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99" w:rsidRPr="006E5CE5" w:rsidRDefault="00324899" w:rsidP="00324899">
      <w:pPr>
        <w:jc w:val="center"/>
        <w:rPr>
          <w:b/>
          <w:sz w:val="20"/>
          <w:szCs w:val="20"/>
        </w:rPr>
      </w:pPr>
      <w:r w:rsidRPr="006E5CE5">
        <w:rPr>
          <w:noProof/>
        </w:rPr>
        <w:drawing>
          <wp:anchor distT="0" distB="0" distL="25400" distR="25400" simplePos="0" relativeHeight="251659264" behindDoc="0" locked="0" layoutInCell="1" allowOverlap="0" wp14:anchorId="081A6362" wp14:editId="77634AA4">
            <wp:simplePos x="0" y="0"/>
            <wp:positionH relativeFrom="page">
              <wp:posOffset>3709035</wp:posOffset>
            </wp:positionH>
            <wp:positionV relativeFrom="paragraph">
              <wp:posOffset>-114300</wp:posOffset>
            </wp:positionV>
            <wp:extent cx="676275" cy="657225"/>
            <wp:effectExtent l="19050" t="0" r="9525" b="0"/>
            <wp:wrapSquare wrapText="bothSides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5CE5">
        <w:rPr>
          <w:b/>
          <w:sz w:val="20"/>
          <w:szCs w:val="20"/>
        </w:rPr>
        <w:t>РМН                                                                                                               ПМР</w:t>
      </w:r>
    </w:p>
    <w:p w:rsidR="00324899" w:rsidRPr="006E5CE5" w:rsidRDefault="00324899" w:rsidP="00324899">
      <w:pPr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ЫНТРЕПРИНДЕРЯ МУНИЧИПАЛЭ                                                         МУН</w:t>
      </w:r>
      <w:r w:rsidRPr="006E5CE5">
        <w:rPr>
          <w:b/>
          <w:sz w:val="20"/>
          <w:szCs w:val="20"/>
          <w:lang w:val="en-US"/>
        </w:rPr>
        <w:t>I</w:t>
      </w:r>
      <w:r w:rsidRPr="006E5CE5">
        <w:rPr>
          <w:b/>
          <w:sz w:val="20"/>
          <w:szCs w:val="20"/>
        </w:rPr>
        <w:t>ЦИПАЛЬНЕ УН</w:t>
      </w:r>
      <w:r w:rsidRPr="006E5CE5">
        <w:rPr>
          <w:b/>
          <w:sz w:val="20"/>
          <w:szCs w:val="20"/>
          <w:lang w:val="en-US"/>
        </w:rPr>
        <w:t>I</w:t>
      </w:r>
      <w:r w:rsidRPr="006E5CE5">
        <w:rPr>
          <w:b/>
          <w:sz w:val="20"/>
          <w:szCs w:val="20"/>
        </w:rPr>
        <w:t>ТАРНЕ</w:t>
      </w:r>
    </w:p>
    <w:p w:rsidR="00324899" w:rsidRPr="006E5CE5" w:rsidRDefault="00324899" w:rsidP="00324899">
      <w:pPr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УНИТАРЭ                                                                                    П</w:t>
      </w:r>
      <w:r w:rsidRPr="006E5CE5">
        <w:rPr>
          <w:b/>
          <w:sz w:val="20"/>
          <w:szCs w:val="20"/>
          <w:lang w:val="en-US"/>
        </w:rPr>
        <w:t>I</w:t>
      </w:r>
      <w:r w:rsidRPr="006E5CE5">
        <w:rPr>
          <w:b/>
          <w:sz w:val="20"/>
          <w:szCs w:val="20"/>
        </w:rPr>
        <w:t>ДПРИЭМСТВО</w:t>
      </w:r>
    </w:p>
    <w:p w:rsidR="00324899" w:rsidRPr="006E5CE5" w:rsidRDefault="00324899" w:rsidP="00324899">
      <w:pPr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«ЫНТРЕПРИНДЕРЯ ГОСПОДЭРИЕЙ                                                «РИБНИЦЬКЕ П</w:t>
      </w:r>
      <w:r w:rsidRPr="006E5CE5">
        <w:rPr>
          <w:b/>
          <w:sz w:val="20"/>
          <w:szCs w:val="20"/>
          <w:lang w:val="en-US"/>
        </w:rPr>
        <w:t>I</w:t>
      </w:r>
      <w:r w:rsidRPr="006E5CE5">
        <w:rPr>
          <w:b/>
          <w:sz w:val="20"/>
          <w:szCs w:val="20"/>
        </w:rPr>
        <w:t>ДПРИЭМСТВО</w:t>
      </w:r>
    </w:p>
    <w:p w:rsidR="00324899" w:rsidRPr="006E5CE5" w:rsidRDefault="00324899" w:rsidP="00324899">
      <w:pPr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КОМУНАЛЕ ШИ ДЕ АМЕНАЖАРЕ                                              КОМУНАЛЬНОГО ГОСПОДАРСТВА</w:t>
      </w:r>
    </w:p>
    <w:p w:rsidR="00324899" w:rsidRPr="006E5CE5" w:rsidRDefault="00324899" w:rsidP="00324899">
      <w:pPr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 xml:space="preserve">ДИН РЫБНИЦА»                                                                              </w:t>
      </w:r>
      <w:r w:rsidRPr="006E5CE5">
        <w:rPr>
          <w:b/>
          <w:sz w:val="20"/>
          <w:szCs w:val="20"/>
          <w:lang w:val="en-US"/>
        </w:rPr>
        <w:t>I</w:t>
      </w:r>
      <w:r w:rsidRPr="006E5CE5">
        <w:rPr>
          <w:b/>
          <w:sz w:val="20"/>
          <w:szCs w:val="20"/>
        </w:rPr>
        <w:t xml:space="preserve"> БЛАГОУСТРОЮ»</w:t>
      </w:r>
    </w:p>
    <w:p w:rsidR="00324899" w:rsidRPr="006E5CE5" w:rsidRDefault="00324899" w:rsidP="00324899">
      <w:pPr>
        <w:tabs>
          <w:tab w:val="left" w:pos="2520"/>
        </w:tabs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ПМР</w:t>
      </w:r>
    </w:p>
    <w:p w:rsidR="00324899" w:rsidRPr="006E5CE5" w:rsidRDefault="00324899" w:rsidP="00324899">
      <w:pPr>
        <w:tabs>
          <w:tab w:val="left" w:pos="2520"/>
        </w:tabs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МУНИЦИПАЛЬНОЕ УНИТАРНОЕ ПРЕДПРИЯТИЕ</w:t>
      </w:r>
    </w:p>
    <w:p w:rsidR="00324899" w:rsidRPr="006E5CE5" w:rsidRDefault="00324899" w:rsidP="00324899">
      <w:pPr>
        <w:tabs>
          <w:tab w:val="left" w:pos="2520"/>
        </w:tabs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«РЫБНИЦКОЕ ПРЕДПРИЯТИЕ КОММУНАЛЬНОГО ХОЗЯЙСТВА</w:t>
      </w:r>
    </w:p>
    <w:p w:rsidR="00324899" w:rsidRPr="006E5CE5" w:rsidRDefault="00324899" w:rsidP="00324899">
      <w:pPr>
        <w:tabs>
          <w:tab w:val="left" w:pos="2520"/>
        </w:tabs>
        <w:jc w:val="center"/>
        <w:rPr>
          <w:b/>
          <w:sz w:val="20"/>
          <w:szCs w:val="20"/>
        </w:rPr>
      </w:pPr>
      <w:r w:rsidRPr="006E5CE5">
        <w:rPr>
          <w:b/>
          <w:sz w:val="20"/>
          <w:szCs w:val="20"/>
        </w:rPr>
        <w:t>И БЛАГОУСТРОЙСТВА»</w:t>
      </w:r>
    </w:p>
    <w:p w:rsidR="00324899" w:rsidRPr="006E5CE5" w:rsidRDefault="00324899" w:rsidP="00324899">
      <w:pPr>
        <w:jc w:val="center"/>
        <w:rPr>
          <w:sz w:val="20"/>
          <w:szCs w:val="20"/>
        </w:rPr>
      </w:pPr>
    </w:p>
    <w:p w:rsidR="00324899" w:rsidRPr="006E5CE5" w:rsidRDefault="00324899" w:rsidP="00324899">
      <w:pPr>
        <w:tabs>
          <w:tab w:val="left" w:pos="2520"/>
        </w:tabs>
        <w:jc w:val="center"/>
        <w:rPr>
          <w:sz w:val="16"/>
          <w:szCs w:val="16"/>
        </w:rPr>
      </w:pPr>
      <w:r w:rsidRPr="006E5CE5">
        <w:rPr>
          <w:sz w:val="16"/>
          <w:szCs w:val="16"/>
        </w:rPr>
        <w:t>5500, ПМР, г. Рыбница, ул. Чернышевского, 51 тел. (3-37-09)  Рыбницкий ф-л ЗАО Приднестровский Сбербанк, куб 42</w:t>
      </w:r>
    </w:p>
    <w:p w:rsidR="00324899" w:rsidRPr="006E5CE5" w:rsidRDefault="00324899" w:rsidP="00324899">
      <w:pPr>
        <w:tabs>
          <w:tab w:val="left" w:pos="2520"/>
        </w:tabs>
        <w:jc w:val="center"/>
        <w:rPr>
          <w:sz w:val="16"/>
          <w:szCs w:val="16"/>
        </w:rPr>
      </w:pPr>
      <w:r w:rsidRPr="006E5CE5">
        <w:rPr>
          <w:sz w:val="16"/>
          <w:szCs w:val="16"/>
        </w:rPr>
        <w:t>Бюджетный счет 2191420003912062, ф/код 0400005446,   кор/счет 20210000094</w:t>
      </w:r>
    </w:p>
    <w:p w:rsidR="00324899" w:rsidRPr="006E5CE5" w:rsidRDefault="00324899" w:rsidP="00324899">
      <w:pPr>
        <w:tabs>
          <w:tab w:val="left" w:pos="2520"/>
        </w:tabs>
        <w:jc w:val="center"/>
        <w:rPr>
          <w:sz w:val="16"/>
          <w:szCs w:val="16"/>
        </w:rPr>
      </w:pPr>
    </w:p>
    <w:p w:rsidR="00324899" w:rsidRDefault="00324899" w:rsidP="00324899">
      <w:pPr>
        <w:tabs>
          <w:tab w:val="left" w:pos="2520"/>
        </w:tabs>
        <w:jc w:val="right"/>
        <w:rPr>
          <w:rFonts w:ascii="Arial" w:hAnsi="Arial" w:cs="Arial"/>
          <w:sz w:val="16"/>
          <w:szCs w:val="16"/>
        </w:rPr>
      </w:pPr>
    </w:p>
    <w:p w:rsidR="00324899" w:rsidRDefault="00324899" w:rsidP="00324899">
      <w:pPr>
        <w:tabs>
          <w:tab w:val="left" w:pos="2520"/>
          <w:tab w:val="left" w:pos="5475"/>
        </w:tabs>
        <w:jc w:val="right"/>
      </w:pPr>
    </w:p>
    <w:p w:rsidR="00324899" w:rsidRDefault="00324899" w:rsidP="00324899">
      <w:pPr>
        <w:tabs>
          <w:tab w:val="left" w:pos="2520"/>
          <w:tab w:val="left" w:pos="5475"/>
        </w:tabs>
        <w:jc w:val="both"/>
      </w:pPr>
    </w:p>
    <w:p w:rsidR="00324899" w:rsidRPr="00722FCF" w:rsidRDefault="00324899" w:rsidP="00324899">
      <w:pPr>
        <w:tabs>
          <w:tab w:val="left" w:pos="2520"/>
          <w:tab w:val="left" w:pos="5475"/>
        </w:tabs>
        <w:jc w:val="both"/>
        <w:rPr>
          <w:sz w:val="28"/>
          <w:szCs w:val="28"/>
        </w:rPr>
      </w:pPr>
      <w:r w:rsidRPr="00722FCF">
        <w:rPr>
          <w:sz w:val="28"/>
          <w:szCs w:val="28"/>
        </w:rPr>
        <w:t>№</w:t>
      </w:r>
      <w:r>
        <w:rPr>
          <w:sz w:val="28"/>
          <w:szCs w:val="28"/>
        </w:rPr>
        <w:t xml:space="preserve"> 1338 </w:t>
      </w:r>
      <w:r w:rsidRPr="00722FCF">
        <w:rPr>
          <w:sz w:val="28"/>
          <w:szCs w:val="28"/>
        </w:rPr>
        <w:t>от «</w:t>
      </w:r>
      <w:r>
        <w:rPr>
          <w:sz w:val="28"/>
          <w:szCs w:val="28"/>
        </w:rPr>
        <w:t>1</w:t>
      </w:r>
      <w:r w:rsidR="001D5291">
        <w:rPr>
          <w:sz w:val="28"/>
          <w:szCs w:val="28"/>
        </w:rPr>
        <w:t>2</w:t>
      </w:r>
      <w:bookmarkStart w:id="0" w:name="_GoBack"/>
      <w:bookmarkEnd w:id="0"/>
      <w:r w:rsidRPr="00722FCF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722FCF">
        <w:rPr>
          <w:sz w:val="28"/>
          <w:szCs w:val="28"/>
        </w:rPr>
        <w:t xml:space="preserve"> 2023 г.</w:t>
      </w:r>
    </w:p>
    <w:p w:rsidR="00324899" w:rsidRPr="00722FCF" w:rsidRDefault="00324899" w:rsidP="00324899">
      <w:pPr>
        <w:tabs>
          <w:tab w:val="left" w:pos="2520"/>
        </w:tabs>
        <w:jc w:val="right"/>
        <w:rPr>
          <w:sz w:val="28"/>
          <w:szCs w:val="28"/>
        </w:rPr>
      </w:pPr>
    </w:p>
    <w:p w:rsidR="00324899" w:rsidRPr="00722FCF" w:rsidRDefault="00324899" w:rsidP="00324899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722FCF">
        <w:rPr>
          <w:sz w:val="28"/>
          <w:szCs w:val="28"/>
        </w:rPr>
        <w:t>В соответствии с требованиями Закона Приднестровской Молдавской Республики от 08.11.2018 г. №318-З-</w:t>
      </w:r>
      <w:r w:rsidRPr="00722FCF">
        <w:rPr>
          <w:sz w:val="28"/>
          <w:szCs w:val="28"/>
          <w:lang w:val="en-US"/>
        </w:rPr>
        <w:t>VI</w:t>
      </w:r>
      <w:r w:rsidRPr="00722FCF">
        <w:rPr>
          <w:sz w:val="28"/>
          <w:szCs w:val="28"/>
        </w:rPr>
        <w:t xml:space="preserve"> «О Закупках в Приднестровской Молдавской Республике» для формирования цены контракта при осуществлении закупки товара и в целях изучения рынка цен, просим предоставить информацию о стоимости и наличии товара.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"/>
        <w:gridCol w:w="4228"/>
        <w:gridCol w:w="2446"/>
        <w:gridCol w:w="781"/>
        <w:gridCol w:w="1020"/>
      </w:tblGrid>
      <w:tr w:rsidR="00324899" w:rsidRPr="00722FCF" w:rsidTr="00FA28A1"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 w:rsidRPr="00FC38D9">
              <w:t>№ п/п</w:t>
            </w:r>
          </w:p>
        </w:tc>
        <w:tc>
          <w:tcPr>
            <w:tcW w:w="4228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 w:rsidRPr="00FC38D9">
              <w:t>Наименование товара</w:t>
            </w:r>
          </w:p>
        </w:tc>
        <w:tc>
          <w:tcPr>
            <w:tcW w:w="2446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 w:rsidRPr="00FC38D9">
              <w:t xml:space="preserve">Характеристика </w:t>
            </w:r>
          </w:p>
        </w:tc>
        <w:tc>
          <w:tcPr>
            <w:tcW w:w="781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 w:rsidRPr="00FC38D9">
              <w:t>Ед. изм.</w:t>
            </w:r>
          </w:p>
        </w:tc>
        <w:tc>
          <w:tcPr>
            <w:tcW w:w="102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 w:rsidRPr="00FC38D9">
              <w:t>Кол-во</w:t>
            </w:r>
          </w:p>
        </w:tc>
      </w:tr>
      <w:tr w:rsidR="00324899" w:rsidRPr="00722FCF" w:rsidTr="00FA28A1">
        <w:trPr>
          <w:trHeight w:val="299"/>
        </w:trPr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 w:rsidRPr="00FC38D9">
              <w:t>1</w:t>
            </w:r>
          </w:p>
        </w:tc>
        <w:tc>
          <w:tcPr>
            <w:tcW w:w="4228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>Сжим для соединения проводов типа «орех»</w:t>
            </w:r>
            <w:r w:rsidRPr="00FC38D9">
              <w:t xml:space="preserve"> </w:t>
            </w:r>
          </w:p>
        </w:tc>
        <w:tc>
          <w:tcPr>
            <w:tcW w:w="2446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</w:p>
        </w:tc>
        <w:tc>
          <w:tcPr>
            <w:tcW w:w="781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 w:rsidRPr="00FC38D9">
              <w:t>Шт.</w:t>
            </w:r>
          </w:p>
        </w:tc>
        <w:tc>
          <w:tcPr>
            <w:tcW w:w="102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>2</w:t>
            </w:r>
          </w:p>
        </w:tc>
      </w:tr>
      <w:tr w:rsidR="00324899" w:rsidRPr="00722FCF" w:rsidTr="00FA28A1">
        <w:trPr>
          <w:trHeight w:val="246"/>
        </w:trPr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 w:rsidRPr="00FC38D9">
              <w:t>2</w:t>
            </w:r>
          </w:p>
        </w:tc>
        <w:tc>
          <w:tcPr>
            <w:tcW w:w="4228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 xml:space="preserve">Плавкая вставка предохранителя </w:t>
            </w:r>
          </w:p>
        </w:tc>
        <w:tc>
          <w:tcPr>
            <w:tcW w:w="2446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>ППНН-33, 40А</w:t>
            </w:r>
          </w:p>
        </w:tc>
        <w:tc>
          <w:tcPr>
            <w:tcW w:w="781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 w:rsidRPr="00FC38D9">
              <w:t>Шт.</w:t>
            </w:r>
          </w:p>
        </w:tc>
        <w:tc>
          <w:tcPr>
            <w:tcW w:w="102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>3</w:t>
            </w:r>
          </w:p>
        </w:tc>
      </w:tr>
      <w:tr w:rsidR="00324899" w:rsidRPr="00722FCF" w:rsidTr="00FA28A1">
        <w:trPr>
          <w:trHeight w:val="255"/>
        </w:trPr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>
              <w:t>3</w:t>
            </w:r>
          </w:p>
        </w:tc>
        <w:tc>
          <w:tcPr>
            <w:tcW w:w="4228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Лампа светодиодная</w:t>
            </w:r>
          </w:p>
        </w:tc>
        <w:tc>
          <w:tcPr>
            <w:tcW w:w="2446" w:type="dxa"/>
          </w:tcPr>
          <w:p w:rsidR="00324899" w:rsidRPr="00966791" w:rsidRDefault="00324899" w:rsidP="00FA28A1">
            <w:pPr>
              <w:tabs>
                <w:tab w:val="left" w:pos="2520"/>
              </w:tabs>
              <w:jc w:val="both"/>
            </w:pPr>
            <w:r>
              <w:t>220</w:t>
            </w:r>
            <w:r>
              <w:rPr>
                <w:lang w:val="en-US"/>
              </w:rPr>
              <w:t>V. 15W E27</w:t>
            </w:r>
          </w:p>
        </w:tc>
        <w:tc>
          <w:tcPr>
            <w:tcW w:w="781" w:type="dxa"/>
          </w:tcPr>
          <w:p w:rsidR="00324899" w:rsidRPr="00966791" w:rsidRDefault="00324899" w:rsidP="00FA28A1">
            <w:pPr>
              <w:tabs>
                <w:tab w:val="left" w:pos="2520"/>
              </w:tabs>
              <w:jc w:val="both"/>
            </w:pPr>
            <w:r>
              <w:t>Шт.</w:t>
            </w:r>
          </w:p>
        </w:tc>
        <w:tc>
          <w:tcPr>
            <w:tcW w:w="1020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30</w:t>
            </w:r>
          </w:p>
        </w:tc>
      </w:tr>
      <w:tr w:rsidR="00324899" w:rsidRPr="00722FCF" w:rsidTr="00FA28A1">
        <w:trPr>
          <w:trHeight w:val="180"/>
        </w:trPr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>
              <w:t>4</w:t>
            </w:r>
          </w:p>
        </w:tc>
        <w:tc>
          <w:tcPr>
            <w:tcW w:w="4228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 xml:space="preserve">Розетка </w:t>
            </w:r>
          </w:p>
        </w:tc>
        <w:tc>
          <w:tcPr>
            <w:tcW w:w="2446" w:type="dxa"/>
          </w:tcPr>
          <w:p w:rsidR="00324899" w:rsidRPr="00966791" w:rsidRDefault="00324899" w:rsidP="00FA28A1">
            <w:pPr>
              <w:tabs>
                <w:tab w:val="left" w:pos="2520"/>
              </w:tabs>
              <w:jc w:val="both"/>
            </w:pPr>
            <w:r>
              <w:t>225 3Р+РЕ+</w:t>
            </w:r>
            <w:r>
              <w:rPr>
                <w:lang w:val="en-US"/>
              </w:rPr>
              <w:t>N</w:t>
            </w:r>
            <w:r>
              <w:t xml:space="preserve"> 380В 32 А</w:t>
            </w:r>
          </w:p>
        </w:tc>
        <w:tc>
          <w:tcPr>
            <w:tcW w:w="781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>Шт.</w:t>
            </w:r>
          </w:p>
        </w:tc>
        <w:tc>
          <w:tcPr>
            <w:tcW w:w="1020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1</w:t>
            </w:r>
          </w:p>
        </w:tc>
      </w:tr>
      <w:tr w:rsidR="00324899" w:rsidRPr="00722FCF" w:rsidTr="00FA28A1">
        <w:trPr>
          <w:trHeight w:val="240"/>
        </w:trPr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>
              <w:t>5</w:t>
            </w:r>
          </w:p>
        </w:tc>
        <w:tc>
          <w:tcPr>
            <w:tcW w:w="4228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 xml:space="preserve">Автоматический выключатель </w:t>
            </w:r>
          </w:p>
        </w:tc>
        <w:tc>
          <w:tcPr>
            <w:tcW w:w="2446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3ВА 47-29 32А</w:t>
            </w:r>
          </w:p>
        </w:tc>
        <w:tc>
          <w:tcPr>
            <w:tcW w:w="781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>Шт.</w:t>
            </w:r>
          </w:p>
        </w:tc>
        <w:tc>
          <w:tcPr>
            <w:tcW w:w="1020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1</w:t>
            </w:r>
          </w:p>
        </w:tc>
      </w:tr>
      <w:tr w:rsidR="00324899" w:rsidRPr="00722FCF" w:rsidTr="00FA28A1">
        <w:trPr>
          <w:trHeight w:val="225"/>
        </w:trPr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>
              <w:t>6</w:t>
            </w:r>
          </w:p>
        </w:tc>
        <w:tc>
          <w:tcPr>
            <w:tcW w:w="4228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 xml:space="preserve">Выключатель </w:t>
            </w:r>
          </w:p>
        </w:tc>
        <w:tc>
          <w:tcPr>
            <w:tcW w:w="2446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Двухклавишный внутренний</w:t>
            </w:r>
          </w:p>
        </w:tc>
        <w:tc>
          <w:tcPr>
            <w:tcW w:w="781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>Шт.</w:t>
            </w:r>
          </w:p>
        </w:tc>
        <w:tc>
          <w:tcPr>
            <w:tcW w:w="1020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2</w:t>
            </w:r>
          </w:p>
        </w:tc>
      </w:tr>
      <w:tr w:rsidR="00324899" w:rsidRPr="00722FCF" w:rsidTr="00FA28A1">
        <w:trPr>
          <w:trHeight w:val="301"/>
        </w:trPr>
        <w:tc>
          <w:tcPr>
            <w:tcW w:w="870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center"/>
            </w:pPr>
            <w:r>
              <w:t>7</w:t>
            </w:r>
          </w:p>
        </w:tc>
        <w:tc>
          <w:tcPr>
            <w:tcW w:w="4228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Кабель</w:t>
            </w:r>
          </w:p>
        </w:tc>
        <w:tc>
          <w:tcPr>
            <w:tcW w:w="2446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ПВС 5*4</w:t>
            </w:r>
          </w:p>
        </w:tc>
        <w:tc>
          <w:tcPr>
            <w:tcW w:w="781" w:type="dxa"/>
          </w:tcPr>
          <w:p w:rsidR="00324899" w:rsidRPr="00FC38D9" w:rsidRDefault="00324899" w:rsidP="00FA28A1">
            <w:pPr>
              <w:tabs>
                <w:tab w:val="left" w:pos="2520"/>
              </w:tabs>
              <w:jc w:val="both"/>
            </w:pPr>
            <w:r>
              <w:t xml:space="preserve">М. </w:t>
            </w:r>
          </w:p>
        </w:tc>
        <w:tc>
          <w:tcPr>
            <w:tcW w:w="1020" w:type="dxa"/>
          </w:tcPr>
          <w:p w:rsidR="00324899" w:rsidRDefault="00324899" w:rsidP="00FA28A1">
            <w:pPr>
              <w:tabs>
                <w:tab w:val="left" w:pos="2520"/>
              </w:tabs>
              <w:jc w:val="both"/>
            </w:pPr>
            <w:r>
              <w:t>1</w:t>
            </w:r>
          </w:p>
        </w:tc>
      </w:tr>
    </w:tbl>
    <w:p w:rsidR="00324899" w:rsidRPr="00722FCF" w:rsidRDefault="00324899" w:rsidP="00324899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722FCF">
        <w:rPr>
          <w:sz w:val="28"/>
          <w:szCs w:val="28"/>
        </w:rPr>
        <w:t xml:space="preserve">Сроки предоставления ценовой информации: до </w:t>
      </w:r>
      <w:r>
        <w:rPr>
          <w:sz w:val="28"/>
          <w:szCs w:val="28"/>
        </w:rPr>
        <w:t>15</w:t>
      </w:r>
      <w:r w:rsidRPr="00722FCF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722FCF">
        <w:rPr>
          <w:sz w:val="28"/>
          <w:szCs w:val="28"/>
        </w:rPr>
        <w:t xml:space="preserve">2023 г. 9:00 часов на электронный адрес </w:t>
      </w:r>
      <w:hyperlink r:id="rId6" w:history="1">
        <w:r w:rsidRPr="00722FCF">
          <w:rPr>
            <w:rStyle w:val="a4"/>
            <w:sz w:val="28"/>
            <w:szCs w:val="28"/>
            <w:lang w:val="en-US"/>
          </w:rPr>
          <w:t>buch</w:t>
        </w:r>
        <w:r w:rsidRPr="00722FCF">
          <w:rPr>
            <w:rStyle w:val="a4"/>
            <w:sz w:val="28"/>
            <w:szCs w:val="28"/>
          </w:rPr>
          <w:t>-</w:t>
        </w:r>
        <w:r w:rsidRPr="00722FCF">
          <w:rPr>
            <w:rStyle w:val="a4"/>
            <w:sz w:val="28"/>
            <w:szCs w:val="28"/>
            <w:lang w:val="en-US"/>
          </w:rPr>
          <w:t>rpkhb</w:t>
        </w:r>
        <w:r w:rsidRPr="00722FCF">
          <w:rPr>
            <w:rStyle w:val="a4"/>
            <w:sz w:val="28"/>
            <w:szCs w:val="28"/>
          </w:rPr>
          <w:t>@</w:t>
        </w:r>
        <w:r w:rsidRPr="00722FCF">
          <w:rPr>
            <w:rStyle w:val="a4"/>
            <w:sz w:val="28"/>
            <w:szCs w:val="28"/>
            <w:lang w:val="en-US"/>
          </w:rPr>
          <w:t>idknet</w:t>
        </w:r>
        <w:r w:rsidRPr="00722FCF">
          <w:rPr>
            <w:rStyle w:val="a4"/>
            <w:sz w:val="28"/>
            <w:szCs w:val="28"/>
          </w:rPr>
          <w:t>.</w:t>
        </w:r>
        <w:r w:rsidRPr="00722FCF">
          <w:rPr>
            <w:rStyle w:val="a4"/>
            <w:sz w:val="28"/>
            <w:szCs w:val="28"/>
            <w:lang w:val="en-US"/>
          </w:rPr>
          <w:t>com</w:t>
        </w:r>
      </w:hyperlink>
    </w:p>
    <w:p w:rsidR="00324899" w:rsidRPr="00722FCF" w:rsidRDefault="00324899" w:rsidP="00324899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722FCF">
        <w:rPr>
          <w:sz w:val="28"/>
          <w:szCs w:val="28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:rsidR="00324899" w:rsidRPr="00722FCF" w:rsidRDefault="00324899" w:rsidP="00324899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722FCF">
        <w:rPr>
          <w:sz w:val="28"/>
          <w:szCs w:val="28"/>
        </w:rPr>
        <w:t>При предоставлении предложений в обязательном порядке указывать:</w:t>
      </w:r>
    </w:p>
    <w:p w:rsidR="00324899" w:rsidRPr="00722FCF" w:rsidRDefault="00324899" w:rsidP="00324899">
      <w:pPr>
        <w:pStyle w:val="a3"/>
        <w:numPr>
          <w:ilvl w:val="0"/>
          <w:numId w:val="1"/>
        </w:numPr>
        <w:tabs>
          <w:tab w:val="left" w:pos="2520"/>
        </w:tabs>
        <w:jc w:val="both"/>
        <w:rPr>
          <w:sz w:val="28"/>
          <w:szCs w:val="28"/>
        </w:rPr>
      </w:pPr>
      <w:r w:rsidRPr="00722FCF">
        <w:rPr>
          <w:sz w:val="28"/>
          <w:szCs w:val="28"/>
        </w:rPr>
        <w:t>Цену за единицу товара;</w:t>
      </w:r>
    </w:p>
    <w:p w:rsidR="00324899" w:rsidRPr="00722FCF" w:rsidRDefault="00324899" w:rsidP="00324899">
      <w:pPr>
        <w:pStyle w:val="a3"/>
        <w:numPr>
          <w:ilvl w:val="0"/>
          <w:numId w:val="1"/>
        </w:numPr>
        <w:tabs>
          <w:tab w:val="left" w:pos="2520"/>
        </w:tabs>
        <w:jc w:val="both"/>
        <w:rPr>
          <w:sz w:val="28"/>
          <w:szCs w:val="28"/>
        </w:rPr>
      </w:pPr>
      <w:r w:rsidRPr="00722FCF">
        <w:rPr>
          <w:sz w:val="28"/>
          <w:szCs w:val="28"/>
        </w:rPr>
        <w:t>Срок действия цены.</w:t>
      </w:r>
    </w:p>
    <w:p w:rsidR="00324899" w:rsidRPr="00722FCF" w:rsidRDefault="00324899" w:rsidP="00324899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722FCF">
        <w:rPr>
          <w:sz w:val="28"/>
          <w:szCs w:val="28"/>
        </w:rPr>
        <w:t>За дополнительной информацией обращаться по номеру 0(555)3-37-09</w:t>
      </w:r>
    </w:p>
    <w:p w:rsidR="00324899" w:rsidRDefault="00324899" w:rsidP="00324899">
      <w:pPr>
        <w:tabs>
          <w:tab w:val="left" w:pos="2520"/>
        </w:tabs>
      </w:pPr>
    </w:p>
    <w:p w:rsidR="00324899" w:rsidRDefault="00324899" w:rsidP="00324899">
      <w:pPr>
        <w:tabs>
          <w:tab w:val="left" w:pos="2520"/>
        </w:tabs>
      </w:pPr>
    </w:p>
    <w:p w:rsidR="00324899" w:rsidRDefault="00324899" w:rsidP="00324899">
      <w:pPr>
        <w:tabs>
          <w:tab w:val="left" w:pos="2520"/>
        </w:tabs>
      </w:pPr>
    </w:p>
    <w:p w:rsidR="00324899" w:rsidRDefault="00324899" w:rsidP="00324899">
      <w:pPr>
        <w:tabs>
          <w:tab w:val="left" w:pos="2520"/>
        </w:tabs>
      </w:pPr>
    </w:p>
    <w:p w:rsidR="00324899" w:rsidRDefault="00324899" w:rsidP="00324899">
      <w:pPr>
        <w:tabs>
          <w:tab w:val="left" w:pos="2520"/>
        </w:tabs>
      </w:pPr>
    </w:p>
    <w:p w:rsidR="00324899" w:rsidRPr="00171277" w:rsidRDefault="00324899" w:rsidP="00324899">
      <w:pPr>
        <w:tabs>
          <w:tab w:val="left" w:pos="2520"/>
        </w:tabs>
      </w:pPr>
    </w:p>
    <w:p w:rsidR="00324899" w:rsidRDefault="00324899" w:rsidP="00324899">
      <w:pPr>
        <w:tabs>
          <w:tab w:val="left" w:pos="2520"/>
        </w:tabs>
        <w:rPr>
          <w:sz w:val="16"/>
          <w:szCs w:val="16"/>
        </w:rPr>
      </w:pPr>
    </w:p>
    <w:p w:rsidR="00324899" w:rsidRPr="000379AF" w:rsidRDefault="00324899" w:rsidP="00324899">
      <w:pPr>
        <w:tabs>
          <w:tab w:val="left" w:pos="2520"/>
        </w:tabs>
        <w:rPr>
          <w:sz w:val="16"/>
          <w:szCs w:val="16"/>
        </w:rPr>
      </w:pPr>
      <w:r w:rsidRPr="000379AF">
        <w:rPr>
          <w:sz w:val="16"/>
          <w:szCs w:val="16"/>
        </w:rPr>
        <w:t>Антонова</w:t>
      </w:r>
    </w:p>
    <w:p w:rsidR="00324899" w:rsidRPr="000379AF" w:rsidRDefault="00324899" w:rsidP="00324899">
      <w:pPr>
        <w:tabs>
          <w:tab w:val="left" w:pos="2520"/>
        </w:tabs>
        <w:rPr>
          <w:sz w:val="16"/>
          <w:szCs w:val="16"/>
        </w:rPr>
      </w:pPr>
      <w:r w:rsidRPr="000379AF">
        <w:rPr>
          <w:sz w:val="16"/>
          <w:szCs w:val="16"/>
        </w:rPr>
        <w:t>77855461</w:t>
      </w:r>
    </w:p>
    <w:sectPr w:rsidR="00324899" w:rsidRPr="0003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5FE"/>
    <w:multiLevelType w:val="hybridMultilevel"/>
    <w:tmpl w:val="DFAC5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99"/>
    <w:rsid w:val="001D5291"/>
    <w:rsid w:val="00324899"/>
    <w:rsid w:val="005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9EA5"/>
  <w15:chartTrackingRefBased/>
  <w15:docId w15:val="{514376B7-8410-40B9-97DC-EA496D3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489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h-rpkhb@idk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2023-10-12T13:16:00Z</dcterms:created>
  <dcterms:modified xsi:type="dcterms:W3CDTF">2023-10-12T13:34:00Z</dcterms:modified>
</cp:coreProperties>
</file>