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4961"/>
        <w:gridCol w:w="2410"/>
        <w:gridCol w:w="1417"/>
      </w:tblGrid>
      <w:tr w:rsidR="00C04438" w:rsidRPr="006727FB" w:rsidTr="00E0682B">
        <w:tc>
          <w:tcPr>
            <w:tcW w:w="846" w:type="dxa"/>
            <w:vAlign w:val="center"/>
          </w:tcPr>
          <w:p w:rsidR="00C04438" w:rsidRPr="006727FB" w:rsidRDefault="00C04438" w:rsidP="00E0682B">
            <w:pPr>
              <w:jc w:val="center"/>
            </w:pPr>
            <w:r w:rsidRPr="006727FB">
              <w:t>№ п/п</w:t>
            </w: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center"/>
            </w:pPr>
            <w:r w:rsidRPr="006727FB">
              <w:t>Международное непатентованное наименование</w:t>
            </w:r>
          </w:p>
        </w:tc>
        <w:tc>
          <w:tcPr>
            <w:tcW w:w="2410" w:type="dxa"/>
            <w:vAlign w:val="center"/>
          </w:tcPr>
          <w:p w:rsidR="00C04438" w:rsidRPr="006727FB" w:rsidRDefault="00C04438" w:rsidP="00E0682B">
            <w:pPr>
              <w:jc w:val="center"/>
            </w:pPr>
            <w:r w:rsidRPr="006727FB">
              <w:t>Форма выпуска</w:t>
            </w:r>
          </w:p>
        </w:tc>
        <w:tc>
          <w:tcPr>
            <w:tcW w:w="1417" w:type="dxa"/>
            <w:vAlign w:val="center"/>
          </w:tcPr>
          <w:p w:rsidR="00C04438" w:rsidRPr="006727FB" w:rsidRDefault="00C04438" w:rsidP="00E0682B">
            <w:pPr>
              <w:jc w:val="center"/>
            </w:pPr>
            <w:r w:rsidRPr="006727FB">
              <w:t>Потребность</w:t>
            </w:r>
          </w:p>
        </w:tc>
      </w:tr>
      <w:tr w:rsidR="00C04438" w:rsidRPr="006727FB" w:rsidTr="00E0682B">
        <w:tc>
          <w:tcPr>
            <w:tcW w:w="846" w:type="dxa"/>
            <w:vAlign w:val="center"/>
          </w:tcPr>
          <w:p w:rsidR="00C04438" w:rsidRPr="006727FB" w:rsidRDefault="00C04438" w:rsidP="00E0682B">
            <w:pPr>
              <w:jc w:val="center"/>
            </w:pPr>
            <w:r w:rsidRPr="006727FB">
              <w:t>1</w:t>
            </w: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center"/>
            </w:pPr>
            <w:r w:rsidRPr="006727FB">
              <w:t>2</w:t>
            </w:r>
          </w:p>
        </w:tc>
        <w:tc>
          <w:tcPr>
            <w:tcW w:w="2410" w:type="dxa"/>
            <w:vAlign w:val="center"/>
          </w:tcPr>
          <w:p w:rsidR="00C04438" w:rsidRPr="006727FB" w:rsidRDefault="00C04438" w:rsidP="00E0682B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C04438" w:rsidRPr="006727FB" w:rsidRDefault="00C04438" w:rsidP="00E0682B">
            <w:pPr>
              <w:jc w:val="center"/>
            </w:pPr>
            <w:r>
              <w:t>4</w:t>
            </w:r>
          </w:p>
        </w:tc>
      </w:tr>
      <w:tr w:rsidR="00C04438" w:rsidRPr="006727FB" w:rsidTr="00E0682B">
        <w:tc>
          <w:tcPr>
            <w:tcW w:w="846" w:type="dxa"/>
            <w:vAlign w:val="center"/>
          </w:tcPr>
          <w:p w:rsidR="00C04438" w:rsidRPr="006727FB" w:rsidRDefault="00C04438" w:rsidP="00E0682B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C04438" w:rsidRPr="006727FB" w:rsidRDefault="00C04438" w:rsidP="00E0682B">
            <w:pPr>
              <w:jc w:val="both"/>
            </w:pPr>
            <w:proofErr w:type="spellStart"/>
            <w:r w:rsidRPr="00606FD5">
              <w:t>Бромдигидрохлорфенилбензодиазепин</w:t>
            </w:r>
            <w:proofErr w:type="spellEnd"/>
          </w:p>
        </w:tc>
        <w:tc>
          <w:tcPr>
            <w:tcW w:w="2410" w:type="dxa"/>
          </w:tcPr>
          <w:p w:rsidR="00C04438" w:rsidRDefault="00C04438" w:rsidP="00E0682B">
            <w:pPr>
              <w:jc w:val="center"/>
            </w:pPr>
            <w:r w:rsidRPr="00606FD5">
              <w:t>таблетка 1 мг</w:t>
            </w:r>
          </w:p>
        </w:tc>
        <w:tc>
          <w:tcPr>
            <w:tcW w:w="1417" w:type="dxa"/>
            <w:vAlign w:val="center"/>
          </w:tcPr>
          <w:p w:rsidR="00C04438" w:rsidRDefault="00C04438" w:rsidP="00E0682B">
            <w:pPr>
              <w:jc w:val="center"/>
            </w:pPr>
            <w:r>
              <w:t>12 985</w:t>
            </w:r>
          </w:p>
        </w:tc>
      </w:tr>
      <w:tr w:rsidR="00C04438" w:rsidRPr="006727FB" w:rsidTr="00E0682B">
        <w:tc>
          <w:tcPr>
            <w:tcW w:w="846" w:type="dxa"/>
            <w:vAlign w:val="center"/>
          </w:tcPr>
          <w:p w:rsidR="00C04438" w:rsidRPr="006727FB" w:rsidRDefault="00C04438" w:rsidP="00E0682B">
            <w:pPr>
              <w:jc w:val="center"/>
            </w:pPr>
            <w:r>
              <w:t>2</w:t>
            </w: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both"/>
            </w:pPr>
            <w:proofErr w:type="spellStart"/>
            <w:r>
              <w:t>Бупивакаин</w:t>
            </w:r>
            <w:proofErr w:type="spellEnd"/>
            <w:r>
              <w:t xml:space="preserve">, раствор для инъекций </w:t>
            </w:r>
          </w:p>
        </w:tc>
        <w:tc>
          <w:tcPr>
            <w:tcW w:w="2410" w:type="dxa"/>
            <w:vAlign w:val="center"/>
          </w:tcPr>
          <w:p w:rsidR="00C04438" w:rsidRDefault="00C04438" w:rsidP="00E0682B">
            <w:pPr>
              <w:jc w:val="center"/>
            </w:pPr>
            <w:r>
              <w:t xml:space="preserve">5мг/мл ампула 5 мл </w:t>
            </w:r>
          </w:p>
        </w:tc>
        <w:tc>
          <w:tcPr>
            <w:tcW w:w="1417" w:type="dxa"/>
            <w:vAlign w:val="center"/>
          </w:tcPr>
          <w:p w:rsidR="00C04438" w:rsidRDefault="00C04438" w:rsidP="00E0682B">
            <w:pPr>
              <w:jc w:val="center"/>
            </w:pPr>
            <w:r>
              <w:t>2 455</w:t>
            </w:r>
          </w:p>
        </w:tc>
      </w:tr>
      <w:tr w:rsidR="00C04438" w:rsidRPr="006727FB" w:rsidTr="00E0682B">
        <w:tc>
          <w:tcPr>
            <w:tcW w:w="846" w:type="dxa"/>
            <w:vMerge w:val="restart"/>
            <w:vAlign w:val="center"/>
          </w:tcPr>
          <w:p w:rsidR="00C04438" w:rsidRPr="006727FB" w:rsidRDefault="00C04438" w:rsidP="00E0682B">
            <w:pPr>
              <w:jc w:val="center"/>
            </w:pPr>
            <w:r>
              <w:t>3</w:t>
            </w: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both"/>
            </w:pPr>
            <w:proofErr w:type="spellStart"/>
            <w:r>
              <w:t>Кетамин</w:t>
            </w:r>
            <w:proofErr w:type="spellEnd"/>
            <w:r>
              <w:t xml:space="preserve">, раствор для в/в и в/м введения </w:t>
            </w:r>
            <w:r w:rsidRPr="00DE0D3C">
              <w:rPr>
                <w:b/>
                <w:bCs/>
              </w:rPr>
              <w:t xml:space="preserve">или </w:t>
            </w:r>
          </w:p>
        </w:tc>
        <w:tc>
          <w:tcPr>
            <w:tcW w:w="2410" w:type="dxa"/>
            <w:vAlign w:val="center"/>
          </w:tcPr>
          <w:p w:rsidR="00C04438" w:rsidRDefault="00C04438" w:rsidP="00E0682B">
            <w:pPr>
              <w:jc w:val="center"/>
            </w:pPr>
            <w:r>
              <w:t xml:space="preserve">500 мг/10мл флакон 10мл </w:t>
            </w:r>
          </w:p>
        </w:tc>
        <w:tc>
          <w:tcPr>
            <w:tcW w:w="1417" w:type="dxa"/>
            <w:vAlign w:val="center"/>
          </w:tcPr>
          <w:p w:rsidR="00C04438" w:rsidRDefault="00C04438" w:rsidP="00E0682B">
            <w:pPr>
              <w:jc w:val="center"/>
            </w:pPr>
            <w:r>
              <w:t>4 740</w:t>
            </w:r>
          </w:p>
        </w:tc>
      </w:tr>
      <w:tr w:rsidR="00C04438" w:rsidRPr="006727FB" w:rsidTr="00E0682B">
        <w:tc>
          <w:tcPr>
            <w:tcW w:w="846" w:type="dxa"/>
            <w:vMerge/>
            <w:vAlign w:val="center"/>
          </w:tcPr>
          <w:p w:rsidR="00C04438" w:rsidRPr="006727FB" w:rsidRDefault="00C04438" w:rsidP="00E0682B">
            <w:pPr>
              <w:jc w:val="center"/>
            </w:pP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both"/>
            </w:pPr>
            <w:proofErr w:type="spellStart"/>
            <w:r>
              <w:t>Кетамин</w:t>
            </w:r>
            <w:proofErr w:type="spellEnd"/>
            <w:r>
              <w:t xml:space="preserve">, раствор для в/в и в/м введения </w:t>
            </w:r>
            <w:r w:rsidRPr="00DE0D3C">
              <w:rPr>
                <w:b/>
                <w:bCs/>
              </w:rPr>
              <w:t>или</w:t>
            </w:r>
            <w:r>
              <w:t xml:space="preserve"> </w:t>
            </w:r>
          </w:p>
        </w:tc>
        <w:tc>
          <w:tcPr>
            <w:tcW w:w="2410" w:type="dxa"/>
            <w:vAlign w:val="center"/>
          </w:tcPr>
          <w:p w:rsidR="00C04438" w:rsidRDefault="00C04438" w:rsidP="00E0682B">
            <w:pPr>
              <w:jc w:val="center"/>
            </w:pPr>
            <w:r>
              <w:t xml:space="preserve">50мг/мл ампула 2мл </w:t>
            </w:r>
          </w:p>
        </w:tc>
        <w:tc>
          <w:tcPr>
            <w:tcW w:w="1417" w:type="dxa"/>
            <w:vAlign w:val="center"/>
          </w:tcPr>
          <w:p w:rsidR="00C04438" w:rsidRDefault="00C04438" w:rsidP="00E0682B">
            <w:pPr>
              <w:jc w:val="center"/>
            </w:pPr>
            <w:r>
              <w:t>23 700</w:t>
            </w:r>
          </w:p>
        </w:tc>
      </w:tr>
      <w:tr w:rsidR="00C04438" w:rsidRPr="006727FB" w:rsidTr="00E0682B">
        <w:tc>
          <w:tcPr>
            <w:tcW w:w="846" w:type="dxa"/>
            <w:vMerge/>
            <w:vAlign w:val="center"/>
          </w:tcPr>
          <w:p w:rsidR="00C04438" w:rsidRPr="006727FB" w:rsidRDefault="00C04438" w:rsidP="00E0682B">
            <w:pPr>
              <w:jc w:val="center"/>
            </w:pP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both"/>
            </w:pPr>
            <w:proofErr w:type="spellStart"/>
            <w:r>
              <w:t>Кетамин</w:t>
            </w:r>
            <w:proofErr w:type="spellEnd"/>
            <w:r>
              <w:t xml:space="preserve">, раствор для в/в и в/м введения </w:t>
            </w:r>
          </w:p>
        </w:tc>
        <w:tc>
          <w:tcPr>
            <w:tcW w:w="2410" w:type="dxa"/>
            <w:vAlign w:val="center"/>
          </w:tcPr>
          <w:p w:rsidR="00C04438" w:rsidRDefault="00C04438" w:rsidP="00E0682B">
            <w:pPr>
              <w:jc w:val="center"/>
            </w:pPr>
            <w:r>
              <w:t xml:space="preserve">50мг/мл ампула 10мл </w:t>
            </w:r>
          </w:p>
        </w:tc>
        <w:tc>
          <w:tcPr>
            <w:tcW w:w="1417" w:type="dxa"/>
            <w:vAlign w:val="center"/>
          </w:tcPr>
          <w:p w:rsidR="00C04438" w:rsidRDefault="00C04438" w:rsidP="00E0682B">
            <w:pPr>
              <w:jc w:val="center"/>
            </w:pPr>
            <w:r>
              <w:t>8 000</w:t>
            </w:r>
          </w:p>
        </w:tc>
      </w:tr>
      <w:tr w:rsidR="00C04438" w:rsidRPr="006727FB" w:rsidTr="00E0682B">
        <w:tc>
          <w:tcPr>
            <w:tcW w:w="846" w:type="dxa"/>
            <w:vAlign w:val="center"/>
          </w:tcPr>
          <w:p w:rsidR="00C04438" w:rsidRPr="006727FB" w:rsidRDefault="00C04438" w:rsidP="00E0682B">
            <w:pPr>
              <w:jc w:val="center"/>
            </w:pPr>
            <w:r>
              <w:t>4</w:t>
            </w: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both"/>
            </w:pPr>
            <w:proofErr w:type="spellStart"/>
            <w:r>
              <w:t>Мидазолам</w:t>
            </w:r>
            <w:proofErr w:type="spellEnd"/>
            <w:r>
              <w:t xml:space="preserve">, раствор для инъекций </w:t>
            </w:r>
          </w:p>
        </w:tc>
        <w:tc>
          <w:tcPr>
            <w:tcW w:w="2410" w:type="dxa"/>
            <w:vAlign w:val="center"/>
          </w:tcPr>
          <w:p w:rsidR="00C04438" w:rsidRDefault="00C04438" w:rsidP="00E0682B">
            <w:pPr>
              <w:jc w:val="center"/>
            </w:pPr>
            <w:r>
              <w:t>ампула 5мг/5 мл</w:t>
            </w:r>
          </w:p>
        </w:tc>
        <w:tc>
          <w:tcPr>
            <w:tcW w:w="1417" w:type="dxa"/>
            <w:vAlign w:val="center"/>
          </w:tcPr>
          <w:p w:rsidR="00C04438" w:rsidRDefault="00C04438" w:rsidP="00E0682B">
            <w:pPr>
              <w:jc w:val="center"/>
            </w:pPr>
            <w:r>
              <w:t>3 546</w:t>
            </w:r>
          </w:p>
        </w:tc>
      </w:tr>
      <w:tr w:rsidR="00C04438" w:rsidRPr="006727FB" w:rsidTr="00E0682B">
        <w:tc>
          <w:tcPr>
            <w:tcW w:w="846" w:type="dxa"/>
            <w:vAlign w:val="center"/>
          </w:tcPr>
          <w:p w:rsidR="00C04438" w:rsidRPr="006727FB" w:rsidRDefault="00C04438" w:rsidP="00E0682B">
            <w:pPr>
              <w:jc w:val="center"/>
            </w:pPr>
            <w:r>
              <w:t>5</w:t>
            </w: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both"/>
            </w:pPr>
            <w:r>
              <w:t xml:space="preserve">Натрия </w:t>
            </w:r>
            <w:proofErr w:type="spellStart"/>
            <w:r>
              <w:t>оксибутират</w:t>
            </w:r>
            <w:proofErr w:type="spellEnd"/>
            <w:r>
              <w:t xml:space="preserve">, раствор для в/в введения </w:t>
            </w:r>
          </w:p>
        </w:tc>
        <w:tc>
          <w:tcPr>
            <w:tcW w:w="2410" w:type="dxa"/>
            <w:vAlign w:val="center"/>
          </w:tcPr>
          <w:p w:rsidR="00C04438" w:rsidRDefault="00C04438" w:rsidP="00E0682B">
            <w:pPr>
              <w:jc w:val="center"/>
            </w:pPr>
            <w:r>
              <w:t xml:space="preserve">20% ампула 10мл </w:t>
            </w:r>
          </w:p>
        </w:tc>
        <w:tc>
          <w:tcPr>
            <w:tcW w:w="1417" w:type="dxa"/>
            <w:vAlign w:val="center"/>
          </w:tcPr>
          <w:p w:rsidR="00C04438" w:rsidRDefault="00C04438" w:rsidP="00E0682B">
            <w:pPr>
              <w:jc w:val="center"/>
            </w:pPr>
            <w:r>
              <w:t>1 540</w:t>
            </w:r>
          </w:p>
        </w:tc>
      </w:tr>
      <w:tr w:rsidR="00C04438" w:rsidRPr="006727FB" w:rsidTr="00E0682B">
        <w:tc>
          <w:tcPr>
            <w:tcW w:w="846" w:type="dxa"/>
            <w:vAlign w:val="center"/>
          </w:tcPr>
          <w:p w:rsidR="00C04438" w:rsidRPr="006727FB" w:rsidRDefault="00C04438" w:rsidP="00E0682B">
            <w:pPr>
              <w:jc w:val="center"/>
            </w:pPr>
            <w:r>
              <w:t>6</w:t>
            </w: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both"/>
            </w:pPr>
            <w:proofErr w:type="spellStart"/>
            <w:r>
              <w:t>Тиопентал</w:t>
            </w:r>
            <w:proofErr w:type="spellEnd"/>
            <w:r>
              <w:t xml:space="preserve"> натрия, </w:t>
            </w: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в/в введения </w:t>
            </w:r>
          </w:p>
        </w:tc>
        <w:tc>
          <w:tcPr>
            <w:tcW w:w="2410" w:type="dxa"/>
            <w:vAlign w:val="center"/>
          </w:tcPr>
          <w:p w:rsidR="00C04438" w:rsidRDefault="00C04438" w:rsidP="00E0682B">
            <w:pPr>
              <w:jc w:val="center"/>
            </w:pPr>
            <w:r>
              <w:t>флакон 1,0г</w:t>
            </w:r>
          </w:p>
        </w:tc>
        <w:tc>
          <w:tcPr>
            <w:tcW w:w="1417" w:type="dxa"/>
            <w:vAlign w:val="center"/>
          </w:tcPr>
          <w:p w:rsidR="00C04438" w:rsidRDefault="00C04438" w:rsidP="00E0682B">
            <w:pPr>
              <w:jc w:val="center"/>
            </w:pPr>
            <w:r>
              <w:t>1 660</w:t>
            </w:r>
          </w:p>
        </w:tc>
      </w:tr>
      <w:tr w:rsidR="00C04438" w:rsidRPr="006727FB" w:rsidTr="00E0682B">
        <w:tc>
          <w:tcPr>
            <w:tcW w:w="846" w:type="dxa"/>
            <w:vMerge w:val="restart"/>
            <w:vAlign w:val="center"/>
          </w:tcPr>
          <w:p w:rsidR="00C04438" w:rsidRPr="006727FB" w:rsidRDefault="00C04438" w:rsidP="00E0682B">
            <w:pPr>
              <w:jc w:val="center"/>
            </w:pPr>
            <w:r>
              <w:t>7</w:t>
            </w: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both"/>
            </w:pPr>
            <w:proofErr w:type="spellStart"/>
            <w:r>
              <w:t>Сукцинилхолин</w:t>
            </w:r>
            <w:proofErr w:type="spellEnd"/>
            <w:r>
              <w:t xml:space="preserve"> хлорид р-р д/</w:t>
            </w:r>
            <w:proofErr w:type="spellStart"/>
            <w:r>
              <w:t>инъ.</w:t>
            </w:r>
            <w:r w:rsidRPr="00DE0D3C">
              <w:rPr>
                <w:b/>
                <w:bCs/>
              </w:rPr>
              <w:t>или</w:t>
            </w:r>
            <w:proofErr w:type="spellEnd"/>
            <w:r>
              <w:t xml:space="preserve"> </w:t>
            </w:r>
          </w:p>
        </w:tc>
        <w:tc>
          <w:tcPr>
            <w:tcW w:w="2410" w:type="dxa"/>
            <w:vMerge w:val="restart"/>
            <w:vAlign w:val="center"/>
          </w:tcPr>
          <w:p w:rsidR="00C04438" w:rsidRDefault="00C04438" w:rsidP="00E0682B">
            <w:pPr>
              <w:jc w:val="center"/>
            </w:pPr>
            <w:r>
              <w:t xml:space="preserve">20 мг/мл ампула 5 мл </w:t>
            </w:r>
          </w:p>
        </w:tc>
        <w:tc>
          <w:tcPr>
            <w:tcW w:w="1417" w:type="dxa"/>
            <w:vMerge w:val="restart"/>
            <w:vAlign w:val="center"/>
          </w:tcPr>
          <w:p w:rsidR="00C04438" w:rsidRDefault="00C04438" w:rsidP="00E0682B">
            <w:pPr>
              <w:jc w:val="center"/>
            </w:pPr>
            <w:r>
              <w:t>3 450</w:t>
            </w:r>
          </w:p>
        </w:tc>
      </w:tr>
      <w:tr w:rsidR="00C04438" w:rsidRPr="006727FB" w:rsidTr="00E0682B">
        <w:tc>
          <w:tcPr>
            <w:tcW w:w="846" w:type="dxa"/>
            <w:vMerge/>
            <w:vAlign w:val="center"/>
          </w:tcPr>
          <w:p w:rsidR="00C04438" w:rsidRPr="006727FB" w:rsidRDefault="00C04438" w:rsidP="00E0682B">
            <w:pPr>
              <w:jc w:val="center"/>
            </w:pP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both"/>
            </w:pPr>
            <w:proofErr w:type="spellStart"/>
            <w:r>
              <w:t>Суксаметония</w:t>
            </w:r>
            <w:proofErr w:type="spellEnd"/>
            <w:r>
              <w:t xml:space="preserve"> йодид р-р д/</w:t>
            </w:r>
            <w:proofErr w:type="spellStart"/>
            <w:r>
              <w:t>инъ.</w:t>
            </w:r>
            <w:r w:rsidRPr="00DE0D3C">
              <w:rPr>
                <w:b/>
                <w:bCs/>
              </w:rPr>
              <w:t>или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C04438" w:rsidRDefault="00C04438" w:rsidP="00E0682B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C04438" w:rsidRDefault="00C04438" w:rsidP="00E0682B">
            <w:pPr>
              <w:jc w:val="center"/>
            </w:pPr>
          </w:p>
        </w:tc>
      </w:tr>
      <w:tr w:rsidR="00C04438" w:rsidRPr="006727FB" w:rsidTr="00E0682B">
        <w:tc>
          <w:tcPr>
            <w:tcW w:w="846" w:type="dxa"/>
            <w:vMerge/>
            <w:vAlign w:val="center"/>
          </w:tcPr>
          <w:p w:rsidR="00C04438" w:rsidRPr="006727FB" w:rsidRDefault="00C04438" w:rsidP="00E0682B">
            <w:pPr>
              <w:jc w:val="center"/>
            </w:pPr>
          </w:p>
        </w:tc>
        <w:tc>
          <w:tcPr>
            <w:tcW w:w="4961" w:type="dxa"/>
            <w:vAlign w:val="center"/>
          </w:tcPr>
          <w:p w:rsidR="00C04438" w:rsidRPr="006727FB" w:rsidRDefault="00C04438" w:rsidP="00E0682B">
            <w:pPr>
              <w:jc w:val="both"/>
            </w:pPr>
            <w:proofErr w:type="spellStart"/>
            <w:r>
              <w:t>Суксаметония</w:t>
            </w:r>
            <w:proofErr w:type="spellEnd"/>
            <w:r>
              <w:t xml:space="preserve"> хлорид р-р д/</w:t>
            </w:r>
            <w:proofErr w:type="spellStart"/>
            <w:r>
              <w:t>инъ</w:t>
            </w:r>
            <w:proofErr w:type="spellEnd"/>
            <w:r>
              <w:t>.</w:t>
            </w:r>
          </w:p>
        </w:tc>
        <w:tc>
          <w:tcPr>
            <w:tcW w:w="2410" w:type="dxa"/>
            <w:vMerge/>
            <w:vAlign w:val="center"/>
          </w:tcPr>
          <w:p w:rsidR="00C04438" w:rsidRDefault="00C04438" w:rsidP="00E0682B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C04438" w:rsidRDefault="00C04438" w:rsidP="00E0682B">
            <w:pPr>
              <w:jc w:val="center"/>
            </w:pPr>
          </w:p>
        </w:tc>
      </w:tr>
    </w:tbl>
    <w:p w:rsidR="00A37BB5" w:rsidRDefault="00A37BB5">
      <w:bookmarkStart w:id="0" w:name="_GoBack"/>
      <w:bookmarkEnd w:id="0"/>
    </w:p>
    <w:sectPr w:rsidR="00A37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29F"/>
    <w:rsid w:val="0016129F"/>
    <w:rsid w:val="00A37BB5"/>
    <w:rsid w:val="00C0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65AD52-8764-4264-9D95-C1C427D3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44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2023-10-12T08:58:00Z</dcterms:created>
  <dcterms:modified xsi:type="dcterms:W3CDTF">2023-10-12T08:58:00Z</dcterms:modified>
</cp:coreProperties>
</file>