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84" w:rsidRDefault="00332384" w:rsidP="00332384">
      <w:pPr>
        <w:jc w:val="both"/>
        <w:rPr>
          <w:rFonts w:ascii="Times New Roman" w:eastAsia="Times New Roman" w:hAnsi="Times New Roman"/>
          <w:b/>
          <w:sz w:val="22"/>
          <w:szCs w:val="22"/>
          <w:lang w:eastAsia="ru-RU"/>
        </w:rPr>
      </w:pPr>
      <w:r>
        <w:rPr>
          <w:rFonts w:ascii="Times New Roman" w:eastAsia="Times New Roman" w:hAnsi="Times New Roman"/>
          <w:b/>
          <w:sz w:val="22"/>
          <w:szCs w:val="22"/>
          <w:lang w:eastAsia="ru-RU"/>
        </w:rPr>
        <w:t xml:space="preserve">                                                                                                                                                                        ПРОЕКТ</w:t>
      </w:r>
    </w:p>
    <w:p w:rsidR="00332384" w:rsidRDefault="00332384" w:rsidP="00BF11A5">
      <w:pPr>
        <w:jc w:val="center"/>
        <w:rPr>
          <w:rFonts w:ascii="Times New Roman" w:eastAsia="Times New Roman" w:hAnsi="Times New Roman"/>
          <w:b/>
          <w:sz w:val="22"/>
          <w:szCs w:val="22"/>
          <w:lang w:eastAsia="ru-RU"/>
        </w:rPr>
      </w:pPr>
    </w:p>
    <w:p w:rsidR="00315761" w:rsidRDefault="00315761" w:rsidP="00BF11A5">
      <w:pPr>
        <w:jc w:val="center"/>
        <w:rPr>
          <w:rFonts w:ascii="Times New Roman" w:eastAsia="Times New Roman" w:hAnsi="Times New Roman"/>
          <w:b/>
          <w:sz w:val="22"/>
          <w:szCs w:val="22"/>
          <w:lang w:eastAsia="ru-RU"/>
        </w:rPr>
      </w:pPr>
    </w:p>
    <w:p w:rsidR="00BF11A5" w:rsidRPr="001714F4" w:rsidRDefault="00BF11A5" w:rsidP="00BF11A5">
      <w:pPr>
        <w:jc w:val="center"/>
        <w:rPr>
          <w:rFonts w:ascii="Times New Roman" w:eastAsia="Times New Roman" w:hAnsi="Times New Roman"/>
          <w:b/>
          <w:sz w:val="22"/>
          <w:szCs w:val="22"/>
          <w:lang w:eastAsia="ru-RU"/>
        </w:rPr>
      </w:pPr>
      <w:r w:rsidRPr="001714F4">
        <w:rPr>
          <w:rFonts w:ascii="Times New Roman" w:eastAsia="Times New Roman" w:hAnsi="Times New Roman"/>
          <w:b/>
          <w:sz w:val="22"/>
          <w:szCs w:val="22"/>
          <w:lang w:eastAsia="ru-RU"/>
        </w:rPr>
        <w:t>КОНТРАКТ № _____</w:t>
      </w:r>
    </w:p>
    <w:p w:rsidR="00BF11A5" w:rsidRPr="001714F4" w:rsidRDefault="00BF11A5" w:rsidP="00BF11A5">
      <w:pPr>
        <w:jc w:val="center"/>
        <w:rPr>
          <w:rFonts w:ascii="Times New Roman" w:eastAsia="Times New Roman" w:hAnsi="Times New Roman"/>
          <w:b/>
          <w:sz w:val="22"/>
          <w:szCs w:val="22"/>
          <w:lang w:eastAsia="ru-RU"/>
        </w:rPr>
      </w:pPr>
    </w:p>
    <w:p w:rsidR="00BF11A5" w:rsidRPr="001714F4" w:rsidRDefault="00BF11A5" w:rsidP="00BF11A5">
      <w:pPr>
        <w:ind w:firstLine="567"/>
        <w:jc w:val="both"/>
        <w:rPr>
          <w:rFonts w:ascii="Times New Roman" w:hAnsi="Times New Roman"/>
          <w:sz w:val="22"/>
          <w:szCs w:val="22"/>
        </w:rPr>
      </w:pPr>
      <w:r w:rsidRPr="001714F4">
        <w:rPr>
          <w:rFonts w:ascii="Times New Roman" w:hAnsi="Times New Roman"/>
          <w:sz w:val="22"/>
          <w:szCs w:val="22"/>
        </w:rPr>
        <w:t xml:space="preserve"> г. Тирасполь</w:t>
      </w:r>
      <w:r w:rsidRPr="001714F4">
        <w:rPr>
          <w:rFonts w:ascii="Times New Roman" w:hAnsi="Times New Roman"/>
          <w:sz w:val="22"/>
          <w:szCs w:val="22"/>
        </w:rPr>
        <w:tab/>
        <w:t xml:space="preserve">                                                                                                   </w:t>
      </w:r>
      <w:r w:rsidR="004F3531">
        <w:rPr>
          <w:rFonts w:ascii="Times New Roman" w:hAnsi="Times New Roman"/>
          <w:sz w:val="22"/>
          <w:szCs w:val="22"/>
        </w:rPr>
        <w:t xml:space="preserve">                      _______</w:t>
      </w:r>
      <w:r w:rsidRPr="001714F4">
        <w:rPr>
          <w:rFonts w:ascii="Times New Roman" w:hAnsi="Times New Roman"/>
          <w:sz w:val="22"/>
          <w:szCs w:val="22"/>
        </w:rPr>
        <w:t>2021г.</w:t>
      </w:r>
    </w:p>
    <w:p w:rsidR="00BF11A5" w:rsidRPr="001714F4" w:rsidRDefault="00BF11A5" w:rsidP="00BF11A5">
      <w:pPr>
        <w:jc w:val="both"/>
        <w:rPr>
          <w:rFonts w:ascii="Times New Roman" w:hAnsi="Times New Roman"/>
          <w:sz w:val="22"/>
          <w:szCs w:val="22"/>
        </w:rPr>
      </w:pPr>
      <w:r w:rsidRPr="001714F4">
        <w:rPr>
          <w:rFonts w:ascii="Times New Roman" w:hAnsi="Times New Roman"/>
          <w:sz w:val="22"/>
          <w:szCs w:val="22"/>
        </w:rPr>
        <w:tab/>
      </w:r>
      <w:r w:rsidRPr="001714F4">
        <w:rPr>
          <w:rFonts w:ascii="Times New Roman" w:hAnsi="Times New Roman"/>
          <w:sz w:val="22"/>
          <w:szCs w:val="22"/>
        </w:rPr>
        <w:tab/>
      </w:r>
    </w:p>
    <w:p w:rsidR="00BF11A5" w:rsidRPr="001714F4" w:rsidRDefault="004003C6" w:rsidP="00BF11A5">
      <w:pPr>
        <w:tabs>
          <w:tab w:val="left" w:pos="2975"/>
        </w:tabs>
        <w:spacing w:before="20" w:after="20"/>
        <w:ind w:firstLine="567"/>
        <w:jc w:val="both"/>
        <w:rPr>
          <w:rFonts w:ascii="Times New Roman" w:hAnsi="Times New Roman"/>
          <w:sz w:val="22"/>
          <w:szCs w:val="22"/>
        </w:rPr>
      </w:pPr>
      <w:r>
        <w:rPr>
          <w:rFonts w:ascii="Times New Roman" w:hAnsi="Times New Roman"/>
          <w:b/>
          <w:sz w:val="22"/>
          <w:szCs w:val="22"/>
        </w:rPr>
        <w:t>ГУП «Учебно-методический центр»</w:t>
      </w:r>
      <w:r w:rsidR="00BF11A5" w:rsidRPr="001714F4">
        <w:rPr>
          <w:rFonts w:ascii="Times New Roman" w:hAnsi="Times New Roman"/>
          <w:sz w:val="22"/>
          <w:szCs w:val="22"/>
        </w:rPr>
        <w:t>, именуемое в дальнейшем</w:t>
      </w:r>
      <w:r w:rsidR="00A8510B" w:rsidRPr="00A8510B">
        <w:rPr>
          <w:rFonts w:ascii="Times New Roman" w:hAnsi="Times New Roman"/>
          <w:b/>
          <w:sz w:val="22"/>
          <w:szCs w:val="22"/>
        </w:rPr>
        <w:t xml:space="preserve"> </w:t>
      </w:r>
      <w:r w:rsidR="00A8510B" w:rsidRPr="001714F4">
        <w:rPr>
          <w:rFonts w:ascii="Times New Roman" w:hAnsi="Times New Roman"/>
          <w:b/>
          <w:sz w:val="22"/>
          <w:szCs w:val="22"/>
        </w:rPr>
        <w:t>Покупатель</w:t>
      </w:r>
      <w:r w:rsidR="00BF11A5" w:rsidRPr="001714F4">
        <w:rPr>
          <w:rFonts w:ascii="Times New Roman" w:hAnsi="Times New Roman"/>
          <w:sz w:val="22"/>
          <w:szCs w:val="22"/>
        </w:rPr>
        <w:t xml:space="preserve">, в лице </w:t>
      </w:r>
      <w:r>
        <w:rPr>
          <w:rFonts w:ascii="Times New Roman" w:hAnsi="Times New Roman"/>
          <w:sz w:val="22"/>
          <w:szCs w:val="22"/>
        </w:rPr>
        <w:t>директора Журавлева С.Я</w:t>
      </w:r>
      <w:r w:rsidR="00A8510B">
        <w:rPr>
          <w:rFonts w:ascii="Times New Roman" w:hAnsi="Times New Roman"/>
          <w:sz w:val="22"/>
          <w:szCs w:val="22"/>
        </w:rPr>
        <w:t xml:space="preserve">., действующей на </w:t>
      </w:r>
      <w:r w:rsidR="00BF11A5" w:rsidRPr="001714F4">
        <w:rPr>
          <w:rFonts w:ascii="Times New Roman" w:hAnsi="Times New Roman"/>
          <w:sz w:val="22"/>
          <w:szCs w:val="22"/>
        </w:rPr>
        <w:t xml:space="preserve">основании </w:t>
      </w:r>
      <w:r>
        <w:rPr>
          <w:rFonts w:ascii="Times New Roman" w:hAnsi="Times New Roman"/>
          <w:sz w:val="22"/>
          <w:szCs w:val="22"/>
        </w:rPr>
        <w:t>Устава</w:t>
      </w:r>
      <w:r w:rsidR="00BF11A5" w:rsidRPr="001714F4">
        <w:rPr>
          <w:rFonts w:ascii="Times New Roman" w:hAnsi="Times New Roman"/>
          <w:sz w:val="22"/>
          <w:szCs w:val="22"/>
        </w:rPr>
        <w:t xml:space="preserve">, с одной стороны, ________________, именуемое в дальнейшем </w:t>
      </w:r>
      <w:r w:rsidR="00BF11A5" w:rsidRPr="001714F4">
        <w:rPr>
          <w:rFonts w:ascii="Times New Roman" w:hAnsi="Times New Roman"/>
          <w:b/>
          <w:sz w:val="22"/>
          <w:szCs w:val="22"/>
        </w:rPr>
        <w:t>Поставщик</w:t>
      </w:r>
      <w:r w:rsidR="00BF11A5" w:rsidRPr="001714F4">
        <w:rPr>
          <w:rFonts w:ascii="Times New Roman" w:hAnsi="Times New Roman"/>
          <w:sz w:val="22"/>
          <w:szCs w:val="22"/>
        </w:rPr>
        <w:t>, в лице____________________, действующ</w:t>
      </w:r>
      <w:r w:rsidR="00A8510B">
        <w:rPr>
          <w:rFonts w:ascii="Times New Roman" w:hAnsi="Times New Roman"/>
          <w:sz w:val="22"/>
          <w:szCs w:val="22"/>
        </w:rPr>
        <w:t>его на основании Устава, с другой</w:t>
      </w:r>
      <w:r w:rsidR="00BF11A5" w:rsidRPr="001714F4">
        <w:rPr>
          <w:rFonts w:ascii="Times New Roman" w:hAnsi="Times New Roman"/>
          <w:sz w:val="22"/>
          <w:szCs w:val="22"/>
        </w:rPr>
        <w:t xml:space="preserve"> стороны,</w:t>
      </w:r>
      <w:r w:rsidR="00A8510B">
        <w:rPr>
          <w:rFonts w:ascii="Times New Roman" w:hAnsi="Times New Roman"/>
          <w:sz w:val="22"/>
          <w:szCs w:val="22"/>
        </w:rPr>
        <w:t xml:space="preserve"> </w:t>
      </w:r>
      <w:r w:rsidR="00BF11A5" w:rsidRPr="001714F4">
        <w:rPr>
          <w:rFonts w:ascii="Times New Roman" w:hAnsi="Times New Roman"/>
          <w:sz w:val="22"/>
          <w:szCs w:val="22"/>
        </w:rPr>
        <w:t xml:space="preserve">при совместном упоминании именуемые «Стороны», на основании протокола запроса предложений </w:t>
      </w:r>
      <w:r w:rsidR="00B25AEA">
        <w:rPr>
          <w:rFonts w:ascii="Times New Roman" w:eastAsia="Times New Roman" w:hAnsi="Times New Roman"/>
          <w:sz w:val="22"/>
          <w:szCs w:val="22"/>
          <w:lang w:eastAsia="ru-RU"/>
        </w:rPr>
        <w:t xml:space="preserve">по закупке </w:t>
      </w:r>
      <w:r>
        <w:rPr>
          <w:rFonts w:ascii="Times New Roman" w:eastAsia="Times New Roman" w:hAnsi="Times New Roman"/>
          <w:sz w:val="22"/>
          <w:szCs w:val="22"/>
          <w:lang w:eastAsia="ru-RU"/>
        </w:rPr>
        <w:t>печатной</w:t>
      </w:r>
      <w:r w:rsidR="00B25AEA" w:rsidRPr="00B25AEA">
        <w:rPr>
          <w:rFonts w:ascii="Times New Roman" w:eastAsia="Times New Roman" w:hAnsi="Times New Roman"/>
          <w:sz w:val="22"/>
          <w:szCs w:val="22"/>
          <w:lang w:eastAsia="ru-RU"/>
        </w:rPr>
        <w:t xml:space="preserve"> продукции</w:t>
      </w:r>
      <w:r w:rsidR="00BF11A5" w:rsidRPr="001714F4">
        <w:rPr>
          <w:rFonts w:ascii="Times New Roman" w:eastAsia="Times New Roman" w:hAnsi="Times New Roman"/>
          <w:sz w:val="22"/>
          <w:szCs w:val="22"/>
          <w:lang w:eastAsia="ru-RU"/>
        </w:rPr>
        <w:t xml:space="preserve"> от </w:t>
      </w:r>
      <w:r w:rsidR="00BF11A5">
        <w:rPr>
          <w:rFonts w:ascii="Times New Roman" w:eastAsia="Times New Roman" w:hAnsi="Times New Roman"/>
          <w:color w:val="000000" w:themeColor="text1"/>
          <w:sz w:val="22"/>
          <w:szCs w:val="22"/>
          <w:lang w:eastAsia="ru-RU"/>
        </w:rPr>
        <w:t>________</w:t>
      </w:r>
      <w:r w:rsidR="00BF11A5" w:rsidRPr="001714F4">
        <w:rPr>
          <w:rFonts w:ascii="Times New Roman" w:eastAsia="Times New Roman" w:hAnsi="Times New Roman"/>
          <w:color w:val="000000" w:themeColor="text1"/>
          <w:sz w:val="22"/>
          <w:szCs w:val="22"/>
          <w:lang w:eastAsia="ru-RU"/>
        </w:rPr>
        <w:t xml:space="preserve">2021 года № ___ </w:t>
      </w:r>
      <w:r w:rsidR="00BF11A5" w:rsidRPr="001714F4">
        <w:rPr>
          <w:rFonts w:ascii="Times New Roman" w:hAnsi="Times New Roman"/>
          <w:sz w:val="22"/>
          <w:szCs w:val="22"/>
        </w:rPr>
        <w:t>заключили настоящий контракт о нижеследующем:</w:t>
      </w:r>
    </w:p>
    <w:p w:rsidR="00BF11A5" w:rsidRPr="001714F4" w:rsidRDefault="00BF11A5" w:rsidP="00BF11A5">
      <w:pPr>
        <w:tabs>
          <w:tab w:val="left" w:pos="1276"/>
        </w:tabs>
        <w:ind w:firstLine="567"/>
        <w:jc w:val="both"/>
        <w:rPr>
          <w:rFonts w:ascii="Times New Roman" w:hAnsi="Times New Roman"/>
          <w:sz w:val="22"/>
          <w:szCs w:val="22"/>
        </w:rPr>
      </w:pPr>
    </w:p>
    <w:p w:rsidR="00BF11A5" w:rsidRPr="001714F4" w:rsidRDefault="00BF11A5" w:rsidP="00BF11A5">
      <w:pPr>
        <w:jc w:val="center"/>
        <w:rPr>
          <w:rFonts w:ascii="Times New Roman" w:hAnsi="Times New Roman"/>
          <w:b/>
          <w:sz w:val="22"/>
          <w:szCs w:val="22"/>
        </w:rPr>
      </w:pPr>
      <w:r w:rsidRPr="001714F4">
        <w:rPr>
          <w:rFonts w:ascii="Times New Roman" w:hAnsi="Times New Roman"/>
          <w:b/>
          <w:sz w:val="22"/>
          <w:szCs w:val="22"/>
        </w:rPr>
        <w:t>1. ПРЕДМЕТ КОНТРАКТ</w:t>
      </w:r>
    </w:p>
    <w:p w:rsidR="00BF11A5" w:rsidRPr="001714F4" w:rsidRDefault="00BF11A5" w:rsidP="00BF11A5">
      <w:pPr>
        <w:widowControl w:val="0"/>
        <w:autoSpaceDE w:val="0"/>
        <w:autoSpaceDN w:val="0"/>
        <w:adjustRightInd w:val="0"/>
        <w:ind w:firstLine="567"/>
        <w:jc w:val="both"/>
        <w:rPr>
          <w:rFonts w:ascii="Times New Roman" w:eastAsia="Times New Roman" w:hAnsi="Times New Roman"/>
          <w:sz w:val="22"/>
          <w:szCs w:val="22"/>
        </w:rPr>
      </w:pPr>
      <w:r w:rsidRPr="001714F4">
        <w:rPr>
          <w:rFonts w:ascii="Times New Roman" w:hAnsi="Times New Roman"/>
          <w:sz w:val="22"/>
          <w:szCs w:val="22"/>
        </w:rPr>
        <w:t xml:space="preserve">1.1. По настоящему контракту Поставщик обязуется передать в собственность Покупателя </w:t>
      </w:r>
      <w:r w:rsidR="004003C6">
        <w:rPr>
          <w:rFonts w:ascii="Times New Roman" w:eastAsia="Times New Roman" w:hAnsi="Times New Roman"/>
          <w:sz w:val="22"/>
          <w:szCs w:val="22"/>
          <w:lang w:eastAsia="ru-RU"/>
        </w:rPr>
        <w:t>печатную</w:t>
      </w:r>
      <w:r w:rsidR="00B25AEA">
        <w:rPr>
          <w:rFonts w:ascii="Times New Roman" w:eastAsia="Times New Roman" w:hAnsi="Times New Roman"/>
          <w:sz w:val="22"/>
          <w:szCs w:val="22"/>
          <w:lang w:eastAsia="ru-RU"/>
        </w:rPr>
        <w:t xml:space="preserve"> продукцию</w:t>
      </w:r>
      <w:r w:rsidR="00B25AEA" w:rsidRPr="001714F4">
        <w:rPr>
          <w:rFonts w:ascii="Times New Roman" w:hAnsi="Times New Roman"/>
          <w:sz w:val="22"/>
          <w:szCs w:val="22"/>
        </w:rPr>
        <w:t xml:space="preserve"> </w:t>
      </w:r>
      <w:r w:rsidRPr="001714F4">
        <w:rPr>
          <w:rFonts w:ascii="Times New Roman" w:hAnsi="Times New Roman"/>
          <w:sz w:val="22"/>
          <w:szCs w:val="22"/>
        </w:rPr>
        <w:t>(далее – Товар), а Покупатель обязуется принять Товар и оплатить его в порядке и сроки, предусмотренные настоящим контрактом.</w:t>
      </w:r>
    </w:p>
    <w:p w:rsidR="00BF11A5" w:rsidRPr="001714F4" w:rsidRDefault="00BF11A5" w:rsidP="00BF11A5">
      <w:pPr>
        <w:tabs>
          <w:tab w:val="num" w:pos="1211"/>
          <w:tab w:val="left" w:pos="1276"/>
        </w:tabs>
        <w:ind w:firstLine="567"/>
        <w:jc w:val="both"/>
        <w:rPr>
          <w:rFonts w:ascii="Times New Roman" w:hAnsi="Times New Roman"/>
          <w:sz w:val="22"/>
          <w:szCs w:val="22"/>
        </w:rPr>
      </w:pPr>
      <w:r w:rsidRPr="001714F4">
        <w:rPr>
          <w:rFonts w:ascii="Times New Roman" w:hAnsi="Times New Roman"/>
          <w:sz w:val="22"/>
          <w:szCs w:val="22"/>
        </w:rPr>
        <w:t>1.2. Ассортимент, количество и цена Товара указываются в Спецификации, являющейся неотъемлемой частью настоящего контракта.</w:t>
      </w:r>
    </w:p>
    <w:p w:rsidR="00BF11A5" w:rsidRDefault="00BF11A5" w:rsidP="00BF11A5">
      <w:pPr>
        <w:tabs>
          <w:tab w:val="left" w:pos="1276"/>
        </w:tabs>
        <w:ind w:firstLine="567"/>
        <w:jc w:val="both"/>
        <w:rPr>
          <w:rFonts w:ascii="Times New Roman" w:hAnsi="Times New Roman"/>
          <w:sz w:val="24"/>
          <w:szCs w:val="24"/>
        </w:rPr>
      </w:pPr>
    </w:p>
    <w:p w:rsidR="00BF11A5" w:rsidRPr="00780E93" w:rsidRDefault="00203899" w:rsidP="00BF11A5">
      <w:pPr>
        <w:jc w:val="center"/>
        <w:rPr>
          <w:rFonts w:ascii="Times New Roman" w:hAnsi="Times New Roman"/>
          <w:b/>
          <w:bCs/>
          <w:sz w:val="22"/>
          <w:szCs w:val="22"/>
        </w:rPr>
      </w:pPr>
      <w:r>
        <w:rPr>
          <w:rFonts w:ascii="Times New Roman" w:hAnsi="Times New Roman"/>
          <w:b/>
          <w:bCs/>
          <w:sz w:val="22"/>
          <w:szCs w:val="22"/>
        </w:rPr>
        <w:t>2. ЦЕНА</w:t>
      </w:r>
      <w:r w:rsidR="00BF11A5" w:rsidRPr="00780E93">
        <w:rPr>
          <w:rFonts w:ascii="Times New Roman" w:hAnsi="Times New Roman"/>
          <w:b/>
          <w:bCs/>
          <w:sz w:val="22"/>
          <w:szCs w:val="22"/>
        </w:rPr>
        <w:t xml:space="preserve"> </w:t>
      </w:r>
      <w:r w:rsidR="00BF11A5" w:rsidRPr="00780E93">
        <w:rPr>
          <w:rFonts w:ascii="Times New Roman" w:hAnsi="Times New Roman"/>
          <w:b/>
          <w:sz w:val="22"/>
          <w:szCs w:val="22"/>
        </w:rPr>
        <w:t>КОНТРАКТА</w:t>
      </w:r>
      <w:r w:rsidR="00BF11A5" w:rsidRPr="00780E93">
        <w:rPr>
          <w:rFonts w:ascii="Times New Roman" w:hAnsi="Times New Roman"/>
          <w:b/>
          <w:bCs/>
          <w:sz w:val="22"/>
          <w:szCs w:val="22"/>
        </w:rPr>
        <w:t xml:space="preserve"> И ПОРЯДОК РАСЧЕТОВ</w:t>
      </w:r>
    </w:p>
    <w:p w:rsidR="00BF11A5" w:rsidRPr="00780E93" w:rsidRDefault="00BF11A5" w:rsidP="00BF11A5">
      <w:pPr>
        <w:ind w:firstLine="567"/>
        <w:jc w:val="both"/>
        <w:rPr>
          <w:rFonts w:ascii="Times New Roman" w:hAnsi="Times New Roman"/>
          <w:sz w:val="22"/>
          <w:szCs w:val="22"/>
        </w:rPr>
      </w:pPr>
      <w:r w:rsidRPr="00780E93">
        <w:rPr>
          <w:rFonts w:ascii="Times New Roman" w:hAnsi="Times New Roman"/>
          <w:sz w:val="22"/>
          <w:szCs w:val="22"/>
        </w:rPr>
        <w:t xml:space="preserve">2.1. </w:t>
      </w:r>
      <w:r w:rsidR="00203899">
        <w:rPr>
          <w:rFonts w:ascii="Times New Roman" w:hAnsi="Times New Roman"/>
          <w:sz w:val="22"/>
          <w:szCs w:val="22"/>
        </w:rPr>
        <w:t xml:space="preserve">Цена </w:t>
      </w:r>
      <w:r w:rsidRPr="00780E93">
        <w:rPr>
          <w:rFonts w:ascii="Times New Roman" w:hAnsi="Times New Roman"/>
          <w:sz w:val="22"/>
          <w:szCs w:val="22"/>
        </w:rPr>
        <w:t xml:space="preserve">настоящего контракта составляет </w:t>
      </w:r>
      <w:r w:rsidRPr="00780E93">
        <w:rPr>
          <w:rFonts w:ascii="Times New Roman" w:hAnsi="Times New Roman"/>
          <w:b/>
          <w:bCs/>
          <w:sz w:val="22"/>
          <w:szCs w:val="22"/>
        </w:rPr>
        <w:t>____________________ (__________________ рублей __ копеек) рублей ПМР</w:t>
      </w:r>
      <w:r w:rsidRPr="00780E93">
        <w:rPr>
          <w:rFonts w:ascii="Times New Roman" w:hAnsi="Times New Roman"/>
          <w:sz w:val="22"/>
          <w:szCs w:val="22"/>
        </w:rPr>
        <w:t xml:space="preserve">. </w:t>
      </w:r>
    </w:p>
    <w:p w:rsidR="00BF11A5" w:rsidRPr="00780E93" w:rsidRDefault="00BF11A5" w:rsidP="00BF11A5">
      <w:pPr>
        <w:tabs>
          <w:tab w:val="num" w:pos="1276"/>
        </w:tabs>
        <w:ind w:firstLine="567"/>
        <w:jc w:val="both"/>
        <w:rPr>
          <w:rFonts w:ascii="Times New Roman" w:eastAsia="Times New Roman" w:hAnsi="Times New Roman"/>
          <w:sz w:val="22"/>
          <w:szCs w:val="22"/>
          <w:highlight w:val="yellow"/>
          <w:lang w:eastAsia="ru-RU"/>
        </w:rPr>
      </w:pPr>
      <w:r w:rsidRPr="00780E93">
        <w:rPr>
          <w:rFonts w:ascii="Times New Roman" w:eastAsia="Times New Roman" w:hAnsi="Times New Roman"/>
          <w:sz w:val="22"/>
          <w:szCs w:val="22"/>
          <w:lang w:eastAsia="ru-RU"/>
        </w:rPr>
        <w:t xml:space="preserve">2.2. </w:t>
      </w:r>
      <w:r w:rsidR="00D70426" w:rsidRPr="00780E93">
        <w:rPr>
          <w:rFonts w:ascii="Times New Roman" w:eastAsia="Times New Roman" w:hAnsi="Times New Roman"/>
          <w:sz w:val="22"/>
          <w:szCs w:val="22"/>
          <w:lang w:eastAsia="ru-RU"/>
        </w:rPr>
        <w:t>Цена,</w:t>
      </w:r>
      <w:r w:rsidR="00D70426">
        <w:rPr>
          <w:rFonts w:ascii="Times New Roman" w:eastAsia="Times New Roman" w:hAnsi="Times New Roman"/>
          <w:sz w:val="22"/>
          <w:szCs w:val="22"/>
          <w:lang w:eastAsia="ru-RU"/>
        </w:rPr>
        <w:t xml:space="preserve"> </w:t>
      </w:r>
      <w:r w:rsidRPr="00780E93">
        <w:rPr>
          <w:rFonts w:ascii="Times New Roman" w:eastAsia="Times New Roman" w:hAnsi="Times New Roman"/>
          <w:color w:val="000000"/>
          <w:sz w:val="22"/>
          <w:szCs w:val="22"/>
          <w:lang w:eastAsia="ru-RU"/>
        </w:rPr>
        <w:t>указанная в пункте 2.1.</w:t>
      </w:r>
      <w:r w:rsidR="00D70426">
        <w:rPr>
          <w:rFonts w:ascii="Times New Roman" w:eastAsia="Times New Roman" w:hAnsi="Times New Roman"/>
          <w:color w:val="000000"/>
          <w:sz w:val="22"/>
          <w:szCs w:val="22"/>
          <w:lang w:eastAsia="ru-RU"/>
        </w:rPr>
        <w:t xml:space="preserve"> </w:t>
      </w:r>
      <w:r w:rsidRPr="00780E93">
        <w:rPr>
          <w:rFonts w:ascii="Times New Roman" w:eastAsia="Times New Roman" w:hAnsi="Times New Roman"/>
          <w:sz w:val="22"/>
          <w:szCs w:val="22"/>
          <w:lang w:eastAsia="ru-RU"/>
        </w:rPr>
        <w:t>контракта</w:t>
      </w:r>
      <w:r w:rsidRPr="00780E93">
        <w:rPr>
          <w:rFonts w:ascii="Times New Roman" w:eastAsia="Times New Roman" w:hAnsi="Times New Roman"/>
          <w:color w:val="000000"/>
          <w:sz w:val="22"/>
          <w:szCs w:val="22"/>
          <w:lang w:eastAsia="ru-RU"/>
        </w:rPr>
        <w:t>,</w:t>
      </w:r>
      <w:r w:rsidRPr="00780E93">
        <w:rPr>
          <w:rFonts w:ascii="Times New Roman" w:eastAsia="Times New Roman" w:hAnsi="Times New Roman"/>
          <w:sz w:val="22"/>
          <w:szCs w:val="22"/>
          <w:lang w:eastAsia="ru-RU"/>
        </w:rPr>
        <w:t xml:space="preserve"> является твердой, за исключением случаев, предусмотренных действующим законодательством ПМР и настоящим Контрактом.</w:t>
      </w:r>
    </w:p>
    <w:p w:rsidR="00BF11A5" w:rsidRPr="00780E93" w:rsidRDefault="00BF11A5" w:rsidP="00BF11A5">
      <w:pPr>
        <w:tabs>
          <w:tab w:val="num" w:pos="1211"/>
          <w:tab w:val="num" w:pos="1276"/>
        </w:tabs>
        <w:ind w:firstLine="567"/>
        <w:jc w:val="both"/>
        <w:rPr>
          <w:rFonts w:ascii="Times New Roman" w:eastAsia="Times New Roman" w:hAnsi="Times New Roman"/>
          <w:bCs/>
          <w:color w:val="000000"/>
          <w:sz w:val="22"/>
          <w:szCs w:val="22"/>
          <w:lang w:eastAsia="ru-RU"/>
        </w:rPr>
      </w:pPr>
      <w:r w:rsidRPr="00780E93">
        <w:rPr>
          <w:rFonts w:ascii="Times New Roman" w:eastAsia="Times New Roman" w:hAnsi="Times New Roman"/>
          <w:color w:val="000000"/>
          <w:sz w:val="22"/>
          <w:szCs w:val="22"/>
          <w:lang w:eastAsia="ru-RU"/>
        </w:rPr>
        <w:t xml:space="preserve">2.3. Цена </w:t>
      </w:r>
      <w:r w:rsidRPr="00780E93">
        <w:rPr>
          <w:rFonts w:ascii="Times New Roman" w:eastAsia="Times New Roman" w:hAnsi="Times New Roman"/>
          <w:sz w:val="22"/>
          <w:szCs w:val="22"/>
          <w:lang w:eastAsia="ru-RU"/>
        </w:rPr>
        <w:t>Товара</w:t>
      </w:r>
      <w:r w:rsidRPr="00780E93">
        <w:rPr>
          <w:rFonts w:ascii="Times New Roman" w:eastAsia="Times New Roman" w:hAnsi="Times New Roman"/>
          <w:color w:val="000000"/>
          <w:sz w:val="22"/>
          <w:szCs w:val="22"/>
          <w:lang w:eastAsia="ru-RU"/>
        </w:rPr>
        <w:t>, указанная в спецификации, может изменяться только в случаях, порядке и на условиях, предусмотренных законодатель</w:t>
      </w:r>
      <w:r w:rsidR="00203899">
        <w:rPr>
          <w:rFonts w:ascii="Times New Roman" w:eastAsia="Times New Roman" w:hAnsi="Times New Roman"/>
          <w:color w:val="000000"/>
          <w:sz w:val="22"/>
          <w:szCs w:val="22"/>
          <w:lang w:eastAsia="ru-RU"/>
        </w:rPr>
        <w:t>ством ПМР</w:t>
      </w:r>
      <w:r w:rsidRPr="00780E93">
        <w:rPr>
          <w:rFonts w:ascii="Times New Roman" w:eastAsia="Times New Roman" w:hAnsi="Times New Roman"/>
          <w:color w:val="000000"/>
          <w:sz w:val="22"/>
          <w:szCs w:val="22"/>
          <w:lang w:eastAsia="ru-RU"/>
        </w:rPr>
        <w:t>.</w:t>
      </w:r>
    </w:p>
    <w:p w:rsidR="004003C6" w:rsidRPr="00203899" w:rsidRDefault="00BF11A5" w:rsidP="004003C6">
      <w:pPr>
        <w:tabs>
          <w:tab w:val="num" w:pos="1211"/>
          <w:tab w:val="num" w:pos="1276"/>
        </w:tabs>
        <w:ind w:firstLine="567"/>
        <w:jc w:val="both"/>
        <w:rPr>
          <w:rFonts w:ascii="Times New Roman" w:hAnsi="Times New Roman"/>
          <w:sz w:val="22"/>
          <w:szCs w:val="22"/>
        </w:rPr>
      </w:pPr>
      <w:r w:rsidRPr="00780E93">
        <w:rPr>
          <w:rFonts w:ascii="Times New Roman" w:eastAsia="Times New Roman" w:hAnsi="Times New Roman"/>
          <w:sz w:val="22"/>
          <w:szCs w:val="22"/>
          <w:lang w:eastAsia="ru-RU"/>
        </w:rPr>
        <w:t xml:space="preserve">2.4. </w:t>
      </w:r>
      <w:r w:rsidRPr="00780E93">
        <w:rPr>
          <w:rFonts w:ascii="Times New Roman" w:hAnsi="Times New Roman"/>
          <w:sz w:val="22"/>
          <w:szCs w:val="22"/>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r w:rsidR="004003C6">
        <w:rPr>
          <w:rFonts w:ascii="Times New Roman" w:hAnsi="Times New Roman"/>
          <w:sz w:val="22"/>
          <w:szCs w:val="22"/>
        </w:rPr>
        <w:t xml:space="preserve"> </w:t>
      </w:r>
      <w:r w:rsidR="004003C6" w:rsidRPr="00203899">
        <w:rPr>
          <w:rFonts w:ascii="Times New Roman" w:hAnsi="Times New Roman"/>
          <w:sz w:val="22"/>
          <w:szCs w:val="22"/>
        </w:rPr>
        <w:t>за фактически переданный товар.</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2.</w:t>
      </w:r>
      <w:r>
        <w:rPr>
          <w:rFonts w:ascii="Times New Roman" w:hAnsi="Times New Roman"/>
          <w:sz w:val="22"/>
          <w:szCs w:val="22"/>
        </w:rPr>
        <w:t>5</w:t>
      </w:r>
      <w:r w:rsidRPr="00203899">
        <w:rPr>
          <w:rFonts w:ascii="Times New Roman" w:hAnsi="Times New Roman"/>
          <w:sz w:val="22"/>
          <w:szCs w:val="22"/>
        </w:rPr>
        <w:t xml:space="preserve">. Источником финансирования является </w:t>
      </w:r>
      <w:r w:rsidR="004003C6">
        <w:rPr>
          <w:rFonts w:ascii="Times New Roman" w:hAnsi="Times New Roman"/>
          <w:sz w:val="22"/>
          <w:szCs w:val="22"/>
        </w:rPr>
        <w:t>собственные средства Покупателя</w:t>
      </w:r>
      <w:r w:rsidRPr="00203899">
        <w:rPr>
          <w:rFonts w:ascii="Times New Roman" w:hAnsi="Times New Roman"/>
          <w:sz w:val="22"/>
          <w:szCs w:val="22"/>
        </w:rPr>
        <w:t>.</w:t>
      </w:r>
    </w:p>
    <w:p w:rsidR="00203899" w:rsidRPr="00203899" w:rsidRDefault="00203899" w:rsidP="00203899">
      <w:pPr>
        <w:tabs>
          <w:tab w:val="num" w:pos="1211"/>
          <w:tab w:val="num" w:pos="1276"/>
        </w:tabs>
        <w:ind w:firstLine="567"/>
        <w:jc w:val="both"/>
        <w:rPr>
          <w:rFonts w:ascii="Times New Roman" w:hAnsi="Times New Roman"/>
          <w:sz w:val="22"/>
          <w:szCs w:val="22"/>
        </w:rPr>
      </w:pPr>
      <w:r>
        <w:rPr>
          <w:rFonts w:ascii="Times New Roman" w:hAnsi="Times New Roman"/>
          <w:sz w:val="22"/>
          <w:szCs w:val="22"/>
        </w:rPr>
        <w:t>2.6</w:t>
      </w:r>
      <w:r w:rsidRPr="00203899">
        <w:rPr>
          <w:rFonts w:ascii="Times New Roman" w:hAnsi="Times New Roman"/>
          <w:sz w:val="22"/>
          <w:szCs w:val="22"/>
        </w:rPr>
        <w:t>.</w:t>
      </w:r>
      <w:r>
        <w:rPr>
          <w:rFonts w:ascii="Times New Roman" w:hAnsi="Times New Roman"/>
          <w:sz w:val="22"/>
          <w:szCs w:val="22"/>
        </w:rPr>
        <w:t xml:space="preserve"> </w:t>
      </w:r>
      <w:r w:rsidRPr="00203899">
        <w:rPr>
          <w:rFonts w:ascii="Times New Roman" w:hAnsi="Times New Roman"/>
          <w:sz w:val="22"/>
          <w:szCs w:val="22"/>
        </w:rPr>
        <w:t>Покупатель оплачивает Поставщи</w:t>
      </w:r>
      <w:r w:rsidR="004003C6">
        <w:rPr>
          <w:rFonts w:ascii="Times New Roman" w:hAnsi="Times New Roman"/>
          <w:sz w:val="22"/>
          <w:szCs w:val="22"/>
        </w:rPr>
        <w:t>ку стоимость товара в течение 10</w:t>
      </w:r>
      <w:r w:rsidRPr="00203899">
        <w:rPr>
          <w:rFonts w:ascii="Times New Roman" w:hAnsi="Times New Roman"/>
          <w:sz w:val="22"/>
          <w:szCs w:val="22"/>
        </w:rPr>
        <w:t xml:space="preserve"> (</w:t>
      </w:r>
      <w:r w:rsidR="004003C6">
        <w:rPr>
          <w:rFonts w:ascii="Times New Roman" w:hAnsi="Times New Roman"/>
          <w:sz w:val="22"/>
          <w:szCs w:val="22"/>
        </w:rPr>
        <w:t>десяти</w:t>
      </w:r>
      <w:r w:rsidRPr="00203899">
        <w:rPr>
          <w:rFonts w:ascii="Times New Roman" w:hAnsi="Times New Roman"/>
          <w:sz w:val="22"/>
          <w:szCs w:val="22"/>
        </w:rPr>
        <w:t>) рабочих дней, после подписания документов, подтв</w:t>
      </w:r>
      <w:r w:rsidR="004003C6">
        <w:rPr>
          <w:rFonts w:ascii="Times New Roman" w:hAnsi="Times New Roman"/>
          <w:sz w:val="22"/>
          <w:szCs w:val="22"/>
        </w:rPr>
        <w:t>ерждающих факт передачи товара.</w:t>
      </w:r>
    </w:p>
    <w:p w:rsidR="00BF11A5" w:rsidRPr="00780E93" w:rsidRDefault="00BF11A5" w:rsidP="00BF11A5">
      <w:pPr>
        <w:widowControl w:val="0"/>
        <w:tabs>
          <w:tab w:val="num" w:pos="1276"/>
        </w:tabs>
        <w:ind w:firstLine="567"/>
        <w:jc w:val="both"/>
        <w:rPr>
          <w:rFonts w:ascii="Times New Roman" w:eastAsia="Times New Roman" w:hAnsi="Times New Roman"/>
          <w:sz w:val="22"/>
          <w:szCs w:val="22"/>
          <w:lang w:eastAsia="ru-RU" w:bidi="ru-RU"/>
        </w:rPr>
      </w:pPr>
    </w:p>
    <w:p w:rsidR="00203899" w:rsidRPr="00203899" w:rsidRDefault="00203899" w:rsidP="00203899">
      <w:pPr>
        <w:jc w:val="center"/>
        <w:rPr>
          <w:rFonts w:ascii="Times New Roman" w:hAnsi="Times New Roman"/>
          <w:b/>
          <w:sz w:val="22"/>
          <w:szCs w:val="22"/>
        </w:rPr>
      </w:pPr>
      <w:r w:rsidRPr="00203899">
        <w:rPr>
          <w:rFonts w:ascii="Times New Roman" w:hAnsi="Times New Roman"/>
          <w:b/>
          <w:sz w:val="22"/>
          <w:szCs w:val="22"/>
        </w:rPr>
        <w:t xml:space="preserve">3. </w:t>
      </w:r>
      <w:r>
        <w:rPr>
          <w:rFonts w:ascii="Times New Roman" w:hAnsi="Times New Roman"/>
          <w:b/>
          <w:sz w:val="22"/>
          <w:szCs w:val="22"/>
        </w:rPr>
        <w:t>ПРАВА И ОБЯЗАННОСТИ СТОРОН</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 xml:space="preserve">3.1. Поставщик обязан: </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 xml:space="preserve">3.1.1. Передать Покупателю товар надлежащего качества, в количестве и ассортименте, определенном в спецификации, в течение </w:t>
      </w:r>
      <w:r w:rsidR="004003C6">
        <w:rPr>
          <w:rFonts w:ascii="Times New Roman" w:hAnsi="Times New Roman"/>
          <w:sz w:val="22"/>
          <w:szCs w:val="22"/>
        </w:rPr>
        <w:t>10</w:t>
      </w:r>
      <w:r w:rsidRPr="00203899">
        <w:rPr>
          <w:rFonts w:ascii="Times New Roman" w:hAnsi="Times New Roman"/>
          <w:sz w:val="22"/>
          <w:szCs w:val="22"/>
        </w:rPr>
        <w:t xml:space="preserve"> (</w:t>
      </w:r>
      <w:r w:rsidR="004003C6">
        <w:rPr>
          <w:rFonts w:ascii="Times New Roman" w:hAnsi="Times New Roman"/>
          <w:sz w:val="22"/>
          <w:szCs w:val="22"/>
        </w:rPr>
        <w:t>десяти</w:t>
      </w:r>
      <w:r w:rsidRPr="00203899">
        <w:rPr>
          <w:rFonts w:ascii="Times New Roman" w:hAnsi="Times New Roman"/>
          <w:sz w:val="22"/>
          <w:szCs w:val="22"/>
        </w:rPr>
        <w:t>) рабочих дней со дня подписания настоящего контракта.</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3.1.2. Предварительно согласовать с Покупателем дату и время поставки товара.</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3.1.3.Незамедлительно информировать Покупателя обо всех обстоятельствах, препятствующих исполнению настоящего контракта.</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3.1.4. Произвести за свой счет замену товара ненадлежащего качества на соответствующий качеству товар в течение 15 (пятнадцати) рабочих дней с момента извещения Покупателем о недостатках товара.</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3.2. Покупатель обязан:</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3.2.1. Принять и оплатить поставленный товар в соответствии с условиями настоящего контракта.</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 xml:space="preserve">3.2.2. Осуществить проверку при приемке товара по количеству, качеству и ассортименту, определенном в спецификации.  </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3.3. Покупатель имеет право:</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3.3.1. Сообщить Поставщику о замеченных при приемке недостатках переданного товара.</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 xml:space="preserve">3.3.2. Предъявить претензии к Поставщику в отношении количества и качества товара в течение 5 (пяти) рабочих дней, в письменном виде.  </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3.3.3. В случае, если товар передан ненадлежащего качества потребовать от Поставщика замены товара.</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3.4. Поставщик имеет право:</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3.4.1. Требовать своевременной оплаты товара в порядке и на условиях, предусмотренных настоящим контрактом.</w:t>
      </w:r>
    </w:p>
    <w:p w:rsidR="00203899" w:rsidRPr="00203899" w:rsidRDefault="00203899" w:rsidP="00203899">
      <w:pPr>
        <w:tabs>
          <w:tab w:val="num" w:pos="1211"/>
          <w:tab w:val="num" w:pos="1276"/>
        </w:tabs>
        <w:ind w:firstLine="567"/>
        <w:jc w:val="both"/>
        <w:rPr>
          <w:rFonts w:ascii="Times New Roman" w:hAnsi="Times New Roman"/>
          <w:sz w:val="22"/>
          <w:szCs w:val="22"/>
        </w:rPr>
      </w:pPr>
      <w:r w:rsidRPr="00203899">
        <w:rPr>
          <w:rFonts w:ascii="Times New Roman" w:hAnsi="Times New Roman"/>
          <w:sz w:val="22"/>
          <w:szCs w:val="22"/>
        </w:rPr>
        <w:t>3.4.2. Отказаться от исполнения контракта при отказе Покупателя оплатить товар.</w:t>
      </w:r>
    </w:p>
    <w:p w:rsidR="004003C6" w:rsidRDefault="004003C6" w:rsidP="00203899">
      <w:pPr>
        <w:jc w:val="center"/>
        <w:rPr>
          <w:rFonts w:ascii="Times New Roman" w:hAnsi="Times New Roman"/>
          <w:b/>
          <w:sz w:val="22"/>
          <w:szCs w:val="22"/>
        </w:rPr>
      </w:pPr>
    </w:p>
    <w:p w:rsidR="004003C6" w:rsidRDefault="004003C6" w:rsidP="00203899">
      <w:pPr>
        <w:jc w:val="center"/>
        <w:rPr>
          <w:rFonts w:ascii="Times New Roman" w:hAnsi="Times New Roman"/>
          <w:b/>
          <w:sz w:val="22"/>
          <w:szCs w:val="22"/>
        </w:rPr>
      </w:pPr>
    </w:p>
    <w:p w:rsidR="004003C6" w:rsidRDefault="004003C6" w:rsidP="00203899">
      <w:pPr>
        <w:jc w:val="center"/>
        <w:rPr>
          <w:rFonts w:ascii="Times New Roman" w:hAnsi="Times New Roman"/>
          <w:b/>
          <w:sz w:val="22"/>
          <w:szCs w:val="22"/>
        </w:rPr>
      </w:pPr>
    </w:p>
    <w:p w:rsidR="00203899" w:rsidRPr="00203899" w:rsidRDefault="00203899" w:rsidP="00203899">
      <w:pPr>
        <w:jc w:val="center"/>
        <w:rPr>
          <w:rFonts w:ascii="Times New Roman" w:hAnsi="Times New Roman"/>
          <w:b/>
          <w:sz w:val="22"/>
          <w:szCs w:val="22"/>
        </w:rPr>
      </w:pPr>
      <w:r w:rsidRPr="00203899">
        <w:rPr>
          <w:rFonts w:ascii="Times New Roman" w:hAnsi="Times New Roman"/>
          <w:b/>
          <w:sz w:val="22"/>
          <w:szCs w:val="22"/>
        </w:rPr>
        <w:lastRenderedPageBreak/>
        <w:t xml:space="preserve">4. </w:t>
      </w:r>
      <w:r w:rsidR="004F3531">
        <w:rPr>
          <w:rFonts w:ascii="Times New Roman" w:hAnsi="Times New Roman"/>
          <w:b/>
          <w:sz w:val="22"/>
          <w:szCs w:val="22"/>
        </w:rPr>
        <w:t>КАЧЕСТВО ТАВАРА И ПЕРЕХОД ПРАВА СОБСТВЕННОСТИ</w:t>
      </w:r>
    </w:p>
    <w:p w:rsidR="00203899" w:rsidRPr="004F3531" w:rsidRDefault="00203899" w:rsidP="004F3531">
      <w:pPr>
        <w:ind w:firstLine="567"/>
        <w:jc w:val="both"/>
        <w:rPr>
          <w:rFonts w:ascii="Times New Roman" w:hAnsi="Times New Roman"/>
          <w:sz w:val="22"/>
          <w:szCs w:val="22"/>
        </w:rPr>
      </w:pPr>
      <w:r w:rsidRPr="004F3531">
        <w:rPr>
          <w:rFonts w:ascii="Times New Roman" w:hAnsi="Times New Roman"/>
          <w:sz w:val="22"/>
          <w:szCs w:val="22"/>
        </w:rPr>
        <w:t>4.1 Поставщик отвечает за надлежащее качество товара, если не докажет, что недостатки товара возникли после его передачи Покупателю вследствие нарушения Покупателем правил пользования товаром, хранения, от действий третьих лиц либо обстоятельств непреодолимой силы.</w:t>
      </w:r>
    </w:p>
    <w:p w:rsidR="00203899" w:rsidRPr="004F3531" w:rsidRDefault="00203899" w:rsidP="004F3531">
      <w:pPr>
        <w:tabs>
          <w:tab w:val="num" w:pos="1211"/>
          <w:tab w:val="num" w:pos="1276"/>
        </w:tabs>
        <w:ind w:firstLine="567"/>
        <w:jc w:val="both"/>
        <w:rPr>
          <w:rFonts w:ascii="Times New Roman" w:hAnsi="Times New Roman"/>
          <w:sz w:val="22"/>
          <w:szCs w:val="22"/>
        </w:rPr>
      </w:pPr>
      <w:r w:rsidRPr="004F3531">
        <w:rPr>
          <w:rFonts w:ascii="Times New Roman" w:hAnsi="Times New Roman"/>
          <w:sz w:val="22"/>
          <w:szCs w:val="22"/>
        </w:rPr>
        <w:t>4.3. Право собственности на переданный товар переходит Покупателю с момента подписания Покупателем документов, подтверждающих факт передачи товара.</w:t>
      </w:r>
    </w:p>
    <w:p w:rsidR="00203899" w:rsidRPr="00DE63ED" w:rsidRDefault="00203899" w:rsidP="00203899">
      <w:pPr>
        <w:pStyle w:val="3"/>
        <w:ind w:left="-567" w:right="-5"/>
        <w:rPr>
          <w:lang w:val="ru-RU"/>
        </w:rPr>
      </w:pPr>
    </w:p>
    <w:p w:rsidR="00203899" w:rsidRPr="004F3531" w:rsidRDefault="004F3531" w:rsidP="004F3531">
      <w:pPr>
        <w:jc w:val="center"/>
        <w:rPr>
          <w:rFonts w:ascii="Times New Roman" w:hAnsi="Times New Roman"/>
          <w:b/>
          <w:sz w:val="22"/>
          <w:szCs w:val="22"/>
        </w:rPr>
      </w:pPr>
      <w:r>
        <w:rPr>
          <w:rFonts w:ascii="Times New Roman" w:hAnsi="Times New Roman"/>
          <w:b/>
          <w:sz w:val="22"/>
          <w:szCs w:val="22"/>
        </w:rPr>
        <w:t>5. ОТВЕТСТВЕННОСТЬ СТОРОН</w:t>
      </w:r>
    </w:p>
    <w:p w:rsidR="00203899" w:rsidRPr="004F3531" w:rsidRDefault="00203899" w:rsidP="004F3531">
      <w:pPr>
        <w:tabs>
          <w:tab w:val="num" w:pos="1211"/>
          <w:tab w:val="num" w:pos="1276"/>
        </w:tabs>
        <w:ind w:firstLine="567"/>
        <w:jc w:val="both"/>
        <w:rPr>
          <w:rFonts w:ascii="Times New Roman" w:hAnsi="Times New Roman"/>
          <w:sz w:val="22"/>
          <w:szCs w:val="22"/>
        </w:rPr>
      </w:pPr>
      <w:r w:rsidRPr="004F3531">
        <w:rPr>
          <w:rFonts w:ascii="Times New Roman" w:hAnsi="Times New Roman"/>
          <w:sz w:val="22"/>
          <w:szCs w:val="22"/>
        </w:rPr>
        <w:t>5.1. За неисполнение или ненадлежащее исполнение обязательств по настоящему контракту Стороны несут ответственность в соответствии с</w:t>
      </w:r>
      <w:r w:rsidR="004F3531">
        <w:rPr>
          <w:rFonts w:ascii="Times New Roman" w:hAnsi="Times New Roman"/>
          <w:sz w:val="22"/>
          <w:szCs w:val="22"/>
        </w:rPr>
        <w:t xml:space="preserve"> действующим законодательством </w:t>
      </w:r>
      <w:r w:rsidRPr="004F3531">
        <w:rPr>
          <w:rFonts w:ascii="Times New Roman" w:hAnsi="Times New Roman"/>
          <w:sz w:val="22"/>
          <w:szCs w:val="22"/>
        </w:rPr>
        <w:t>Приднестровской Молдавской Республики.</w:t>
      </w:r>
    </w:p>
    <w:p w:rsidR="00203899" w:rsidRPr="004F3531" w:rsidRDefault="00203899" w:rsidP="004F3531">
      <w:pPr>
        <w:tabs>
          <w:tab w:val="num" w:pos="1211"/>
          <w:tab w:val="num" w:pos="1276"/>
        </w:tabs>
        <w:ind w:firstLine="567"/>
        <w:jc w:val="both"/>
        <w:rPr>
          <w:rFonts w:ascii="Times New Roman" w:hAnsi="Times New Roman"/>
          <w:sz w:val="22"/>
          <w:szCs w:val="22"/>
        </w:rPr>
      </w:pPr>
      <w:r w:rsidRPr="004F3531">
        <w:rPr>
          <w:rFonts w:ascii="Times New Roman" w:hAnsi="Times New Roman"/>
          <w:sz w:val="22"/>
          <w:szCs w:val="22"/>
        </w:rPr>
        <w:t>5.2. Риск случайной гибели товара несет собственник в соответствии с гражданским законодательством Приднестровской Молдавской Республики.</w:t>
      </w:r>
    </w:p>
    <w:p w:rsidR="00203899" w:rsidRPr="004F3531" w:rsidRDefault="00203899" w:rsidP="004F3531">
      <w:pPr>
        <w:tabs>
          <w:tab w:val="num" w:pos="1211"/>
          <w:tab w:val="num" w:pos="1276"/>
        </w:tabs>
        <w:ind w:firstLine="567"/>
        <w:jc w:val="both"/>
        <w:rPr>
          <w:rFonts w:ascii="Times New Roman" w:hAnsi="Times New Roman"/>
          <w:sz w:val="22"/>
          <w:szCs w:val="22"/>
        </w:rPr>
      </w:pPr>
    </w:p>
    <w:p w:rsidR="00203899" w:rsidRPr="004F3531" w:rsidRDefault="00203899" w:rsidP="004F3531">
      <w:pPr>
        <w:jc w:val="center"/>
        <w:rPr>
          <w:rFonts w:ascii="Times New Roman" w:hAnsi="Times New Roman"/>
          <w:b/>
          <w:sz w:val="22"/>
          <w:szCs w:val="22"/>
        </w:rPr>
      </w:pPr>
      <w:r w:rsidRPr="004F3531">
        <w:rPr>
          <w:rFonts w:ascii="Times New Roman" w:hAnsi="Times New Roman"/>
          <w:b/>
          <w:sz w:val="22"/>
          <w:szCs w:val="22"/>
        </w:rPr>
        <w:t xml:space="preserve">6. </w:t>
      </w:r>
      <w:r w:rsidR="004F3531">
        <w:rPr>
          <w:rFonts w:ascii="Times New Roman" w:hAnsi="Times New Roman"/>
          <w:b/>
          <w:sz w:val="22"/>
          <w:szCs w:val="22"/>
        </w:rPr>
        <w:t>ПОРЯДОК РАССМОТРЕНИЯ СПОРОВ</w:t>
      </w:r>
    </w:p>
    <w:p w:rsidR="00203899" w:rsidRPr="004F3531" w:rsidRDefault="00203899" w:rsidP="004F3531">
      <w:pPr>
        <w:ind w:firstLine="567"/>
        <w:jc w:val="both"/>
        <w:rPr>
          <w:rFonts w:ascii="Times New Roman" w:hAnsi="Times New Roman"/>
          <w:sz w:val="22"/>
          <w:szCs w:val="22"/>
        </w:rPr>
      </w:pPr>
      <w:r w:rsidRPr="004F3531">
        <w:rPr>
          <w:rFonts w:ascii="Times New Roman" w:hAnsi="Times New Roman"/>
          <w:sz w:val="22"/>
          <w:szCs w:val="22"/>
        </w:rPr>
        <w:t xml:space="preserve">6.1. Все споры, которые могут возникнуть в ходе исполнения настоящего контракта, Стороны решают путем двухсторонних переговоров. </w:t>
      </w:r>
    </w:p>
    <w:p w:rsidR="00203899" w:rsidRPr="004F3531" w:rsidRDefault="00203899" w:rsidP="004F3531">
      <w:pPr>
        <w:ind w:firstLine="567"/>
        <w:jc w:val="both"/>
        <w:rPr>
          <w:rFonts w:ascii="Times New Roman" w:hAnsi="Times New Roman"/>
          <w:sz w:val="22"/>
          <w:szCs w:val="22"/>
        </w:rPr>
      </w:pPr>
      <w:r w:rsidRPr="004F3531">
        <w:rPr>
          <w:rFonts w:ascii="Times New Roman" w:hAnsi="Times New Roman"/>
          <w:sz w:val="22"/>
          <w:szCs w:val="22"/>
        </w:rPr>
        <w:t xml:space="preserve">6.2. В случае </w:t>
      </w:r>
      <w:r w:rsidR="004F3531">
        <w:rPr>
          <w:rFonts w:ascii="Times New Roman" w:hAnsi="Times New Roman"/>
          <w:sz w:val="22"/>
          <w:szCs w:val="22"/>
        </w:rPr>
        <w:t xml:space="preserve">не </w:t>
      </w:r>
      <w:r w:rsidR="004F3531" w:rsidRPr="004F3531">
        <w:rPr>
          <w:rFonts w:ascii="Times New Roman" w:hAnsi="Times New Roman"/>
          <w:sz w:val="22"/>
          <w:szCs w:val="22"/>
        </w:rPr>
        <w:t>достижения</w:t>
      </w:r>
      <w:r w:rsidRPr="004F3531">
        <w:rPr>
          <w:rFonts w:ascii="Times New Roman" w:hAnsi="Times New Roman"/>
          <w:sz w:val="22"/>
          <w:szCs w:val="22"/>
        </w:rPr>
        <w:t xml:space="preserve"> Сторонами согласованного решения, спор разрешается в Арбитражном суде Приднестровской Молдавской Республики</w:t>
      </w:r>
      <w:r w:rsidR="004F3531">
        <w:rPr>
          <w:rFonts w:ascii="Times New Roman" w:hAnsi="Times New Roman"/>
          <w:sz w:val="22"/>
          <w:szCs w:val="22"/>
        </w:rPr>
        <w:t xml:space="preserve"> в соответствии с действующим </w:t>
      </w:r>
      <w:r w:rsidRPr="004F3531">
        <w:rPr>
          <w:rFonts w:ascii="Times New Roman" w:hAnsi="Times New Roman"/>
          <w:sz w:val="22"/>
          <w:szCs w:val="22"/>
        </w:rPr>
        <w:t>законодательством Приднестровской Молдавской Республики.</w:t>
      </w:r>
    </w:p>
    <w:p w:rsidR="00203899" w:rsidRPr="00DE63ED" w:rsidRDefault="00203899" w:rsidP="0020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
        <w:jc w:val="both"/>
        <w:rPr>
          <w:b/>
          <w:bCs/>
        </w:rPr>
      </w:pPr>
    </w:p>
    <w:p w:rsidR="00203899" w:rsidRPr="004F3531" w:rsidRDefault="004F3531" w:rsidP="004F3531">
      <w:pPr>
        <w:jc w:val="center"/>
        <w:rPr>
          <w:rFonts w:ascii="Times New Roman" w:hAnsi="Times New Roman"/>
          <w:b/>
          <w:sz w:val="22"/>
          <w:szCs w:val="22"/>
        </w:rPr>
      </w:pPr>
      <w:r>
        <w:rPr>
          <w:rFonts w:ascii="Times New Roman" w:hAnsi="Times New Roman"/>
          <w:b/>
          <w:sz w:val="22"/>
          <w:szCs w:val="22"/>
        </w:rPr>
        <w:t>7. ФОРС – МАЖОР</w:t>
      </w:r>
    </w:p>
    <w:p w:rsidR="00203899" w:rsidRPr="004F3531" w:rsidRDefault="00203899" w:rsidP="004F3531">
      <w:pPr>
        <w:ind w:firstLine="567"/>
        <w:jc w:val="both"/>
        <w:rPr>
          <w:rFonts w:ascii="Times New Roman" w:hAnsi="Times New Roman"/>
          <w:sz w:val="22"/>
          <w:szCs w:val="22"/>
        </w:rPr>
      </w:pPr>
      <w:r w:rsidRPr="004F3531">
        <w:rPr>
          <w:rFonts w:ascii="Times New Roman" w:hAnsi="Times New Roman"/>
          <w:sz w:val="22"/>
          <w:szCs w:val="22"/>
        </w:rPr>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rsidR="00203899" w:rsidRPr="004F3531" w:rsidRDefault="00203899" w:rsidP="004F3531">
      <w:pPr>
        <w:ind w:firstLine="567"/>
        <w:jc w:val="both"/>
        <w:rPr>
          <w:rFonts w:ascii="Times New Roman" w:hAnsi="Times New Roman"/>
          <w:sz w:val="22"/>
          <w:szCs w:val="22"/>
        </w:rPr>
      </w:pPr>
      <w:r w:rsidRPr="004F3531">
        <w:rPr>
          <w:rFonts w:ascii="Times New Roman" w:hAnsi="Times New Roman"/>
          <w:sz w:val="22"/>
          <w:szCs w:val="22"/>
        </w:rPr>
        <w:t>7.2.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03899" w:rsidRPr="00DE63ED" w:rsidRDefault="00203899" w:rsidP="00203899">
      <w:pPr>
        <w:pStyle w:val="HTML"/>
        <w:ind w:left="-567" w:right="-5"/>
        <w:jc w:val="both"/>
        <w:rPr>
          <w:spacing w:val="40"/>
          <w:sz w:val="24"/>
          <w:szCs w:val="24"/>
        </w:rPr>
      </w:pPr>
    </w:p>
    <w:p w:rsidR="00203899" w:rsidRPr="004F3531" w:rsidRDefault="004F3531" w:rsidP="004F3531">
      <w:pPr>
        <w:jc w:val="center"/>
        <w:rPr>
          <w:rFonts w:ascii="Times New Roman" w:hAnsi="Times New Roman"/>
          <w:b/>
          <w:sz w:val="22"/>
          <w:szCs w:val="22"/>
        </w:rPr>
      </w:pPr>
      <w:r>
        <w:rPr>
          <w:rFonts w:ascii="Times New Roman" w:hAnsi="Times New Roman"/>
          <w:b/>
          <w:sz w:val="22"/>
          <w:szCs w:val="22"/>
        </w:rPr>
        <w:t>8. СРОК ДЕЙСТВИЯ КОНТРАКТА</w:t>
      </w:r>
    </w:p>
    <w:p w:rsidR="00203899" w:rsidRPr="004F3531" w:rsidRDefault="00203899" w:rsidP="004F3531">
      <w:pPr>
        <w:ind w:firstLine="567"/>
        <w:jc w:val="both"/>
        <w:rPr>
          <w:rFonts w:ascii="Times New Roman" w:hAnsi="Times New Roman"/>
          <w:sz w:val="22"/>
          <w:szCs w:val="22"/>
        </w:rPr>
      </w:pPr>
      <w:r w:rsidRPr="004F3531">
        <w:rPr>
          <w:rFonts w:ascii="Times New Roman" w:hAnsi="Times New Roman"/>
          <w:sz w:val="22"/>
          <w:szCs w:val="22"/>
        </w:rPr>
        <w:t>8.1. Настоящий контракт вступает в силу со дня его подписания Сторонами и действует до 31 декабря 2021 года, а в части принятых Сторонами на себя обязательств – до полного их исполнения.</w:t>
      </w:r>
    </w:p>
    <w:p w:rsidR="00203899" w:rsidRPr="004F3531" w:rsidRDefault="00203899" w:rsidP="004F3531">
      <w:pPr>
        <w:ind w:firstLine="567"/>
        <w:jc w:val="both"/>
        <w:rPr>
          <w:rFonts w:ascii="Times New Roman" w:hAnsi="Times New Roman"/>
          <w:sz w:val="22"/>
          <w:szCs w:val="22"/>
        </w:rPr>
      </w:pPr>
      <w:r w:rsidRPr="004F3531">
        <w:rPr>
          <w:rFonts w:ascii="Times New Roman" w:hAnsi="Times New Roman"/>
          <w:sz w:val="22"/>
          <w:szCs w:val="22"/>
        </w:rPr>
        <w:t>8.2.</w:t>
      </w:r>
      <w:r w:rsidR="004F3531">
        <w:rPr>
          <w:rFonts w:ascii="Times New Roman" w:hAnsi="Times New Roman"/>
          <w:sz w:val="22"/>
          <w:szCs w:val="22"/>
        </w:rPr>
        <w:t xml:space="preserve"> </w:t>
      </w:r>
      <w:r w:rsidRPr="004F3531">
        <w:rPr>
          <w:rFonts w:ascii="Times New Roman" w:hAnsi="Times New Roman"/>
          <w:sz w:val="22"/>
          <w:szCs w:val="22"/>
        </w:rPr>
        <w:t xml:space="preserve">Любая из Сторон вправе расторгнуть настоящий контракт в одностороннем порядке путем направления другой Стороне письменного уведомления за 1 (один) месяц. </w:t>
      </w:r>
    </w:p>
    <w:p w:rsidR="00203899" w:rsidRPr="00DE63ED" w:rsidRDefault="00203899" w:rsidP="002038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ind w:left="-567" w:right="-5"/>
        <w:jc w:val="center"/>
        <w:rPr>
          <w:b/>
          <w:bCs/>
          <w:color w:val="000000"/>
        </w:rPr>
      </w:pPr>
    </w:p>
    <w:p w:rsidR="00203899" w:rsidRPr="004F3531" w:rsidRDefault="004F3531" w:rsidP="004F3531">
      <w:pPr>
        <w:jc w:val="center"/>
        <w:rPr>
          <w:rFonts w:ascii="Times New Roman" w:hAnsi="Times New Roman"/>
          <w:b/>
          <w:sz w:val="22"/>
          <w:szCs w:val="22"/>
        </w:rPr>
      </w:pPr>
      <w:r>
        <w:rPr>
          <w:rFonts w:ascii="Times New Roman" w:hAnsi="Times New Roman"/>
          <w:b/>
          <w:sz w:val="22"/>
          <w:szCs w:val="22"/>
        </w:rPr>
        <w:t>9. ПРОЧИЕ УСЛОВИЯ</w:t>
      </w:r>
    </w:p>
    <w:p w:rsidR="00203899" w:rsidRPr="004F3531" w:rsidRDefault="00203899" w:rsidP="004F3531">
      <w:pPr>
        <w:ind w:firstLine="567"/>
        <w:jc w:val="both"/>
        <w:rPr>
          <w:rFonts w:ascii="Times New Roman" w:hAnsi="Times New Roman"/>
          <w:sz w:val="22"/>
          <w:szCs w:val="22"/>
        </w:rPr>
      </w:pPr>
      <w:r w:rsidRPr="004F3531">
        <w:rPr>
          <w:rFonts w:ascii="Times New Roman" w:hAnsi="Times New Roman"/>
          <w:sz w:val="22"/>
          <w:szCs w:val="22"/>
        </w:rPr>
        <w:t>9.1. Настоящий контракт составлен в двух экземплярах, имеющих равную юридическую силу.</w:t>
      </w:r>
    </w:p>
    <w:p w:rsidR="00203899" w:rsidRPr="004F3531" w:rsidRDefault="00203899" w:rsidP="004F3531">
      <w:pPr>
        <w:ind w:firstLine="567"/>
        <w:jc w:val="both"/>
        <w:rPr>
          <w:rFonts w:ascii="Times New Roman" w:hAnsi="Times New Roman"/>
          <w:sz w:val="22"/>
          <w:szCs w:val="22"/>
        </w:rPr>
      </w:pPr>
      <w:r w:rsidRPr="004F3531">
        <w:rPr>
          <w:rFonts w:ascii="Times New Roman" w:hAnsi="Times New Roman"/>
          <w:sz w:val="22"/>
          <w:szCs w:val="22"/>
        </w:rPr>
        <w:t>9.2. Все изменения и дополнения к настоящему контракту имеют юридическую силу, если они оформлены письменно и удостоверены подписями представителей обеих сторон.</w:t>
      </w:r>
    </w:p>
    <w:p w:rsidR="00203899" w:rsidRPr="004F3531" w:rsidRDefault="00203899" w:rsidP="004F3531">
      <w:pPr>
        <w:ind w:firstLine="567"/>
        <w:jc w:val="both"/>
        <w:rPr>
          <w:rFonts w:ascii="Times New Roman" w:hAnsi="Times New Roman"/>
          <w:sz w:val="22"/>
          <w:szCs w:val="22"/>
        </w:rPr>
      </w:pPr>
      <w:r w:rsidRPr="004F3531">
        <w:rPr>
          <w:rFonts w:ascii="Times New Roman" w:hAnsi="Times New Roman"/>
          <w:sz w:val="22"/>
          <w:szCs w:val="22"/>
        </w:rPr>
        <w:t>9.3. По всем вопросам, не оговоренным настоящим контрактом, Стороны руководствуются действующим законодательством Приднестровской Молдавской Республики.</w:t>
      </w:r>
    </w:p>
    <w:p w:rsidR="00203899" w:rsidRPr="004F3531" w:rsidRDefault="00203899" w:rsidP="004F3531">
      <w:pPr>
        <w:ind w:firstLine="567"/>
        <w:jc w:val="both"/>
        <w:rPr>
          <w:rFonts w:ascii="Times New Roman" w:hAnsi="Times New Roman"/>
          <w:sz w:val="22"/>
          <w:szCs w:val="22"/>
        </w:rPr>
      </w:pPr>
      <w:r w:rsidRPr="004F3531">
        <w:rPr>
          <w:rFonts w:ascii="Times New Roman" w:hAnsi="Times New Roman"/>
          <w:sz w:val="22"/>
          <w:szCs w:val="22"/>
        </w:rPr>
        <w:t>9.4. Ни одна Сторона не имеет права передавать права или обязанности, вытекающие из настоящего контракта иной стороне, без письменного согласия другой стороны.</w:t>
      </w:r>
    </w:p>
    <w:p w:rsidR="00BF11A5" w:rsidRPr="00780E93" w:rsidRDefault="00BF11A5" w:rsidP="00BF11A5">
      <w:pPr>
        <w:tabs>
          <w:tab w:val="left" w:pos="1276"/>
        </w:tabs>
        <w:ind w:firstLine="567"/>
        <w:jc w:val="both"/>
        <w:rPr>
          <w:rFonts w:ascii="Times New Roman" w:hAnsi="Times New Roman"/>
          <w:sz w:val="22"/>
          <w:szCs w:val="22"/>
        </w:rPr>
      </w:pPr>
    </w:p>
    <w:p w:rsidR="00BF11A5" w:rsidRPr="00780E93" w:rsidRDefault="004F3531" w:rsidP="00BF11A5">
      <w:pPr>
        <w:jc w:val="center"/>
        <w:rPr>
          <w:rFonts w:ascii="Times New Roman" w:hAnsi="Times New Roman"/>
          <w:b/>
          <w:sz w:val="22"/>
          <w:szCs w:val="22"/>
        </w:rPr>
      </w:pPr>
      <w:r>
        <w:rPr>
          <w:rFonts w:ascii="Times New Roman" w:hAnsi="Times New Roman"/>
          <w:b/>
          <w:sz w:val="22"/>
          <w:szCs w:val="22"/>
        </w:rPr>
        <w:t>10</w:t>
      </w:r>
      <w:r w:rsidR="00BF11A5" w:rsidRPr="00780E93">
        <w:rPr>
          <w:rFonts w:ascii="Times New Roman" w:hAnsi="Times New Roman"/>
          <w:b/>
          <w:sz w:val="22"/>
          <w:szCs w:val="22"/>
        </w:rPr>
        <w:t>. ЮРИДИЧЕСКИЕ АДРЕСА И РЕКВИЗИТЫ СТОРОН</w:t>
      </w:r>
    </w:p>
    <w:p w:rsidR="00BF11A5" w:rsidRPr="00780E93" w:rsidRDefault="00BF11A5" w:rsidP="00BF11A5">
      <w:pPr>
        <w:ind w:firstLine="567"/>
        <w:jc w:val="both"/>
        <w:rPr>
          <w:rFonts w:ascii="Times New Roman" w:hAnsi="Times New Roman"/>
          <w:sz w:val="22"/>
          <w:szCs w:val="22"/>
        </w:rPr>
      </w:pPr>
    </w:p>
    <w:p w:rsidR="00301D8B" w:rsidRPr="00780E93" w:rsidRDefault="00301D8B" w:rsidP="00301D8B">
      <w:pPr>
        <w:pStyle w:val="a4"/>
        <w:jc w:val="both"/>
        <w:rPr>
          <w:rFonts w:ascii="Times New Roman" w:hAnsi="Times New Roman"/>
          <w:b/>
          <w:sz w:val="22"/>
          <w:szCs w:val="22"/>
        </w:rPr>
      </w:pPr>
      <w:proofErr w:type="gramStart"/>
      <w:r>
        <w:rPr>
          <w:rFonts w:ascii="Times New Roman" w:hAnsi="Times New Roman"/>
          <w:b/>
          <w:sz w:val="22"/>
          <w:szCs w:val="22"/>
        </w:rPr>
        <w:t>ПОКУПАТЕЛЬ</w:t>
      </w:r>
      <w:r w:rsidRPr="00780E93">
        <w:rPr>
          <w:rFonts w:ascii="Times New Roman" w:hAnsi="Times New Roman"/>
          <w:b/>
          <w:sz w:val="22"/>
          <w:szCs w:val="22"/>
        </w:rPr>
        <w:t>:</w:t>
      </w:r>
      <w:r>
        <w:rPr>
          <w:rFonts w:ascii="Times New Roman" w:hAnsi="Times New Roman"/>
          <w:b/>
          <w:sz w:val="22"/>
          <w:szCs w:val="22"/>
        </w:rPr>
        <w:t xml:space="preserve">   </w:t>
      </w:r>
      <w:proofErr w:type="gramEnd"/>
      <w:r>
        <w:rPr>
          <w:rFonts w:ascii="Times New Roman" w:hAnsi="Times New Roman"/>
          <w:b/>
          <w:sz w:val="22"/>
          <w:szCs w:val="22"/>
        </w:rPr>
        <w:t xml:space="preserve">                                                        ПОСТАВЩИК</w:t>
      </w:r>
      <w:r w:rsidRPr="00780E93">
        <w:rPr>
          <w:rFonts w:ascii="Times New Roman" w:hAnsi="Times New Roman"/>
          <w:b/>
          <w:sz w:val="22"/>
          <w:szCs w:val="22"/>
        </w:rPr>
        <w:t xml:space="preserve">:                                                                      </w:t>
      </w:r>
      <w:r>
        <w:rPr>
          <w:rFonts w:ascii="Times New Roman" w:hAnsi="Times New Roman"/>
          <w:b/>
          <w:sz w:val="22"/>
          <w:szCs w:val="22"/>
        </w:rPr>
        <w:t xml:space="preserve">   </w:t>
      </w:r>
      <w:r w:rsidRPr="00780E93">
        <w:rPr>
          <w:rFonts w:ascii="Times New Roman" w:hAnsi="Times New Roman"/>
          <w:b/>
          <w:sz w:val="22"/>
          <w:szCs w:val="22"/>
        </w:rPr>
        <w:t xml:space="preserve">  </w:t>
      </w:r>
    </w:p>
    <w:p w:rsidR="00301D8B" w:rsidRDefault="00301D8B" w:rsidP="00301D8B">
      <w:pPr>
        <w:rPr>
          <w:rFonts w:ascii="Times New Roman" w:hAnsi="Times New Roman"/>
          <w:b/>
          <w:sz w:val="22"/>
          <w:szCs w:val="22"/>
        </w:rPr>
      </w:pPr>
    </w:p>
    <w:p w:rsidR="00301D8B" w:rsidRDefault="00301D8B" w:rsidP="00301D8B">
      <w:pPr>
        <w:rPr>
          <w:rFonts w:ascii="Times New Roman" w:hAnsi="Times New Roman"/>
          <w:b/>
          <w:sz w:val="22"/>
          <w:szCs w:val="22"/>
        </w:rPr>
      </w:pPr>
      <w:r>
        <w:rPr>
          <w:rFonts w:ascii="Times New Roman" w:hAnsi="Times New Roman"/>
          <w:b/>
          <w:sz w:val="22"/>
          <w:szCs w:val="22"/>
        </w:rPr>
        <w:t xml:space="preserve">____________________________                                  ____________________________         </w:t>
      </w:r>
    </w:p>
    <w:p w:rsidR="00301D8B" w:rsidRDefault="00301D8B" w:rsidP="00301D8B">
      <w:pPr>
        <w:rPr>
          <w:rFonts w:ascii="Times New Roman" w:hAnsi="Times New Roman"/>
          <w:b/>
          <w:sz w:val="22"/>
          <w:szCs w:val="22"/>
        </w:rPr>
      </w:pPr>
      <w:r>
        <w:rPr>
          <w:rFonts w:ascii="Times New Roman" w:hAnsi="Times New Roman"/>
          <w:b/>
          <w:sz w:val="22"/>
          <w:szCs w:val="22"/>
        </w:rPr>
        <w:t>____________________________                                  ____________________________</w:t>
      </w:r>
    </w:p>
    <w:p w:rsidR="00301D8B" w:rsidRDefault="00301D8B" w:rsidP="00301D8B">
      <w:pPr>
        <w:rPr>
          <w:rFonts w:ascii="Times New Roman" w:hAnsi="Times New Roman"/>
          <w:b/>
          <w:sz w:val="22"/>
          <w:szCs w:val="22"/>
        </w:rPr>
      </w:pPr>
      <w:r>
        <w:rPr>
          <w:rFonts w:ascii="Times New Roman" w:hAnsi="Times New Roman"/>
          <w:b/>
          <w:sz w:val="22"/>
          <w:szCs w:val="22"/>
        </w:rPr>
        <w:t>____________________________</w:t>
      </w:r>
      <w:r>
        <w:rPr>
          <w:rFonts w:ascii="Times New Roman" w:hAnsi="Times New Roman"/>
          <w:sz w:val="22"/>
          <w:szCs w:val="22"/>
        </w:rPr>
        <w:t xml:space="preserve">                                  </w:t>
      </w:r>
      <w:r>
        <w:rPr>
          <w:rFonts w:ascii="Times New Roman" w:hAnsi="Times New Roman"/>
          <w:b/>
          <w:sz w:val="22"/>
          <w:szCs w:val="22"/>
        </w:rPr>
        <w:t>____________________________</w:t>
      </w:r>
    </w:p>
    <w:p w:rsidR="00301D8B" w:rsidRDefault="00301D8B" w:rsidP="00301D8B">
      <w:pPr>
        <w:rPr>
          <w:rFonts w:ascii="Times New Roman" w:hAnsi="Times New Roman"/>
          <w:b/>
          <w:sz w:val="22"/>
          <w:szCs w:val="22"/>
        </w:rPr>
      </w:pPr>
      <w:r>
        <w:rPr>
          <w:rFonts w:ascii="Times New Roman" w:hAnsi="Times New Roman"/>
          <w:b/>
          <w:sz w:val="22"/>
          <w:szCs w:val="22"/>
        </w:rPr>
        <w:t>____________________________                                  ____________________________</w:t>
      </w:r>
    </w:p>
    <w:p w:rsidR="00301D8B" w:rsidRPr="00301D8B" w:rsidRDefault="00301D8B" w:rsidP="00301D8B">
      <w:pPr>
        <w:rPr>
          <w:rFonts w:ascii="Times New Roman" w:hAnsi="Times New Roman"/>
          <w:b/>
          <w:sz w:val="22"/>
          <w:szCs w:val="22"/>
        </w:rPr>
      </w:pPr>
      <w:r>
        <w:rPr>
          <w:rFonts w:ascii="Times New Roman" w:hAnsi="Times New Roman"/>
          <w:b/>
          <w:sz w:val="22"/>
          <w:szCs w:val="22"/>
        </w:rPr>
        <w:t>____________________________</w:t>
      </w:r>
      <w:r>
        <w:rPr>
          <w:rFonts w:ascii="Times New Roman" w:hAnsi="Times New Roman"/>
          <w:sz w:val="22"/>
          <w:szCs w:val="22"/>
        </w:rPr>
        <w:t xml:space="preserve">                                  </w:t>
      </w:r>
      <w:r>
        <w:rPr>
          <w:rFonts w:ascii="Times New Roman" w:hAnsi="Times New Roman"/>
          <w:b/>
          <w:sz w:val="22"/>
          <w:szCs w:val="22"/>
        </w:rPr>
        <w:t>____________________________</w:t>
      </w:r>
      <w:r>
        <w:rPr>
          <w:rFonts w:ascii="Times New Roman" w:hAnsi="Times New Roman"/>
          <w:sz w:val="22"/>
          <w:szCs w:val="22"/>
        </w:rPr>
        <w:t xml:space="preserve">                                                          </w:t>
      </w:r>
    </w:p>
    <w:p w:rsidR="00301D8B" w:rsidRDefault="00301D8B" w:rsidP="00301D8B">
      <w:pPr>
        <w:rPr>
          <w:rFonts w:ascii="Times New Roman" w:hAnsi="Times New Roman"/>
          <w:b/>
          <w:sz w:val="22"/>
          <w:szCs w:val="22"/>
        </w:rPr>
      </w:pPr>
      <w:r>
        <w:rPr>
          <w:rFonts w:ascii="Times New Roman" w:hAnsi="Times New Roman"/>
          <w:sz w:val="22"/>
          <w:szCs w:val="22"/>
        </w:rPr>
        <w:t xml:space="preserve">   </w:t>
      </w:r>
    </w:p>
    <w:p w:rsidR="00301D8B" w:rsidRDefault="00301D8B" w:rsidP="00301D8B">
      <w:pPr>
        <w:rPr>
          <w:rFonts w:ascii="Times New Roman" w:hAnsi="Times New Roman"/>
          <w:b/>
          <w:sz w:val="22"/>
          <w:szCs w:val="22"/>
        </w:rPr>
      </w:pPr>
    </w:p>
    <w:p w:rsidR="00301D8B" w:rsidRPr="00780E93" w:rsidRDefault="004003C6" w:rsidP="00301D8B">
      <w:pPr>
        <w:rPr>
          <w:rFonts w:ascii="Times New Roman" w:hAnsi="Times New Roman"/>
          <w:b/>
          <w:sz w:val="22"/>
          <w:szCs w:val="22"/>
        </w:rPr>
      </w:pPr>
      <w:r>
        <w:rPr>
          <w:rFonts w:ascii="Times New Roman" w:hAnsi="Times New Roman"/>
          <w:b/>
          <w:sz w:val="22"/>
          <w:szCs w:val="22"/>
        </w:rPr>
        <w:t>Директор</w:t>
      </w:r>
      <w:r w:rsidR="00301D8B" w:rsidRPr="00780E93">
        <w:rPr>
          <w:rFonts w:ascii="Times New Roman" w:hAnsi="Times New Roman"/>
          <w:b/>
          <w:sz w:val="22"/>
          <w:szCs w:val="22"/>
        </w:rPr>
        <w:t xml:space="preserve"> ______________ </w:t>
      </w:r>
      <w:r>
        <w:rPr>
          <w:rFonts w:ascii="Times New Roman" w:hAnsi="Times New Roman"/>
          <w:b/>
          <w:sz w:val="22"/>
          <w:szCs w:val="22"/>
        </w:rPr>
        <w:t>С.Я. Журавлев</w:t>
      </w:r>
      <w:r w:rsidR="00301D8B">
        <w:rPr>
          <w:rFonts w:ascii="Times New Roman" w:hAnsi="Times New Roman"/>
          <w:b/>
          <w:sz w:val="22"/>
          <w:szCs w:val="22"/>
        </w:rPr>
        <w:t xml:space="preserve">           </w:t>
      </w:r>
      <w:r>
        <w:rPr>
          <w:rFonts w:ascii="Times New Roman" w:hAnsi="Times New Roman"/>
          <w:b/>
          <w:sz w:val="22"/>
          <w:szCs w:val="22"/>
        </w:rPr>
        <w:t xml:space="preserve"> </w:t>
      </w:r>
      <w:r w:rsidR="00301D8B">
        <w:rPr>
          <w:rFonts w:ascii="Times New Roman" w:hAnsi="Times New Roman"/>
          <w:b/>
          <w:sz w:val="22"/>
          <w:szCs w:val="22"/>
        </w:rPr>
        <w:t xml:space="preserve">    ____________________________</w:t>
      </w:r>
    </w:p>
    <w:p w:rsidR="00301D8B" w:rsidRPr="00780E93" w:rsidRDefault="00301D8B" w:rsidP="00301D8B">
      <w:pPr>
        <w:jc w:val="center"/>
        <w:rPr>
          <w:rFonts w:ascii="Times New Roman" w:hAnsi="Times New Roman"/>
          <w:b/>
          <w:sz w:val="22"/>
          <w:szCs w:val="22"/>
        </w:rPr>
      </w:pPr>
    </w:p>
    <w:p w:rsidR="00301D8B" w:rsidRDefault="00301D8B" w:rsidP="00301D8B">
      <w:pPr>
        <w:rPr>
          <w:rFonts w:ascii="Times New Roman" w:hAnsi="Times New Roman"/>
          <w:b/>
          <w:sz w:val="22"/>
          <w:szCs w:val="22"/>
        </w:rPr>
      </w:pPr>
      <w:r>
        <w:rPr>
          <w:rFonts w:ascii="Times New Roman" w:hAnsi="Times New Roman"/>
          <w:b/>
          <w:sz w:val="22"/>
          <w:szCs w:val="22"/>
        </w:rPr>
        <w:t xml:space="preserve">                 </w:t>
      </w:r>
    </w:p>
    <w:p w:rsidR="00301D8B" w:rsidRPr="00780E93" w:rsidRDefault="00301D8B" w:rsidP="00301D8B">
      <w:pPr>
        <w:rPr>
          <w:rFonts w:ascii="Times New Roman" w:hAnsi="Times New Roman"/>
          <w:b/>
          <w:sz w:val="22"/>
          <w:szCs w:val="22"/>
        </w:rPr>
      </w:pPr>
      <w:r>
        <w:rPr>
          <w:rFonts w:ascii="Times New Roman" w:hAnsi="Times New Roman"/>
          <w:b/>
          <w:sz w:val="22"/>
          <w:szCs w:val="22"/>
        </w:rPr>
        <w:t xml:space="preserve">                 _________</w:t>
      </w:r>
      <w:r w:rsidRPr="00780E93">
        <w:rPr>
          <w:rFonts w:ascii="Times New Roman" w:hAnsi="Times New Roman"/>
          <w:b/>
          <w:sz w:val="22"/>
          <w:szCs w:val="22"/>
        </w:rPr>
        <w:t>2021г.</w:t>
      </w:r>
      <w:r>
        <w:rPr>
          <w:rFonts w:ascii="Times New Roman" w:hAnsi="Times New Roman"/>
          <w:b/>
          <w:sz w:val="22"/>
          <w:szCs w:val="22"/>
        </w:rPr>
        <w:t xml:space="preserve">                                                           _________</w:t>
      </w:r>
      <w:r w:rsidRPr="00780E93">
        <w:rPr>
          <w:rFonts w:ascii="Times New Roman" w:hAnsi="Times New Roman"/>
          <w:b/>
          <w:sz w:val="22"/>
          <w:szCs w:val="22"/>
        </w:rPr>
        <w:t>2021г.</w:t>
      </w:r>
    </w:p>
    <w:p w:rsidR="00BF11A5" w:rsidRPr="007620D0" w:rsidRDefault="004F3531" w:rsidP="00BF11A5">
      <w:pPr>
        <w:pStyle w:val="Style16"/>
        <w:widowControl/>
        <w:ind w:firstLine="0"/>
        <w:rPr>
          <w:rStyle w:val="FontStyle27"/>
        </w:rPr>
      </w:pPr>
      <w:r>
        <w:rPr>
          <w:rStyle w:val="FontStyle27"/>
        </w:rPr>
        <w:lastRenderedPageBreak/>
        <w:t xml:space="preserve"> </w:t>
      </w:r>
      <w:r w:rsidR="00BF11A5">
        <w:rPr>
          <w:rStyle w:val="FontStyle27"/>
        </w:rPr>
        <w:t xml:space="preserve">                   </w:t>
      </w:r>
      <w:r w:rsidR="00BF11A5" w:rsidRPr="007620D0">
        <w:rPr>
          <w:rStyle w:val="FontStyle27"/>
        </w:rPr>
        <w:t xml:space="preserve">                                                                                                                               </w:t>
      </w:r>
      <w:r w:rsidR="00BF11A5">
        <w:rPr>
          <w:rStyle w:val="FontStyle27"/>
        </w:rPr>
        <w:t xml:space="preserve">   </w:t>
      </w:r>
      <w:r w:rsidR="00FB3B91">
        <w:rPr>
          <w:rStyle w:val="FontStyle27"/>
        </w:rPr>
        <w:t xml:space="preserve"> </w:t>
      </w:r>
      <w:r w:rsidR="00BF11A5" w:rsidRPr="007620D0">
        <w:rPr>
          <w:rStyle w:val="FontStyle27"/>
        </w:rPr>
        <w:t>Приложение № 1</w:t>
      </w:r>
      <w:r w:rsidR="00BF11A5" w:rsidRPr="007620D0">
        <w:rPr>
          <w:rStyle w:val="FontStyle27"/>
        </w:rPr>
        <w:br/>
        <w:t xml:space="preserve">                                                                                                                                                      </w:t>
      </w:r>
      <w:r w:rsidR="00FB3B91">
        <w:rPr>
          <w:rStyle w:val="FontStyle27"/>
        </w:rPr>
        <w:t xml:space="preserve"> </w:t>
      </w:r>
      <w:r w:rsidR="00BF11A5" w:rsidRPr="007620D0">
        <w:rPr>
          <w:rStyle w:val="FontStyle27"/>
        </w:rPr>
        <w:t>к Контракту №____</w:t>
      </w:r>
    </w:p>
    <w:p w:rsidR="00BF11A5" w:rsidRPr="007620D0" w:rsidRDefault="00BF11A5" w:rsidP="00BF11A5">
      <w:pPr>
        <w:pStyle w:val="Style16"/>
        <w:widowControl/>
        <w:jc w:val="center"/>
        <w:rPr>
          <w:rStyle w:val="FontStyle27"/>
        </w:rPr>
      </w:pPr>
      <w:r w:rsidRPr="007620D0">
        <w:rPr>
          <w:rStyle w:val="FontStyle27"/>
        </w:rPr>
        <w:t xml:space="preserve">                                                                                       </w:t>
      </w:r>
      <w:r w:rsidR="00301D8B">
        <w:rPr>
          <w:rStyle w:val="FontStyle27"/>
        </w:rPr>
        <w:t xml:space="preserve">                                             ___________</w:t>
      </w:r>
      <w:r w:rsidRPr="007620D0">
        <w:rPr>
          <w:rStyle w:val="FontStyle27"/>
        </w:rPr>
        <w:t>2021г.</w:t>
      </w:r>
    </w:p>
    <w:p w:rsidR="00BF11A5" w:rsidRPr="007620D0" w:rsidRDefault="00BF11A5" w:rsidP="00BF11A5">
      <w:pPr>
        <w:pStyle w:val="Style20"/>
        <w:widowControl/>
        <w:spacing w:line="240" w:lineRule="exact"/>
        <w:ind w:left="3722"/>
        <w:jc w:val="both"/>
        <w:rPr>
          <w:sz w:val="22"/>
          <w:szCs w:val="22"/>
        </w:rPr>
      </w:pPr>
    </w:p>
    <w:p w:rsidR="00BF11A5" w:rsidRPr="00301D8B" w:rsidRDefault="00BF11A5" w:rsidP="00BF11A5">
      <w:pPr>
        <w:pStyle w:val="Style20"/>
        <w:widowControl/>
        <w:spacing w:before="168"/>
        <w:jc w:val="center"/>
        <w:rPr>
          <w:rStyle w:val="FontStyle27"/>
          <w:b/>
        </w:rPr>
      </w:pPr>
      <w:r w:rsidRPr="00301D8B">
        <w:rPr>
          <w:rStyle w:val="FontStyle27"/>
          <w:b/>
        </w:rPr>
        <w:t>СПЕЦИФИКАЦИЯ</w:t>
      </w:r>
    </w:p>
    <w:p w:rsidR="00BF11A5" w:rsidRPr="007620D0" w:rsidRDefault="00BF11A5" w:rsidP="00BF11A5">
      <w:pPr>
        <w:spacing w:after="547" w:line="1" w:lineRule="exact"/>
        <w:rPr>
          <w:sz w:val="22"/>
          <w:szCs w:val="22"/>
        </w:rPr>
      </w:pPr>
    </w:p>
    <w:tbl>
      <w:tblPr>
        <w:tblW w:w="8931" w:type="dxa"/>
        <w:tblInd w:w="40" w:type="dxa"/>
        <w:tblLayout w:type="fixed"/>
        <w:tblCellMar>
          <w:left w:w="40" w:type="dxa"/>
          <w:right w:w="40" w:type="dxa"/>
        </w:tblCellMar>
        <w:tblLook w:val="0000" w:firstRow="0" w:lastRow="0" w:firstColumn="0" w:lastColumn="0" w:noHBand="0" w:noVBand="0"/>
      </w:tblPr>
      <w:tblGrid>
        <w:gridCol w:w="648"/>
        <w:gridCol w:w="3747"/>
        <w:gridCol w:w="1134"/>
        <w:gridCol w:w="992"/>
        <w:gridCol w:w="992"/>
        <w:gridCol w:w="1418"/>
      </w:tblGrid>
      <w:tr w:rsidR="00BF11A5" w:rsidRPr="007620D0" w:rsidTr="00EA47F2">
        <w:tc>
          <w:tcPr>
            <w:tcW w:w="648" w:type="dxa"/>
            <w:tcBorders>
              <w:top w:val="single" w:sz="6" w:space="0" w:color="auto"/>
              <w:left w:val="single" w:sz="6" w:space="0" w:color="auto"/>
              <w:bottom w:val="single" w:sz="6" w:space="0" w:color="auto"/>
              <w:right w:val="single" w:sz="6" w:space="0" w:color="auto"/>
            </w:tcBorders>
          </w:tcPr>
          <w:p w:rsidR="00BF11A5" w:rsidRPr="007620D0" w:rsidRDefault="00BF11A5" w:rsidP="00EA47F2">
            <w:pPr>
              <w:pStyle w:val="Style14"/>
              <w:widowControl/>
              <w:ind w:left="10" w:hanging="10"/>
              <w:jc w:val="center"/>
              <w:rPr>
                <w:rStyle w:val="FontStyle27"/>
                <w:b/>
              </w:rPr>
            </w:pPr>
            <w:r w:rsidRPr="007620D0">
              <w:rPr>
                <w:rStyle w:val="FontStyle27"/>
                <w:b/>
              </w:rPr>
              <w:t>№</w:t>
            </w:r>
            <w:r w:rsidRPr="007620D0">
              <w:rPr>
                <w:rStyle w:val="FontStyle27"/>
                <w:b/>
              </w:rPr>
              <w:br/>
              <w:t>п/п</w:t>
            </w:r>
          </w:p>
        </w:tc>
        <w:tc>
          <w:tcPr>
            <w:tcW w:w="3747" w:type="dxa"/>
            <w:tcBorders>
              <w:top w:val="single" w:sz="6" w:space="0" w:color="auto"/>
              <w:left w:val="single" w:sz="6" w:space="0" w:color="auto"/>
              <w:bottom w:val="single" w:sz="6" w:space="0" w:color="auto"/>
              <w:right w:val="single" w:sz="4" w:space="0" w:color="auto"/>
            </w:tcBorders>
          </w:tcPr>
          <w:p w:rsidR="00BF11A5" w:rsidRPr="007620D0" w:rsidRDefault="00BF11A5" w:rsidP="00EA47F2">
            <w:pPr>
              <w:pStyle w:val="Style14"/>
              <w:widowControl/>
              <w:spacing w:line="269" w:lineRule="exact"/>
              <w:ind w:right="634" w:firstLine="5"/>
              <w:jc w:val="center"/>
              <w:rPr>
                <w:rStyle w:val="FontStyle27"/>
                <w:b/>
              </w:rPr>
            </w:pPr>
            <w:r w:rsidRPr="007620D0">
              <w:rPr>
                <w:rStyle w:val="FontStyle27"/>
                <w:b/>
              </w:rPr>
              <w:t>Наименование</w:t>
            </w:r>
            <w:r w:rsidRPr="007620D0">
              <w:rPr>
                <w:rStyle w:val="FontStyle27"/>
                <w:b/>
              </w:rPr>
              <w:br/>
              <w:t>товара</w:t>
            </w:r>
          </w:p>
        </w:tc>
        <w:tc>
          <w:tcPr>
            <w:tcW w:w="1134" w:type="dxa"/>
            <w:tcBorders>
              <w:top w:val="single" w:sz="6" w:space="0" w:color="auto"/>
              <w:left w:val="single" w:sz="4" w:space="0" w:color="auto"/>
              <w:bottom w:val="single" w:sz="6" w:space="0" w:color="auto"/>
              <w:right w:val="single" w:sz="6" w:space="0" w:color="auto"/>
            </w:tcBorders>
          </w:tcPr>
          <w:p w:rsidR="00BF11A5" w:rsidRPr="007620D0" w:rsidRDefault="00BF11A5" w:rsidP="00EA47F2">
            <w:pPr>
              <w:pStyle w:val="Style14"/>
              <w:widowControl/>
              <w:spacing w:line="269" w:lineRule="exact"/>
              <w:ind w:right="8"/>
              <w:jc w:val="center"/>
              <w:rPr>
                <w:rStyle w:val="FontStyle27"/>
                <w:b/>
              </w:rPr>
            </w:pPr>
            <w:r w:rsidRPr="007620D0">
              <w:rPr>
                <w:rStyle w:val="FontStyle27"/>
                <w:b/>
              </w:rPr>
              <w:t>Ед.</w:t>
            </w:r>
          </w:p>
          <w:p w:rsidR="00BF11A5" w:rsidRPr="007620D0" w:rsidRDefault="00BF11A5" w:rsidP="00EA47F2">
            <w:pPr>
              <w:pStyle w:val="Style14"/>
              <w:widowControl/>
              <w:spacing w:line="269" w:lineRule="exact"/>
              <w:ind w:right="8"/>
              <w:jc w:val="center"/>
              <w:rPr>
                <w:rStyle w:val="FontStyle27"/>
                <w:b/>
              </w:rPr>
            </w:pPr>
            <w:r w:rsidRPr="007620D0">
              <w:rPr>
                <w:rStyle w:val="FontStyle27"/>
                <w:b/>
              </w:rPr>
              <w:t>изм.</w:t>
            </w:r>
          </w:p>
        </w:tc>
        <w:tc>
          <w:tcPr>
            <w:tcW w:w="992" w:type="dxa"/>
            <w:tcBorders>
              <w:top w:val="single" w:sz="6" w:space="0" w:color="auto"/>
              <w:left w:val="single" w:sz="6" w:space="0" w:color="auto"/>
              <w:bottom w:val="single" w:sz="6" w:space="0" w:color="auto"/>
              <w:right w:val="single" w:sz="6" w:space="0" w:color="auto"/>
            </w:tcBorders>
          </w:tcPr>
          <w:p w:rsidR="00BF11A5" w:rsidRPr="007620D0" w:rsidRDefault="00BF11A5" w:rsidP="00EA47F2">
            <w:pPr>
              <w:pStyle w:val="Style14"/>
              <w:widowControl/>
              <w:spacing w:line="240" w:lineRule="auto"/>
              <w:jc w:val="center"/>
              <w:rPr>
                <w:rStyle w:val="FontStyle27"/>
                <w:b/>
              </w:rPr>
            </w:pPr>
            <w:r w:rsidRPr="007620D0">
              <w:rPr>
                <w:rStyle w:val="FontStyle27"/>
                <w:b/>
              </w:rPr>
              <w:t>Кол-во,</w:t>
            </w:r>
          </w:p>
          <w:p w:rsidR="00BF11A5" w:rsidRPr="007620D0" w:rsidRDefault="00BF11A5" w:rsidP="00EA47F2">
            <w:pPr>
              <w:pStyle w:val="Style14"/>
              <w:widowControl/>
              <w:spacing w:line="240" w:lineRule="auto"/>
              <w:jc w:val="center"/>
              <w:rPr>
                <w:rStyle w:val="FontStyle27"/>
                <w:b/>
              </w:rPr>
            </w:pPr>
            <w:r w:rsidRPr="007620D0">
              <w:rPr>
                <w:rStyle w:val="FontStyle27"/>
                <w:b/>
              </w:rPr>
              <w:t>шт.</w:t>
            </w:r>
          </w:p>
        </w:tc>
        <w:tc>
          <w:tcPr>
            <w:tcW w:w="992" w:type="dxa"/>
            <w:tcBorders>
              <w:top w:val="single" w:sz="6" w:space="0" w:color="auto"/>
              <w:left w:val="single" w:sz="6" w:space="0" w:color="auto"/>
              <w:bottom w:val="single" w:sz="6" w:space="0" w:color="auto"/>
              <w:right w:val="single" w:sz="6" w:space="0" w:color="auto"/>
            </w:tcBorders>
          </w:tcPr>
          <w:p w:rsidR="00BF11A5" w:rsidRPr="007620D0" w:rsidRDefault="00BF11A5" w:rsidP="00EA47F2">
            <w:pPr>
              <w:pStyle w:val="Style14"/>
              <w:widowControl/>
              <w:spacing w:line="240" w:lineRule="auto"/>
              <w:jc w:val="center"/>
              <w:rPr>
                <w:b/>
                <w:sz w:val="22"/>
                <w:szCs w:val="22"/>
              </w:rPr>
            </w:pPr>
            <w:r w:rsidRPr="007620D0">
              <w:rPr>
                <w:rStyle w:val="FontStyle27"/>
                <w:b/>
              </w:rPr>
              <w:t>Цена, за шт.</w:t>
            </w:r>
          </w:p>
        </w:tc>
        <w:tc>
          <w:tcPr>
            <w:tcW w:w="1418" w:type="dxa"/>
            <w:tcBorders>
              <w:top w:val="single" w:sz="6" w:space="0" w:color="auto"/>
              <w:left w:val="single" w:sz="6" w:space="0" w:color="auto"/>
              <w:bottom w:val="single" w:sz="6" w:space="0" w:color="auto"/>
              <w:right w:val="single" w:sz="6" w:space="0" w:color="auto"/>
            </w:tcBorders>
          </w:tcPr>
          <w:p w:rsidR="00BF11A5" w:rsidRPr="007620D0" w:rsidRDefault="00BF11A5" w:rsidP="00EA47F2">
            <w:pPr>
              <w:pStyle w:val="Style14"/>
              <w:widowControl/>
              <w:spacing w:line="240" w:lineRule="auto"/>
              <w:jc w:val="center"/>
              <w:rPr>
                <w:rStyle w:val="FontStyle27"/>
                <w:b/>
              </w:rPr>
            </w:pPr>
            <w:r w:rsidRPr="007620D0">
              <w:rPr>
                <w:rStyle w:val="FontStyle27"/>
                <w:b/>
              </w:rPr>
              <w:t>Сумма, руб.</w:t>
            </w:r>
          </w:p>
        </w:tc>
      </w:tr>
      <w:tr w:rsidR="00A0669C" w:rsidRPr="007620D0" w:rsidTr="00EA47F2">
        <w:trPr>
          <w:trHeight w:val="210"/>
        </w:trPr>
        <w:tc>
          <w:tcPr>
            <w:tcW w:w="648" w:type="dxa"/>
            <w:tcBorders>
              <w:top w:val="single" w:sz="6" w:space="0" w:color="auto"/>
              <w:left w:val="single" w:sz="6" w:space="0" w:color="auto"/>
              <w:bottom w:val="single" w:sz="4" w:space="0" w:color="auto"/>
              <w:right w:val="single" w:sz="6" w:space="0" w:color="auto"/>
            </w:tcBorders>
          </w:tcPr>
          <w:p w:rsidR="00A0669C" w:rsidRDefault="00A0669C" w:rsidP="00A0669C">
            <w:pPr>
              <w:pStyle w:val="Style14"/>
              <w:widowControl/>
              <w:numPr>
                <w:ilvl w:val="0"/>
                <w:numId w:val="4"/>
              </w:numPr>
              <w:spacing w:line="240" w:lineRule="auto"/>
              <w:jc w:val="center"/>
              <w:rPr>
                <w:rStyle w:val="FontStyle27"/>
              </w:rPr>
            </w:pPr>
            <w:r>
              <w:rPr>
                <w:rStyle w:val="FontStyle27"/>
              </w:rPr>
              <w:t>1</w:t>
            </w:r>
          </w:p>
        </w:tc>
        <w:tc>
          <w:tcPr>
            <w:tcW w:w="3747" w:type="dxa"/>
            <w:tcBorders>
              <w:top w:val="single" w:sz="6" w:space="0" w:color="auto"/>
              <w:left w:val="single" w:sz="6" w:space="0" w:color="auto"/>
              <w:bottom w:val="single" w:sz="4" w:space="0" w:color="auto"/>
              <w:right w:val="single" w:sz="4"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Анкета-заявление</w:t>
            </w:r>
          </w:p>
        </w:tc>
        <w:tc>
          <w:tcPr>
            <w:tcW w:w="1134" w:type="dxa"/>
            <w:tcBorders>
              <w:top w:val="single" w:sz="6" w:space="0" w:color="auto"/>
              <w:left w:val="single" w:sz="4"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Шт.</w:t>
            </w:r>
          </w:p>
        </w:tc>
        <w:tc>
          <w:tcPr>
            <w:tcW w:w="992" w:type="dxa"/>
            <w:tcBorders>
              <w:top w:val="single" w:sz="6" w:space="0" w:color="auto"/>
              <w:left w:val="single" w:sz="6"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c>
          <w:tcPr>
            <w:tcW w:w="1418"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r>
      <w:tr w:rsidR="00A0669C" w:rsidRPr="007620D0" w:rsidTr="00EA47F2">
        <w:trPr>
          <w:trHeight w:val="210"/>
        </w:trPr>
        <w:tc>
          <w:tcPr>
            <w:tcW w:w="648" w:type="dxa"/>
            <w:tcBorders>
              <w:top w:val="single" w:sz="6" w:space="0" w:color="auto"/>
              <w:left w:val="single" w:sz="6" w:space="0" w:color="auto"/>
              <w:bottom w:val="single" w:sz="4" w:space="0" w:color="auto"/>
              <w:right w:val="single" w:sz="6" w:space="0" w:color="auto"/>
            </w:tcBorders>
          </w:tcPr>
          <w:p w:rsidR="00A0669C" w:rsidRDefault="00A0669C" w:rsidP="00A0669C">
            <w:pPr>
              <w:pStyle w:val="Style14"/>
              <w:widowControl/>
              <w:numPr>
                <w:ilvl w:val="0"/>
                <w:numId w:val="4"/>
              </w:numPr>
              <w:spacing w:line="240" w:lineRule="auto"/>
              <w:jc w:val="center"/>
              <w:rPr>
                <w:rStyle w:val="FontStyle27"/>
              </w:rPr>
            </w:pPr>
            <w:r>
              <w:rPr>
                <w:rStyle w:val="FontStyle27"/>
              </w:rPr>
              <w:t>2</w:t>
            </w:r>
          </w:p>
        </w:tc>
        <w:tc>
          <w:tcPr>
            <w:tcW w:w="3747" w:type="dxa"/>
            <w:tcBorders>
              <w:top w:val="single" w:sz="6" w:space="0" w:color="auto"/>
              <w:left w:val="single" w:sz="6" w:space="0" w:color="auto"/>
              <w:bottom w:val="single" w:sz="4" w:space="0" w:color="auto"/>
              <w:right w:val="single" w:sz="4"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Дневники</w:t>
            </w:r>
          </w:p>
        </w:tc>
        <w:tc>
          <w:tcPr>
            <w:tcW w:w="1134" w:type="dxa"/>
            <w:tcBorders>
              <w:top w:val="single" w:sz="6" w:space="0" w:color="auto"/>
              <w:left w:val="single" w:sz="4"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Шт.</w:t>
            </w:r>
          </w:p>
        </w:tc>
        <w:tc>
          <w:tcPr>
            <w:tcW w:w="992" w:type="dxa"/>
            <w:tcBorders>
              <w:top w:val="single" w:sz="6" w:space="0" w:color="auto"/>
              <w:left w:val="single" w:sz="6"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c>
          <w:tcPr>
            <w:tcW w:w="1418"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r>
      <w:tr w:rsidR="00A0669C" w:rsidRPr="007620D0" w:rsidTr="00EA47F2">
        <w:trPr>
          <w:trHeight w:val="210"/>
        </w:trPr>
        <w:tc>
          <w:tcPr>
            <w:tcW w:w="648" w:type="dxa"/>
            <w:tcBorders>
              <w:top w:val="single" w:sz="6" w:space="0" w:color="auto"/>
              <w:left w:val="single" w:sz="6" w:space="0" w:color="auto"/>
              <w:bottom w:val="single" w:sz="4" w:space="0" w:color="auto"/>
              <w:right w:val="single" w:sz="6" w:space="0" w:color="auto"/>
            </w:tcBorders>
          </w:tcPr>
          <w:p w:rsidR="00A0669C" w:rsidRDefault="00A0669C" w:rsidP="00A0669C">
            <w:pPr>
              <w:pStyle w:val="Style14"/>
              <w:widowControl/>
              <w:numPr>
                <w:ilvl w:val="0"/>
                <w:numId w:val="4"/>
              </w:numPr>
              <w:spacing w:line="240" w:lineRule="auto"/>
              <w:jc w:val="center"/>
              <w:rPr>
                <w:rStyle w:val="FontStyle27"/>
              </w:rPr>
            </w:pPr>
            <w:r>
              <w:rPr>
                <w:rStyle w:val="FontStyle27"/>
              </w:rPr>
              <w:t>3</w:t>
            </w:r>
          </w:p>
        </w:tc>
        <w:tc>
          <w:tcPr>
            <w:tcW w:w="3747" w:type="dxa"/>
            <w:tcBorders>
              <w:top w:val="single" w:sz="6" w:space="0" w:color="auto"/>
              <w:left w:val="single" w:sz="6" w:space="0" w:color="auto"/>
              <w:bottom w:val="single" w:sz="4" w:space="0" w:color="auto"/>
              <w:right w:val="single" w:sz="4"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Журнал №2</w:t>
            </w:r>
          </w:p>
        </w:tc>
        <w:tc>
          <w:tcPr>
            <w:tcW w:w="1134" w:type="dxa"/>
            <w:tcBorders>
              <w:top w:val="single" w:sz="6" w:space="0" w:color="auto"/>
              <w:left w:val="single" w:sz="4"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Шт.</w:t>
            </w:r>
          </w:p>
        </w:tc>
        <w:tc>
          <w:tcPr>
            <w:tcW w:w="992" w:type="dxa"/>
            <w:tcBorders>
              <w:top w:val="single" w:sz="6" w:space="0" w:color="auto"/>
              <w:left w:val="single" w:sz="6"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c>
          <w:tcPr>
            <w:tcW w:w="1418"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r>
      <w:tr w:rsidR="00A0669C" w:rsidRPr="007620D0" w:rsidTr="00EA47F2">
        <w:trPr>
          <w:trHeight w:val="210"/>
        </w:trPr>
        <w:tc>
          <w:tcPr>
            <w:tcW w:w="648" w:type="dxa"/>
            <w:tcBorders>
              <w:top w:val="single" w:sz="6" w:space="0" w:color="auto"/>
              <w:left w:val="single" w:sz="6" w:space="0" w:color="auto"/>
              <w:bottom w:val="single" w:sz="4" w:space="0" w:color="auto"/>
              <w:right w:val="single" w:sz="6" w:space="0" w:color="auto"/>
            </w:tcBorders>
          </w:tcPr>
          <w:p w:rsidR="00A0669C" w:rsidRDefault="00A0669C" w:rsidP="00A0669C">
            <w:pPr>
              <w:pStyle w:val="Style14"/>
              <w:widowControl/>
              <w:numPr>
                <w:ilvl w:val="0"/>
                <w:numId w:val="4"/>
              </w:numPr>
              <w:spacing w:line="240" w:lineRule="auto"/>
              <w:jc w:val="center"/>
              <w:rPr>
                <w:rStyle w:val="FontStyle27"/>
              </w:rPr>
            </w:pPr>
          </w:p>
        </w:tc>
        <w:tc>
          <w:tcPr>
            <w:tcW w:w="3747" w:type="dxa"/>
            <w:tcBorders>
              <w:top w:val="single" w:sz="6" w:space="0" w:color="auto"/>
              <w:left w:val="single" w:sz="6" w:space="0" w:color="auto"/>
              <w:bottom w:val="single" w:sz="4" w:space="0" w:color="auto"/>
              <w:right w:val="single" w:sz="4"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Протоколы сварщика</w:t>
            </w:r>
          </w:p>
        </w:tc>
        <w:tc>
          <w:tcPr>
            <w:tcW w:w="1134" w:type="dxa"/>
            <w:tcBorders>
              <w:top w:val="single" w:sz="6" w:space="0" w:color="auto"/>
              <w:left w:val="single" w:sz="4"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Шт.</w:t>
            </w:r>
          </w:p>
        </w:tc>
        <w:tc>
          <w:tcPr>
            <w:tcW w:w="992" w:type="dxa"/>
            <w:tcBorders>
              <w:top w:val="single" w:sz="6" w:space="0" w:color="auto"/>
              <w:left w:val="single" w:sz="6"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c>
          <w:tcPr>
            <w:tcW w:w="1418"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r>
      <w:tr w:rsidR="00A0669C" w:rsidRPr="007620D0" w:rsidTr="00EA47F2">
        <w:trPr>
          <w:trHeight w:val="210"/>
        </w:trPr>
        <w:tc>
          <w:tcPr>
            <w:tcW w:w="648" w:type="dxa"/>
            <w:tcBorders>
              <w:top w:val="single" w:sz="6" w:space="0" w:color="auto"/>
              <w:left w:val="single" w:sz="6" w:space="0" w:color="auto"/>
              <w:bottom w:val="single" w:sz="4" w:space="0" w:color="auto"/>
              <w:right w:val="single" w:sz="6" w:space="0" w:color="auto"/>
            </w:tcBorders>
          </w:tcPr>
          <w:p w:rsidR="00A0669C" w:rsidRDefault="00A0669C" w:rsidP="00A0669C">
            <w:pPr>
              <w:pStyle w:val="Style14"/>
              <w:widowControl/>
              <w:numPr>
                <w:ilvl w:val="0"/>
                <w:numId w:val="4"/>
              </w:numPr>
              <w:spacing w:line="240" w:lineRule="auto"/>
              <w:jc w:val="center"/>
              <w:rPr>
                <w:rStyle w:val="FontStyle27"/>
              </w:rPr>
            </w:pPr>
          </w:p>
        </w:tc>
        <w:tc>
          <w:tcPr>
            <w:tcW w:w="3747" w:type="dxa"/>
            <w:tcBorders>
              <w:top w:val="single" w:sz="6" w:space="0" w:color="auto"/>
              <w:left w:val="single" w:sz="6" w:space="0" w:color="auto"/>
              <w:bottom w:val="single" w:sz="4" w:space="0" w:color="auto"/>
              <w:right w:val="single" w:sz="4"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Свидетельство</w:t>
            </w:r>
          </w:p>
        </w:tc>
        <w:tc>
          <w:tcPr>
            <w:tcW w:w="1134" w:type="dxa"/>
            <w:tcBorders>
              <w:top w:val="single" w:sz="6" w:space="0" w:color="auto"/>
              <w:left w:val="single" w:sz="4"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Шт.</w:t>
            </w:r>
          </w:p>
        </w:tc>
        <w:tc>
          <w:tcPr>
            <w:tcW w:w="992" w:type="dxa"/>
            <w:tcBorders>
              <w:top w:val="single" w:sz="6" w:space="0" w:color="auto"/>
              <w:left w:val="single" w:sz="6"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c>
          <w:tcPr>
            <w:tcW w:w="1418"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r>
      <w:tr w:rsidR="00A0669C" w:rsidRPr="007620D0" w:rsidTr="00EA47F2">
        <w:trPr>
          <w:trHeight w:val="210"/>
        </w:trPr>
        <w:tc>
          <w:tcPr>
            <w:tcW w:w="648" w:type="dxa"/>
            <w:tcBorders>
              <w:top w:val="single" w:sz="6" w:space="0" w:color="auto"/>
              <w:left w:val="single" w:sz="6" w:space="0" w:color="auto"/>
              <w:bottom w:val="single" w:sz="4" w:space="0" w:color="auto"/>
              <w:right w:val="single" w:sz="6" w:space="0" w:color="auto"/>
            </w:tcBorders>
          </w:tcPr>
          <w:p w:rsidR="00A0669C" w:rsidRDefault="00A0669C" w:rsidP="00A0669C">
            <w:pPr>
              <w:pStyle w:val="Style14"/>
              <w:widowControl/>
              <w:numPr>
                <w:ilvl w:val="0"/>
                <w:numId w:val="4"/>
              </w:numPr>
              <w:spacing w:line="240" w:lineRule="auto"/>
              <w:jc w:val="center"/>
              <w:rPr>
                <w:rStyle w:val="FontStyle27"/>
              </w:rPr>
            </w:pPr>
          </w:p>
        </w:tc>
        <w:tc>
          <w:tcPr>
            <w:tcW w:w="3747" w:type="dxa"/>
            <w:tcBorders>
              <w:top w:val="single" w:sz="6" w:space="0" w:color="auto"/>
              <w:left w:val="single" w:sz="6" w:space="0" w:color="auto"/>
              <w:bottom w:val="single" w:sz="4" w:space="0" w:color="auto"/>
              <w:right w:val="single" w:sz="4"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Удостоверения ГБА</w:t>
            </w:r>
          </w:p>
        </w:tc>
        <w:tc>
          <w:tcPr>
            <w:tcW w:w="1134" w:type="dxa"/>
            <w:tcBorders>
              <w:top w:val="single" w:sz="6" w:space="0" w:color="auto"/>
              <w:left w:val="single" w:sz="4"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Шт.</w:t>
            </w:r>
          </w:p>
        </w:tc>
        <w:tc>
          <w:tcPr>
            <w:tcW w:w="992" w:type="dxa"/>
            <w:tcBorders>
              <w:top w:val="single" w:sz="6" w:space="0" w:color="auto"/>
              <w:left w:val="single" w:sz="6"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c>
          <w:tcPr>
            <w:tcW w:w="1418"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r>
      <w:tr w:rsidR="00A0669C" w:rsidRPr="007620D0" w:rsidTr="00EA47F2">
        <w:trPr>
          <w:trHeight w:val="210"/>
        </w:trPr>
        <w:tc>
          <w:tcPr>
            <w:tcW w:w="648" w:type="dxa"/>
            <w:tcBorders>
              <w:top w:val="single" w:sz="6" w:space="0" w:color="auto"/>
              <w:left w:val="single" w:sz="6" w:space="0" w:color="auto"/>
              <w:bottom w:val="single" w:sz="4" w:space="0" w:color="auto"/>
              <w:right w:val="single" w:sz="6" w:space="0" w:color="auto"/>
            </w:tcBorders>
          </w:tcPr>
          <w:p w:rsidR="00A0669C" w:rsidRDefault="00A0669C" w:rsidP="00A0669C">
            <w:pPr>
              <w:pStyle w:val="Style14"/>
              <w:widowControl/>
              <w:numPr>
                <w:ilvl w:val="0"/>
                <w:numId w:val="4"/>
              </w:numPr>
              <w:spacing w:line="240" w:lineRule="auto"/>
              <w:jc w:val="center"/>
              <w:rPr>
                <w:rStyle w:val="FontStyle27"/>
              </w:rPr>
            </w:pPr>
          </w:p>
        </w:tc>
        <w:tc>
          <w:tcPr>
            <w:tcW w:w="3747" w:type="dxa"/>
            <w:tcBorders>
              <w:top w:val="single" w:sz="6" w:space="0" w:color="auto"/>
              <w:left w:val="single" w:sz="6" w:space="0" w:color="auto"/>
              <w:bottom w:val="single" w:sz="4" w:space="0" w:color="auto"/>
              <w:right w:val="single" w:sz="4"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Удостоверения охрана труда</w:t>
            </w:r>
          </w:p>
        </w:tc>
        <w:tc>
          <w:tcPr>
            <w:tcW w:w="1134" w:type="dxa"/>
            <w:tcBorders>
              <w:top w:val="single" w:sz="6" w:space="0" w:color="auto"/>
              <w:left w:val="single" w:sz="4"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Шт.</w:t>
            </w:r>
          </w:p>
        </w:tc>
        <w:tc>
          <w:tcPr>
            <w:tcW w:w="992" w:type="dxa"/>
            <w:tcBorders>
              <w:top w:val="single" w:sz="6" w:space="0" w:color="auto"/>
              <w:left w:val="single" w:sz="6"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bookmarkStart w:id="0" w:name="_GoBack"/>
            <w:bookmarkEnd w:id="0"/>
          </w:p>
        </w:tc>
        <w:tc>
          <w:tcPr>
            <w:tcW w:w="1418"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r>
      <w:tr w:rsidR="00A0669C" w:rsidRPr="007620D0" w:rsidTr="00EA47F2">
        <w:trPr>
          <w:trHeight w:val="210"/>
        </w:trPr>
        <w:tc>
          <w:tcPr>
            <w:tcW w:w="648" w:type="dxa"/>
            <w:tcBorders>
              <w:top w:val="single" w:sz="6" w:space="0" w:color="auto"/>
              <w:left w:val="single" w:sz="6" w:space="0" w:color="auto"/>
              <w:bottom w:val="single" w:sz="4" w:space="0" w:color="auto"/>
              <w:right w:val="single" w:sz="6" w:space="0" w:color="auto"/>
            </w:tcBorders>
          </w:tcPr>
          <w:p w:rsidR="00A0669C" w:rsidRDefault="00A0669C" w:rsidP="00A0669C">
            <w:pPr>
              <w:pStyle w:val="Style14"/>
              <w:widowControl/>
              <w:numPr>
                <w:ilvl w:val="0"/>
                <w:numId w:val="4"/>
              </w:numPr>
              <w:spacing w:line="240" w:lineRule="auto"/>
              <w:jc w:val="center"/>
              <w:rPr>
                <w:rStyle w:val="FontStyle27"/>
              </w:rPr>
            </w:pPr>
          </w:p>
        </w:tc>
        <w:tc>
          <w:tcPr>
            <w:tcW w:w="3747" w:type="dxa"/>
            <w:tcBorders>
              <w:top w:val="single" w:sz="6" w:space="0" w:color="auto"/>
              <w:left w:val="single" w:sz="6" w:space="0" w:color="auto"/>
              <w:bottom w:val="single" w:sz="4" w:space="0" w:color="auto"/>
              <w:right w:val="single" w:sz="4"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Удостоверения по всем видам</w:t>
            </w:r>
          </w:p>
        </w:tc>
        <w:tc>
          <w:tcPr>
            <w:tcW w:w="1134" w:type="dxa"/>
            <w:tcBorders>
              <w:top w:val="single" w:sz="6" w:space="0" w:color="auto"/>
              <w:left w:val="single" w:sz="4"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Шт.</w:t>
            </w:r>
          </w:p>
        </w:tc>
        <w:tc>
          <w:tcPr>
            <w:tcW w:w="992" w:type="dxa"/>
            <w:tcBorders>
              <w:top w:val="single" w:sz="6" w:space="0" w:color="auto"/>
              <w:left w:val="single" w:sz="6"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c>
          <w:tcPr>
            <w:tcW w:w="1418"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r>
      <w:tr w:rsidR="00A0669C" w:rsidRPr="007620D0" w:rsidTr="00EA47F2">
        <w:trPr>
          <w:trHeight w:val="210"/>
        </w:trPr>
        <w:tc>
          <w:tcPr>
            <w:tcW w:w="648" w:type="dxa"/>
            <w:tcBorders>
              <w:top w:val="single" w:sz="6" w:space="0" w:color="auto"/>
              <w:left w:val="single" w:sz="6" w:space="0" w:color="auto"/>
              <w:bottom w:val="single" w:sz="4" w:space="0" w:color="auto"/>
              <w:right w:val="single" w:sz="6" w:space="0" w:color="auto"/>
            </w:tcBorders>
          </w:tcPr>
          <w:p w:rsidR="00A0669C" w:rsidRDefault="00A0669C" w:rsidP="00A0669C">
            <w:pPr>
              <w:pStyle w:val="Style14"/>
              <w:widowControl/>
              <w:numPr>
                <w:ilvl w:val="0"/>
                <w:numId w:val="4"/>
              </w:numPr>
              <w:spacing w:line="240" w:lineRule="auto"/>
              <w:jc w:val="center"/>
              <w:rPr>
                <w:rStyle w:val="FontStyle27"/>
              </w:rPr>
            </w:pPr>
          </w:p>
        </w:tc>
        <w:tc>
          <w:tcPr>
            <w:tcW w:w="3747" w:type="dxa"/>
            <w:tcBorders>
              <w:top w:val="single" w:sz="6" w:space="0" w:color="auto"/>
              <w:left w:val="single" w:sz="6" w:space="0" w:color="auto"/>
              <w:bottom w:val="single" w:sz="4" w:space="0" w:color="auto"/>
              <w:right w:val="single" w:sz="4"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Удостоверения рабочие</w:t>
            </w:r>
          </w:p>
        </w:tc>
        <w:tc>
          <w:tcPr>
            <w:tcW w:w="1134" w:type="dxa"/>
            <w:tcBorders>
              <w:top w:val="single" w:sz="6" w:space="0" w:color="auto"/>
              <w:left w:val="single" w:sz="4"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Шт.</w:t>
            </w:r>
          </w:p>
        </w:tc>
        <w:tc>
          <w:tcPr>
            <w:tcW w:w="992" w:type="dxa"/>
            <w:tcBorders>
              <w:top w:val="single" w:sz="6" w:space="0" w:color="auto"/>
              <w:left w:val="single" w:sz="6"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c>
          <w:tcPr>
            <w:tcW w:w="1418"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r>
      <w:tr w:rsidR="00A0669C" w:rsidRPr="007620D0" w:rsidTr="00EA47F2">
        <w:trPr>
          <w:trHeight w:val="210"/>
        </w:trPr>
        <w:tc>
          <w:tcPr>
            <w:tcW w:w="648" w:type="dxa"/>
            <w:tcBorders>
              <w:top w:val="single" w:sz="6" w:space="0" w:color="auto"/>
              <w:left w:val="single" w:sz="6" w:space="0" w:color="auto"/>
              <w:bottom w:val="single" w:sz="4" w:space="0" w:color="auto"/>
              <w:right w:val="single" w:sz="6" w:space="0" w:color="auto"/>
            </w:tcBorders>
          </w:tcPr>
          <w:p w:rsidR="00A0669C" w:rsidRDefault="00A0669C" w:rsidP="00A0669C">
            <w:pPr>
              <w:pStyle w:val="Style14"/>
              <w:widowControl/>
              <w:numPr>
                <w:ilvl w:val="0"/>
                <w:numId w:val="4"/>
              </w:numPr>
              <w:spacing w:line="240" w:lineRule="auto"/>
              <w:jc w:val="center"/>
              <w:rPr>
                <w:rStyle w:val="FontStyle27"/>
              </w:rPr>
            </w:pPr>
          </w:p>
        </w:tc>
        <w:tc>
          <w:tcPr>
            <w:tcW w:w="3747" w:type="dxa"/>
            <w:tcBorders>
              <w:top w:val="single" w:sz="6" w:space="0" w:color="auto"/>
              <w:left w:val="single" w:sz="6" w:space="0" w:color="auto"/>
              <w:bottom w:val="single" w:sz="4" w:space="0" w:color="auto"/>
              <w:right w:val="single" w:sz="4"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Удостоверения сварщика</w:t>
            </w:r>
          </w:p>
        </w:tc>
        <w:tc>
          <w:tcPr>
            <w:tcW w:w="1134" w:type="dxa"/>
            <w:tcBorders>
              <w:top w:val="single" w:sz="6" w:space="0" w:color="auto"/>
              <w:left w:val="single" w:sz="4"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Шт.</w:t>
            </w:r>
          </w:p>
        </w:tc>
        <w:tc>
          <w:tcPr>
            <w:tcW w:w="992" w:type="dxa"/>
            <w:tcBorders>
              <w:top w:val="single" w:sz="6" w:space="0" w:color="auto"/>
              <w:left w:val="single" w:sz="6"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c>
          <w:tcPr>
            <w:tcW w:w="1418"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r>
      <w:tr w:rsidR="00A0669C" w:rsidRPr="007620D0" w:rsidTr="00EA47F2">
        <w:trPr>
          <w:trHeight w:val="210"/>
        </w:trPr>
        <w:tc>
          <w:tcPr>
            <w:tcW w:w="648" w:type="dxa"/>
            <w:tcBorders>
              <w:top w:val="single" w:sz="6" w:space="0" w:color="auto"/>
              <w:left w:val="single" w:sz="6" w:space="0" w:color="auto"/>
              <w:bottom w:val="single" w:sz="4" w:space="0" w:color="auto"/>
              <w:right w:val="single" w:sz="6" w:space="0" w:color="auto"/>
            </w:tcBorders>
          </w:tcPr>
          <w:p w:rsidR="00A0669C" w:rsidRDefault="00A0669C" w:rsidP="00A0669C">
            <w:pPr>
              <w:pStyle w:val="Style14"/>
              <w:widowControl/>
              <w:numPr>
                <w:ilvl w:val="0"/>
                <w:numId w:val="4"/>
              </w:numPr>
              <w:spacing w:line="240" w:lineRule="auto"/>
              <w:jc w:val="center"/>
              <w:rPr>
                <w:rStyle w:val="FontStyle27"/>
              </w:rPr>
            </w:pPr>
          </w:p>
        </w:tc>
        <w:tc>
          <w:tcPr>
            <w:tcW w:w="3747" w:type="dxa"/>
            <w:tcBorders>
              <w:top w:val="single" w:sz="6" w:space="0" w:color="auto"/>
              <w:left w:val="single" w:sz="6" w:space="0" w:color="auto"/>
              <w:bottom w:val="single" w:sz="4" w:space="0" w:color="auto"/>
              <w:right w:val="single" w:sz="4"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 xml:space="preserve">Удостоверения </w:t>
            </w:r>
            <w:proofErr w:type="spellStart"/>
            <w:r w:rsidRPr="00A0669C">
              <w:rPr>
                <w:rFonts w:ascii="Times New Roman" w:hAnsi="Times New Roman"/>
                <w:sz w:val="24"/>
                <w:szCs w:val="24"/>
              </w:rPr>
              <w:t>электро</w:t>
            </w:r>
            <w:proofErr w:type="spellEnd"/>
          </w:p>
        </w:tc>
        <w:tc>
          <w:tcPr>
            <w:tcW w:w="1134" w:type="dxa"/>
            <w:tcBorders>
              <w:top w:val="single" w:sz="6" w:space="0" w:color="auto"/>
              <w:left w:val="single" w:sz="4"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r w:rsidRPr="00A0669C">
              <w:rPr>
                <w:rFonts w:ascii="Times New Roman" w:hAnsi="Times New Roman"/>
                <w:sz w:val="24"/>
                <w:szCs w:val="24"/>
              </w:rPr>
              <w:t>Шт.</w:t>
            </w:r>
          </w:p>
        </w:tc>
        <w:tc>
          <w:tcPr>
            <w:tcW w:w="992" w:type="dxa"/>
            <w:tcBorders>
              <w:top w:val="single" w:sz="6" w:space="0" w:color="auto"/>
              <w:left w:val="single" w:sz="6" w:space="0" w:color="auto"/>
              <w:bottom w:val="single" w:sz="4" w:space="0" w:color="auto"/>
              <w:right w:val="single" w:sz="6" w:space="0" w:color="auto"/>
            </w:tcBorders>
          </w:tcPr>
          <w:p w:rsidR="00A0669C" w:rsidRPr="00A0669C" w:rsidRDefault="00A0669C" w:rsidP="00A0669C">
            <w:pPr>
              <w:jc w:val="both"/>
              <w:rPr>
                <w:rFonts w:ascii="Times New Roman" w:hAnsi="Times New Roman"/>
                <w:sz w:val="24"/>
                <w:szCs w:val="24"/>
              </w:rPr>
            </w:pPr>
          </w:p>
        </w:tc>
        <w:tc>
          <w:tcPr>
            <w:tcW w:w="992"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c>
          <w:tcPr>
            <w:tcW w:w="1418" w:type="dxa"/>
            <w:tcBorders>
              <w:top w:val="single" w:sz="6" w:space="0" w:color="auto"/>
              <w:left w:val="single" w:sz="6" w:space="0" w:color="auto"/>
              <w:bottom w:val="single" w:sz="4" w:space="0" w:color="auto"/>
              <w:right w:val="single" w:sz="6" w:space="0" w:color="auto"/>
            </w:tcBorders>
          </w:tcPr>
          <w:p w:rsidR="00A0669C" w:rsidRPr="007620D0" w:rsidRDefault="00A0669C" w:rsidP="00A0669C">
            <w:pPr>
              <w:pStyle w:val="Style14"/>
              <w:widowControl/>
              <w:spacing w:line="240" w:lineRule="auto"/>
              <w:jc w:val="right"/>
              <w:rPr>
                <w:rStyle w:val="FontStyle27"/>
              </w:rPr>
            </w:pPr>
          </w:p>
        </w:tc>
      </w:tr>
    </w:tbl>
    <w:p w:rsidR="00BF11A5" w:rsidRPr="007620D0" w:rsidRDefault="00BF11A5" w:rsidP="00BF11A5">
      <w:pPr>
        <w:rPr>
          <w:rStyle w:val="FontStyle27"/>
          <w:b/>
        </w:rPr>
      </w:pPr>
    </w:p>
    <w:p w:rsidR="00BF11A5" w:rsidRPr="007620D0" w:rsidRDefault="00BF11A5" w:rsidP="00BF11A5">
      <w:pPr>
        <w:pStyle w:val="Style14"/>
        <w:widowControl/>
        <w:spacing w:line="269" w:lineRule="exact"/>
        <w:ind w:right="634" w:firstLine="5"/>
        <w:rPr>
          <w:rStyle w:val="FontStyle27"/>
          <w:b/>
        </w:rPr>
      </w:pPr>
      <w:r w:rsidRPr="007620D0">
        <w:rPr>
          <w:rStyle w:val="FontStyle27"/>
          <w:b/>
        </w:rPr>
        <w:t>ИТОГО: ____________ (__________________________________рублей ___ копеек).</w:t>
      </w:r>
    </w:p>
    <w:p w:rsidR="00BF11A5" w:rsidRPr="007620D0" w:rsidRDefault="00BF11A5" w:rsidP="00BF11A5">
      <w:pPr>
        <w:pStyle w:val="Style14"/>
        <w:widowControl/>
        <w:spacing w:line="269" w:lineRule="exact"/>
        <w:ind w:right="634" w:firstLine="5"/>
        <w:jc w:val="center"/>
        <w:rPr>
          <w:rStyle w:val="FontStyle27"/>
          <w:b/>
        </w:rPr>
      </w:pPr>
    </w:p>
    <w:p w:rsidR="00FB3B91" w:rsidRDefault="00FB3B91" w:rsidP="00FB3B91">
      <w:pPr>
        <w:pStyle w:val="a4"/>
        <w:jc w:val="both"/>
        <w:rPr>
          <w:rFonts w:ascii="Times New Roman" w:hAnsi="Times New Roman"/>
          <w:b/>
          <w:sz w:val="22"/>
          <w:szCs w:val="22"/>
        </w:rPr>
      </w:pPr>
    </w:p>
    <w:p w:rsidR="00FB3B91" w:rsidRDefault="00FB3B91" w:rsidP="00FB3B91">
      <w:pPr>
        <w:pStyle w:val="a4"/>
        <w:jc w:val="both"/>
        <w:rPr>
          <w:rFonts w:ascii="Times New Roman" w:hAnsi="Times New Roman"/>
          <w:b/>
          <w:sz w:val="22"/>
          <w:szCs w:val="22"/>
        </w:rPr>
      </w:pPr>
    </w:p>
    <w:p w:rsidR="00FB3B91" w:rsidRDefault="00FB3B91" w:rsidP="00FB3B91">
      <w:pPr>
        <w:pStyle w:val="a4"/>
        <w:jc w:val="both"/>
        <w:rPr>
          <w:rFonts w:ascii="Times New Roman" w:hAnsi="Times New Roman"/>
          <w:b/>
          <w:sz w:val="22"/>
          <w:szCs w:val="22"/>
        </w:rPr>
      </w:pPr>
    </w:p>
    <w:p w:rsidR="00FB3B91" w:rsidRDefault="00FB3B91" w:rsidP="00FB3B91">
      <w:pPr>
        <w:pStyle w:val="a4"/>
        <w:jc w:val="both"/>
        <w:rPr>
          <w:rFonts w:ascii="Times New Roman" w:hAnsi="Times New Roman"/>
          <w:b/>
          <w:sz w:val="22"/>
          <w:szCs w:val="22"/>
        </w:rPr>
      </w:pPr>
    </w:p>
    <w:p w:rsidR="00FB3B91" w:rsidRPr="00780E93" w:rsidRDefault="00301D8B" w:rsidP="00FB3B91">
      <w:pPr>
        <w:pStyle w:val="a4"/>
        <w:jc w:val="both"/>
        <w:rPr>
          <w:rFonts w:ascii="Times New Roman" w:hAnsi="Times New Roman"/>
          <w:b/>
          <w:sz w:val="22"/>
          <w:szCs w:val="22"/>
        </w:rPr>
      </w:pPr>
      <w:proofErr w:type="gramStart"/>
      <w:r>
        <w:rPr>
          <w:rFonts w:ascii="Times New Roman" w:hAnsi="Times New Roman"/>
          <w:b/>
          <w:sz w:val="22"/>
          <w:szCs w:val="22"/>
        </w:rPr>
        <w:t>ПОКУПАТЕЛЬ</w:t>
      </w:r>
      <w:r w:rsidR="00FB3B91" w:rsidRPr="00780E93">
        <w:rPr>
          <w:rFonts w:ascii="Times New Roman" w:hAnsi="Times New Roman"/>
          <w:b/>
          <w:sz w:val="22"/>
          <w:szCs w:val="22"/>
        </w:rPr>
        <w:t>:</w:t>
      </w:r>
      <w:r w:rsidR="00FB3B91">
        <w:rPr>
          <w:rFonts w:ascii="Times New Roman" w:hAnsi="Times New Roman"/>
          <w:b/>
          <w:sz w:val="22"/>
          <w:szCs w:val="22"/>
        </w:rPr>
        <w:t xml:space="preserve">   </w:t>
      </w:r>
      <w:proofErr w:type="gramEnd"/>
      <w:r w:rsidR="00FB3B91">
        <w:rPr>
          <w:rFonts w:ascii="Times New Roman" w:hAnsi="Times New Roman"/>
          <w:b/>
          <w:sz w:val="22"/>
          <w:szCs w:val="22"/>
        </w:rPr>
        <w:t xml:space="preserve">                                                        ПОСТАВЩИК</w:t>
      </w:r>
      <w:r w:rsidR="00FB3B91" w:rsidRPr="00780E93">
        <w:rPr>
          <w:rFonts w:ascii="Times New Roman" w:hAnsi="Times New Roman"/>
          <w:b/>
          <w:sz w:val="22"/>
          <w:szCs w:val="22"/>
        </w:rPr>
        <w:t xml:space="preserve">:                                                                      </w:t>
      </w:r>
      <w:r w:rsidR="00FB3B91">
        <w:rPr>
          <w:rFonts w:ascii="Times New Roman" w:hAnsi="Times New Roman"/>
          <w:b/>
          <w:sz w:val="22"/>
          <w:szCs w:val="22"/>
        </w:rPr>
        <w:t xml:space="preserve">   </w:t>
      </w:r>
      <w:r w:rsidR="00FB3B91" w:rsidRPr="00780E93">
        <w:rPr>
          <w:rFonts w:ascii="Times New Roman" w:hAnsi="Times New Roman"/>
          <w:b/>
          <w:sz w:val="22"/>
          <w:szCs w:val="22"/>
        </w:rPr>
        <w:t xml:space="preserve">  </w:t>
      </w:r>
    </w:p>
    <w:p w:rsidR="00301D8B" w:rsidRDefault="00301D8B" w:rsidP="00FB3B91">
      <w:pPr>
        <w:rPr>
          <w:rFonts w:ascii="Times New Roman" w:hAnsi="Times New Roman"/>
          <w:b/>
          <w:sz w:val="22"/>
          <w:szCs w:val="22"/>
        </w:rPr>
      </w:pPr>
    </w:p>
    <w:p w:rsidR="00FB3B91" w:rsidRDefault="00FB3B91" w:rsidP="00FB3B91">
      <w:pPr>
        <w:rPr>
          <w:rFonts w:ascii="Times New Roman" w:hAnsi="Times New Roman"/>
          <w:b/>
          <w:sz w:val="22"/>
          <w:szCs w:val="22"/>
        </w:rPr>
      </w:pPr>
      <w:r>
        <w:rPr>
          <w:rFonts w:ascii="Times New Roman" w:hAnsi="Times New Roman"/>
          <w:b/>
          <w:sz w:val="22"/>
          <w:szCs w:val="22"/>
        </w:rPr>
        <w:t>____________________________</w:t>
      </w:r>
      <w:r w:rsidR="00301D8B">
        <w:rPr>
          <w:rFonts w:ascii="Times New Roman" w:hAnsi="Times New Roman"/>
          <w:b/>
          <w:sz w:val="22"/>
          <w:szCs w:val="22"/>
        </w:rPr>
        <w:t xml:space="preserve">                                  ____________________________         </w:t>
      </w:r>
    </w:p>
    <w:p w:rsidR="00301D8B" w:rsidRDefault="00FB3B91" w:rsidP="00301D8B">
      <w:pPr>
        <w:rPr>
          <w:rFonts w:ascii="Times New Roman" w:hAnsi="Times New Roman"/>
          <w:b/>
          <w:sz w:val="22"/>
          <w:szCs w:val="22"/>
        </w:rPr>
      </w:pPr>
      <w:r>
        <w:rPr>
          <w:rFonts w:ascii="Times New Roman" w:hAnsi="Times New Roman"/>
          <w:b/>
          <w:sz w:val="22"/>
          <w:szCs w:val="22"/>
        </w:rPr>
        <w:t>____________________________</w:t>
      </w:r>
      <w:r w:rsidR="00301D8B">
        <w:rPr>
          <w:rFonts w:ascii="Times New Roman" w:hAnsi="Times New Roman"/>
          <w:b/>
          <w:sz w:val="22"/>
          <w:szCs w:val="22"/>
        </w:rPr>
        <w:t xml:space="preserve">                                  ____________________________</w:t>
      </w:r>
    </w:p>
    <w:p w:rsidR="00301D8B" w:rsidRDefault="00FB3B91" w:rsidP="00FB3B91">
      <w:pPr>
        <w:rPr>
          <w:rFonts w:ascii="Times New Roman" w:hAnsi="Times New Roman"/>
          <w:b/>
          <w:sz w:val="22"/>
          <w:szCs w:val="22"/>
        </w:rPr>
      </w:pPr>
      <w:r>
        <w:rPr>
          <w:rFonts w:ascii="Times New Roman" w:hAnsi="Times New Roman"/>
          <w:b/>
          <w:sz w:val="22"/>
          <w:szCs w:val="22"/>
        </w:rPr>
        <w:t>____________________________</w:t>
      </w:r>
      <w:r>
        <w:rPr>
          <w:rFonts w:ascii="Times New Roman" w:hAnsi="Times New Roman"/>
          <w:sz w:val="22"/>
          <w:szCs w:val="22"/>
        </w:rPr>
        <w:t xml:space="preserve">         </w:t>
      </w:r>
      <w:r w:rsidR="00301D8B">
        <w:rPr>
          <w:rFonts w:ascii="Times New Roman" w:hAnsi="Times New Roman"/>
          <w:sz w:val="22"/>
          <w:szCs w:val="22"/>
        </w:rPr>
        <w:t xml:space="preserve">                         </w:t>
      </w:r>
      <w:r w:rsidR="00301D8B">
        <w:rPr>
          <w:rFonts w:ascii="Times New Roman" w:hAnsi="Times New Roman"/>
          <w:b/>
          <w:sz w:val="22"/>
          <w:szCs w:val="22"/>
        </w:rPr>
        <w:t>____________________________</w:t>
      </w:r>
    </w:p>
    <w:p w:rsidR="00301D8B" w:rsidRDefault="00FB3B91" w:rsidP="00FB3B91">
      <w:pPr>
        <w:rPr>
          <w:rFonts w:ascii="Times New Roman" w:hAnsi="Times New Roman"/>
          <w:b/>
          <w:sz w:val="22"/>
          <w:szCs w:val="22"/>
        </w:rPr>
      </w:pPr>
      <w:r>
        <w:rPr>
          <w:rFonts w:ascii="Times New Roman" w:hAnsi="Times New Roman"/>
          <w:b/>
          <w:sz w:val="22"/>
          <w:szCs w:val="22"/>
        </w:rPr>
        <w:t>____________________________</w:t>
      </w:r>
      <w:r w:rsidR="00301D8B">
        <w:rPr>
          <w:rFonts w:ascii="Times New Roman" w:hAnsi="Times New Roman"/>
          <w:b/>
          <w:sz w:val="22"/>
          <w:szCs w:val="22"/>
        </w:rPr>
        <w:t xml:space="preserve">                                  ____________________________</w:t>
      </w:r>
    </w:p>
    <w:p w:rsidR="00FB3B91" w:rsidRPr="00301D8B" w:rsidRDefault="00FB3B91" w:rsidP="00FB3B91">
      <w:pPr>
        <w:rPr>
          <w:rFonts w:ascii="Times New Roman" w:hAnsi="Times New Roman"/>
          <w:b/>
          <w:sz w:val="22"/>
          <w:szCs w:val="22"/>
        </w:rPr>
      </w:pPr>
      <w:r>
        <w:rPr>
          <w:rFonts w:ascii="Times New Roman" w:hAnsi="Times New Roman"/>
          <w:b/>
          <w:sz w:val="22"/>
          <w:szCs w:val="22"/>
        </w:rPr>
        <w:t>____________________________</w:t>
      </w:r>
      <w:r>
        <w:rPr>
          <w:rFonts w:ascii="Times New Roman" w:hAnsi="Times New Roman"/>
          <w:sz w:val="22"/>
          <w:szCs w:val="22"/>
        </w:rPr>
        <w:t xml:space="preserve">                      </w:t>
      </w:r>
      <w:r w:rsidR="00301D8B">
        <w:rPr>
          <w:rFonts w:ascii="Times New Roman" w:hAnsi="Times New Roman"/>
          <w:sz w:val="22"/>
          <w:szCs w:val="22"/>
        </w:rPr>
        <w:t xml:space="preserve">            </w:t>
      </w:r>
      <w:r w:rsidR="00301D8B">
        <w:rPr>
          <w:rFonts w:ascii="Times New Roman" w:hAnsi="Times New Roman"/>
          <w:b/>
          <w:sz w:val="22"/>
          <w:szCs w:val="22"/>
        </w:rPr>
        <w:t>____________________________</w:t>
      </w:r>
      <w:r>
        <w:rPr>
          <w:rFonts w:ascii="Times New Roman" w:hAnsi="Times New Roman"/>
          <w:sz w:val="22"/>
          <w:szCs w:val="22"/>
        </w:rPr>
        <w:t xml:space="preserve">                                                          </w:t>
      </w:r>
    </w:p>
    <w:p w:rsidR="00FB3B91" w:rsidRDefault="00FB3B91" w:rsidP="00FB3B91">
      <w:pPr>
        <w:rPr>
          <w:rFonts w:ascii="Times New Roman" w:hAnsi="Times New Roman"/>
          <w:b/>
          <w:sz w:val="22"/>
          <w:szCs w:val="22"/>
        </w:rPr>
      </w:pPr>
      <w:r>
        <w:rPr>
          <w:rFonts w:ascii="Times New Roman" w:hAnsi="Times New Roman"/>
          <w:sz w:val="22"/>
          <w:szCs w:val="22"/>
        </w:rPr>
        <w:t xml:space="preserve">   </w:t>
      </w:r>
    </w:p>
    <w:p w:rsidR="00FB3B91" w:rsidRPr="00780E93" w:rsidRDefault="004003C6" w:rsidP="00FB3B91">
      <w:pPr>
        <w:rPr>
          <w:rFonts w:ascii="Times New Roman" w:hAnsi="Times New Roman"/>
          <w:b/>
          <w:sz w:val="22"/>
          <w:szCs w:val="22"/>
        </w:rPr>
      </w:pPr>
      <w:r>
        <w:rPr>
          <w:rFonts w:ascii="Times New Roman" w:hAnsi="Times New Roman"/>
          <w:b/>
          <w:sz w:val="22"/>
          <w:szCs w:val="22"/>
        </w:rPr>
        <w:t>Директор</w:t>
      </w:r>
      <w:r w:rsidR="00FB3B91" w:rsidRPr="00780E93">
        <w:rPr>
          <w:rFonts w:ascii="Times New Roman" w:hAnsi="Times New Roman"/>
          <w:b/>
          <w:sz w:val="22"/>
          <w:szCs w:val="22"/>
        </w:rPr>
        <w:t xml:space="preserve"> ______________ </w:t>
      </w:r>
      <w:r>
        <w:rPr>
          <w:rFonts w:ascii="Times New Roman" w:hAnsi="Times New Roman"/>
          <w:b/>
          <w:sz w:val="22"/>
          <w:szCs w:val="22"/>
        </w:rPr>
        <w:t>С.Я Журавлев</w:t>
      </w:r>
      <w:r w:rsidR="00FB3B91">
        <w:rPr>
          <w:rFonts w:ascii="Times New Roman" w:hAnsi="Times New Roman"/>
          <w:b/>
          <w:sz w:val="22"/>
          <w:szCs w:val="22"/>
        </w:rPr>
        <w:t xml:space="preserve">               ____________________________</w:t>
      </w:r>
    </w:p>
    <w:p w:rsidR="00FB3B91" w:rsidRPr="00780E93" w:rsidRDefault="00FB3B91" w:rsidP="00FB3B91">
      <w:pPr>
        <w:jc w:val="center"/>
        <w:rPr>
          <w:rFonts w:ascii="Times New Roman" w:hAnsi="Times New Roman"/>
          <w:b/>
          <w:sz w:val="22"/>
          <w:szCs w:val="22"/>
        </w:rPr>
      </w:pPr>
    </w:p>
    <w:p w:rsidR="00FB3B91" w:rsidRDefault="00FB3B91" w:rsidP="00FB3B91">
      <w:pPr>
        <w:rPr>
          <w:rFonts w:ascii="Times New Roman" w:hAnsi="Times New Roman"/>
          <w:b/>
          <w:sz w:val="22"/>
          <w:szCs w:val="22"/>
        </w:rPr>
      </w:pPr>
      <w:r>
        <w:rPr>
          <w:rFonts w:ascii="Times New Roman" w:hAnsi="Times New Roman"/>
          <w:b/>
          <w:sz w:val="22"/>
          <w:szCs w:val="22"/>
        </w:rPr>
        <w:t xml:space="preserve">                 </w:t>
      </w:r>
    </w:p>
    <w:p w:rsidR="00FB3B91" w:rsidRPr="00780E93" w:rsidRDefault="00FB3B91" w:rsidP="00FB3B91">
      <w:pPr>
        <w:rPr>
          <w:rFonts w:ascii="Times New Roman" w:hAnsi="Times New Roman"/>
          <w:b/>
          <w:sz w:val="22"/>
          <w:szCs w:val="22"/>
        </w:rPr>
      </w:pPr>
      <w:r>
        <w:rPr>
          <w:rFonts w:ascii="Times New Roman" w:hAnsi="Times New Roman"/>
          <w:b/>
          <w:sz w:val="22"/>
          <w:szCs w:val="22"/>
        </w:rPr>
        <w:t xml:space="preserve">                 </w:t>
      </w:r>
      <w:r w:rsidR="00332384">
        <w:rPr>
          <w:rFonts w:ascii="Times New Roman" w:hAnsi="Times New Roman"/>
          <w:b/>
          <w:sz w:val="22"/>
          <w:szCs w:val="22"/>
        </w:rPr>
        <w:t>_________</w:t>
      </w:r>
      <w:r w:rsidR="00332384" w:rsidRPr="00780E93">
        <w:rPr>
          <w:rFonts w:ascii="Times New Roman" w:hAnsi="Times New Roman"/>
          <w:b/>
          <w:sz w:val="22"/>
          <w:szCs w:val="22"/>
        </w:rPr>
        <w:t>2021г.</w:t>
      </w:r>
      <w:r w:rsidR="00332384">
        <w:rPr>
          <w:rFonts w:ascii="Times New Roman" w:hAnsi="Times New Roman"/>
          <w:b/>
          <w:sz w:val="22"/>
          <w:szCs w:val="22"/>
        </w:rPr>
        <w:t xml:space="preserve">                                                           _________</w:t>
      </w:r>
      <w:r w:rsidR="00332384" w:rsidRPr="00780E93">
        <w:rPr>
          <w:rFonts w:ascii="Times New Roman" w:hAnsi="Times New Roman"/>
          <w:b/>
          <w:sz w:val="22"/>
          <w:szCs w:val="22"/>
        </w:rPr>
        <w:t>2021г.</w:t>
      </w:r>
    </w:p>
    <w:p w:rsidR="00BF11A5" w:rsidRPr="007620D0" w:rsidRDefault="00BF11A5" w:rsidP="00BF11A5">
      <w:pPr>
        <w:rPr>
          <w:sz w:val="22"/>
          <w:szCs w:val="22"/>
        </w:rPr>
      </w:pPr>
    </w:p>
    <w:sectPr w:rsidR="00BF11A5" w:rsidRPr="007620D0" w:rsidSect="006E447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F2ECE"/>
    <w:multiLevelType w:val="hybridMultilevel"/>
    <w:tmpl w:val="C81C4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9A48CC"/>
    <w:multiLevelType w:val="hybridMultilevel"/>
    <w:tmpl w:val="FFB6B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072D58"/>
    <w:multiLevelType w:val="hybridMultilevel"/>
    <w:tmpl w:val="65D2B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597E81"/>
    <w:multiLevelType w:val="hybridMultilevel"/>
    <w:tmpl w:val="C1407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AA"/>
    <w:rsid w:val="00013CAA"/>
    <w:rsid w:val="00107914"/>
    <w:rsid w:val="00203899"/>
    <w:rsid w:val="002E5A69"/>
    <w:rsid w:val="00301D8B"/>
    <w:rsid w:val="00315761"/>
    <w:rsid w:val="00332384"/>
    <w:rsid w:val="004003C6"/>
    <w:rsid w:val="00421301"/>
    <w:rsid w:val="004F3531"/>
    <w:rsid w:val="006A0F35"/>
    <w:rsid w:val="00865F63"/>
    <w:rsid w:val="00951316"/>
    <w:rsid w:val="00A0669C"/>
    <w:rsid w:val="00A8510B"/>
    <w:rsid w:val="00AB7E62"/>
    <w:rsid w:val="00B25AEA"/>
    <w:rsid w:val="00BF11A5"/>
    <w:rsid w:val="00D70426"/>
    <w:rsid w:val="00EC2B6D"/>
    <w:rsid w:val="00FB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38E4D-52D1-4A03-AB5C-7CB26BE5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1A5"/>
    <w:pPr>
      <w:ind w:left="720"/>
      <w:contextualSpacing/>
    </w:pPr>
  </w:style>
  <w:style w:type="paragraph" w:styleId="a4">
    <w:name w:val="Plain Text"/>
    <w:basedOn w:val="a"/>
    <w:link w:val="a5"/>
    <w:rsid w:val="00BF11A5"/>
    <w:rPr>
      <w:rFonts w:ascii="Courier New" w:eastAsia="Times New Roman" w:hAnsi="Courier New"/>
      <w:lang w:eastAsia="ru-RU"/>
    </w:rPr>
  </w:style>
  <w:style w:type="character" w:customStyle="1" w:styleId="a5">
    <w:name w:val="Текст Знак"/>
    <w:basedOn w:val="a0"/>
    <w:link w:val="a4"/>
    <w:rsid w:val="00BF11A5"/>
    <w:rPr>
      <w:rFonts w:ascii="Courier New" w:eastAsia="Times New Roman" w:hAnsi="Courier New"/>
      <w:lang w:eastAsia="ru-RU"/>
    </w:rPr>
  </w:style>
  <w:style w:type="character" w:customStyle="1" w:styleId="FontStyle22">
    <w:name w:val="Font Style22"/>
    <w:rsid w:val="00BF11A5"/>
    <w:rPr>
      <w:rFonts w:ascii="Times New Roman" w:hAnsi="Times New Roman" w:cs="Times New Roman"/>
      <w:b/>
      <w:bCs/>
      <w:color w:val="000000"/>
      <w:spacing w:val="10"/>
      <w:sz w:val="16"/>
      <w:szCs w:val="16"/>
    </w:rPr>
  </w:style>
  <w:style w:type="paragraph" w:customStyle="1" w:styleId="Style1">
    <w:name w:val="Style1"/>
    <w:basedOn w:val="a"/>
    <w:rsid w:val="00BF11A5"/>
    <w:pPr>
      <w:widowControl w:val="0"/>
      <w:autoSpaceDE w:val="0"/>
      <w:autoSpaceDN w:val="0"/>
      <w:adjustRightInd w:val="0"/>
      <w:spacing w:line="233" w:lineRule="exact"/>
      <w:ind w:firstLine="929"/>
    </w:pPr>
    <w:rPr>
      <w:rFonts w:ascii="Times New Roman" w:eastAsia="Times New Roman" w:hAnsi="Times New Roman"/>
      <w:sz w:val="24"/>
      <w:szCs w:val="24"/>
      <w:lang w:eastAsia="ru-RU"/>
    </w:rPr>
  </w:style>
  <w:style w:type="paragraph" w:customStyle="1" w:styleId="Style14">
    <w:name w:val="Style14"/>
    <w:basedOn w:val="a"/>
    <w:rsid w:val="00BF11A5"/>
    <w:pPr>
      <w:widowControl w:val="0"/>
      <w:autoSpaceDE w:val="0"/>
      <w:autoSpaceDN w:val="0"/>
      <w:adjustRightInd w:val="0"/>
      <w:spacing w:line="274" w:lineRule="exact"/>
    </w:pPr>
    <w:rPr>
      <w:rFonts w:ascii="Times New Roman" w:eastAsia="Times New Roman" w:hAnsi="Times New Roman"/>
      <w:sz w:val="24"/>
      <w:szCs w:val="24"/>
      <w:lang w:eastAsia="ru-RU"/>
    </w:rPr>
  </w:style>
  <w:style w:type="paragraph" w:customStyle="1" w:styleId="Style16">
    <w:name w:val="Style16"/>
    <w:basedOn w:val="a"/>
    <w:rsid w:val="00BF11A5"/>
    <w:pPr>
      <w:widowControl w:val="0"/>
      <w:autoSpaceDE w:val="0"/>
      <w:autoSpaceDN w:val="0"/>
      <w:adjustRightInd w:val="0"/>
      <w:spacing w:line="286" w:lineRule="exact"/>
      <w:ind w:firstLine="919"/>
    </w:pPr>
    <w:rPr>
      <w:rFonts w:ascii="Times New Roman" w:eastAsia="Times New Roman" w:hAnsi="Times New Roman"/>
      <w:sz w:val="24"/>
      <w:szCs w:val="24"/>
      <w:lang w:eastAsia="ru-RU"/>
    </w:rPr>
  </w:style>
  <w:style w:type="paragraph" w:customStyle="1" w:styleId="Style18">
    <w:name w:val="Style18"/>
    <w:basedOn w:val="a"/>
    <w:rsid w:val="00BF11A5"/>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rsid w:val="00BF11A5"/>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27">
    <w:name w:val="Font Style27"/>
    <w:rsid w:val="00BF11A5"/>
    <w:rPr>
      <w:rFonts w:ascii="Times New Roman" w:hAnsi="Times New Roman" w:cs="Times New Roman" w:hint="default"/>
      <w:color w:val="000000"/>
      <w:sz w:val="22"/>
      <w:szCs w:val="22"/>
    </w:rPr>
  </w:style>
  <w:style w:type="paragraph" w:styleId="HTML">
    <w:name w:val="HTML Preformatted"/>
    <w:basedOn w:val="a"/>
    <w:link w:val="HTML0"/>
    <w:uiPriority w:val="99"/>
    <w:rsid w:val="0020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203899"/>
    <w:rPr>
      <w:rFonts w:ascii="Courier New" w:eastAsia="Times New Roman" w:hAnsi="Courier New" w:cs="Courier New"/>
      <w:lang w:eastAsia="ru-RU"/>
    </w:rPr>
  </w:style>
  <w:style w:type="paragraph" w:styleId="a6">
    <w:name w:val="Body Text"/>
    <w:basedOn w:val="a"/>
    <w:link w:val="a7"/>
    <w:uiPriority w:val="99"/>
    <w:rsid w:val="00203899"/>
    <w:rPr>
      <w:rFonts w:ascii="Times New Roman" w:eastAsia="Times New Roman" w:hAnsi="Times New Roman"/>
      <w:sz w:val="24"/>
      <w:szCs w:val="24"/>
      <w:lang w:eastAsia="ru-RU"/>
    </w:rPr>
  </w:style>
  <w:style w:type="character" w:customStyle="1" w:styleId="a7">
    <w:name w:val="Основной текст Знак"/>
    <w:basedOn w:val="a0"/>
    <w:link w:val="a6"/>
    <w:uiPriority w:val="99"/>
    <w:rsid w:val="00203899"/>
    <w:rPr>
      <w:rFonts w:ascii="Times New Roman" w:eastAsia="Times New Roman" w:hAnsi="Times New Roman"/>
      <w:sz w:val="24"/>
      <w:szCs w:val="24"/>
      <w:lang w:eastAsia="ru-RU"/>
    </w:rPr>
  </w:style>
  <w:style w:type="paragraph" w:styleId="3">
    <w:name w:val="Body Text 3"/>
    <w:basedOn w:val="a"/>
    <w:link w:val="30"/>
    <w:uiPriority w:val="99"/>
    <w:rsid w:val="00203899"/>
    <w:pPr>
      <w:jc w:val="both"/>
    </w:pPr>
    <w:rPr>
      <w:rFonts w:ascii="Times New Roman" w:eastAsia="Times New Roman" w:hAnsi="Times New Roman"/>
      <w:b/>
      <w:bCs/>
      <w:sz w:val="24"/>
      <w:szCs w:val="24"/>
      <w:lang w:val="en-US" w:eastAsia="ru-RU"/>
    </w:rPr>
  </w:style>
  <w:style w:type="character" w:customStyle="1" w:styleId="30">
    <w:name w:val="Основной текст 3 Знак"/>
    <w:basedOn w:val="a0"/>
    <w:link w:val="3"/>
    <w:uiPriority w:val="99"/>
    <w:rsid w:val="00203899"/>
    <w:rPr>
      <w:rFonts w:ascii="Times New Roman" w:eastAsia="Times New Roman" w:hAnsi="Times New Roman"/>
      <w:b/>
      <w:bCs/>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И. Зайцева</dc:creator>
  <cp:keywords/>
  <dc:description/>
  <cp:lastModifiedBy>Svetlana Y. Djachenko</cp:lastModifiedBy>
  <cp:revision>4</cp:revision>
  <dcterms:created xsi:type="dcterms:W3CDTF">2021-05-20T13:26:00Z</dcterms:created>
  <dcterms:modified xsi:type="dcterms:W3CDTF">2021-05-25T08:22:00Z</dcterms:modified>
</cp:coreProperties>
</file>