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536"/>
        <w:gridCol w:w="1727"/>
        <w:gridCol w:w="2977"/>
        <w:gridCol w:w="1701"/>
        <w:gridCol w:w="1276"/>
        <w:gridCol w:w="1417"/>
      </w:tblGrid>
      <w:tr w:rsidR="00F23222" w:rsidRPr="00F23222" w14:paraId="03B4E4E1" w14:textId="77777777" w:rsidTr="003F219F">
        <w:tc>
          <w:tcPr>
            <w:tcW w:w="536" w:type="dxa"/>
            <w:vAlign w:val="center"/>
          </w:tcPr>
          <w:p w14:paraId="5538B89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№ п/п</w:t>
            </w:r>
          </w:p>
        </w:tc>
        <w:tc>
          <w:tcPr>
            <w:tcW w:w="1727" w:type="dxa"/>
            <w:vAlign w:val="center"/>
          </w:tcPr>
          <w:p w14:paraId="7C0D9293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Международное непатентованное наименование</w:t>
            </w:r>
          </w:p>
        </w:tc>
        <w:tc>
          <w:tcPr>
            <w:tcW w:w="2977" w:type="dxa"/>
            <w:vAlign w:val="center"/>
          </w:tcPr>
          <w:p w14:paraId="2FBD13EE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Лекарственная</w:t>
            </w:r>
          </w:p>
          <w:p w14:paraId="03B25520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форма</w:t>
            </w:r>
          </w:p>
        </w:tc>
        <w:tc>
          <w:tcPr>
            <w:tcW w:w="1701" w:type="dxa"/>
            <w:vAlign w:val="center"/>
          </w:tcPr>
          <w:p w14:paraId="6B7860EC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Форма выпуска,</w:t>
            </w:r>
          </w:p>
          <w:p w14:paraId="042B35B3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дозировка</w:t>
            </w:r>
          </w:p>
        </w:tc>
        <w:tc>
          <w:tcPr>
            <w:tcW w:w="1276" w:type="dxa"/>
            <w:vAlign w:val="center"/>
          </w:tcPr>
          <w:p w14:paraId="08B7C02A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14:paraId="0C53BE36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Потребность</w:t>
            </w:r>
          </w:p>
        </w:tc>
      </w:tr>
      <w:tr w:rsidR="00F23222" w:rsidRPr="00F23222" w14:paraId="40761026" w14:textId="77777777" w:rsidTr="003F219F">
        <w:tc>
          <w:tcPr>
            <w:tcW w:w="536" w:type="dxa"/>
            <w:vAlign w:val="center"/>
          </w:tcPr>
          <w:p w14:paraId="4DBD3540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1</w:t>
            </w:r>
          </w:p>
        </w:tc>
        <w:tc>
          <w:tcPr>
            <w:tcW w:w="1727" w:type="dxa"/>
            <w:vAlign w:val="center"/>
          </w:tcPr>
          <w:p w14:paraId="6EB0A3DA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14:paraId="098AC69A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14:paraId="2BF1C4B5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14:paraId="75142785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14:paraId="213D1C5E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6</w:t>
            </w:r>
          </w:p>
        </w:tc>
      </w:tr>
      <w:tr w:rsidR="00F23222" w:rsidRPr="00F23222" w14:paraId="4616D24F" w14:textId="77777777" w:rsidTr="003F219F">
        <w:tc>
          <w:tcPr>
            <w:tcW w:w="536" w:type="dxa"/>
            <w:vAlign w:val="center"/>
          </w:tcPr>
          <w:p w14:paraId="0C565F05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6887F4CB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Блеомицин</w:t>
            </w:r>
            <w:proofErr w:type="spellEnd"/>
          </w:p>
        </w:tc>
        <w:tc>
          <w:tcPr>
            <w:tcW w:w="2977" w:type="dxa"/>
            <w:vAlign w:val="center"/>
          </w:tcPr>
          <w:p w14:paraId="42C6EF81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лиоф</w:t>
            </w:r>
            <w:proofErr w:type="spellEnd"/>
            <w:r w:rsidRPr="00F23222">
              <w:rPr>
                <w:sz w:val="22"/>
                <w:szCs w:val="22"/>
              </w:rPr>
              <w:t xml:space="preserve">. для </w:t>
            </w:r>
            <w:proofErr w:type="spellStart"/>
            <w:r w:rsidRPr="00F23222">
              <w:rPr>
                <w:sz w:val="22"/>
                <w:szCs w:val="22"/>
              </w:rPr>
              <w:t>приг</w:t>
            </w:r>
            <w:proofErr w:type="spellEnd"/>
            <w:r w:rsidRPr="00F23222">
              <w:rPr>
                <w:sz w:val="22"/>
                <w:szCs w:val="22"/>
              </w:rPr>
              <w:t>. р-</w:t>
            </w:r>
            <w:proofErr w:type="spellStart"/>
            <w:r w:rsidRPr="00F23222">
              <w:rPr>
                <w:sz w:val="22"/>
                <w:szCs w:val="22"/>
              </w:rPr>
              <w:t>ра</w:t>
            </w:r>
            <w:proofErr w:type="spellEnd"/>
            <w:r w:rsidRPr="00F23222">
              <w:rPr>
                <w:sz w:val="22"/>
                <w:szCs w:val="22"/>
              </w:rPr>
              <w:t xml:space="preserve"> для инф.</w:t>
            </w:r>
          </w:p>
        </w:tc>
        <w:tc>
          <w:tcPr>
            <w:tcW w:w="1701" w:type="dxa"/>
            <w:vAlign w:val="center"/>
          </w:tcPr>
          <w:p w14:paraId="64DF06F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 15ЕД</w:t>
            </w:r>
          </w:p>
        </w:tc>
        <w:tc>
          <w:tcPr>
            <w:tcW w:w="1276" w:type="dxa"/>
            <w:vAlign w:val="center"/>
          </w:tcPr>
          <w:p w14:paraId="5B1A5F0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</w:tc>
        <w:tc>
          <w:tcPr>
            <w:tcW w:w="1417" w:type="dxa"/>
            <w:vAlign w:val="center"/>
          </w:tcPr>
          <w:p w14:paraId="1DBBBB8D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600</w:t>
            </w:r>
          </w:p>
        </w:tc>
      </w:tr>
      <w:tr w:rsidR="00F23222" w:rsidRPr="00F23222" w14:paraId="51A33018" w14:textId="77777777" w:rsidTr="003F219F">
        <w:tc>
          <w:tcPr>
            <w:tcW w:w="536" w:type="dxa"/>
            <w:vAlign w:val="center"/>
          </w:tcPr>
          <w:p w14:paraId="748F027A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2D5F0419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Бромдигидрохлорфенилбензодиазепин</w:t>
            </w:r>
            <w:proofErr w:type="spellEnd"/>
          </w:p>
        </w:tc>
        <w:tc>
          <w:tcPr>
            <w:tcW w:w="2977" w:type="dxa"/>
            <w:vAlign w:val="center"/>
          </w:tcPr>
          <w:p w14:paraId="312CFDA3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таблетка </w:t>
            </w:r>
          </w:p>
        </w:tc>
        <w:tc>
          <w:tcPr>
            <w:tcW w:w="1701" w:type="dxa"/>
            <w:vAlign w:val="center"/>
          </w:tcPr>
          <w:p w14:paraId="260B25CA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Таблетка 1мг</w:t>
            </w:r>
          </w:p>
        </w:tc>
        <w:tc>
          <w:tcPr>
            <w:tcW w:w="1276" w:type="dxa"/>
            <w:vAlign w:val="center"/>
          </w:tcPr>
          <w:p w14:paraId="14B58C7A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таблетка</w:t>
            </w:r>
          </w:p>
        </w:tc>
        <w:tc>
          <w:tcPr>
            <w:tcW w:w="1417" w:type="dxa"/>
            <w:vAlign w:val="center"/>
          </w:tcPr>
          <w:p w14:paraId="13DAF2D9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8 300</w:t>
            </w:r>
          </w:p>
        </w:tc>
      </w:tr>
      <w:tr w:rsidR="00F23222" w:rsidRPr="00F23222" w14:paraId="2C4D801C" w14:textId="77777777" w:rsidTr="003F219F">
        <w:tc>
          <w:tcPr>
            <w:tcW w:w="536" w:type="dxa"/>
            <w:vAlign w:val="center"/>
          </w:tcPr>
          <w:p w14:paraId="7C78EA92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45CBEBC8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Бусульфан</w:t>
            </w:r>
            <w:proofErr w:type="spellEnd"/>
          </w:p>
        </w:tc>
        <w:tc>
          <w:tcPr>
            <w:tcW w:w="2977" w:type="dxa"/>
            <w:vAlign w:val="center"/>
          </w:tcPr>
          <w:p w14:paraId="3B214487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таблетка</w:t>
            </w:r>
          </w:p>
        </w:tc>
        <w:tc>
          <w:tcPr>
            <w:tcW w:w="1701" w:type="dxa"/>
            <w:vAlign w:val="center"/>
          </w:tcPr>
          <w:p w14:paraId="064EC5F7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таблетка 2мг</w:t>
            </w:r>
          </w:p>
        </w:tc>
        <w:tc>
          <w:tcPr>
            <w:tcW w:w="1276" w:type="dxa"/>
            <w:vAlign w:val="center"/>
          </w:tcPr>
          <w:p w14:paraId="170D3CD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таблетка</w:t>
            </w:r>
          </w:p>
        </w:tc>
        <w:tc>
          <w:tcPr>
            <w:tcW w:w="1417" w:type="dxa"/>
            <w:vAlign w:val="center"/>
          </w:tcPr>
          <w:p w14:paraId="71E2FE95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4 600</w:t>
            </w:r>
          </w:p>
        </w:tc>
      </w:tr>
      <w:tr w:rsidR="00F23222" w:rsidRPr="00F23222" w14:paraId="03A7208B" w14:textId="77777777" w:rsidTr="003F219F">
        <w:tc>
          <w:tcPr>
            <w:tcW w:w="536" w:type="dxa"/>
            <w:vMerge w:val="restart"/>
            <w:vAlign w:val="center"/>
          </w:tcPr>
          <w:p w14:paraId="34386DE4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73DC94BF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Винбластин</w:t>
            </w:r>
            <w:proofErr w:type="spellEnd"/>
          </w:p>
        </w:tc>
        <w:tc>
          <w:tcPr>
            <w:tcW w:w="2977" w:type="dxa"/>
            <w:vAlign w:val="center"/>
          </w:tcPr>
          <w:p w14:paraId="70436A2E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лиофилизированный</w:t>
            </w:r>
            <w:proofErr w:type="spellEnd"/>
            <w:r w:rsidRPr="00F23222">
              <w:rPr>
                <w:sz w:val="22"/>
                <w:szCs w:val="22"/>
              </w:rPr>
              <w:t xml:space="preserve"> порошок для </w:t>
            </w:r>
            <w:proofErr w:type="spellStart"/>
            <w:r w:rsidRPr="00F23222">
              <w:rPr>
                <w:sz w:val="22"/>
                <w:szCs w:val="22"/>
              </w:rPr>
              <w:t>приг</w:t>
            </w:r>
            <w:proofErr w:type="spellEnd"/>
            <w:r w:rsidRPr="00F23222">
              <w:rPr>
                <w:sz w:val="22"/>
                <w:szCs w:val="22"/>
              </w:rPr>
              <w:t>. р-</w:t>
            </w:r>
            <w:proofErr w:type="spellStart"/>
            <w:r w:rsidRPr="00F23222">
              <w:rPr>
                <w:sz w:val="22"/>
                <w:szCs w:val="22"/>
              </w:rPr>
              <w:t>ра</w:t>
            </w:r>
            <w:proofErr w:type="spellEnd"/>
            <w:r w:rsidRPr="00F23222">
              <w:rPr>
                <w:sz w:val="22"/>
                <w:szCs w:val="22"/>
              </w:rPr>
              <w:t xml:space="preserve"> для в/в введения</w:t>
            </w:r>
          </w:p>
        </w:tc>
        <w:tc>
          <w:tcPr>
            <w:tcW w:w="1701" w:type="dxa"/>
            <w:vAlign w:val="center"/>
          </w:tcPr>
          <w:p w14:paraId="654D5E38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 5мг</w:t>
            </w:r>
          </w:p>
        </w:tc>
        <w:tc>
          <w:tcPr>
            <w:tcW w:w="1276" w:type="dxa"/>
            <w:vAlign w:val="center"/>
          </w:tcPr>
          <w:p w14:paraId="64247FC1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</w:tc>
        <w:tc>
          <w:tcPr>
            <w:tcW w:w="1417" w:type="dxa"/>
            <w:vAlign w:val="center"/>
          </w:tcPr>
          <w:p w14:paraId="67460127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465</w:t>
            </w:r>
          </w:p>
        </w:tc>
      </w:tr>
      <w:tr w:rsidR="00F23222" w:rsidRPr="00F23222" w14:paraId="4718BFE6" w14:textId="77777777" w:rsidTr="003F219F">
        <w:trPr>
          <w:trHeight w:val="920"/>
        </w:trPr>
        <w:tc>
          <w:tcPr>
            <w:tcW w:w="536" w:type="dxa"/>
            <w:vMerge/>
            <w:vAlign w:val="center"/>
          </w:tcPr>
          <w:p w14:paraId="3D983323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12EE99DD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или </w:t>
            </w:r>
            <w:proofErr w:type="spellStart"/>
            <w:r w:rsidRPr="00F23222">
              <w:rPr>
                <w:sz w:val="22"/>
                <w:szCs w:val="22"/>
              </w:rPr>
              <w:t>Винбластин</w:t>
            </w:r>
            <w:proofErr w:type="spellEnd"/>
          </w:p>
          <w:p w14:paraId="66916616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730639AC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лиофилизированный</w:t>
            </w:r>
            <w:proofErr w:type="spellEnd"/>
            <w:r w:rsidRPr="00F23222">
              <w:rPr>
                <w:sz w:val="22"/>
                <w:szCs w:val="22"/>
              </w:rPr>
              <w:t xml:space="preserve"> порошок для </w:t>
            </w:r>
            <w:proofErr w:type="spellStart"/>
            <w:r w:rsidRPr="00F23222">
              <w:rPr>
                <w:sz w:val="22"/>
                <w:szCs w:val="22"/>
              </w:rPr>
              <w:t>приг</w:t>
            </w:r>
            <w:proofErr w:type="spellEnd"/>
            <w:r w:rsidRPr="00F23222">
              <w:rPr>
                <w:sz w:val="22"/>
                <w:szCs w:val="22"/>
              </w:rPr>
              <w:t>. р-</w:t>
            </w:r>
            <w:proofErr w:type="spellStart"/>
            <w:r w:rsidRPr="00F23222">
              <w:rPr>
                <w:sz w:val="22"/>
                <w:szCs w:val="22"/>
              </w:rPr>
              <w:t>ра</w:t>
            </w:r>
            <w:proofErr w:type="spellEnd"/>
            <w:r w:rsidRPr="00F23222">
              <w:rPr>
                <w:sz w:val="22"/>
                <w:szCs w:val="22"/>
              </w:rPr>
              <w:t xml:space="preserve"> для в/в введения</w:t>
            </w:r>
          </w:p>
          <w:p w14:paraId="50DF79F6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 или концентрат для </w:t>
            </w:r>
            <w:proofErr w:type="spellStart"/>
            <w:r w:rsidRPr="00F23222">
              <w:rPr>
                <w:sz w:val="22"/>
                <w:szCs w:val="22"/>
              </w:rPr>
              <w:t>приг</w:t>
            </w:r>
            <w:proofErr w:type="spellEnd"/>
            <w:r w:rsidRPr="00F23222">
              <w:rPr>
                <w:sz w:val="22"/>
                <w:szCs w:val="22"/>
              </w:rPr>
              <w:t>. р-</w:t>
            </w:r>
            <w:proofErr w:type="spellStart"/>
            <w:r w:rsidRPr="00F23222">
              <w:rPr>
                <w:sz w:val="22"/>
                <w:szCs w:val="22"/>
              </w:rPr>
              <w:t>ра</w:t>
            </w:r>
            <w:proofErr w:type="spellEnd"/>
            <w:r w:rsidRPr="00F23222">
              <w:rPr>
                <w:sz w:val="22"/>
                <w:szCs w:val="22"/>
              </w:rPr>
              <w:t xml:space="preserve"> для инъекций</w:t>
            </w:r>
          </w:p>
        </w:tc>
        <w:tc>
          <w:tcPr>
            <w:tcW w:w="1701" w:type="dxa"/>
            <w:vAlign w:val="center"/>
          </w:tcPr>
          <w:p w14:paraId="2856C396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 10мг</w:t>
            </w:r>
          </w:p>
        </w:tc>
        <w:tc>
          <w:tcPr>
            <w:tcW w:w="1276" w:type="dxa"/>
            <w:vAlign w:val="center"/>
          </w:tcPr>
          <w:p w14:paraId="239A1694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</w:tc>
        <w:tc>
          <w:tcPr>
            <w:tcW w:w="1417" w:type="dxa"/>
            <w:vAlign w:val="center"/>
          </w:tcPr>
          <w:p w14:paraId="6960F15F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233</w:t>
            </w:r>
          </w:p>
        </w:tc>
      </w:tr>
      <w:tr w:rsidR="00F23222" w:rsidRPr="00F23222" w14:paraId="16B5955D" w14:textId="77777777" w:rsidTr="003F219F">
        <w:trPr>
          <w:trHeight w:val="1380"/>
        </w:trPr>
        <w:tc>
          <w:tcPr>
            <w:tcW w:w="536" w:type="dxa"/>
            <w:vAlign w:val="center"/>
          </w:tcPr>
          <w:p w14:paraId="1B86B419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19B7D8E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Гидроксикарбамид</w:t>
            </w:r>
            <w:proofErr w:type="spellEnd"/>
          </w:p>
        </w:tc>
        <w:tc>
          <w:tcPr>
            <w:tcW w:w="2977" w:type="dxa"/>
            <w:vAlign w:val="center"/>
          </w:tcPr>
          <w:p w14:paraId="3D08199D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капсула</w:t>
            </w:r>
          </w:p>
        </w:tc>
        <w:tc>
          <w:tcPr>
            <w:tcW w:w="1701" w:type="dxa"/>
            <w:vAlign w:val="center"/>
          </w:tcPr>
          <w:p w14:paraId="7ACB68C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Капсула 500мг</w:t>
            </w:r>
          </w:p>
        </w:tc>
        <w:tc>
          <w:tcPr>
            <w:tcW w:w="1276" w:type="dxa"/>
            <w:vAlign w:val="center"/>
          </w:tcPr>
          <w:p w14:paraId="687EDAAD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капсула</w:t>
            </w:r>
          </w:p>
        </w:tc>
        <w:tc>
          <w:tcPr>
            <w:tcW w:w="1417" w:type="dxa"/>
            <w:vAlign w:val="center"/>
          </w:tcPr>
          <w:p w14:paraId="659816F5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32 120</w:t>
            </w:r>
          </w:p>
        </w:tc>
      </w:tr>
      <w:tr w:rsidR="00F23222" w:rsidRPr="00F23222" w14:paraId="478F6161" w14:textId="77777777" w:rsidTr="003F219F">
        <w:trPr>
          <w:trHeight w:val="1380"/>
        </w:trPr>
        <w:tc>
          <w:tcPr>
            <w:tcW w:w="536" w:type="dxa"/>
            <w:vAlign w:val="center"/>
          </w:tcPr>
          <w:p w14:paraId="4F2FDAE3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79ED28F4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Интерферон альфа 2а</w:t>
            </w:r>
          </w:p>
        </w:tc>
        <w:tc>
          <w:tcPr>
            <w:tcW w:w="2977" w:type="dxa"/>
            <w:vAlign w:val="center"/>
          </w:tcPr>
          <w:p w14:paraId="1A490776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Р-р для в/м введения</w:t>
            </w:r>
          </w:p>
        </w:tc>
        <w:tc>
          <w:tcPr>
            <w:tcW w:w="1701" w:type="dxa"/>
            <w:vAlign w:val="center"/>
          </w:tcPr>
          <w:p w14:paraId="7EB00637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3млн шприц-тюбик 0,5мл</w:t>
            </w:r>
          </w:p>
        </w:tc>
        <w:tc>
          <w:tcPr>
            <w:tcW w:w="1276" w:type="dxa"/>
            <w:vAlign w:val="center"/>
          </w:tcPr>
          <w:p w14:paraId="41EB6FB4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Шприц-тюбик</w:t>
            </w:r>
          </w:p>
        </w:tc>
        <w:tc>
          <w:tcPr>
            <w:tcW w:w="1417" w:type="dxa"/>
            <w:vAlign w:val="center"/>
          </w:tcPr>
          <w:p w14:paraId="002932D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1 000</w:t>
            </w:r>
          </w:p>
        </w:tc>
      </w:tr>
      <w:tr w:rsidR="00F23222" w:rsidRPr="00F23222" w14:paraId="4A116164" w14:textId="77777777" w:rsidTr="003F219F">
        <w:trPr>
          <w:trHeight w:val="1380"/>
        </w:trPr>
        <w:tc>
          <w:tcPr>
            <w:tcW w:w="536" w:type="dxa"/>
            <w:vAlign w:val="center"/>
          </w:tcPr>
          <w:p w14:paraId="62979DD4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6D8EC333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Карбоплатин</w:t>
            </w:r>
            <w:proofErr w:type="spellEnd"/>
          </w:p>
        </w:tc>
        <w:tc>
          <w:tcPr>
            <w:tcW w:w="2977" w:type="dxa"/>
            <w:vAlign w:val="center"/>
          </w:tcPr>
          <w:p w14:paraId="18E37F07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концентрат для приготовления раствора для инфузий </w:t>
            </w:r>
          </w:p>
          <w:p w14:paraId="6A8D00FD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или раствор для инъекций (в/в введения)</w:t>
            </w:r>
          </w:p>
          <w:p w14:paraId="3E6BD4C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или </w:t>
            </w:r>
            <w:proofErr w:type="spellStart"/>
            <w:r w:rsidRPr="00F23222">
              <w:rPr>
                <w:sz w:val="22"/>
                <w:szCs w:val="22"/>
              </w:rPr>
              <w:t>лиофилизат</w:t>
            </w:r>
            <w:proofErr w:type="spellEnd"/>
            <w:r w:rsidRPr="00F23222">
              <w:rPr>
                <w:sz w:val="22"/>
                <w:szCs w:val="22"/>
              </w:rPr>
              <w:t xml:space="preserve"> для приготовления раствора для инфузий</w:t>
            </w:r>
          </w:p>
        </w:tc>
        <w:tc>
          <w:tcPr>
            <w:tcW w:w="1701" w:type="dxa"/>
            <w:vAlign w:val="center"/>
          </w:tcPr>
          <w:p w14:paraId="49CDF111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150мг флакон </w:t>
            </w:r>
          </w:p>
          <w:p w14:paraId="7CA5E3CD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3212C6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</w:tc>
        <w:tc>
          <w:tcPr>
            <w:tcW w:w="1417" w:type="dxa"/>
            <w:vAlign w:val="center"/>
          </w:tcPr>
          <w:p w14:paraId="2AB05749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1 500</w:t>
            </w:r>
          </w:p>
        </w:tc>
      </w:tr>
      <w:tr w:rsidR="00F23222" w:rsidRPr="00F23222" w14:paraId="4BE124ED" w14:textId="77777777" w:rsidTr="003F219F">
        <w:trPr>
          <w:trHeight w:val="1380"/>
        </w:trPr>
        <w:tc>
          <w:tcPr>
            <w:tcW w:w="536" w:type="dxa"/>
            <w:vAlign w:val="center"/>
          </w:tcPr>
          <w:p w14:paraId="17D209F4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6FD49A33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Медроксипрогестерон</w:t>
            </w:r>
            <w:proofErr w:type="spellEnd"/>
          </w:p>
        </w:tc>
        <w:tc>
          <w:tcPr>
            <w:tcW w:w="2977" w:type="dxa"/>
            <w:vAlign w:val="center"/>
          </w:tcPr>
          <w:p w14:paraId="4A2C7815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Суспензия для в/м введения</w:t>
            </w:r>
          </w:p>
        </w:tc>
        <w:tc>
          <w:tcPr>
            <w:tcW w:w="1701" w:type="dxa"/>
            <w:vAlign w:val="center"/>
          </w:tcPr>
          <w:p w14:paraId="2707AAA7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150мг/мл флакон 3,3мл </w:t>
            </w:r>
          </w:p>
        </w:tc>
        <w:tc>
          <w:tcPr>
            <w:tcW w:w="1276" w:type="dxa"/>
            <w:vAlign w:val="center"/>
          </w:tcPr>
          <w:p w14:paraId="6C2A8728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</w:tc>
        <w:tc>
          <w:tcPr>
            <w:tcW w:w="1417" w:type="dxa"/>
            <w:vAlign w:val="center"/>
          </w:tcPr>
          <w:p w14:paraId="368FF61A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220</w:t>
            </w:r>
          </w:p>
        </w:tc>
      </w:tr>
      <w:tr w:rsidR="00F23222" w:rsidRPr="00F23222" w14:paraId="4930018D" w14:textId="77777777" w:rsidTr="003F219F">
        <w:trPr>
          <w:trHeight w:val="1380"/>
        </w:trPr>
        <w:tc>
          <w:tcPr>
            <w:tcW w:w="536" w:type="dxa"/>
            <w:vAlign w:val="center"/>
          </w:tcPr>
          <w:p w14:paraId="17527E01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52B8A109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Прокарбазин</w:t>
            </w:r>
            <w:proofErr w:type="spellEnd"/>
          </w:p>
        </w:tc>
        <w:tc>
          <w:tcPr>
            <w:tcW w:w="2977" w:type="dxa"/>
            <w:vAlign w:val="center"/>
          </w:tcPr>
          <w:p w14:paraId="1006CAB6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капсула</w:t>
            </w:r>
          </w:p>
        </w:tc>
        <w:tc>
          <w:tcPr>
            <w:tcW w:w="1701" w:type="dxa"/>
            <w:vAlign w:val="center"/>
          </w:tcPr>
          <w:p w14:paraId="6F9B65EE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Капсула 50мг </w:t>
            </w:r>
          </w:p>
        </w:tc>
        <w:tc>
          <w:tcPr>
            <w:tcW w:w="1276" w:type="dxa"/>
            <w:vAlign w:val="center"/>
          </w:tcPr>
          <w:p w14:paraId="37A2560B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капсула</w:t>
            </w:r>
          </w:p>
        </w:tc>
        <w:tc>
          <w:tcPr>
            <w:tcW w:w="1417" w:type="dxa"/>
            <w:vAlign w:val="center"/>
          </w:tcPr>
          <w:p w14:paraId="69CBC420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1 800</w:t>
            </w:r>
          </w:p>
        </w:tc>
      </w:tr>
      <w:tr w:rsidR="00F23222" w:rsidRPr="00F23222" w14:paraId="473B1F07" w14:textId="77777777" w:rsidTr="003F219F">
        <w:trPr>
          <w:trHeight w:val="1380"/>
        </w:trPr>
        <w:tc>
          <w:tcPr>
            <w:tcW w:w="536" w:type="dxa"/>
            <w:vAlign w:val="center"/>
          </w:tcPr>
          <w:p w14:paraId="51B856B6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27E371D0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Сорафениб</w:t>
            </w:r>
            <w:proofErr w:type="spellEnd"/>
          </w:p>
        </w:tc>
        <w:tc>
          <w:tcPr>
            <w:tcW w:w="2977" w:type="dxa"/>
            <w:vAlign w:val="center"/>
          </w:tcPr>
          <w:p w14:paraId="5B920F67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таблетка</w:t>
            </w:r>
          </w:p>
        </w:tc>
        <w:tc>
          <w:tcPr>
            <w:tcW w:w="1701" w:type="dxa"/>
            <w:vAlign w:val="center"/>
          </w:tcPr>
          <w:p w14:paraId="0D65D044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Таблетка 200мг </w:t>
            </w:r>
          </w:p>
        </w:tc>
        <w:tc>
          <w:tcPr>
            <w:tcW w:w="1276" w:type="dxa"/>
            <w:vAlign w:val="center"/>
          </w:tcPr>
          <w:p w14:paraId="15F37F1F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таблетка</w:t>
            </w:r>
          </w:p>
        </w:tc>
        <w:tc>
          <w:tcPr>
            <w:tcW w:w="1417" w:type="dxa"/>
            <w:vAlign w:val="center"/>
          </w:tcPr>
          <w:p w14:paraId="39608780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3 650</w:t>
            </w:r>
          </w:p>
        </w:tc>
      </w:tr>
      <w:tr w:rsidR="00F23222" w:rsidRPr="00F23222" w14:paraId="44CDFC8C" w14:textId="77777777" w:rsidTr="003F219F">
        <w:tc>
          <w:tcPr>
            <w:tcW w:w="536" w:type="dxa"/>
            <w:vAlign w:val="center"/>
          </w:tcPr>
          <w:p w14:paraId="42222E1A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344F7E20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Тегафур</w:t>
            </w:r>
            <w:proofErr w:type="spellEnd"/>
          </w:p>
        </w:tc>
        <w:tc>
          <w:tcPr>
            <w:tcW w:w="2977" w:type="dxa"/>
            <w:vAlign w:val="center"/>
          </w:tcPr>
          <w:p w14:paraId="68A673EE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капсула</w:t>
            </w:r>
          </w:p>
        </w:tc>
        <w:tc>
          <w:tcPr>
            <w:tcW w:w="1701" w:type="dxa"/>
            <w:vAlign w:val="center"/>
          </w:tcPr>
          <w:p w14:paraId="54BA574A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капсула 400мг</w:t>
            </w:r>
          </w:p>
        </w:tc>
        <w:tc>
          <w:tcPr>
            <w:tcW w:w="1276" w:type="dxa"/>
            <w:vAlign w:val="center"/>
          </w:tcPr>
          <w:p w14:paraId="0BB385F5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капсула</w:t>
            </w:r>
          </w:p>
        </w:tc>
        <w:tc>
          <w:tcPr>
            <w:tcW w:w="1417" w:type="dxa"/>
            <w:vAlign w:val="center"/>
          </w:tcPr>
          <w:p w14:paraId="0126B3D7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13 400</w:t>
            </w:r>
          </w:p>
        </w:tc>
      </w:tr>
      <w:tr w:rsidR="00F23222" w:rsidRPr="00F23222" w14:paraId="10B546E1" w14:textId="77777777" w:rsidTr="003F219F">
        <w:trPr>
          <w:trHeight w:val="1610"/>
        </w:trPr>
        <w:tc>
          <w:tcPr>
            <w:tcW w:w="536" w:type="dxa"/>
            <w:vAlign w:val="center"/>
          </w:tcPr>
          <w:p w14:paraId="2D5E5E9A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186013C9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Филграстим</w:t>
            </w:r>
            <w:proofErr w:type="spellEnd"/>
          </w:p>
        </w:tc>
        <w:tc>
          <w:tcPr>
            <w:tcW w:w="2977" w:type="dxa"/>
            <w:vAlign w:val="center"/>
          </w:tcPr>
          <w:p w14:paraId="38E3D7B1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р-р для в/в и п/к введения</w:t>
            </w:r>
          </w:p>
        </w:tc>
        <w:tc>
          <w:tcPr>
            <w:tcW w:w="1701" w:type="dxa"/>
            <w:vAlign w:val="center"/>
          </w:tcPr>
          <w:p w14:paraId="17D67AB1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30млн ЕД в шприц-тюбик 0,5мл, или 1мл или</w:t>
            </w:r>
          </w:p>
          <w:p w14:paraId="1A2DA687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30млн ЕД в флаконе 0,5мл, или 1мл, или 1,2мл, или 1,6мл</w:t>
            </w:r>
          </w:p>
        </w:tc>
        <w:tc>
          <w:tcPr>
            <w:tcW w:w="1276" w:type="dxa"/>
            <w:vAlign w:val="center"/>
          </w:tcPr>
          <w:p w14:paraId="645A54CB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штука</w:t>
            </w:r>
          </w:p>
        </w:tc>
        <w:tc>
          <w:tcPr>
            <w:tcW w:w="1417" w:type="dxa"/>
            <w:vAlign w:val="center"/>
          </w:tcPr>
          <w:p w14:paraId="7873E215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500</w:t>
            </w:r>
          </w:p>
        </w:tc>
      </w:tr>
      <w:tr w:rsidR="00F23222" w:rsidRPr="00F23222" w14:paraId="143AF9EC" w14:textId="77777777" w:rsidTr="003F219F">
        <w:trPr>
          <w:trHeight w:val="920"/>
        </w:trPr>
        <w:tc>
          <w:tcPr>
            <w:tcW w:w="536" w:type="dxa"/>
            <w:vAlign w:val="center"/>
          </w:tcPr>
          <w:p w14:paraId="156CD3F9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0B0CADB5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Фторурацил</w:t>
            </w:r>
            <w:proofErr w:type="spellEnd"/>
          </w:p>
        </w:tc>
        <w:tc>
          <w:tcPr>
            <w:tcW w:w="2977" w:type="dxa"/>
            <w:vAlign w:val="center"/>
          </w:tcPr>
          <w:p w14:paraId="0070BFB7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р-р для внутрисосудистого и внутриполостного введения </w:t>
            </w:r>
          </w:p>
          <w:p w14:paraId="0077837C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или</w:t>
            </w:r>
          </w:p>
          <w:p w14:paraId="03FBE1C7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концентрат для </w:t>
            </w:r>
            <w:proofErr w:type="spellStart"/>
            <w:r w:rsidRPr="00F23222">
              <w:rPr>
                <w:sz w:val="22"/>
                <w:szCs w:val="22"/>
              </w:rPr>
              <w:t>приг</w:t>
            </w:r>
            <w:proofErr w:type="spellEnd"/>
            <w:r w:rsidRPr="00F23222">
              <w:rPr>
                <w:sz w:val="22"/>
                <w:szCs w:val="22"/>
              </w:rPr>
              <w:t>. р-</w:t>
            </w:r>
            <w:proofErr w:type="spellStart"/>
            <w:r w:rsidRPr="00F23222">
              <w:rPr>
                <w:sz w:val="22"/>
                <w:szCs w:val="22"/>
              </w:rPr>
              <w:t>ра</w:t>
            </w:r>
            <w:proofErr w:type="spellEnd"/>
            <w:r w:rsidRPr="00F23222">
              <w:rPr>
                <w:sz w:val="22"/>
                <w:szCs w:val="22"/>
              </w:rPr>
              <w:t xml:space="preserve"> для инфузий </w:t>
            </w:r>
          </w:p>
        </w:tc>
        <w:tc>
          <w:tcPr>
            <w:tcW w:w="1701" w:type="dxa"/>
            <w:vAlign w:val="center"/>
          </w:tcPr>
          <w:p w14:paraId="711130F8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50мг/мл флакон 5мл</w:t>
            </w:r>
          </w:p>
        </w:tc>
        <w:tc>
          <w:tcPr>
            <w:tcW w:w="1276" w:type="dxa"/>
            <w:vAlign w:val="center"/>
          </w:tcPr>
          <w:p w14:paraId="3B9088F6" w14:textId="77777777" w:rsidR="00F23222" w:rsidRPr="00F23222" w:rsidRDefault="00F23222" w:rsidP="003F219F">
            <w:pPr>
              <w:rPr>
                <w:sz w:val="22"/>
                <w:szCs w:val="22"/>
              </w:rPr>
            </w:pPr>
          </w:p>
          <w:p w14:paraId="32E31145" w14:textId="77777777" w:rsidR="00F23222" w:rsidRPr="00F23222" w:rsidRDefault="00F23222" w:rsidP="003F219F">
            <w:pPr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  <w:p w14:paraId="4C1A5DFB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2A943ED3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6 000</w:t>
            </w:r>
          </w:p>
        </w:tc>
      </w:tr>
      <w:tr w:rsidR="00F23222" w:rsidRPr="00F23222" w14:paraId="4193BB6F" w14:textId="77777777" w:rsidTr="003F219F">
        <w:tc>
          <w:tcPr>
            <w:tcW w:w="536" w:type="dxa"/>
            <w:vAlign w:val="center"/>
          </w:tcPr>
          <w:p w14:paraId="3592A156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55442879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Циклофосфамид</w:t>
            </w:r>
          </w:p>
        </w:tc>
        <w:tc>
          <w:tcPr>
            <w:tcW w:w="2977" w:type="dxa"/>
            <w:vAlign w:val="center"/>
          </w:tcPr>
          <w:p w14:paraId="32D187B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порош. (или </w:t>
            </w:r>
            <w:proofErr w:type="spellStart"/>
            <w:r w:rsidRPr="00F23222">
              <w:rPr>
                <w:sz w:val="22"/>
                <w:szCs w:val="22"/>
              </w:rPr>
              <w:t>лиофилизат</w:t>
            </w:r>
            <w:proofErr w:type="spellEnd"/>
            <w:r w:rsidRPr="00F23222">
              <w:rPr>
                <w:sz w:val="22"/>
                <w:szCs w:val="22"/>
              </w:rPr>
              <w:t xml:space="preserve">) для </w:t>
            </w:r>
            <w:proofErr w:type="spellStart"/>
            <w:r w:rsidRPr="00F23222">
              <w:rPr>
                <w:sz w:val="22"/>
                <w:szCs w:val="22"/>
              </w:rPr>
              <w:t>пригот</w:t>
            </w:r>
            <w:proofErr w:type="spellEnd"/>
            <w:r w:rsidRPr="00F23222">
              <w:rPr>
                <w:sz w:val="22"/>
                <w:szCs w:val="22"/>
              </w:rPr>
              <w:t>. р-</w:t>
            </w:r>
            <w:proofErr w:type="spellStart"/>
            <w:r w:rsidRPr="00F23222">
              <w:rPr>
                <w:sz w:val="22"/>
                <w:szCs w:val="22"/>
              </w:rPr>
              <w:t>ра</w:t>
            </w:r>
            <w:proofErr w:type="spellEnd"/>
            <w:r w:rsidRPr="00F23222">
              <w:rPr>
                <w:sz w:val="22"/>
                <w:szCs w:val="22"/>
              </w:rPr>
              <w:t xml:space="preserve"> для в/в введен.</w:t>
            </w:r>
          </w:p>
        </w:tc>
        <w:tc>
          <w:tcPr>
            <w:tcW w:w="1701" w:type="dxa"/>
            <w:vAlign w:val="center"/>
          </w:tcPr>
          <w:p w14:paraId="2B4F740F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 200мг</w:t>
            </w:r>
          </w:p>
        </w:tc>
        <w:tc>
          <w:tcPr>
            <w:tcW w:w="1276" w:type="dxa"/>
            <w:vAlign w:val="center"/>
          </w:tcPr>
          <w:p w14:paraId="2224265D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</w:tc>
        <w:tc>
          <w:tcPr>
            <w:tcW w:w="1417" w:type="dxa"/>
            <w:vAlign w:val="center"/>
          </w:tcPr>
          <w:p w14:paraId="5FE07920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4 000</w:t>
            </w:r>
          </w:p>
        </w:tc>
      </w:tr>
      <w:tr w:rsidR="00F23222" w:rsidRPr="00F23222" w14:paraId="036E323A" w14:textId="77777777" w:rsidTr="003F219F">
        <w:tc>
          <w:tcPr>
            <w:tcW w:w="536" w:type="dxa"/>
            <w:vMerge w:val="restart"/>
            <w:vAlign w:val="center"/>
          </w:tcPr>
          <w:p w14:paraId="5B8A5FFF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6691AF3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Цисплатин</w:t>
            </w:r>
            <w:proofErr w:type="spellEnd"/>
          </w:p>
        </w:tc>
        <w:tc>
          <w:tcPr>
            <w:tcW w:w="2977" w:type="dxa"/>
            <w:vAlign w:val="center"/>
          </w:tcPr>
          <w:p w14:paraId="7DFB1123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концентрат (или раствор) для </w:t>
            </w:r>
            <w:proofErr w:type="spellStart"/>
            <w:r w:rsidRPr="00F23222">
              <w:rPr>
                <w:sz w:val="22"/>
                <w:szCs w:val="22"/>
              </w:rPr>
              <w:t>пригот</w:t>
            </w:r>
            <w:proofErr w:type="spellEnd"/>
            <w:r w:rsidRPr="00F23222">
              <w:rPr>
                <w:sz w:val="22"/>
                <w:szCs w:val="22"/>
              </w:rPr>
              <w:t>. раствора для инфузий</w:t>
            </w:r>
          </w:p>
        </w:tc>
        <w:tc>
          <w:tcPr>
            <w:tcW w:w="1701" w:type="dxa"/>
            <w:vAlign w:val="center"/>
          </w:tcPr>
          <w:p w14:paraId="23CD7536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0,5мг/мл флакон 100мл </w:t>
            </w:r>
          </w:p>
        </w:tc>
        <w:tc>
          <w:tcPr>
            <w:tcW w:w="1276" w:type="dxa"/>
            <w:vAlign w:val="center"/>
          </w:tcPr>
          <w:p w14:paraId="1C165815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</w:tc>
        <w:tc>
          <w:tcPr>
            <w:tcW w:w="1417" w:type="dxa"/>
            <w:vAlign w:val="center"/>
          </w:tcPr>
          <w:p w14:paraId="203DF1B3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2 500</w:t>
            </w:r>
          </w:p>
        </w:tc>
      </w:tr>
      <w:tr w:rsidR="00F23222" w:rsidRPr="00F23222" w14:paraId="413028DE" w14:textId="77777777" w:rsidTr="003F219F">
        <w:tc>
          <w:tcPr>
            <w:tcW w:w="536" w:type="dxa"/>
            <w:vMerge/>
            <w:vAlign w:val="center"/>
          </w:tcPr>
          <w:p w14:paraId="35899883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7AACB154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или </w:t>
            </w:r>
            <w:proofErr w:type="spellStart"/>
            <w:r w:rsidRPr="00F23222">
              <w:rPr>
                <w:sz w:val="22"/>
                <w:szCs w:val="22"/>
              </w:rPr>
              <w:t>Цисплатин</w:t>
            </w:r>
            <w:proofErr w:type="spellEnd"/>
          </w:p>
        </w:tc>
        <w:tc>
          <w:tcPr>
            <w:tcW w:w="2977" w:type="dxa"/>
            <w:vAlign w:val="center"/>
          </w:tcPr>
          <w:p w14:paraId="4E1BD841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концентрат (или раствор) для </w:t>
            </w:r>
            <w:proofErr w:type="spellStart"/>
            <w:r w:rsidRPr="00F23222">
              <w:rPr>
                <w:sz w:val="22"/>
                <w:szCs w:val="22"/>
              </w:rPr>
              <w:t>пригот</w:t>
            </w:r>
            <w:proofErr w:type="spellEnd"/>
            <w:r w:rsidRPr="00F23222">
              <w:rPr>
                <w:sz w:val="22"/>
                <w:szCs w:val="22"/>
              </w:rPr>
              <w:t>. раствора для инфузий</w:t>
            </w:r>
          </w:p>
        </w:tc>
        <w:tc>
          <w:tcPr>
            <w:tcW w:w="1701" w:type="dxa"/>
            <w:vAlign w:val="center"/>
          </w:tcPr>
          <w:p w14:paraId="1D440F74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0,5мг/мл флакон 50мл</w:t>
            </w:r>
          </w:p>
        </w:tc>
        <w:tc>
          <w:tcPr>
            <w:tcW w:w="1276" w:type="dxa"/>
            <w:vAlign w:val="center"/>
          </w:tcPr>
          <w:p w14:paraId="5711A6D0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</w:tc>
        <w:tc>
          <w:tcPr>
            <w:tcW w:w="1417" w:type="dxa"/>
            <w:vAlign w:val="center"/>
          </w:tcPr>
          <w:p w14:paraId="5B3952F3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5 000</w:t>
            </w:r>
          </w:p>
        </w:tc>
      </w:tr>
      <w:tr w:rsidR="00F23222" w:rsidRPr="00F23222" w14:paraId="39907212" w14:textId="77777777" w:rsidTr="003F219F">
        <w:trPr>
          <w:trHeight w:val="1150"/>
        </w:trPr>
        <w:tc>
          <w:tcPr>
            <w:tcW w:w="536" w:type="dxa"/>
            <w:vAlign w:val="center"/>
          </w:tcPr>
          <w:p w14:paraId="6F9C9866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658F7365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Эпирубицин</w:t>
            </w:r>
            <w:proofErr w:type="spellEnd"/>
          </w:p>
          <w:p w14:paraId="4B4ACAB9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0F4FFDAB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концентрат для </w:t>
            </w:r>
            <w:proofErr w:type="spellStart"/>
            <w:r w:rsidRPr="00F23222">
              <w:rPr>
                <w:sz w:val="22"/>
                <w:szCs w:val="22"/>
              </w:rPr>
              <w:t>пригот</w:t>
            </w:r>
            <w:proofErr w:type="spellEnd"/>
            <w:r w:rsidRPr="00F23222">
              <w:rPr>
                <w:sz w:val="22"/>
                <w:szCs w:val="22"/>
              </w:rPr>
              <w:t>. р/</w:t>
            </w:r>
            <w:proofErr w:type="spellStart"/>
            <w:r w:rsidRPr="00F23222">
              <w:rPr>
                <w:sz w:val="22"/>
                <w:szCs w:val="22"/>
              </w:rPr>
              <w:t>ра</w:t>
            </w:r>
            <w:proofErr w:type="spellEnd"/>
            <w:r w:rsidRPr="00F23222">
              <w:rPr>
                <w:sz w:val="22"/>
                <w:szCs w:val="22"/>
              </w:rPr>
              <w:t xml:space="preserve"> для в/в и внутриполостного введения</w:t>
            </w:r>
          </w:p>
          <w:p w14:paraId="0AC3302A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color w:val="000000"/>
                <w:sz w:val="22"/>
                <w:szCs w:val="22"/>
              </w:rPr>
              <w:t xml:space="preserve"> или </w:t>
            </w:r>
            <w:proofErr w:type="spellStart"/>
            <w:r w:rsidRPr="00F23222">
              <w:rPr>
                <w:color w:val="000000"/>
                <w:sz w:val="22"/>
                <w:szCs w:val="22"/>
              </w:rPr>
              <w:t>лиофилизат</w:t>
            </w:r>
            <w:proofErr w:type="spellEnd"/>
            <w:r w:rsidRPr="00F23222">
              <w:rPr>
                <w:color w:val="000000"/>
                <w:sz w:val="22"/>
                <w:szCs w:val="22"/>
              </w:rPr>
              <w:t xml:space="preserve"> для </w:t>
            </w:r>
            <w:proofErr w:type="spellStart"/>
            <w:r w:rsidRPr="00F23222">
              <w:rPr>
                <w:color w:val="000000"/>
                <w:sz w:val="22"/>
                <w:szCs w:val="22"/>
              </w:rPr>
              <w:t>пригот</w:t>
            </w:r>
            <w:proofErr w:type="spellEnd"/>
            <w:r w:rsidRPr="00F23222">
              <w:rPr>
                <w:color w:val="000000"/>
                <w:sz w:val="22"/>
                <w:szCs w:val="22"/>
              </w:rPr>
              <w:t>. р/</w:t>
            </w:r>
            <w:proofErr w:type="spellStart"/>
            <w:r w:rsidRPr="00F23222">
              <w:rPr>
                <w:color w:val="000000"/>
                <w:sz w:val="22"/>
                <w:szCs w:val="22"/>
              </w:rPr>
              <w:t>ра</w:t>
            </w:r>
            <w:proofErr w:type="spellEnd"/>
            <w:r w:rsidRPr="00F23222">
              <w:rPr>
                <w:color w:val="000000"/>
                <w:sz w:val="22"/>
                <w:szCs w:val="22"/>
              </w:rPr>
              <w:t xml:space="preserve"> для инфузий</w:t>
            </w:r>
          </w:p>
        </w:tc>
        <w:tc>
          <w:tcPr>
            <w:tcW w:w="1701" w:type="dxa"/>
            <w:vAlign w:val="center"/>
          </w:tcPr>
          <w:p w14:paraId="7D1B60B8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2мг/мл флакон 5мл</w:t>
            </w:r>
          </w:p>
        </w:tc>
        <w:tc>
          <w:tcPr>
            <w:tcW w:w="1276" w:type="dxa"/>
            <w:vAlign w:val="center"/>
          </w:tcPr>
          <w:p w14:paraId="1E5A6C28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  <w:p w14:paraId="0DF3F10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62718F39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5 000</w:t>
            </w:r>
          </w:p>
        </w:tc>
      </w:tr>
      <w:tr w:rsidR="00F23222" w:rsidRPr="00F23222" w14:paraId="258BFE56" w14:textId="77777777" w:rsidTr="003F219F">
        <w:trPr>
          <w:trHeight w:val="1150"/>
        </w:trPr>
        <w:tc>
          <w:tcPr>
            <w:tcW w:w="536" w:type="dxa"/>
            <w:vAlign w:val="center"/>
          </w:tcPr>
          <w:p w14:paraId="7574F9BF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239E1318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Эрибулин</w:t>
            </w:r>
            <w:proofErr w:type="spellEnd"/>
          </w:p>
        </w:tc>
        <w:tc>
          <w:tcPr>
            <w:tcW w:w="2977" w:type="dxa"/>
            <w:vAlign w:val="center"/>
          </w:tcPr>
          <w:p w14:paraId="024F3931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Р-р для в/м введения</w:t>
            </w:r>
          </w:p>
        </w:tc>
        <w:tc>
          <w:tcPr>
            <w:tcW w:w="1701" w:type="dxa"/>
            <w:vAlign w:val="center"/>
          </w:tcPr>
          <w:p w14:paraId="3451CC7E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0,5мг/мл флакон 2мл</w:t>
            </w:r>
          </w:p>
        </w:tc>
        <w:tc>
          <w:tcPr>
            <w:tcW w:w="1276" w:type="dxa"/>
            <w:vAlign w:val="center"/>
          </w:tcPr>
          <w:p w14:paraId="411EC063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</w:tc>
        <w:tc>
          <w:tcPr>
            <w:tcW w:w="1417" w:type="dxa"/>
            <w:vAlign w:val="center"/>
          </w:tcPr>
          <w:p w14:paraId="53C772CD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200</w:t>
            </w:r>
          </w:p>
        </w:tc>
      </w:tr>
      <w:tr w:rsidR="00F23222" w:rsidRPr="00F23222" w14:paraId="607F808B" w14:textId="77777777" w:rsidTr="003F219F">
        <w:trPr>
          <w:trHeight w:val="1150"/>
        </w:trPr>
        <w:tc>
          <w:tcPr>
            <w:tcW w:w="536" w:type="dxa"/>
            <w:vAlign w:val="center"/>
          </w:tcPr>
          <w:p w14:paraId="06A8F73F" w14:textId="77777777" w:rsidR="00F23222" w:rsidRPr="00F23222" w:rsidRDefault="00F23222" w:rsidP="00F23222">
            <w:pPr>
              <w:pStyle w:val="a4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1727" w:type="dxa"/>
            <w:vAlign w:val="center"/>
          </w:tcPr>
          <w:p w14:paraId="1B21E2BD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proofErr w:type="spellStart"/>
            <w:r w:rsidRPr="00F23222">
              <w:rPr>
                <w:sz w:val="22"/>
                <w:szCs w:val="22"/>
              </w:rPr>
              <w:t>Этопозид</w:t>
            </w:r>
            <w:proofErr w:type="spellEnd"/>
          </w:p>
        </w:tc>
        <w:tc>
          <w:tcPr>
            <w:tcW w:w="2977" w:type="dxa"/>
            <w:vAlign w:val="center"/>
          </w:tcPr>
          <w:p w14:paraId="7E041EA2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 xml:space="preserve">Концентрат для </w:t>
            </w:r>
            <w:proofErr w:type="spellStart"/>
            <w:proofErr w:type="gramStart"/>
            <w:r w:rsidRPr="00F23222">
              <w:rPr>
                <w:sz w:val="22"/>
                <w:szCs w:val="22"/>
              </w:rPr>
              <w:t>пригот.р</w:t>
            </w:r>
            <w:proofErr w:type="spellEnd"/>
            <w:proofErr w:type="gramEnd"/>
            <w:r w:rsidRPr="00F23222">
              <w:rPr>
                <w:sz w:val="22"/>
                <w:szCs w:val="22"/>
              </w:rPr>
              <w:t>/</w:t>
            </w:r>
            <w:proofErr w:type="spellStart"/>
            <w:r w:rsidRPr="00F23222">
              <w:rPr>
                <w:sz w:val="22"/>
                <w:szCs w:val="22"/>
              </w:rPr>
              <w:t>ра</w:t>
            </w:r>
            <w:proofErr w:type="spellEnd"/>
            <w:r w:rsidRPr="00F23222">
              <w:rPr>
                <w:sz w:val="22"/>
                <w:szCs w:val="22"/>
              </w:rPr>
              <w:t xml:space="preserve"> для инфузий </w:t>
            </w:r>
          </w:p>
        </w:tc>
        <w:tc>
          <w:tcPr>
            <w:tcW w:w="1701" w:type="dxa"/>
            <w:vAlign w:val="center"/>
          </w:tcPr>
          <w:p w14:paraId="7F1832F8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20мг/мл флакон 5мл</w:t>
            </w:r>
          </w:p>
        </w:tc>
        <w:tc>
          <w:tcPr>
            <w:tcW w:w="1276" w:type="dxa"/>
            <w:vAlign w:val="center"/>
          </w:tcPr>
          <w:p w14:paraId="5E6859B0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флакон</w:t>
            </w:r>
          </w:p>
        </w:tc>
        <w:tc>
          <w:tcPr>
            <w:tcW w:w="1417" w:type="dxa"/>
            <w:vAlign w:val="center"/>
          </w:tcPr>
          <w:p w14:paraId="6445B00B" w14:textId="77777777" w:rsidR="00F23222" w:rsidRPr="00F23222" w:rsidRDefault="00F23222" w:rsidP="003F219F">
            <w:pPr>
              <w:jc w:val="center"/>
              <w:rPr>
                <w:sz w:val="22"/>
                <w:szCs w:val="22"/>
              </w:rPr>
            </w:pPr>
            <w:r w:rsidRPr="00F23222">
              <w:rPr>
                <w:sz w:val="22"/>
                <w:szCs w:val="22"/>
              </w:rPr>
              <w:t>1 500</w:t>
            </w:r>
          </w:p>
        </w:tc>
      </w:tr>
    </w:tbl>
    <w:p w14:paraId="7E1714DB" w14:textId="77777777" w:rsidR="004039FF" w:rsidRDefault="004039FF"/>
    <w:sectPr w:rsidR="00403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178E3"/>
    <w:multiLevelType w:val="hybridMultilevel"/>
    <w:tmpl w:val="DA42AC2E"/>
    <w:lvl w:ilvl="0" w:tplc="4676965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2117DD"/>
    <w:rsid w:val="00220E2F"/>
    <w:rsid w:val="004039FF"/>
    <w:rsid w:val="00873D6F"/>
    <w:rsid w:val="00F2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1B0C62-9568-4EDB-87D9-57D36902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3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F232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2023-09-20T13:30:00Z</dcterms:created>
  <dcterms:modified xsi:type="dcterms:W3CDTF">2023-09-20T13:31:00Z</dcterms:modified>
</cp:coreProperties>
</file>