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457"/>
        <w:gridCol w:w="2245"/>
        <w:gridCol w:w="1158"/>
        <w:gridCol w:w="1368"/>
      </w:tblGrid>
      <w:tr w:rsidR="00B903CE" w:rsidRPr="00951A79" w14:paraId="14BE1794" w14:textId="77777777" w:rsidTr="00A12737">
        <w:tc>
          <w:tcPr>
            <w:tcW w:w="500" w:type="dxa"/>
            <w:vAlign w:val="center"/>
          </w:tcPr>
          <w:p w14:paraId="275EB17E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№ п/п</w:t>
            </w:r>
          </w:p>
        </w:tc>
        <w:tc>
          <w:tcPr>
            <w:tcW w:w="4457" w:type="dxa"/>
            <w:vAlign w:val="center"/>
          </w:tcPr>
          <w:p w14:paraId="76CC0457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Международное</w:t>
            </w:r>
          </w:p>
          <w:p w14:paraId="0BCF6815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непатентованное</w:t>
            </w:r>
          </w:p>
          <w:p w14:paraId="2ED8A574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2245" w:type="dxa"/>
            <w:vAlign w:val="center"/>
          </w:tcPr>
          <w:p w14:paraId="485012FB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Форма выпуска, дозировка</w:t>
            </w:r>
          </w:p>
          <w:p w14:paraId="42F4F7BB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(характеристика)</w:t>
            </w:r>
          </w:p>
        </w:tc>
        <w:tc>
          <w:tcPr>
            <w:tcW w:w="1158" w:type="dxa"/>
            <w:vAlign w:val="center"/>
          </w:tcPr>
          <w:p w14:paraId="4AD0A4E3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368" w:type="dxa"/>
            <w:vAlign w:val="center"/>
          </w:tcPr>
          <w:p w14:paraId="41527E25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Потребность</w:t>
            </w:r>
          </w:p>
        </w:tc>
      </w:tr>
      <w:tr w:rsidR="00B903CE" w:rsidRPr="00951A79" w14:paraId="0DEFA36B" w14:textId="77777777" w:rsidTr="00A12737">
        <w:trPr>
          <w:trHeight w:val="309"/>
        </w:trPr>
        <w:tc>
          <w:tcPr>
            <w:tcW w:w="500" w:type="dxa"/>
            <w:vAlign w:val="center"/>
          </w:tcPr>
          <w:p w14:paraId="5B9B3CD7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1</w:t>
            </w:r>
          </w:p>
        </w:tc>
        <w:tc>
          <w:tcPr>
            <w:tcW w:w="4457" w:type="dxa"/>
            <w:vAlign w:val="center"/>
          </w:tcPr>
          <w:p w14:paraId="6D79E729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 w:rsidRPr="003B6D8C">
              <w:rPr>
                <w:sz w:val="21"/>
                <w:szCs w:val="21"/>
              </w:rPr>
              <w:t>2</w:t>
            </w:r>
          </w:p>
        </w:tc>
        <w:tc>
          <w:tcPr>
            <w:tcW w:w="2245" w:type="dxa"/>
            <w:vAlign w:val="center"/>
          </w:tcPr>
          <w:p w14:paraId="78A5EEAD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58" w:type="dxa"/>
            <w:vAlign w:val="center"/>
          </w:tcPr>
          <w:p w14:paraId="10C25A83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68" w:type="dxa"/>
            <w:vAlign w:val="center"/>
          </w:tcPr>
          <w:p w14:paraId="0B170A37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B903CE" w:rsidRPr="00951A79" w14:paraId="70145F91" w14:textId="77777777" w:rsidTr="00A12737">
        <w:tc>
          <w:tcPr>
            <w:tcW w:w="500" w:type="dxa"/>
            <w:vAlign w:val="center"/>
          </w:tcPr>
          <w:p w14:paraId="3D5D05A1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34ADCF73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Гидроксиметилхиноксалиндиоксид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0AFC4014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Р-р для инфузий и наружного применения 5 мг/мл ампула 5 мл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A32F5D1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ампула</w:t>
            </w:r>
          </w:p>
        </w:tc>
        <w:tc>
          <w:tcPr>
            <w:tcW w:w="1368" w:type="dxa"/>
            <w:vAlign w:val="center"/>
          </w:tcPr>
          <w:p w14:paraId="600D0F64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710</w:t>
            </w:r>
          </w:p>
        </w:tc>
      </w:tr>
      <w:tr w:rsidR="00B903CE" w:rsidRPr="00951A79" w14:paraId="28756300" w14:textId="77777777" w:rsidTr="00A12737">
        <w:tc>
          <w:tcPr>
            <w:tcW w:w="500" w:type="dxa"/>
            <w:vAlign w:val="center"/>
          </w:tcPr>
          <w:p w14:paraId="58A341A0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0A196C06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Хлорамфеникол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0C51CDF1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 250 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39564D06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таблетка</w:t>
            </w:r>
          </w:p>
        </w:tc>
        <w:tc>
          <w:tcPr>
            <w:tcW w:w="1368" w:type="dxa"/>
            <w:vAlign w:val="center"/>
          </w:tcPr>
          <w:p w14:paraId="3ED5BB0B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</w:t>
            </w:r>
          </w:p>
        </w:tc>
      </w:tr>
      <w:tr w:rsidR="00B903CE" w:rsidRPr="00951A79" w14:paraId="2FB822BE" w14:textId="77777777" w:rsidTr="00A12737">
        <w:trPr>
          <w:trHeight w:val="915"/>
        </w:trPr>
        <w:tc>
          <w:tcPr>
            <w:tcW w:w="500" w:type="dxa"/>
            <w:vAlign w:val="center"/>
          </w:tcPr>
          <w:p w14:paraId="3A63ADD9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1D11362D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Хлорамфеникол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385815BE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инъекций флакон 500 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646F91C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0BCF6DE8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</w:t>
            </w:r>
          </w:p>
        </w:tc>
      </w:tr>
      <w:tr w:rsidR="00B903CE" w:rsidRPr="00951A79" w14:paraId="12A87043" w14:textId="77777777" w:rsidTr="00A12737">
        <w:tc>
          <w:tcPr>
            <w:tcW w:w="500" w:type="dxa"/>
            <w:vAlign w:val="center"/>
          </w:tcPr>
          <w:p w14:paraId="4619951C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5E7A34F4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Канамицин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114E500E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в/в и в/м введения флакон 1000 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461F3A5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 1000 мг</w:t>
            </w:r>
          </w:p>
        </w:tc>
        <w:tc>
          <w:tcPr>
            <w:tcW w:w="1368" w:type="dxa"/>
            <w:vAlign w:val="center"/>
          </w:tcPr>
          <w:p w14:paraId="3CCCAA27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2 650</w:t>
            </w:r>
          </w:p>
        </w:tc>
      </w:tr>
      <w:tr w:rsidR="00B903CE" w:rsidRPr="00951A79" w14:paraId="2F8474B8" w14:textId="77777777" w:rsidTr="00A12737">
        <w:tc>
          <w:tcPr>
            <w:tcW w:w="500" w:type="dxa"/>
            <w:vAlign w:val="center"/>
          </w:tcPr>
          <w:p w14:paraId="62E788DD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677A6DE9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 w:rsidRPr="003A0624">
              <w:rPr>
                <w:sz w:val="21"/>
                <w:szCs w:val="21"/>
              </w:rPr>
              <w:t>Кларитромицин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5ED76580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Лиофилизат</w:t>
            </w:r>
            <w:proofErr w:type="spellEnd"/>
            <w:r>
              <w:rPr>
                <w:sz w:val="21"/>
                <w:szCs w:val="21"/>
              </w:rPr>
              <w:t xml:space="preserve">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инфузий флакон 500 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85DC1E2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0FE3C18A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810</w:t>
            </w:r>
          </w:p>
        </w:tc>
      </w:tr>
      <w:tr w:rsidR="00B903CE" w:rsidRPr="00951A79" w14:paraId="16FB1118" w14:textId="77777777" w:rsidTr="00A12737">
        <w:tc>
          <w:tcPr>
            <w:tcW w:w="500" w:type="dxa"/>
            <w:vAlign w:val="center"/>
          </w:tcPr>
          <w:p w14:paraId="077E896B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1C6A87CB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Клиндамицин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3DE839E2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Р-р для в/в и в/м введения 150 мг/мл ампула 2 мл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1101635A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ампула </w:t>
            </w:r>
          </w:p>
        </w:tc>
        <w:tc>
          <w:tcPr>
            <w:tcW w:w="1368" w:type="dxa"/>
            <w:vAlign w:val="center"/>
          </w:tcPr>
          <w:p w14:paraId="7D4D3BC6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700</w:t>
            </w:r>
          </w:p>
        </w:tc>
      </w:tr>
      <w:tr w:rsidR="00B903CE" w:rsidRPr="00951A79" w14:paraId="6ADE66AA" w14:textId="77777777" w:rsidTr="00A12737">
        <w:tc>
          <w:tcPr>
            <w:tcW w:w="500" w:type="dxa"/>
            <w:vAlign w:val="center"/>
          </w:tcPr>
          <w:p w14:paraId="38CB8A6E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738A6717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Ко-</w:t>
            </w:r>
            <w:proofErr w:type="spellStart"/>
            <w:r>
              <w:rPr>
                <w:sz w:val="21"/>
                <w:szCs w:val="21"/>
              </w:rPr>
              <w:t>тримоксазол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1FA1C1FD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Концентрат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инфузий 80 мг+16 мг/мл ампула 5 мл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1B9BB84A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ампула</w:t>
            </w:r>
          </w:p>
        </w:tc>
        <w:tc>
          <w:tcPr>
            <w:tcW w:w="1368" w:type="dxa"/>
            <w:vAlign w:val="center"/>
          </w:tcPr>
          <w:p w14:paraId="3FF9BD42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500</w:t>
            </w:r>
          </w:p>
        </w:tc>
      </w:tr>
      <w:tr w:rsidR="00B903CE" w:rsidRPr="00951A79" w14:paraId="52CCB28C" w14:textId="77777777" w:rsidTr="00A12737">
        <w:tc>
          <w:tcPr>
            <w:tcW w:w="500" w:type="dxa"/>
            <w:vAlign w:val="center"/>
          </w:tcPr>
          <w:p w14:paraId="711571DB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5EBDC030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Нифуроксазид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3082E55A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Суспензия для приема внутрь 200 мг/5мл флакон 60 мл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8A58776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714A8491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860</w:t>
            </w:r>
          </w:p>
        </w:tc>
      </w:tr>
      <w:tr w:rsidR="00B903CE" w:rsidRPr="00951A79" w14:paraId="340B1DAE" w14:textId="77777777" w:rsidTr="00A12737">
        <w:tc>
          <w:tcPr>
            <w:tcW w:w="500" w:type="dxa"/>
            <w:vAlign w:val="center"/>
          </w:tcPr>
          <w:p w14:paraId="11EA9914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6FFF3D2D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Тобрамицин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2DDAC7EF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Мазь глазная 0,3 % туба 5 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3D34D48C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туба</w:t>
            </w:r>
          </w:p>
        </w:tc>
        <w:tc>
          <w:tcPr>
            <w:tcW w:w="1368" w:type="dxa"/>
            <w:vAlign w:val="center"/>
          </w:tcPr>
          <w:p w14:paraId="2ECAC598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162</w:t>
            </w:r>
          </w:p>
        </w:tc>
      </w:tr>
      <w:tr w:rsidR="00B903CE" w:rsidRPr="00951A79" w14:paraId="0955F1B4" w14:textId="77777777" w:rsidTr="00A12737">
        <w:tc>
          <w:tcPr>
            <w:tcW w:w="500" w:type="dxa"/>
            <w:vAlign w:val="center"/>
          </w:tcPr>
          <w:p w14:paraId="297E5E4D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6FF46B63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Цефиксим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0EC8B6BE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суспензии для приема внутрь 100 мг/5 мл флакон 50 мл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45176194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2D073A57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332</w:t>
            </w:r>
          </w:p>
        </w:tc>
      </w:tr>
      <w:tr w:rsidR="00B903CE" w:rsidRPr="00951A79" w14:paraId="1B5DEC70" w14:textId="77777777" w:rsidTr="00A12737">
        <w:tc>
          <w:tcPr>
            <w:tcW w:w="500" w:type="dxa"/>
            <w:vAlign w:val="center"/>
          </w:tcPr>
          <w:p w14:paraId="41262E8D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70D4BED9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Цефтазидим+авибактам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2CAA6CB1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концентрата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инфузий флакон 2000 мг+500 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1187E78" w14:textId="77777777" w:rsidR="00B903CE" w:rsidRPr="003B6D8C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флакон</w:t>
            </w:r>
          </w:p>
        </w:tc>
        <w:tc>
          <w:tcPr>
            <w:tcW w:w="1368" w:type="dxa"/>
            <w:vAlign w:val="center"/>
          </w:tcPr>
          <w:p w14:paraId="43B895F7" w14:textId="77777777" w:rsidR="00B903CE" w:rsidRPr="003B6D8C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2 800</w:t>
            </w:r>
          </w:p>
        </w:tc>
      </w:tr>
      <w:tr w:rsidR="00B903CE" w:rsidRPr="00951A79" w14:paraId="7A602F53" w14:textId="77777777" w:rsidTr="00A12737">
        <w:trPr>
          <w:trHeight w:val="908"/>
        </w:trPr>
        <w:tc>
          <w:tcPr>
            <w:tcW w:w="500" w:type="dxa"/>
            <w:vAlign w:val="center"/>
          </w:tcPr>
          <w:p w14:paraId="7D445801" w14:textId="77777777" w:rsidR="00B903CE" w:rsidRPr="003B6D8C" w:rsidRDefault="00B903CE" w:rsidP="00B903CE">
            <w:pPr>
              <w:numPr>
                <w:ilvl w:val="0"/>
                <w:numId w:val="1"/>
              </w:num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4457" w:type="dxa"/>
            <w:shd w:val="clear" w:color="auto" w:fill="auto"/>
            <w:vAlign w:val="center"/>
          </w:tcPr>
          <w:p w14:paraId="41F11DF7" w14:textId="77777777" w:rsidR="00B903CE" w:rsidRDefault="00B903CE" w:rsidP="00A12737">
            <w:pPr>
              <w:jc w:val="center"/>
              <w:rPr>
                <w:sz w:val="21"/>
                <w:szCs w:val="21"/>
              </w:rPr>
            </w:pPr>
            <w:proofErr w:type="spellStart"/>
            <w:r w:rsidRPr="00C4077C">
              <w:rPr>
                <w:sz w:val="21"/>
                <w:szCs w:val="21"/>
              </w:rPr>
              <w:t>Фосфомицин</w:t>
            </w:r>
            <w:proofErr w:type="spellEnd"/>
          </w:p>
        </w:tc>
        <w:tc>
          <w:tcPr>
            <w:tcW w:w="2245" w:type="dxa"/>
            <w:shd w:val="clear" w:color="auto" w:fill="auto"/>
            <w:vAlign w:val="center"/>
          </w:tcPr>
          <w:p w14:paraId="5A177375" w14:textId="77777777" w:rsidR="00B903CE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Порошок для приготовления р-</w:t>
            </w:r>
            <w:proofErr w:type="spellStart"/>
            <w:r>
              <w:rPr>
                <w:sz w:val="21"/>
                <w:szCs w:val="21"/>
              </w:rPr>
              <w:t>ра</w:t>
            </w:r>
            <w:proofErr w:type="spellEnd"/>
            <w:r>
              <w:rPr>
                <w:sz w:val="21"/>
                <w:szCs w:val="21"/>
              </w:rPr>
              <w:t xml:space="preserve"> для в/в введения </w:t>
            </w:r>
            <w:r w:rsidRPr="0066340E">
              <w:rPr>
                <w:sz w:val="21"/>
                <w:szCs w:val="21"/>
              </w:rPr>
              <w:t>флакон 1000мг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50B52A77" w14:textId="77777777" w:rsidR="00B903CE" w:rsidRDefault="00B903CE" w:rsidP="00A1273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флакон </w:t>
            </w:r>
          </w:p>
        </w:tc>
        <w:tc>
          <w:tcPr>
            <w:tcW w:w="1368" w:type="dxa"/>
            <w:vAlign w:val="center"/>
          </w:tcPr>
          <w:p w14:paraId="512B04B3" w14:textId="77777777" w:rsidR="00B903CE" w:rsidRDefault="00B903CE" w:rsidP="00A12737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950</w:t>
            </w:r>
          </w:p>
        </w:tc>
      </w:tr>
    </w:tbl>
    <w:p w14:paraId="779F0944" w14:textId="77777777" w:rsidR="00EC411D" w:rsidRDefault="00EC411D"/>
    <w:sectPr w:rsidR="00EC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D9"/>
    <w:rsid w:val="002117DD"/>
    <w:rsid w:val="00220E2F"/>
    <w:rsid w:val="00336ED9"/>
    <w:rsid w:val="00B903CE"/>
    <w:rsid w:val="00EC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105A0-C1C7-4926-B969-0190DAC3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2023-08-30T13:08:00Z</dcterms:created>
  <dcterms:modified xsi:type="dcterms:W3CDTF">2023-08-30T13:08:00Z</dcterms:modified>
</cp:coreProperties>
</file>