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584675">
      <w:pPr>
        <w:pStyle w:val="a3"/>
        <w:rPr>
          <w:sz w:val="24"/>
          <w:szCs w:val="24"/>
        </w:rPr>
      </w:pPr>
      <w:r>
        <w:rPr>
          <w:sz w:val="24"/>
          <w:szCs w:val="24"/>
        </w:rPr>
        <w:t>КУПЛИ-ПРОДАЖИ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584675">
        <w:rPr>
          <w:sz w:val="24"/>
          <w:szCs w:val="24"/>
        </w:rPr>
        <w:t xml:space="preserve">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584675">
        <w:rPr>
          <w:sz w:val="24"/>
          <w:szCs w:val="24"/>
        </w:rPr>
        <w:t>_____»____________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Pr="00FA3E7A">
        <w:rPr>
          <w:sz w:val="24"/>
          <w:szCs w:val="24"/>
        </w:rPr>
        <w:t>___________________________________________________________, (организационно-правовая форма и наименование юридического лица), именуемое в дальнейшем «П</w:t>
      </w:r>
      <w:r>
        <w:rPr>
          <w:sz w:val="24"/>
          <w:szCs w:val="24"/>
        </w:rPr>
        <w:t>родавец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_____________________________________________ (должность, Ф.И.О.), действующего на основании Устава,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584675" w:rsidRPr="00E321C5">
        <w:rPr>
          <w:sz w:val="24"/>
          <w:szCs w:val="24"/>
        </w:rPr>
        <w:t>Продавец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E321C5">
        <w:rPr>
          <w:sz w:val="24"/>
          <w:szCs w:val="24"/>
        </w:rPr>
        <w:t>Получател</w:t>
      </w:r>
      <w:r w:rsidR="00973A91" w:rsidRPr="00E321C5">
        <w:rPr>
          <w:sz w:val="24"/>
          <w:szCs w:val="24"/>
        </w:rPr>
        <w:t>я</w:t>
      </w:r>
      <w:r w:rsidR="00BD0207" w:rsidRPr="00E321C5">
        <w:rPr>
          <w:sz w:val="24"/>
          <w:szCs w:val="24"/>
        </w:rPr>
        <w:t xml:space="preserve"> </w:t>
      </w:r>
      <w:r w:rsidR="00584675" w:rsidRPr="00E321C5">
        <w:rPr>
          <w:sz w:val="24"/>
          <w:szCs w:val="24"/>
        </w:rPr>
        <w:t>бумагу ксероксную формата А 4 (плотность 80 г/м</w:t>
      </w:r>
      <w:r w:rsidR="00584675" w:rsidRPr="00E321C5">
        <w:rPr>
          <w:sz w:val="24"/>
          <w:szCs w:val="24"/>
          <w:vertAlign w:val="superscript"/>
        </w:rPr>
        <w:t>2</w:t>
      </w:r>
      <w:r w:rsidR="00584675" w:rsidRPr="00E321C5">
        <w:rPr>
          <w:sz w:val="24"/>
          <w:szCs w:val="24"/>
        </w:rPr>
        <w:t>, 500 листов в пачке)</w:t>
      </w:r>
      <w:r w:rsidR="003332FB" w:rsidRPr="00E321C5">
        <w:rPr>
          <w:sz w:val="24"/>
          <w:szCs w:val="24"/>
        </w:rPr>
        <w:t xml:space="preserve"> (далее - Товар)</w:t>
      </w:r>
      <w:r w:rsidR="006E6B78" w:rsidRPr="00E321C5">
        <w:rPr>
          <w:sz w:val="24"/>
          <w:szCs w:val="24"/>
        </w:rPr>
        <w:t xml:space="preserve"> в ассортименте, количестве и</w:t>
      </w:r>
      <w:r w:rsidR="00380D75" w:rsidRPr="00E321C5">
        <w:rPr>
          <w:sz w:val="24"/>
          <w:szCs w:val="24"/>
        </w:rPr>
        <w:t xml:space="preserve"> на условиях настоящего </w:t>
      </w:r>
      <w:r w:rsidR="00E849E1" w:rsidRPr="00E321C5">
        <w:rPr>
          <w:sz w:val="24"/>
          <w:szCs w:val="24"/>
        </w:rPr>
        <w:t>контракт</w:t>
      </w:r>
      <w:r w:rsidR="006E6B78" w:rsidRPr="00E321C5">
        <w:rPr>
          <w:sz w:val="24"/>
          <w:szCs w:val="24"/>
        </w:rPr>
        <w:t>а</w:t>
      </w:r>
      <w:r w:rsidR="00E849E1" w:rsidRPr="00E321C5">
        <w:rPr>
          <w:sz w:val="24"/>
          <w:szCs w:val="24"/>
        </w:rPr>
        <w:t>,</w:t>
      </w:r>
      <w:r w:rsidR="00C7682F" w:rsidRPr="00E321C5">
        <w:rPr>
          <w:sz w:val="24"/>
          <w:szCs w:val="24"/>
        </w:rPr>
        <w:t xml:space="preserve"> </w:t>
      </w:r>
      <w:r w:rsidR="008F10F5" w:rsidRPr="00E321C5">
        <w:rPr>
          <w:sz w:val="24"/>
          <w:szCs w:val="24"/>
        </w:rPr>
        <w:t xml:space="preserve">а </w:t>
      </w:r>
      <w:r w:rsidR="00256B4A" w:rsidRPr="00E321C5">
        <w:rPr>
          <w:sz w:val="24"/>
          <w:szCs w:val="24"/>
        </w:rPr>
        <w:t>Получатель</w:t>
      </w:r>
      <w:r w:rsidR="008F10F5" w:rsidRPr="00E321C5">
        <w:rPr>
          <w:sz w:val="24"/>
          <w:szCs w:val="24"/>
        </w:rPr>
        <w:t xml:space="preserve"> обязуется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Ассортимент, количество и</w:t>
      </w:r>
      <w:r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584675">
        <w:rPr>
          <w:sz w:val="24"/>
          <w:szCs w:val="24"/>
        </w:rPr>
        <w:t>_______________________</w:t>
      </w:r>
      <w:r w:rsidRPr="00FF1004">
        <w:rPr>
          <w:sz w:val="24"/>
          <w:szCs w:val="24"/>
        </w:rPr>
        <w:t xml:space="preserve"> (</w:t>
      </w:r>
      <w:r w:rsidR="00584675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A82F0C">
        <w:rPr>
          <w:sz w:val="24"/>
          <w:szCs w:val="24"/>
        </w:rPr>
        <w:t>Продав</w:t>
      </w:r>
      <w:r w:rsidR="00584675">
        <w:rPr>
          <w:sz w:val="24"/>
          <w:szCs w:val="24"/>
        </w:rPr>
        <w:t>ц</w:t>
      </w:r>
      <w:r w:rsidR="00117AD9">
        <w:rPr>
          <w:sz w:val="24"/>
          <w:szCs w:val="24"/>
        </w:rPr>
        <w:t>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584675">
        <w:rPr>
          <w:sz w:val="24"/>
          <w:szCs w:val="24"/>
        </w:rPr>
        <w:t>Продавец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584675">
        <w:rPr>
          <w:sz w:val="24"/>
          <w:szCs w:val="24"/>
        </w:rPr>
        <w:t>Продавц</w:t>
      </w:r>
      <w:r w:rsidR="00117AD9" w:rsidRPr="0060121D">
        <w:rPr>
          <w:sz w:val="24"/>
          <w:szCs w:val="24"/>
        </w:rPr>
        <w:t xml:space="preserve">а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584675">
        <w:rPr>
          <w:sz w:val="24"/>
          <w:szCs w:val="24"/>
        </w:rPr>
        <w:t>Продавц</w:t>
      </w:r>
      <w:r w:rsidR="00117AD9" w:rsidRPr="0060121D">
        <w:rPr>
          <w:sz w:val="24"/>
          <w:szCs w:val="24"/>
        </w:rPr>
        <w:t>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Продавц</w:t>
      </w:r>
      <w:r w:rsidR="00973A9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584675">
        <w:rPr>
          <w:sz w:val="24"/>
          <w:szCs w:val="24"/>
        </w:rPr>
        <w:t>Продавц</w:t>
      </w:r>
      <w:r w:rsidR="00117AD9" w:rsidRPr="0060121D">
        <w:rPr>
          <w:sz w:val="24"/>
          <w:szCs w:val="24"/>
        </w:rPr>
        <w:t>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584675">
        <w:rPr>
          <w:sz w:val="24"/>
          <w:szCs w:val="24"/>
        </w:rPr>
        <w:t>Продавец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84675">
        <w:rPr>
          <w:b/>
          <w:sz w:val="24"/>
          <w:szCs w:val="24"/>
        </w:rPr>
        <w:t>Продавец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584675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Продавец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584675">
        <w:rPr>
          <w:rFonts w:eastAsia="TimesNewRomanPSMT"/>
          <w:sz w:val="24"/>
          <w:szCs w:val="24"/>
        </w:rPr>
        <w:t>Продавц</w:t>
      </w:r>
      <w:r w:rsidR="00117AD9">
        <w:rPr>
          <w:rFonts w:eastAsia="TimesNewRomanPSMT"/>
          <w:sz w:val="24"/>
          <w:szCs w:val="24"/>
        </w:rPr>
        <w:t>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Совершить все действия, обеспечивающие принятие Товара, в случае </w:t>
      </w:r>
      <w:bookmarkStart w:id="0" w:name="_GoBack"/>
      <w:r>
        <w:rPr>
          <w:sz w:val="24"/>
          <w:szCs w:val="24"/>
        </w:rPr>
        <w:t>постав</w:t>
      </w:r>
      <w:bookmarkEnd w:id="0"/>
      <w:r>
        <w:rPr>
          <w:sz w:val="24"/>
          <w:szCs w:val="24"/>
        </w:rPr>
        <w:t>ки Товара надлежащего качества в надлежащем количестве, ассортименте 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0A2648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D14864" w:rsidRDefault="00D14864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D14864" w:rsidRDefault="00D14864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584675">
        <w:rPr>
          <w:rFonts w:eastAsia="TimesNewRomanPSMT"/>
          <w:sz w:val="24"/>
          <w:szCs w:val="24"/>
        </w:rPr>
        <w:t>Продавц</w:t>
      </w:r>
      <w:r w:rsidR="00117AD9">
        <w:rPr>
          <w:rFonts w:eastAsia="TimesNewRomanPSMT"/>
          <w:sz w:val="24"/>
          <w:szCs w:val="24"/>
        </w:rPr>
        <w:t>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584675">
        <w:rPr>
          <w:sz w:val="24"/>
          <w:szCs w:val="24"/>
          <w:shd w:val="clear" w:color="auto" w:fill="FFFFFF"/>
        </w:rPr>
        <w:t>Продавц</w:t>
      </w:r>
      <w:r w:rsidR="00117AD9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584675">
        <w:rPr>
          <w:rFonts w:ascii="Times New Roman" w:hAnsi="Times New Roman" w:cs="Times New Roman"/>
          <w:color w:val="auto"/>
          <w:sz w:val="24"/>
          <w:szCs w:val="24"/>
        </w:rPr>
        <w:t>Продавц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ом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584675">
        <w:rPr>
          <w:sz w:val="24"/>
          <w:szCs w:val="24"/>
        </w:rPr>
        <w:t>Продавц</w:t>
      </w:r>
      <w:r w:rsidR="00117AD9">
        <w:rPr>
          <w:sz w:val="24"/>
          <w:szCs w:val="24"/>
        </w:rPr>
        <w:t>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584675">
        <w:rPr>
          <w:sz w:val="24"/>
          <w:szCs w:val="24"/>
        </w:rPr>
        <w:t>Продавц</w:t>
      </w:r>
      <w:r w:rsidR="00117AD9"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lastRenderedPageBreak/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574DD" w:rsidTr="00FD1640">
        <w:tc>
          <w:tcPr>
            <w:tcW w:w="5070" w:type="dxa"/>
          </w:tcPr>
          <w:p w:rsidR="00A26230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A26230" w:rsidRPr="003A3256" w:rsidRDefault="00A26230" w:rsidP="00A26230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A26230" w:rsidRPr="003A3256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A26230" w:rsidRPr="003A3256" w:rsidRDefault="00A26230" w:rsidP="00A2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A26230" w:rsidRPr="003A3256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A26230" w:rsidRPr="003A3256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Адрес: г. Тирасполь, ул. Юности, д. 58/3 </w:t>
            </w:r>
          </w:p>
          <w:p w:rsidR="00A26230" w:rsidRPr="003A3256" w:rsidRDefault="00A067F6" w:rsidP="00A26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A26230">
            <w:pPr>
              <w:rPr>
                <w:sz w:val="24"/>
                <w:szCs w:val="24"/>
              </w:rPr>
            </w:pPr>
          </w:p>
          <w:p w:rsidR="00A067F6" w:rsidRDefault="00A067F6" w:rsidP="00A26230">
            <w:pPr>
              <w:rPr>
                <w:sz w:val="24"/>
                <w:szCs w:val="24"/>
              </w:rPr>
            </w:pPr>
          </w:p>
          <w:p w:rsidR="00A067F6" w:rsidRDefault="00A067F6" w:rsidP="00A26230">
            <w:pPr>
              <w:rPr>
                <w:sz w:val="24"/>
                <w:szCs w:val="24"/>
              </w:rPr>
            </w:pPr>
          </w:p>
          <w:p w:rsidR="00A26230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         </w:t>
            </w:r>
          </w:p>
          <w:p w:rsidR="00117AD9" w:rsidRDefault="00117AD9" w:rsidP="00A26230">
            <w:pPr>
              <w:rPr>
                <w:sz w:val="24"/>
                <w:szCs w:val="24"/>
              </w:rPr>
            </w:pPr>
          </w:p>
          <w:p w:rsidR="00A067F6" w:rsidRPr="003A3256" w:rsidRDefault="00A067F6" w:rsidP="00A26230">
            <w:pPr>
              <w:rPr>
                <w:sz w:val="24"/>
                <w:szCs w:val="24"/>
              </w:rPr>
            </w:pPr>
          </w:p>
          <w:p w:rsidR="00A26230" w:rsidRPr="003A3256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584675">
              <w:rPr>
                <w:sz w:val="24"/>
                <w:szCs w:val="24"/>
              </w:rPr>
              <w:t>Е.М. Коваль</w:t>
            </w:r>
          </w:p>
          <w:p w:rsidR="00A26230" w:rsidRDefault="00A26230" w:rsidP="00A26230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A574DD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  <w:p w:rsidR="00117AD9" w:rsidRPr="00A574DD" w:rsidRDefault="00117AD9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6230" w:rsidRPr="00A574DD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:rsidR="00A26230" w:rsidRPr="00A574DD" w:rsidRDefault="00A26230" w:rsidP="00A2623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A067F6" w:rsidRPr="00A574DD" w:rsidRDefault="00A067F6" w:rsidP="00A26230">
            <w:pPr>
              <w:jc w:val="both"/>
              <w:rPr>
                <w:sz w:val="24"/>
                <w:szCs w:val="24"/>
              </w:rPr>
            </w:pP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Тирасполь, ул. Гвардейская, 31А</w:t>
            </w: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0 (533) 7-65-71</w:t>
            </w: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р/счет № 2187290005430118</w:t>
            </w: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ф/к. 0200046171</w:t>
            </w: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куб. 29 к/с 20210000094</w:t>
            </w:r>
          </w:p>
          <w:p w:rsidR="00A26230" w:rsidRPr="00A574DD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ЗАО «Приднестровский сбербанк»</w:t>
            </w: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</w:t>
            </w: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A574DD">
              <w:rPr>
                <w:sz w:val="24"/>
                <w:szCs w:val="24"/>
              </w:rPr>
              <w:t>________________ О.Н. Карпинский</w:t>
            </w: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М.П.</w:t>
            </w:r>
          </w:p>
          <w:p w:rsidR="00A26230" w:rsidRDefault="00A26230" w:rsidP="00A26230">
            <w:pPr>
              <w:jc w:val="both"/>
              <w:rPr>
                <w:sz w:val="24"/>
                <w:szCs w:val="24"/>
              </w:rPr>
            </w:pPr>
          </w:p>
          <w:p w:rsidR="00A574DD" w:rsidRPr="00A574DD" w:rsidRDefault="00A574DD" w:rsidP="00A26230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A82F0C" w:rsidRDefault="00A82F0C" w:rsidP="00A26230">
      <w:pPr>
        <w:rPr>
          <w:sz w:val="24"/>
          <w:szCs w:val="24"/>
        </w:rPr>
      </w:pPr>
    </w:p>
    <w:p w:rsidR="00A26230" w:rsidRPr="00A574DD" w:rsidRDefault="003A3256" w:rsidP="00A26230">
      <w:pPr>
        <w:rPr>
          <w:b/>
          <w:snapToGrid w:val="0"/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 w:rsidR="00A82F0C">
        <w:rPr>
          <w:sz w:val="24"/>
          <w:szCs w:val="24"/>
        </w:rPr>
        <w:t xml:space="preserve">                      </w:t>
      </w:r>
      <w:r w:rsidR="00A26230">
        <w:rPr>
          <w:sz w:val="24"/>
          <w:szCs w:val="24"/>
        </w:rPr>
        <w:t xml:space="preserve">   </w:t>
      </w:r>
      <w:r w:rsidR="00584675">
        <w:rPr>
          <w:b/>
          <w:snapToGrid w:val="0"/>
          <w:sz w:val="24"/>
          <w:szCs w:val="24"/>
        </w:rPr>
        <w:t>Продавец</w:t>
      </w:r>
    </w:p>
    <w:p w:rsidR="00A82F0C" w:rsidRDefault="00A82F0C" w:rsidP="00A82F0C">
      <w:r w:rsidRPr="00FA3E7A">
        <w:rPr>
          <w:snapToGrid w:val="0"/>
          <w:sz w:val="24"/>
          <w:szCs w:val="24"/>
        </w:rPr>
        <w:t>_______________________________________</w:t>
      </w:r>
    </w:p>
    <w:p w:rsidR="00A82F0C" w:rsidRPr="00A82F0C" w:rsidRDefault="00A82F0C" w:rsidP="00A82F0C">
      <w:r w:rsidRPr="00FA3E7A">
        <w:rPr>
          <w:snapToGrid w:val="0"/>
          <w:sz w:val="24"/>
          <w:szCs w:val="24"/>
        </w:rPr>
        <w:t>_______________________________________</w:t>
      </w:r>
    </w:p>
    <w:p w:rsidR="00A82F0C" w:rsidRPr="00FA3E7A" w:rsidRDefault="00A82F0C" w:rsidP="00A82F0C">
      <w:pPr>
        <w:rPr>
          <w:sz w:val="24"/>
          <w:szCs w:val="24"/>
        </w:rPr>
      </w:pPr>
      <w:r w:rsidRPr="00FA3E7A">
        <w:rPr>
          <w:sz w:val="24"/>
          <w:szCs w:val="24"/>
        </w:rPr>
        <w:t>г. _______________, ул. __________________</w:t>
      </w:r>
    </w:p>
    <w:p w:rsidR="00A82F0C" w:rsidRPr="00FA3E7A" w:rsidRDefault="00A82F0C" w:rsidP="00A82F0C">
      <w:pPr>
        <w:rPr>
          <w:sz w:val="24"/>
          <w:szCs w:val="24"/>
        </w:rPr>
      </w:pPr>
      <w:r w:rsidRPr="00FA3E7A">
        <w:rPr>
          <w:sz w:val="24"/>
          <w:szCs w:val="24"/>
        </w:rPr>
        <w:t>_______________________________________</w:t>
      </w:r>
    </w:p>
    <w:p w:rsidR="00A82F0C" w:rsidRPr="00FA3E7A" w:rsidRDefault="00A82F0C" w:rsidP="00A82F0C">
      <w:pPr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тел. ___________________________________</w:t>
      </w:r>
    </w:p>
    <w:p w:rsidR="00A82F0C" w:rsidRPr="00FA3E7A" w:rsidRDefault="00A82F0C" w:rsidP="00A82F0C">
      <w:pPr>
        <w:tabs>
          <w:tab w:val="left" w:pos="3395"/>
          <w:tab w:val="left" w:pos="3675"/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р/с ____________________________________</w:t>
      </w:r>
    </w:p>
    <w:p w:rsidR="00A82F0C" w:rsidRPr="00FA3E7A" w:rsidRDefault="00A82F0C" w:rsidP="00A82F0C">
      <w:pPr>
        <w:tabs>
          <w:tab w:val="left" w:pos="3720"/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ф/к ___________________________________</w:t>
      </w:r>
    </w:p>
    <w:p w:rsidR="00A82F0C" w:rsidRPr="00FA3E7A" w:rsidRDefault="00A82F0C" w:rsidP="00A82F0C">
      <w:pPr>
        <w:tabs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КУБ ____ к/с ___________________________</w:t>
      </w:r>
    </w:p>
    <w:p w:rsidR="00A82F0C" w:rsidRPr="00FA3E7A" w:rsidRDefault="00A82F0C" w:rsidP="00A82F0C">
      <w:pPr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______________________________________</w:t>
      </w:r>
    </w:p>
    <w:p w:rsidR="00A82F0C" w:rsidRPr="00FA3E7A" w:rsidRDefault="00A82F0C" w:rsidP="00A82F0C">
      <w:pPr>
        <w:tabs>
          <w:tab w:val="left" w:pos="3653"/>
        </w:tabs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______________________________________</w:t>
      </w:r>
    </w:p>
    <w:p w:rsidR="00A82F0C" w:rsidRPr="00FA3E7A" w:rsidRDefault="00A82F0C" w:rsidP="00A82F0C">
      <w:pPr>
        <w:rPr>
          <w:sz w:val="24"/>
          <w:szCs w:val="24"/>
        </w:rPr>
      </w:pPr>
    </w:p>
    <w:p w:rsidR="00A82F0C" w:rsidRPr="00FA3E7A" w:rsidRDefault="00A82F0C" w:rsidP="00A82F0C">
      <w:pPr>
        <w:rPr>
          <w:sz w:val="24"/>
          <w:szCs w:val="24"/>
        </w:rPr>
      </w:pPr>
      <w:r w:rsidRPr="00FA3E7A">
        <w:rPr>
          <w:sz w:val="24"/>
          <w:szCs w:val="24"/>
        </w:rPr>
        <w:t>М.П. _______________ __________________</w:t>
      </w:r>
    </w:p>
    <w:p w:rsidR="00A26230" w:rsidRDefault="00A82F0C" w:rsidP="00A82F0C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                        (ФИО руководителя</w:t>
      </w:r>
    </w:p>
    <w:p w:rsidR="00EF7CF6" w:rsidRDefault="00EF7CF6" w:rsidP="003A3256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 «_____» ___________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Pr="00B1063F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6E6B78" w:rsidRPr="006E6B78" w:rsidRDefault="006E6B78" w:rsidP="006E6B78">
      <w:pPr>
        <w:pStyle w:val="a3"/>
        <w:rPr>
          <w:sz w:val="24"/>
          <w:szCs w:val="24"/>
        </w:rPr>
      </w:pPr>
      <w:r w:rsidRPr="006E6B78">
        <w:rPr>
          <w:sz w:val="24"/>
          <w:szCs w:val="24"/>
        </w:rPr>
        <w:t>к контракту № ____ «_____» ___________ 2021 г.</w:t>
      </w:r>
    </w:p>
    <w:p w:rsidR="006E6B78" w:rsidRDefault="006E6B78" w:rsidP="006E6B78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1"/>
        <w:gridCol w:w="992"/>
        <w:gridCol w:w="1417"/>
        <w:gridCol w:w="1418"/>
      </w:tblGrid>
      <w:tr w:rsidR="006E6B78" w:rsidRPr="00C46B90" w:rsidTr="00E321C5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85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E321C5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E6B78" w:rsidRPr="00E321C5" w:rsidRDefault="00E321C5" w:rsidP="00E321C5">
            <w:pPr>
              <w:jc w:val="both"/>
              <w:rPr>
                <w:sz w:val="24"/>
                <w:szCs w:val="24"/>
              </w:rPr>
            </w:pPr>
            <w:r w:rsidRPr="00E321C5">
              <w:rPr>
                <w:sz w:val="24"/>
                <w:szCs w:val="24"/>
              </w:rPr>
              <w:t>Бумага ксероксная формата А 4 (плотность 80 г/м</w:t>
            </w:r>
            <w:r w:rsidRPr="00E321C5">
              <w:rPr>
                <w:sz w:val="24"/>
                <w:szCs w:val="24"/>
                <w:vertAlign w:val="superscript"/>
              </w:rPr>
              <w:t>2</w:t>
            </w:r>
            <w:r w:rsidRPr="00E321C5">
              <w:rPr>
                <w:sz w:val="24"/>
                <w:szCs w:val="24"/>
              </w:rPr>
              <w:t>, 500 листов в пачке)</w:t>
            </w:r>
          </w:p>
        </w:tc>
        <w:tc>
          <w:tcPr>
            <w:tcW w:w="851" w:type="dxa"/>
          </w:tcPr>
          <w:p w:rsidR="006E6B78" w:rsidRPr="00E321C5" w:rsidRDefault="00E321C5" w:rsidP="00E321C5">
            <w:pPr>
              <w:jc w:val="both"/>
              <w:rPr>
                <w:sz w:val="24"/>
                <w:szCs w:val="24"/>
                <w:lang w:val="uk-UA"/>
              </w:rPr>
            </w:pPr>
            <w:r w:rsidRPr="00E321C5">
              <w:rPr>
                <w:sz w:val="24"/>
                <w:szCs w:val="24"/>
                <w:lang w:val="uk-UA"/>
              </w:rPr>
              <w:t>пачка</w:t>
            </w:r>
          </w:p>
        </w:tc>
        <w:tc>
          <w:tcPr>
            <w:tcW w:w="992" w:type="dxa"/>
          </w:tcPr>
          <w:p w:rsidR="006E6B78" w:rsidRPr="00E321C5" w:rsidRDefault="00E321C5" w:rsidP="00E321C5">
            <w:pPr>
              <w:jc w:val="center"/>
              <w:rPr>
                <w:sz w:val="24"/>
                <w:szCs w:val="24"/>
                <w:lang w:val="uk-UA"/>
              </w:rPr>
            </w:pPr>
            <w:r w:rsidRPr="00E321C5">
              <w:rPr>
                <w:sz w:val="24"/>
                <w:szCs w:val="24"/>
                <w:lang w:val="uk-UA"/>
              </w:rPr>
              <w:t>500</w:t>
            </w:r>
          </w:p>
        </w:tc>
        <w:tc>
          <w:tcPr>
            <w:tcW w:w="1417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F91E09">
        <w:trPr>
          <w:trHeight w:val="285"/>
        </w:trPr>
        <w:tc>
          <w:tcPr>
            <w:tcW w:w="9180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6E6B78">
      <w:pPr>
        <w:jc w:val="both"/>
        <w:rPr>
          <w:b/>
        </w:rPr>
      </w:pPr>
      <w:r>
        <w:rPr>
          <w:b/>
        </w:rPr>
        <w:tab/>
      </w: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E321C5">
        <w:rPr>
          <w:sz w:val="24"/>
          <w:szCs w:val="24"/>
        </w:rPr>
        <w:t>_________________________________</w:t>
      </w:r>
      <w:r w:rsidR="00FD1640">
        <w:rPr>
          <w:sz w:val="24"/>
          <w:szCs w:val="24"/>
        </w:rPr>
        <w:t xml:space="preserve"> рублей ПМР 00 копеек</w:t>
      </w:r>
    </w:p>
    <w:p w:rsidR="006E6B78" w:rsidRDefault="006E6B78" w:rsidP="006E6B78">
      <w:pPr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A067F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A067F6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A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A06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A067F6">
            <w:pPr>
              <w:rPr>
                <w:sz w:val="24"/>
                <w:szCs w:val="24"/>
              </w:rPr>
            </w:pPr>
          </w:p>
          <w:p w:rsidR="00A067F6" w:rsidRDefault="00A067F6" w:rsidP="00A067F6">
            <w:pPr>
              <w:rPr>
                <w:sz w:val="24"/>
                <w:szCs w:val="24"/>
              </w:rPr>
            </w:pPr>
          </w:p>
          <w:p w:rsidR="00A067F6" w:rsidRDefault="00A067F6" w:rsidP="00A067F6">
            <w:pPr>
              <w:rPr>
                <w:sz w:val="24"/>
                <w:szCs w:val="24"/>
              </w:rPr>
            </w:pPr>
          </w:p>
          <w:p w:rsidR="00EE0148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EF7CF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</w:t>
            </w:r>
          </w:p>
          <w:p w:rsidR="00A067F6" w:rsidRPr="003A3256" w:rsidRDefault="00A067F6" w:rsidP="00A067F6">
            <w:pPr>
              <w:rPr>
                <w:sz w:val="24"/>
                <w:szCs w:val="24"/>
              </w:rPr>
            </w:pPr>
          </w:p>
          <w:p w:rsidR="00EF7CF6" w:rsidRPr="003A325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A067F6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A067F6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7CF6" w:rsidRPr="00A574DD" w:rsidRDefault="00EF7CF6" w:rsidP="00A067F6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Получатель</w:t>
            </w:r>
          </w:p>
          <w:p w:rsidR="00EF7CF6" w:rsidRPr="00A574DD" w:rsidRDefault="00EF7CF6" w:rsidP="00A067F6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A067F6" w:rsidRDefault="00A067F6" w:rsidP="00A067F6">
            <w:pPr>
              <w:jc w:val="both"/>
              <w:rPr>
                <w:sz w:val="24"/>
                <w:szCs w:val="24"/>
              </w:rPr>
            </w:pP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Тирасполь, ул. Гвардейская, 31А</w:t>
            </w: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0 (533) 7-65-71</w:t>
            </w: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р/счет № 2187290005430118</w:t>
            </w: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ф/к. 0200046171</w:t>
            </w: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куб. 29 к/с 20210000094</w:t>
            </w:r>
          </w:p>
          <w:p w:rsidR="00EF7CF6" w:rsidRPr="00A574DD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ЗАО «Приднестровский сбербанк»</w:t>
            </w: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г. Тирасполь</w:t>
            </w: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 w:rsidRPr="00A574DD">
              <w:rPr>
                <w:sz w:val="24"/>
                <w:szCs w:val="24"/>
              </w:rPr>
              <w:t>________________ О.Н. Карпинский</w:t>
            </w: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  <w:r w:rsidRPr="00A574DD">
              <w:rPr>
                <w:sz w:val="24"/>
                <w:szCs w:val="24"/>
              </w:rPr>
              <w:t>М.П.</w:t>
            </w:r>
          </w:p>
          <w:p w:rsidR="00EF7CF6" w:rsidRDefault="00EF7CF6" w:rsidP="00A067F6">
            <w:pPr>
              <w:jc w:val="both"/>
              <w:rPr>
                <w:sz w:val="24"/>
                <w:szCs w:val="24"/>
              </w:rPr>
            </w:pPr>
          </w:p>
          <w:p w:rsidR="00EF7CF6" w:rsidRPr="00A574DD" w:rsidRDefault="00EF7CF6" w:rsidP="00A067F6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F7CF6" w:rsidRPr="00A574DD" w:rsidRDefault="00EF7CF6" w:rsidP="00EF7CF6">
      <w:pPr>
        <w:rPr>
          <w:b/>
          <w:snapToGrid w:val="0"/>
          <w:sz w:val="24"/>
          <w:szCs w:val="24"/>
        </w:rPr>
      </w:pPr>
      <w:r w:rsidRPr="003A32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="00584675">
        <w:rPr>
          <w:b/>
          <w:snapToGrid w:val="0"/>
          <w:sz w:val="24"/>
          <w:szCs w:val="24"/>
        </w:rPr>
        <w:t>Продавец</w:t>
      </w:r>
    </w:p>
    <w:p w:rsidR="00EF7CF6" w:rsidRPr="00A574DD" w:rsidRDefault="00EF7CF6" w:rsidP="00EF7CF6">
      <w:pPr>
        <w:jc w:val="center"/>
        <w:rPr>
          <w:b/>
          <w:snapToGrid w:val="0"/>
          <w:sz w:val="24"/>
          <w:szCs w:val="24"/>
        </w:rPr>
      </w:pPr>
    </w:p>
    <w:p w:rsidR="00E321C5" w:rsidRDefault="00E321C5" w:rsidP="00E321C5">
      <w:r w:rsidRPr="00FA3E7A">
        <w:rPr>
          <w:snapToGrid w:val="0"/>
          <w:sz w:val="24"/>
          <w:szCs w:val="24"/>
        </w:rPr>
        <w:t>_______________________________________</w:t>
      </w:r>
    </w:p>
    <w:p w:rsidR="00E321C5" w:rsidRPr="00A82F0C" w:rsidRDefault="00E321C5" w:rsidP="00E321C5">
      <w:r w:rsidRPr="00FA3E7A">
        <w:rPr>
          <w:snapToGrid w:val="0"/>
          <w:sz w:val="24"/>
          <w:szCs w:val="24"/>
        </w:rPr>
        <w:t>_______________________________________</w:t>
      </w:r>
    </w:p>
    <w:p w:rsidR="00E321C5" w:rsidRPr="00FA3E7A" w:rsidRDefault="00E321C5" w:rsidP="00E321C5">
      <w:pPr>
        <w:rPr>
          <w:sz w:val="24"/>
          <w:szCs w:val="24"/>
        </w:rPr>
      </w:pPr>
      <w:r w:rsidRPr="00FA3E7A">
        <w:rPr>
          <w:sz w:val="24"/>
          <w:szCs w:val="24"/>
        </w:rPr>
        <w:t>г. _______________, ул. __________________</w:t>
      </w:r>
    </w:p>
    <w:p w:rsidR="00E321C5" w:rsidRPr="00FA3E7A" w:rsidRDefault="00E321C5" w:rsidP="00E321C5">
      <w:pPr>
        <w:rPr>
          <w:sz w:val="24"/>
          <w:szCs w:val="24"/>
        </w:rPr>
      </w:pPr>
      <w:r w:rsidRPr="00FA3E7A">
        <w:rPr>
          <w:sz w:val="24"/>
          <w:szCs w:val="24"/>
        </w:rPr>
        <w:t>_______________________________________</w:t>
      </w:r>
    </w:p>
    <w:p w:rsidR="00E321C5" w:rsidRPr="00FA3E7A" w:rsidRDefault="00E321C5" w:rsidP="00E321C5">
      <w:pPr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тел. ___________________________________</w:t>
      </w:r>
    </w:p>
    <w:p w:rsidR="00E321C5" w:rsidRPr="00FA3E7A" w:rsidRDefault="00E321C5" w:rsidP="00E321C5">
      <w:pPr>
        <w:tabs>
          <w:tab w:val="left" w:pos="3395"/>
          <w:tab w:val="left" w:pos="3675"/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р/с ____________________________________</w:t>
      </w:r>
    </w:p>
    <w:p w:rsidR="00E321C5" w:rsidRPr="00FA3E7A" w:rsidRDefault="00E321C5" w:rsidP="00E321C5">
      <w:pPr>
        <w:tabs>
          <w:tab w:val="left" w:pos="3720"/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ф/к ___________________________________</w:t>
      </w:r>
    </w:p>
    <w:p w:rsidR="00E321C5" w:rsidRPr="00FA3E7A" w:rsidRDefault="00E321C5" w:rsidP="00E321C5">
      <w:pPr>
        <w:tabs>
          <w:tab w:val="left" w:pos="4210"/>
        </w:tabs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КУБ ____ к/с ___________________________</w:t>
      </w:r>
    </w:p>
    <w:p w:rsidR="00E321C5" w:rsidRPr="00FA3E7A" w:rsidRDefault="00E321C5" w:rsidP="00E321C5">
      <w:pPr>
        <w:jc w:val="both"/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______________________________________</w:t>
      </w:r>
    </w:p>
    <w:p w:rsidR="00E321C5" w:rsidRPr="00FA3E7A" w:rsidRDefault="00E321C5" w:rsidP="00E321C5">
      <w:pPr>
        <w:tabs>
          <w:tab w:val="left" w:pos="3653"/>
        </w:tabs>
        <w:rPr>
          <w:sz w:val="24"/>
          <w:szCs w:val="24"/>
          <w:lang w:eastAsia="en-US"/>
        </w:rPr>
      </w:pPr>
      <w:r w:rsidRPr="00FA3E7A">
        <w:rPr>
          <w:sz w:val="24"/>
          <w:szCs w:val="24"/>
          <w:lang w:eastAsia="en-US"/>
        </w:rPr>
        <w:t>______________________________________</w:t>
      </w:r>
    </w:p>
    <w:p w:rsidR="00E321C5" w:rsidRPr="00FA3E7A" w:rsidRDefault="00E321C5" w:rsidP="00E321C5">
      <w:pPr>
        <w:rPr>
          <w:sz w:val="24"/>
          <w:szCs w:val="24"/>
        </w:rPr>
      </w:pPr>
    </w:p>
    <w:p w:rsidR="00E321C5" w:rsidRPr="00FA3E7A" w:rsidRDefault="00E321C5" w:rsidP="00E321C5">
      <w:pPr>
        <w:rPr>
          <w:sz w:val="24"/>
          <w:szCs w:val="24"/>
        </w:rPr>
      </w:pPr>
      <w:r w:rsidRPr="00FA3E7A">
        <w:rPr>
          <w:sz w:val="24"/>
          <w:szCs w:val="24"/>
        </w:rPr>
        <w:t>М.П. _______________ __________________</w:t>
      </w:r>
    </w:p>
    <w:p w:rsidR="00EF7CF6" w:rsidRDefault="00E321C5" w:rsidP="00E321C5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                        (ФИО руководителя</w:t>
      </w:r>
    </w:p>
    <w:p w:rsidR="00EF7CF6" w:rsidRDefault="00EF7CF6" w:rsidP="00EF7CF6">
      <w:pPr>
        <w:rPr>
          <w:sz w:val="24"/>
          <w:szCs w:val="24"/>
        </w:rPr>
      </w:pPr>
    </w:p>
    <w:p w:rsidR="00EF7CF6" w:rsidRDefault="00EF7CF6" w:rsidP="00EF7CF6">
      <w:pPr>
        <w:rPr>
          <w:sz w:val="24"/>
          <w:szCs w:val="24"/>
        </w:rPr>
      </w:pPr>
    </w:p>
    <w:p w:rsidR="00EF7CF6" w:rsidRDefault="00EF7CF6" w:rsidP="00EF7CF6">
      <w:pPr>
        <w:rPr>
          <w:sz w:val="24"/>
          <w:szCs w:val="24"/>
        </w:rPr>
      </w:pPr>
    </w:p>
    <w:p w:rsidR="00EF7CF6" w:rsidRDefault="00EF7CF6" w:rsidP="00EF7CF6">
      <w:pPr>
        <w:rPr>
          <w:sz w:val="24"/>
          <w:szCs w:val="24"/>
        </w:rPr>
      </w:pPr>
    </w:p>
    <w:sectPr w:rsidR="00EF7CF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9511E"/>
    <w:rsid w:val="006E3DBD"/>
    <w:rsid w:val="006E6B78"/>
    <w:rsid w:val="00701C63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1892-5169-46B1-BFF5-4BAB970A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39</cp:revision>
  <cp:lastPrinted>2021-04-26T13:28:00Z</cp:lastPrinted>
  <dcterms:created xsi:type="dcterms:W3CDTF">2021-03-01T13:45:00Z</dcterms:created>
  <dcterms:modified xsi:type="dcterms:W3CDTF">2021-05-18T05:10:00Z</dcterms:modified>
</cp:coreProperties>
</file>