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5576"/>
        <w:gridCol w:w="1564"/>
        <w:gridCol w:w="1701"/>
        <w:gridCol w:w="1469"/>
      </w:tblGrid>
      <w:tr w:rsidR="000A2AD7" w14:paraId="58E182D7" w14:textId="7B7B2082" w:rsidTr="00EE65CC">
        <w:trPr>
          <w:trHeight w:val="60"/>
          <w:tblHeader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59D48" w14:textId="77777777" w:rsidR="000A2AD7" w:rsidRDefault="000A2AD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FBA7B" w14:textId="77777777" w:rsidR="000A2AD7" w:rsidRDefault="000A2AD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1ED1B" w14:textId="77777777" w:rsidR="000A2AD7" w:rsidRDefault="000A2AD7">
            <w:pPr>
              <w:spacing w:line="276" w:lineRule="auto"/>
              <w:ind w:firstLine="3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Требования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F85B" w14:textId="77777777" w:rsidR="000A2AD7" w:rsidRDefault="000A2AD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Соответствие требованию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0F71" w14:textId="7ADC6AFF" w:rsidR="000A2AD7" w:rsidRDefault="000A2AD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Примечание </w:t>
            </w:r>
          </w:p>
        </w:tc>
      </w:tr>
      <w:tr w:rsidR="000A2AD7" w14:paraId="419D995A" w14:textId="00AC3167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54C64" w14:textId="77777777" w:rsidR="000A2AD7" w:rsidRDefault="000A2AD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093CF" w14:textId="77777777" w:rsidR="000A2AD7" w:rsidRDefault="000A2AD7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Наименование и область применения 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3533A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CA89E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FD9A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57CDA4D8" w14:textId="59E0FE32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0F75F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EE402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Аппарат для гемодиализа (искусственная почка) высокого класса, для проведения процедур гемодиафильтрации </w:t>
            </w:r>
            <w:r>
              <w:rPr>
                <w:sz w:val="22"/>
                <w:szCs w:val="22"/>
                <w:lang w:val="en-US" w:eastAsia="en-US"/>
              </w:rPr>
              <w:t>on</w:t>
            </w:r>
            <w:r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val="en-US" w:eastAsia="en-US"/>
              </w:rPr>
              <w:t>line</w:t>
            </w:r>
            <w:r w:rsidRPr="000A2AD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DFB2A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наличие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95D50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обязательно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B622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2885E1B0" w14:textId="294BF465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9EA0F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4F107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Комплектация оборудования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807F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151A4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8973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3C2717FD" w14:textId="2404FAEA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FE000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12948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Аппарат для проведения процедур гемодиафильтрации o</w:t>
            </w:r>
            <w:r>
              <w:rPr>
                <w:sz w:val="22"/>
                <w:szCs w:val="22"/>
                <w:lang w:val="en-US" w:eastAsia="en-US"/>
              </w:rPr>
              <w:t>n</w:t>
            </w:r>
            <w:r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val="en-US" w:eastAsia="en-US"/>
              </w:rPr>
              <w:t>line</w:t>
            </w:r>
            <w:r w:rsidRPr="000A2AD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7B5B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шт.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E47D9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обязательно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9954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10DA2B66" w14:textId="0D791FCF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01BAD" w14:textId="77777777" w:rsidR="000A2AD7" w:rsidRDefault="000A2AD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2A2B9" w14:textId="77777777" w:rsidR="000A2AD7" w:rsidRDefault="000A2AD7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Технические характеристики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7C1A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AFD0A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F813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0C71DBD8" w14:textId="17CAF3BB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F9577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5AC8D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Аппарат высокого класса, обеспечивающий проведение гемодиафильтрации </w:t>
            </w:r>
            <w:r>
              <w:rPr>
                <w:sz w:val="22"/>
                <w:szCs w:val="22"/>
                <w:lang w:val="en-US" w:eastAsia="en-US"/>
              </w:rPr>
              <w:t>on</w:t>
            </w:r>
            <w:r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val="en-US" w:eastAsia="en-US"/>
              </w:rPr>
              <w:t>line</w:t>
            </w:r>
            <w:r>
              <w:rPr>
                <w:sz w:val="22"/>
                <w:szCs w:val="22"/>
                <w:lang w:eastAsia="en-US"/>
              </w:rPr>
              <w:t xml:space="preserve">, как основного метода лечения, а также иметь стандартные режимы очищения крови, с использованием бикарбонатного буфера диализирующего раствора.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9183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наличие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024D6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обязательно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061A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40525393" w14:textId="55F803FD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BA67E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EEC04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Устройство для применения картриджей с сухим бикарбонатным концентратом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130CB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наличие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99F56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обязательно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D402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5A4EE445" w14:textId="5B7B150F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D0420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4024F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Режим задания и точного контроля ультрафильтрации, в том числе и изолированной ультрафильтрации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983DC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наличие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49618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обязательно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D377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5FC8D0BC" w14:textId="0E344F1B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804D5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E2A16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Система быстрого перехода в аварийный режим с предвари тельными установками его параметров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14524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наличие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643EE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обязательно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6E3E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465EAD7B" w14:textId="2250F32D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C9CE1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3.5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B42C0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Обязательное и полное автоматическое тестирование всех функциональных блоков после включения аппарата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7F84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наличие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4B488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обязательно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D719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779F4E8D" w14:textId="5A819413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22CFD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3.6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4AF90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Диалоговый режим работы, возможность программирования основных параметров гемодиализа и гемодиафильтрации.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0165B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наличие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6823F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обязательно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8D5F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35A7EEFA" w14:textId="6DAE41A3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562BF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3.7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A146D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Оснащение двумя насосами крови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E67AD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наличие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C15AA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обязательно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F908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448228AB" w14:textId="46169A9F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7CCF5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3.8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E8835" w14:textId="77777777" w:rsidR="000A2AD7" w:rsidRDefault="000A2AD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Автоматические циклы химической и термической дезинфекции и декальцификации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C0B61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наличие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D75EF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обязательно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A31F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6980C521" w14:textId="071CC28B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EEF9A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3.9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ACBB9" w14:textId="77777777" w:rsidR="000A2AD7" w:rsidRDefault="000A2AD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Возможность перенастройки для работы с разными солевыми концентратами диализирующего раствора.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65DCF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наличие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9B3BB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обязательно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FFB9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58668930" w14:textId="7EE24301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765AC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3.10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336D" w14:textId="77777777" w:rsidR="000A2AD7" w:rsidRDefault="000A2AD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Функция автоматического профилирования натрия и ультрафильтрации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5C26D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наличие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0A3BE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обязательно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85A8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47258872" w14:textId="0BE16775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9D61E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3.11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83B61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Система балансировки между притоком и оттоком жидкости в диализаторе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AC318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наличие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B34CE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обязательно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BCC8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68FE3C2A" w14:textId="0B39373A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04D71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3.12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79B39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Волюметрический контроль объема ультрафильтрации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ADC3B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наличие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FAD74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обязательно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5522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7850E7F6" w14:textId="33B6C182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70F5D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3.13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56982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Расход диализата должен регулироваться по ступеням от 100 до 1000 мл/мин, 1 ступень – 100 мл/мин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D6A7C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наличие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ACABF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обязательно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6EFF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708FAF9C" w14:textId="47F0ED26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FBBC2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3.14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2D0D3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Автоматическая регулировка (в режиме автопотока) расхода диализата в зависимости от кровотока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21633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наличие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AA3EE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обязательно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B3B5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6396C24A" w14:textId="61E8E59E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0DED2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3.15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0EE89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Автоматическая регулировка введения субститута (в режиме автозамещения)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BEC37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наличие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1C9C7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обязательно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C773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0488C30F" w14:textId="11995F0C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87969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3.16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67388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Гепариновый насос с программируемым временем и скоростью инфузии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AFFB3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наличие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040F4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обязательно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01C9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4AB3D630" w14:textId="03B15F3B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FD7F1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3.17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BE296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Встроенная функция определения эффективного клиренса и </w:t>
            </w:r>
            <w:r>
              <w:rPr>
                <w:sz w:val="22"/>
                <w:szCs w:val="22"/>
                <w:lang w:val="en-US" w:eastAsia="en-US"/>
              </w:rPr>
              <w:t>Kt</w:t>
            </w:r>
            <w:r>
              <w:rPr>
                <w:sz w:val="22"/>
                <w:szCs w:val="22"/>
                <w:lang w:eastAsia="en-US"/>
              </w:rPr>
              <w:t>/</w:t>
            </w:r>
            <w:r>
              <w:rPr>
                <w:sz w:val="22"/>
                <w:szCs w:val="22"/>
                <w:lang w:val="en-US" w:eastAsia="en-US"/>
              </w:rPr>
              <w:t>V</w:t>
            </w:r>
            <w:r w:rsidRPr="000A2AD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в режиме </w:t>
            </w:r>
            <w:r>
              <w:rPr>
                <w:sz w:val="22"/>
                <w:szCs w:val="22"/>
                <w:lang w:val="en-US" w:eastAsia="en-US"/>
              </w:rPr>
              <w:t>on</w:t>
            </w:r>
            <w:r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val="en-US" w:eastAsia="en-US"/>
              </w:rPr>
              <w:t>line</w:t>
            </w:r>
            <w:r w:rsidRPr="000A2AD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в процессе процедуры диализа без применения дополнительных устройств, реактивов и расходных материалов.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06A83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наличие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2EB25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обязательно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FA6E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52561961" w14:textId="5BFA16F1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CD0EB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3.18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7AD47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Функция неинвазивного определения концентрации натрия в плазме пациента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F3177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наличие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996AD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обязательно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F23F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5A67BC05" w14:textId="03B01470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8705C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3.19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B5642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Визуальный жидкокристаллический дисплей с высокой разрешающей способностью с отображением текущих данных лечебного процесса на русском языке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8FDD7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наличие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EEF1C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обязательно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ACFC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1BC9917A" w14:textId="2254FE0A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4E428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3.20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1B24A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Русскоязычная версия дисплея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19FF8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наличие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2B3D3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обязательно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8BD8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160A3E34" w14:textId="43DB9883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EB769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3.21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EF290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Визуальный жидкокристаллический дисплей должен изменять свою ось наклона по вертикали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C59B9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наличие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AFF20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обязательно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B886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0B40A0FE" w14:textId="1791CBD7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1009F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3.22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1A24A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Возможность изменения скорости потока крови от 30 до 600 мл/мин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BB225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наличие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E174D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обязательно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C4CE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46D7168C" w14:textId="429BFA89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CF6B5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3.23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14DB3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Карточка пациента и специальное устройство для записи данных на карточку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EC4F7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наличие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6F1CD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обязательно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4297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6F261E03" w14:textId="66F29F7A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8C0DE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3.24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BCD7A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Конструкция насосов крови и субститута должна предусматривать автоматическую установку и замену сегментов насосов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6B070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наличие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BA0D7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обязательно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F8A5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7AA06501" w14:textId="2C3B85F1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A44FD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3.25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566F7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Возможность передвижения аппарата внутри помещений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BEF63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наличие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BAB1E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обязательно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4AA4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55BB8E34" w14:textId="27D2321F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FBFA9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3.26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8B09A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Встроенный аккумулятор для возможности перфузии крови при отключении подачи электроэнергии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BE7AC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наличие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3A8B2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обязательно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A01D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73BA92E0" w14:textId="48E042A4" w:rsidTr="00EE65CC">
        <w:trPr>
          <w:trHeight w:val="279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B3D0E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3.27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20599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Дополнительные капиллярные фильтры очистки готового диализирующего раствора в режиме </w:t>
            </w:r>
            <w:r>
              <w:rPr>
                <w:sz w:val="22"/>
                <w:szCs w:val="22"/>
                <w:lang w:val="en-US" w:eastAsia="en-US"/>
              </w:rPr>
              <w:t>on</w:t>
            </w:r>
            <w:r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val="en-US" w:eastAsia="en-US"/>
              </w:rPr>
              <w:t>line</w:t>
            </w:r>
            <w:r w:rsidRPr="000A2AD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D8B4E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наличие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62F8A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обязательно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59B4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14A46FC7" w14:textId="0AA33D37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1A218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3.28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46355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Встроенный монитор контроля артериального давления пациента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3B44E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наличие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8FB0F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обязательно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0CE5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229AA3F2" w14:textId="6CAB8395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0EC8E" w14:textId="77777777" w:rsidR="000A2AD7" w:rsidRDefault="000A2AD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FAD19" w14:textId="77777777" w:rsidR="000A2AD7" w:rsidRDefault="000A2AD7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Система циркуляции диализата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063AF" w14:textId="77777777" w:rsidR="000A2AD7" w:rsidRDefault="000A2AD7">
            <w:pPr>
              <w:spacing w:line="276" w:lineRule="auto"/>
              <w:ind w:firstLine="28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Наличие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D14FA" w14:textId="77777777" w:rsidR="000A2AD7" w:rsidRDefault="000A2AD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обязательно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D588" w14:textId="77777777" w:rsidR="000A2AD7" w:rsidRDefault="000A2AD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A2AD7" w14:paraId="10FF0261" w14:textId="6183732F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04EB0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76C43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Изменение потока диализной жидкости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11444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наличие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34AF3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обязательно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B56F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19699C69" w14:textId="4FCB1141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AFC43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4.1.1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C5296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Устанавливаемое (с шагом в 100 мл/мин)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8F978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0-1000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7342D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обязательно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D1B7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163F4674" w14:textId="0FB730ED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21794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4.1.2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F3B6A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Автоматическая адаптация потока диализата в зависимости от эффективной скорости кровотока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7499E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Наличие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012D6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обязательно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A69A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6D78D7CB" w14:textId="08F025C2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E9826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4.1.3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FB2A2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Температура диализата, °С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4DFF9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34-39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1153E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45B6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45826ABC" w14:textId="19B05DD5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B72B8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4.1.4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CCCF0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Проводимость, диализата: Пределы, </w:t>
            </w:r>
            <w:proofErr w:type="spellStart"/>
            <w:r>
              <w:rPr>
                <w:sz w:val="22"/>
                <w:szCs w:val="22"/>
                <w:lang w:eastAsia="en-US"/>
              </w:rPr>
              <w:t>мСм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/см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F1A0E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12,8-15,7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7897D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обязательно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6F5A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4752E6AD" w14:textId="5E18814C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57E8C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4.3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488F2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Концентрация натрия в диализате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6555A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наличие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52254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обязательно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23E3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4415C141" w14:textId="44DEAF27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865EB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4.3.1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AD7DE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Пропорция смешивания: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81DEA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071AC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5664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7302BB53" w14:textId="44E91165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3B880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4.3.2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9D0D4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Произвольно устанавливаемая (в зависимости от концентрата), ммоль/л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D360C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125-151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F4CD0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обязательно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2C14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04789A90" w14:textId="77A0D3AE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9516B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4.3.3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54FDD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Пределы установки (в зависимости от базовой концентрации), %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58A87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±</w:t>
            </w: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0548F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обязательно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A0EF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35B3587C" w14:textId="575BF239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E4B06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4.4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0EE50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Концентрация бикарбоната в диализате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33154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наличие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83B30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обязательно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6938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796A6DED" w14:textId="2999747E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661CB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4.4.1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26CEE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Пропорция смешивания по умолчанию (возможны другие)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9CB8A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1+27.6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24840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обязательно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D605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160F21E5" w14:textId="2A1D6C43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82386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4.4.2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77A0F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Пределы установки (с шагом в 0,5 ммоль/л), ммоль/л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27C00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24,0-40,0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BE1B7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обязательно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164A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4D09B91D" w14:textId="3496E774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3FDC5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4.5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B5585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ОСМ</w:t>
            </w:r>
            <w:r>
              <w:rPr>
                <w:sz w:val="22"/>
                <w:szCs w:val="22"/>
                <w:lang w:val="en-US" w:eastAsia="en-US"/>
              </w:rPr>
              <w:t xml:space="preserve">® </w:t>
            </w:r>
            <w:r>
              <w:rPr>
                <w:sz w:val="22"/>
                <w:szCs w:val="22"/>
                <w:lang w:eastAsia="en-US"/>
              </w:rPr>
              <w:t>монитор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клиренса</w:t>
            </w:r>
            <w:r>
              <w:rPr>
                <w:sz w:val="22"/>
                <w:szCs w:val="22"/>
                <w:lang w:val="en-US" w:eastAsia="en-US"/>
              </w:rPr>
              <w:t xml:space="preserve"> Online Clearance Monitoring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C98D2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наличие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F9166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обязательно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2D6D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5D542473" w14:textId="7EED71BB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F7D2F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4.5.1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219EA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Точность определения </w:t>
            </w:r>
            <w:r>
              <w:rPr>
                <w:sz w:val="22"/>
                <w:szCs w:val="22"/>
                <w:lang w:val="en-US" w:eastAsia="en-US"/>
              </w:rPr>
              <w:t>K</w:t>
            </w:r>
            <w:r>
              <w:rPr>
                <w:sz w:val="22"/>
                <w:szCs w:val="22"/>
                <w:lang w:eastAsia="en-US"/>
              </w:rPr>
              <w:t xml:space="preserve">, %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8F56F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±</w:t>
            </w: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C6B7C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обязательно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098B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57458C4A" w14:textId="52480804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736A9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4.6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89BF5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Автоматического измерение артериального давления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3C013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наличие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C779D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обязательно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584C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466F66D7" w14:textId="2E102318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3CCF3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4.7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A467D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Гемодиафильтрация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ONLINE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F1CCD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наличие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0B3D2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обязательно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0E22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1BAF372D" w14:textId="0E6E13F5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92125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4.8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95684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Ультрафильтрация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8EA21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наличие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AEE91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обязательно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5D2B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48911CB0" w14:textId="1903192F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46EA0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4.9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4A938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Детектор утечки крови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CB2EC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наличие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8B8AB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обязательно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DC65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5EB82390" w14:textId="74B8CAA2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657FE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4.9.1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A6CC3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Чувствительность (при потоке диализата 100 мл/мин – 1000 мл/мин), мл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B453E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≤0,5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C222E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обязательно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8EAD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4F60BDCA" w14:textId="44687D5B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937E2" w14:textId="77777777" w:rsidR="000A2AD7" w:rsidRDefault="000A2AD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1BA83" w14:textId="77777777" w:rsidR="000A2AD7" w:rsidRDefault="000A2AD7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Программы дезинфекции и очистки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CEC29" w14:textId="77777777" w:rsidR="000A2AD7" w:rsidRDefault="000A2AD7">
            <w:pPr>
              <w:spacing w:line="276" w:lineRule="auto"/>
              <w:ind w:firstLine="28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наличие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CC00E" w14:textId="77777777" w:rsidR="000A2AD7" w:rsidRDefault="000A2AD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обязательно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E54C" w14:textId="77777777" w:rsidR="000A2AD7" w:rsidRDefault="000A2AD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A2AD7" w14:paraId="29498BDA" w14:textId="7F727B42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DCD04" w14:textId="77777777" w:rsidR="000A2AD7" w:rsidRDefault="000A2AD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EFC1B" w14:textId="77777777" w:rsidR="000A2AD7" w:rsidRDefault="000A2AD7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Экстракорпоральная циркуляция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A4FA1" w14:textId="77777777" w:rsidR="000A2AD7" w:rsidRDefault="000A2AD7">
            <w:pPr>
              <w:spacing w:line="276" w:lineRule="auto"/>
              <w:ind w:firstLine="28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наличие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DB9B1" w14:textId="77777777" w:rsidR="000A2AD7" w:rsidRDefault="000A2AD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обязательно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8D7B" w14:textId="77777777" w:rsidR="000A2AD7" w:rsidRDefault="000A2AD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A2AD7" w14:paraId="10F10EF0" w14:textId="3213A74A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6E7CA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6.1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6EFB3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Мониторинг давления в артериальной магистрали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66C2A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наличие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03B55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обязательно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822C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70E665B5" w14:textId="695FA5FA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6C59D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6.2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7C2E4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Мониторинг давления в венозной магистрали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CA122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наличие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E7C60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обязательно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596A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667ACE27" w14:textId="6BC5F911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8D441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6.3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39310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Мониторинг трансмембранного давления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D914C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наличие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BEB34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обязательно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FEE8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6278DF05" w14:textId="4C6FDC54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3AB14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6.4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6C9E1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Насос крови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B6547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наличие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91289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обязательно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5861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1140BC26" w14:textId="769F8795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0A712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6.5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638BA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Система одноигольного диализа с двумя насосами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B1396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наличие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B1711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обязательно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5331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36CE98CA" w14:textId="56816693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EB087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6.6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72A1F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Детектор воздушных включений ультразвуковой детектор на линии крови, дополнительно-отслеживание уровня и оптический мониторинг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7C380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наличие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3CFFB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обязательно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0532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69BFA813" w14:textId="3559294E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85799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6.7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556BB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Гепариновый насос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D2F15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наличие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408BA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обязательно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5C85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64C595AA" w14:textId="61F42338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FDF4E" w14:textId="77777777" w:rsidR="000A2AD7" w:rsidRDefault="000A2AD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69D96" w14:textId="77777777" w:rsidR="000A2AD7" w:rsidRDefault="000A2AD7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Общие данные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84CD9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8F401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116E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3EC4755F" w14:textId="60C18CFD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B89A8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7.1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C9EEA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Размеры (В х Ш х Г), мм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94947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1620х480х720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D1390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оптимально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B2A1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0AEDCFF5" w14:textId="58B3B9D5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7933C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7.2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8107C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Глубина с выдвинутым </w:t>
            </w:r>
            <w:proofErr w:type="spellStart"/>
            <w:r>
              <w:rPr>
                <w:sz w:val="22"/>
                <w:szCs w:val="22"/>
                <w:lang w:eastAsia="en-US"/>
              </w:rPr>
              <w:t>подлоном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концентрата около, см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D148C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A4534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оптимально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F73A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08D1C020" w14:textId="7AD50D2F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FAB57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7.3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D116E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Вес, кг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28738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A5CAA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оптимально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CF38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1E0885FF" w14:textId="5B856D96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44159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7.4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BD63E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Электропитание: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6B303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E2D30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EFF5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4E696200" w14:textId="66074306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94F58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7.4.1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5B64A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Подача электроэнергии, переменный ток </w:t>
            </w:r>
            <w:r>
              <w:rPr>
                <w:sz w:val="22"/>
                <w:szCs w:val="22"/>
                <w:lang w:val="en-US" w:eastAsia="en-US"/>
              </w:rPr>
              <w:t>V</w:t>
            </w:r>
            <w:r>
              <w:rPr>
                <w:sz w:val="22"/>
                <w:szCs w:val="22"/>
                <w:lang w:eastAsia="en-US"/>
              </w:rPr>
              <w:t xml:space="preserve">/Гц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F0E20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100-240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±</w:t>
            </w:r>
            <w:r>
              <w:rPr>
                <w:sz w:val="22"/>
                <w:szCs w:val="22"/>
                <w:lang w:eastAsia="en-US"/>
              </w:rPr>
              <w:t>10%/ 47-63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DA1EB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обязательно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1FC9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7C8A1245" w14:textId="70073D5B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18B98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7.4.2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507C8" w14:textId="77777777" w:rsidR="000A2AD7" w:rsidRDefault="000A2A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Потребляемая мощность (при 230</w:t>
            </w:r>
            <w:r>
              <w:rPr>
                <w:sz w:val="22"/>
                <w:szCs w:val="22"/>
                <w:lang w:val="en-US" w:eastAsia="en-US"/>
              </w:rPr>
              <w:t>V</w:t>
            </w:r>
            <w:r>
              <w:rPr>
                <w:sz w:val="22"/>
                <w:szCs w:val="22"/>
                <w:lang w:eastAsia="en-US"/>
              </w:rPr>
              <w:t xml:space="preserve">), при температуре воды на входе 17°С, температуре диализата 37°С и потоке диализата 500 мл/мин, </w:t>
            </w:r>
            <w:proofErr w:type="gramStart"/>
            <w:r>
              <w:rPr>
                <w:sz w:val="22"/>
                <w:szCs w:val="22"/>
                <w:lang w:eastAsia="en-US"/>
              </w:rPr>
              <w:t>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85B05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8C713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обязательно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B601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AD7" w14:paraId="320B0245" w14:textId="35583E93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BD042" w14:textId="77777777" w:rsidR="000A2AD7" w:rsidRDefault="000A2AD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16319" w14:textId="77777777" w:rsidR="000A2AD7" w:rsidRDefault="000A2AD7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Условия поставки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377DF" w14:textId="77777777" w:rsidR="000A2AD7" w:rsidRDefault="000A2AD7">
            <w:pPr>
              <w:spacing w:line="27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A6BEB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4AB2" w14:textId="77777777" w:rsidR="000A2AD7" w:rsidRDefault="000A2A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E65CC" w14:paraId="3969CF62" w14:textId="69EF5877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62DA1F" w14:textId="77777777" w:rsidR="00EE65CC" w:rsidRDefault="00EE65CC" w:rsidP="00EE65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6B4EC" w14:textId="77777777" w:rsidR="00EE65CC" w:rsidRDefault="00EE65CC" w:rsidP="00EE65C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Гарантийный срок (с момента ввода в эксплуатацию), не менее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79DAB" w14:textId="77777777" w:rsidR="00EE65CC" w:rsidRDefault="00EE65CC" w:rsidP="00EE65C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 месяцев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8A474" w14:textId="0F7D7FF1" w:rsidR="00EE65CC" w:rsidRDefault="00EE65CC" w:rsidP="00EE65C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76D7E">
              <w:rPr>
                <w:sz w:val="22"/>
                <w:szCs w:val="22"/>
                <w:lang w:eastAsia="en-US"/>
              </w:rPr>
              <w:t>обязательно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CA37" w14:textId="77777777" w:rsidR="00EE65CC" w:rsidRDefault="00EE65CC" w:rsidP="00EE65C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E65CC" w14:paraId="0D75BD21" w14:textId="1157528F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45A2E4" w14:textId="77777777" w:rsidR="00EE65CC" w:rsidRDefault="00EE65CC" w:rsidP="00EE65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6D8D3" w14:textId="77777777" w:rsidR="00EE65CC" w:rsidRDefault="00EE65CC" w:rsidP="00EE65C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Ввод в эксплуатацию поставляемого оборудования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8E1E2" w14:textId="77777777" w:rsidR="00EE65CC" w:rsidRDefault="00EE65CC" w:rsidP="00EE65C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E5CA9" w14:textId="5CA1F2AD" w:rsidR="00EE65CC" w:rsidRDefault="00EE65CC" w:rsidP="00EE65C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76D7E">
              <w:rPr>
                <w:sz w:val="22"/>
                <w:szCs w:val="22"/>
                <w:lang w:eastAsia="en-US"/>
              </w:rPr>
              <w:t>обязательно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02BA" w14:textId="77777777" w:rsidR="00EE65CC" w:rsidRDefault="00EE65CC" w:rsidP="00EE65C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E65CC" w14:paraId="09E211BE" w14:textId="4E007E0C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E54685" w14:textId="77777777" w:rsidR="00EE65CC" w:rsidRDefault="00EE65CC" w:rsidP="00EE65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F4A9D" w14:textId="77777777" w:rsidR="00EE65CC" w:rsidRDefault="00EE65CC" w:rsidP="00EE65C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Обучение медицинского персонала пользованию оборудованием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E2AE6" w14:textId="77777777" w:rsidR="00EE65CC" w:rsidRDefault="00EE65CC" w:rsidP="00EE65C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0866F" w14:textId="4BE7C48B" w:rsidR="00EE65CC" w:rsidRDefault="00EE65CC" w:rsidP="00EE65C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76D7E">
              <w:rPr>
                <w:sz w:val="22"/>
                <w:szCs w:val="22"/>
                <w:lang w:eastAsia="en-US"/>
              </w:rPr>
              <w:t>обязательно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8275" w14:textId="77777777" w:rsidR="00EE65CC" w:rsidRDefault="00EE65CC" w:rsidP="00EE65C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E65CC" w14:paraId="3B0C6221" w14:textId="3CC96BCA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CF4917" w14:textId="77777777" w:rsidR="00EE65CC" w:rsidRDefault="00EE65CC" w:rsidP="00EE65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8.4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3D17E" w14:textId="77777777" w:rsidR="00EE65CC" w:rsidRDefault="00EE65CC" w:rsidP="00EE65C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Инструкция пользователя на русском языке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8BC52" w14:textId="77777777" w:rsidR="00EE65CC" w:rsidRDefault="00EE65CC" w:rsidP="00EE65C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D5ED9" w14:textId="156BDF57" w:rsidR="00EE65CC" w:rsidRDefault="00EE65CC" w:rsidP="00EE65C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76D7E">
              <w:rPr>
                <w:sz w:val="22"/>
                <w:szCs w:val="22"/>
                <w:lang w:eastAsia="en-US"/>
              </w:rPr>
              <w:t>обязательно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0172" w14:textId="77777777" w:rsidR="00EE65CC" w:rsidRDefault="00EE65CC" w:rsidP="00EE65C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E65CC" w14:paraId="32229C5F" w14:textId="23F93CD2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1D67C6" w14:textId="77777777" w:rsidR="00EE65CC" w:rsidRDefault="00EE65CC" w:rsidP="00EE65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8.5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30453" w14:textId="77777777" w:rsidR="00EE65CC" w:rsidRDefault="00EE65CC" w:rsidP="00EE65C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Авторизированный сервисный центр по обслуживанию и ремонту медицинской техники на территории республики или сопредельных государств.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9C57C" w14:textId="77777777" w:rsidR="00EE65CC" w:rsidRDefault="00EE65CC" w:rsidP="00EE65C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9FE02" w14:textId="6663D416" w:rsidR="00EE65CC" w:rsidRDefault="00EE65CC" w:rsidP="00EE65C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76D7E">
              <w:rPr>
                <w:sz w:val="22"/>
                <w:szCs w:val="22"/>
                <w:lang w:eastAsia="en-US"/>
              </w:rPr>
              <w:t>обязательно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05EE" w14:textId="77777777" w:rsidR="00EE65CC" w:rsidRDefault="00EE65CC" w:rsidP="00EE65C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E65CC" w14:paraId="1FFE88EC" w14:textId="0EB33370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D5B5E9" w14:textId="77777777" w:rsidR="00EE65CC" w:rsidRDefault="00EE65CC" w:rsidP="00EE65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8.6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09DD6" w14:textId="77777777" w:rsidR="00EE65CC" w:rsidRDefault="00EE65CC" w:rsidP="00EE65CC">
            <w:pPr>
              <w:spacing w:line="276" w:lineRule="auto"/>
              <w:ind w:right="-157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Гарантийное техническое обслуживание всего оборудования (включая реагирование на заявки персонала о неисправностях в работе оборудования)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3EDB1" w14:textId="77777777" w:rsidR="00EE65CC" w:rsidRDefault="00EE65CC" w:rsidP="00EE65C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255B2" w14:textId="1ECC34C6" w:rsidR="00EE65CC" w:rsidRDefault="00EE65CC" w:rsidP="00EE65C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76D7E">
              <w:rPr>
                <w:sz w:val="22"/>
                <w:szCs w:val="22"/>
                <w:lang w:eastAsia="en-US"/>
              </w:rPr>
              <w:t>обязательно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F71A" w14:textId="77777777" w:rsidR="00EE65CC" w:rsidRDefault="00EE65CC" w:rsidP="00EE65C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E65CC" w14:paraId="102D8C01" w14:textId="37BC68C0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D797DC" w14:textId="77777777" w:rsidR="00EE65CC" w:rsidRDefault="00EE65CC" w:rsidP="00EE65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8.7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98966" w14:textId="77777777" w:rsidR="00EE65CC" w:rsidRDefault="00EE65CC" w:rsidP="00EE65C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Срок реагирования на заявки о неисправностях, ч, не более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8C38E" w14:textId="77777777" w:rsidR="00EE65CC" w:rsidRDefault="00EE65CC" w:rsidP="00EE65C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30396" w14:textId="1B114F2C" w:rsidR="00EE65CC" w:rsidRDefault="00EE65CC" w:rsidP="00EE65C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76D7E">
              <w:rPr>
                <w:sz w:val="22"/>
                <w:szCs w:val="22"/>
                <w:lang w:eastAsia="en-US"/>
              </w:rPr>
              <w:t>обязательно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7274" w14:textId="77777777" w:rsidR="00EE65CC" w:rsidRDefault="00EE65CC" w:rsidP="00EE65C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E65CC" w14:paraId="0FCB8947" w14:textId="1C32AAC7" w:rsidTr="00EE65CC"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60B53D" w14:textId="77777777" w:rsidR="00EE65CC" w:rsidRDefault="00EE65CC" w:rsidP="00EE65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8.8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5CBD0" w14:textId="77777777" w:rsidR="00EE65CC" w:rsidRDefault="00EE65CC" w:rsidP="00EE65C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Возможность проведения постгарантийного обслуживания на договорной основе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8BE8F" w14:textId="6AF313E3" w:rsidR="00EE65CC" w:rsidRDefault="00EE65CC" w:rsidP="00EE65C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указать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33F2D" w14:textId="02170A27" w:rsidR="00EE65CC" w:rsidRDefault="00EE65CC" w:rsidP="00EE65C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76D7E">
              <w:rPr>
                <w:sz w:val="22"/>
                <w:szCs w:val="22"/>
                <w:lang w:eastAsia="en-US"/>
              </w:rPr>
              <w:t>обязательно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5794" w14:textId="77777777" w:rsidR="00EE65CC" w:rsidRDefault="00EE65CC" w:rsidP="00EE65C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2482B474" w14:textId="77777777" w:rsidR="00516636" w:rsidRDefault="00516636"/>
    <w:sectPr w:rsidR="00516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36"/>
    <w:rsid w:val="000A2AD7"/>
    <w:rsid w:val="00516636"/>
    <w:rsid w:val="00EE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2A6F4"/>
  <w15:chartTrackingRefBased/>
  <w15:docId w15:val="{E08A394E-6924-4F85-8D8F-77BB32B1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1044</Words>
  <Characters>5957</Characters>
  <Application>Microsoft Office Word</Application>
  <DocSecurity>0</DocSecurity>
  <Lines>49</Lines>
  <Paragraphs>13</Paragraphs>
  <ScaleCrop>false</ScaleCrop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mzuser4</dc:creator>
  <cp:keywords/>
  <dc:description/>
  <cp:lastModifiedBy>Стратулат Егор Вячеславович</cp:lastModifiedBy>
  <cp:revision>3</cp:revision>
  <dcterms:created xsi:type="dcterms:W3CDTF">2022-12-21T13:37:00Z</dcterms:created>
  <dcterms:modified xsi:type="dcterms:W3CDTF">2023-04-18T09:02:00Z</dcterms:modified>
</cp:coreProperties>
</file>