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7" w:rsidRDefault="00503777" w:rsidP="00710936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503777" w:rsidRDefault="00503777" w:rsidP="007F05C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закупку </w:t>
      </w:r>
      <w:r w:rsidR="007F05C7">
        <w:rPr>
          <w:rFonts w:ascii="Times New Roman" w:hAnsi="Times New Roman" w:cs="Times New Roman"/>
          <w:b/>
          <w:sz w:val="24"/>
          <w:szCs w:val="24"/>
        </w:rPr>
        <w:t xml:space="preserve">мониторов </w:t>
      </w:r>
    </w:p>
    <w:p w:rsidR="007F05C7" w:rsidRDefault="007F05C7" w:rsidP="007F05C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 Верховный Совет Приднестровской Молдавской Республики.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Pr="0074711E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астие в запросе              предложений –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46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.01.2023</w:t>
      </w:r>
      <w:proofErr w:type="gramEnd"/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6F46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14:00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ч.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F46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17-30 ч.</w:t>
      </w:r>
    </w:p>
    <w:p w:rsidR="006F4690" w:rsidRPr="00861E76" w:rsidRDefault="006F4690" w:rsidP="006F4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запросе предложений </w:t>
      </w:r>
      <w:r w:rsidRPr="005B41D0">
        <w:rPr>
          <w:rFonts w:ascii="Times New Roman" w:hAnsi="Times New Roman" w:cs="Times New Roman"/>
          <w:bCs/>
          <w:sz w:val="24"/>
          <w:szCs w:val="24"/>
        </w:rPr>
        <w:t>по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Тирасполь, </w:t>
      </w:r>
      <w:r>
        <w:rPr>
          <w:rFonts w:ascii="Times New Roman" w:hAnsi="Times New Roman" w:cs="Times New Roman"/>
          <w:bCs/>
          <w:sz w:val="24"/>
          <w:szCs w:val="24"/>
        </w:rPr>
        <w:t>улица 25 Октября, 45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408) </w:t>
      </w:r>
      <w:r w:rsidRPr="00861E7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письменной форме) либо </w:t>
      </w:r>
      <w:hyperlink r:id="rId6" w:history="1">
        <w:r w:rsidRPr="00764F1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764F13">
          <w:rPr>
            <w:rStyle w:val="a8"/>
            <w:rFonts w:ascii="Times New Roman" w:hAnsi="Times New Roman" w:cs="Times New Roman"/>
            <w:sz w:val="24"/>
            <w:szCs w:val="24"/>
          </w:rPr>
          <w:t>@v</w:t>
        </w:r>
        <w:r w:rsidRPr="00764F1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64F13">
          <w:rPr>
            <w:rStyle w:val="a8"/>
            <w:rFonts w:ascii="Times New Roman" w:hAnsi="Times New Roman" w:cs="Times New Roman"/>
            <w:sz w:val="24"/>
            <w:szCs w:val="24"/>
          </w:rPr>
          <w:t>pmr.org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форме электронного документа).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 xml:space="preserve">Заседание комиссии по осуществлению закупок состоится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4690">
        <w:rPr>
          <w:rFonts w:ascii="Times New Roman" w:hAnsi="Times New Roman" w:cs="Times New Roman"/>
          <w:sz w:val="24"/>
          <w:szCs w:val="24"/>
        </w:rPr>
        <w:t>7</w:t>
      </w:r>
      <w:r w:rsidR="00076707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7670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230C25">
        <w:rPr>
          <w:rFonts w:ascii="Times New Roman" w:hAnsi="Times New Roman" w:cs="Times New Roman"/>
          <w:sz w:val="24"/>
          <w:szCs w:val="24"/>
        </w:rPr>
        <w:t xml:space="preserve"> 1</w:t>
      </w:r>
      <w:r w:rsidR="00710936">
        <w:rPr>
          <w:rFonts w:ascii="Times New Roman" w:hAnsi="Times New Roman" w:cs="Times New Roman"/>
          <w:sz w:val="24"/>
          <w:szCs w:val="24"/>
        </w:rPr>
        <w:t>1</w:t>
      </w:r>
      <w:r w:rsidR="00230C25">
        <w:rPr>
          <w:rFonts w:ascii="Times New Roman" w:hAnsi="Times New Roman" w:cs="Times New Roman"/>
          <w:sz w:val="24"/>
          <w:szCs w:val="24"/>
        </w:rPr>
        <w:t>:</w:t>
      </w:r>
      <w:r w:rsidR="006F4690">
        <w:rPr>
          <w:rFonts w:ascii="Times New Roman" w:hAnsi="Times New Roman" w:cs="Times New Roman"/>
          <w:sz w:val="24"/>
          <w:szCs w:val="24"/>
        </w:rPr>
        <w:t>3</w:t>
      </w:r>
      <w:r w:rsidR="00230C2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AC2F75">
        <w:rPr>
          <w:rFonts w:ascii="Times New Roman" w:hAnsi="Times New Roman" w:cs="Times New Roman"/>
          <w:sz w:val="24"/>
          <w:szCs w:val="24"/>
        </w:rPr>
        <w:t xml:space="preserve">, по адресу: город Тирасполь, </w:t>
      </w:r>
      <w:proofErr w:type="gramStart"/>
      <w:r w:rsidRPr="00AC2F75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25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Октября, 45</w:t>
      </w:r>
      <w:r w:rsidRPr="00AC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брифинговый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зал).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503777" w:rsidRPr="008C0B9E" w:rsidTr="00707A77">
        <w:trPr>
          <w:trHeight w:val="475"/>
        </w:trPr>
        <w:tc>
          <w:tcPr>
            <w:tcW w:w="625" w:type="dxa"/>
          </w:tcPr>
          <w:p w:rsidR="00503777" w:rsidRPr="008C0B9E" w:rsidRDefault="00503777" w:rsidP="007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5103" w:type="dxa"/>
          </w:tcPr>
          <w:p w:rsidR="00503777" w:rsidRPr="008C0B9E" w:rsidRDefault="00503777" w:rsidP="00707A77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503777" w:rsidRPr="008C0B9E" w:rsidRDefault="00503777" w:rsidP="00707A77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503777" w:rsidRPr="008C0B9E" w:rsidRDefault="00503777" w:rsidP="00707A77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10936" w:rsidRPr="008C0B9E" w:rsidTr="00707A77">
        <w:trPr>
          <w:trHeight w:val="420"/>
        </w:trPr>
        <w:tc>
          <w:tcPr>
            <w:tcW w:w="625" w:type="dxa"/>
            <w:vAlign w:val="center"/>
          </w:tcPr>
          <w:p w:rsidR="00710936" w:rsidRDefault="007F05C7" w:rsidP="007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10936" w:rsidRPr="009552CE" w:rsidRDefault="00710936" w:rsidP="0071093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2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Монитор</w:t>
            </w:r>
          </w:p>
          <w:p w:rsidR="00710936" w:rsidRPr="00710936" w:rsidRDefault="00710936" w:rsidP="0071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 xml:space="preserve">Размер дисплея: 23,8"; Тип матрицы: IPS; Разрешение: 1920 x 1080 с частотой 75 Гц*; Яркость дисплея: 250 кд/м2; Плотность пикселей: 93 PPI;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SmartContrast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: 10 000 000:1;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Коэфф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>. контрастности (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типич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.): 1000:1;  Время отклика: 4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>; Подсветка: WLED; Соотношение сторон: 16:9; Интерфейсы подключения: VGA (D-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>), DVI, HDMI;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936" w:rsidRPr="008C0B9E" w:rsidRDefault="00710936" w:rsidP="007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936" w:rsidRDefault="00710936" w:rsidP="007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8F1393" w:rsidRDefault="00503777" w:rsidP="001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2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FE51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5C7">
        <w:rPr>
          <w:rFonts w:ascii="Times New Roman" w:hAnsi="Times New Roman" w:cs="Times New Roman"/>
          <w:sz w:val="24"/>
          <w:szCs w:val="24"/>
        </w:rPr>
        <w:t xml:space="preserve">92 700 </w:t>
      </w:r>
      <w:r w:rsidR="001A3B2E">
        <w:rPr>
          <w:rFonts w:ascii="Times New Roman" w:hAnsi="Times New Roman" w:cs="Times New Roman"/>
          <w:sz w:val="24"/>
          <w:szCs w:val="24"/>
        </w:rPr>
        <w:t>(</w:t>
      </w:r>
      <w:r w:rsidR="007F05C7">
        <w:rPr>
          <w:rFonts w:ascii="Times New Roman" w:hAnsi="Times New Roman" w:cs="Times New Roman"/>
          <w:sz w:val="24"/>
          <w:szCs w:val="24"/>
        </w:rPr>
        <w:t>девяносто две тысячи семьсот</w:t>
      </w:r>
      <w:r w:rsidR="001A3B2E">
        <w:rPr>
          <w:rFonts w:ascii="Times New Roman" w:hAnsi="Times New Roman" w:cs="Times New Roman"/>
          <w:sz w:val="24"/>
          <w:szCs w:val="24"/>
        </w:rPr>
        <w:t xml:space="preserve">) </w:t>
      </w:r>
      <w:r w:rsidRPr="005E22D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E22D6">
        <w:rPr>
          <w:rFonts w:ascii="Times New Roman" w:hAnsi="Times New Roman" w:cs="Times New Roman"/>
          <w:sz w:val="24"/>
          <w:szCs w:val="24"/>
        </w:rPr>
        <w:t xml:space="preserve">ПМР </w:t>
      </w:r>
      <w:r w:rsidR="001A3B2E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55150C">
        <w:rPr>
          <w:rFonts w:ascii="Times New Roman" w:hAnsi="Times New Roman" w:cs="Times New Roman"/>
          <w:sz w:val="24"/>
          <w:szCs w:val="24"/>
        </w:rPr>
        <w:t>и сформирована посредством метода сопоставимых рыночных цен (анализ рынка</w:t>
      </w:r>
      <w:r w:rsidR="0055150C" w:rsidRPr="0055150C">
        <w:rPr>
          <w:rFonts w:ascii="Times New Roman" w:hAnsi="Times New Roman" w:cs="Times New Roman"/>
          <w:sz w:val="24"/>
          <w:szCs w:val="24"/>
        </w:rPr>
        <w:t>).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декабря 2019 года №</w:t>
      </w:r>
      <w:r w:rsidR="00F479D3">
        <w:rPr>
          <w:rFonts w:ascii="Times New Roman" w:hAnsi="Times New Roman" w:cs="Times New Roman"/>
          <w:sz w:val="24"/>
          <w:szCs w:val="24"/>
        </w:rPr>
        <w:t>448 «</w:t>
      </w:r>
      <w:r w:rsidRPr="00CD3578">
        <w:rPr>
          <w:rFonts w:ascii="Times New Roman" w:hAnsi="Times New Roman" w:cs="Times New Roman"/>
          <w:sz w:val="24"/>
          <w:szCs w:val="24"/>
        </w:rPr>
        <w:t>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</w:t>
      </w:r>
      <w:r w:rsidR="00230C2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внесёнными постановлениями Правительства Приднестровской Молдавской Республики от 25 февраля  2020 года № 39, от 21 сентября 202 года № 344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503777" w:rsidRPr="00CD3578" w:rsidRDefault="00503777" w:rsidP="0050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503777" w:rsidRPr="00CD3578" w:rsidRDefault="00503777" w:rsidP="0050377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</w:t>
      </w:r>
      <w:r w:rsidR="0055150C">
        <w:rPr>
          <w:lang w:bidi="he-IL"/>
        </w:rPr>
        <w:t xml:space="preserve"> </w:t>
      </w:r>
      <w:r w:rsidRPr="00CD3578">
        <w:rPr>
          <w:lang w:bidi="he-IL"/>
        </w:rPr>
        <w:t xml:space="preserve">Республики </w:t>
      </w:r>
      <w:r>
        <w:rPr>
          <w:lang w:bidi="he-IL"/>
        </w:rPr>
        <w:t xml:space="preserve"> </w:t>
      </w:r>
      <w:r w:rsidR="0055150C">
        <w:rPr>
          <w:lang w:bidi="he-IL"/>
        </w:rPr>
        <w:t xml:space="preserve">                   </w:t>
      </w:r>
      <w:proofErr w:type="gramStart"/>
      <w:r w:rsidR="0055150C">
        <w:rPr>
          <w:lang w:bidi="he-IL"/>
        </w:rPr>
        <w:t xml:space="preserve">   «</w:t>
      </w:r>
      <w:proofErr w:type="gramEnd"/>
      <w:r w:rsidRPr="00CD3578">
        <w:rPr>
          <w:lang w:bidi="he-IL"/>
        </w:rPr>
        <w:t xml:space="preserve">О закупках в Приднестровской Молдавской Республике». </w:t>
      </w:r>
    </w:p>
    <w:p w:rsidR="00503777" w:rsidRPr="00CD3578" w:rsidRDefault="00503777" w:rsidP="0050377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предложений.</w:t>
      </w: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BCB" w:rsidRDefault="00503777" w:rsidP="005037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</w:rPr>
        <w:t xml:space="preserve"> В заявках на участие в запросе предложений </w:t>
      </w:r>
      <w:r w:rsidR="00631BCB">
        <w:rPr>
          <w:rFonts w:ascii="Times New Roman" w:eastAsiaTheme="minorHAnsi" w:hAnsi="Times New Roman" w:cs="Times New Roman"/>
          <w:sz w:val="24"/>
          <w:szCs w:val="24"/>
        </w:rPr>
        <w:t>оформляется:</w:t>
      </w:r>
    </w:p>
    <w:p w:rsidR="00503777" w:rsidRPr="007F1198" w:rsidRDefault="00503777" w:rsidP="005037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пароля, обеспечивающего ограничени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="00F479D3">
        <w:rPr>
          <w:rFonts w:ascii="Times New Roman" w:eastAsiaTheme="minorHAnsi" w:hAnsi="Times New Roman" w:cs="Times New Roman"/>
          <w:sz w:val="24"/>
          <w:szCs w:val="24"/>
        </w:rPr>
        <w:t xml:space="preserve"> доступа.</w:t>
      </w:r>
    </w:p>
    <w:p w:rsidR="00F479D3" w:rsidRDefault="00F479D3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Pr="00CD3578">
        <w:rPr>
          <w:rFonts w:ascii="Times New Roman" w:hAnsi="Times New Roman" w:cs="Times New Roman"/>
          <w:sz w:val="24"/>
          <w:szCs w:val="24"/>
        </w:rPr>
        <w:t xml:space="preserve">по рассмотрению заявок на участие в запросе предложений и окончательных предложений </w:t>
      </w:r>
      <w:r>
        <w:rPr>
          <w:rFonts w:ascii="Times New Roman" w:hAnsi="Times New Roman" w:cs="Times New Roman"/>
          <w:sz w:val="24"/>
          <w:szCs w:val="24"/>
        </w:rPr>
        <w:t>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запросе предложений.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 xml:space="preserve"> письменно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>отозвать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03777" w:rsidRPr="00CD3578" w:rsidRDefault="00503777" w:rsidP="0050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истечения срока подачи заявок с учетом положений Закона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«О закупках в Приднестровской Молдавской Республике»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</w:t>
      </w:r>
      <w:r w:rsidRPr="001B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«О закупках в Приднестровской Молдавской Республике»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Заключение контракта с победителем запроса предложений.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этом течение </w:t>
      </w:r>
      <w:r>
        <w:rPr>
          <w:rFonts w:ascii="Times New Roman" w:hAnsi="Times New Roman" w:cs="Times New Roman"/>
          <w:sz w:val="24"/>
          <w:szCs w:val="24"/>
        </w:rPr>
        <w:t>вышеуказанных</w:t>
      </w:r>
      <w:r w:rsidRPr="00CD3578">
        <w:rPr>
          <w:rFonts w:ascii="Times New Roman" w:hAnsi="Times New Roman" w:cs="Times New Roman"/>
          <w:sz w:val="24"/>
          <w:szCs w:val="24"/>
        </w:rPr>
        <w:t xml:space="preserve"> сроков приостанавливается на срок исполнения данных судебных актов или срок действия данных обстоятельств, но не более чем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на</w:t>
      </w:r>
      <w:r w:rsidR="00230C25">
        <w:rPr>
          <w:rFonts w:ascii="Times New Roman" w:hAnsi="Times New Roman" w:cs="Times New Roman"/>
          <w:sz w:val="24"/>
          <w:szCs w:val="24"/>
        </w:rPr>
        <w:t xml:space="preserve">  30</w:t>
      </w:r>
      <w:proofErr w:type="gramEnd"/>
      <w:r w:rsidR="00230C25">
        <w:rPr>
          <w:rFonts w:ascii="Times New Roman" w:hAnsi="Times New Roman" w:cs="Times New Roman"/>
          <w:sz w:val="24"/>
          <w:szCs w:val="24"/>
        </w:rPr>
        <w:t xml:space="preserve"> (</w:t>
      </w:r>
      <w:r w:rsidRPr="00CD3578">
        <w:rPr>
          <w:rFonts w:ascii="Times New Roman" w:hAnsi="Times New Roman" w:cs="Times New Roman"/>
          <w:sz w:val="24"/>
          <w:szCs w:val="24"/>
        </w:rPr>
        <w:t>тридцать) рабочих дней.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Молдавской Республики для одностороннего отказа, при условии, если это было предусмотрено контрактом.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</w:t>
      </w:r>
      <w:r w:rsidRPr="00CD3578">
        <w:rPr>
          <w:rFonts w:ascii="Times New Roman" w:hAnsi="Times New Roman" w:cs="Times New Roman"/>
          <w:sz w:val="24"/>
          <w:szCs w:val="24"/>
        </w:rPr>
        <w:t>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7F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обеспечения нужд Верховного Совета Приднестровской Молдавской Республики,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710936" w:rsidRDefault="00710936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6" w:rsidRPr="000D3883" w:rsidRDefault="00710936" w:rsidP="0071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936" w:rsidRDefault="00710936" w:rsidP="0071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6" w:rsidRDefault="00710936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23DE"/>
    <w:multiLevelType w:val="hybridMultilevel"/>
    <w:tmpl w:val="53C40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B7"/>
    <w:rsid w:val="00076707"/>
    <w:rsid w:val="00196BA2"/>
    <w:rsid w:val="001A3B2E"/>
    <w:rsid w:val="00221529"/>
    <w:rsid w:val="00230C25"/>
    <w:rsid w:val="002571FE"/>
    <w:rsid w:val="00503777"/>
    <w:rsid w:val="00513E73"/>
    <w:rsid w:val="0055150C"/>
    <w:rsid w:val="005E22D6"/>
    <w:rsid w:val="00631BCB"/>
    <w:rsid w:val="006E3EAE"/>
    <w:rsid w:val="006F4690"/>
    <w:rsid w:val="00710936"/>
    <w:rsid w:val="007F05C7"/>
    <w:rsid w:val="00933F14"/>
    <w:rsid w:val="00951FB7"/>
    <w:rsid w:val="00A535B6"/>
    <w:rsid w:val="00A57B2B"/>
    <w:rsid w:val="00B17079"/>
    <w:rsid w:val="00B6440F"/>
    <w:rsid w:val="00CA2439"/>
    <w:rsid w:val="00F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52FB"/>
  <w15:chartTrackingRefBased/>
  <w15:docId w15:val="{C554973A-961B-4A31-9514-11FB5106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C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109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A3B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4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@v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95CE-4B44-48A8-ABFC-10DF17D0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А.С.</dc:creator>
  <cp:keywords/>
  <dc:description/>
  <cp:lastModifiedBy>Павлова Екатерина Андреевна</cp:lastModifiedBy>
  <cp:revision>10</cp:revision>
  <cp:lastPrinted>2022-03-21T07:52:00Z</cp:lastPrinted>
  <dcterms:created xsi:type="dcterms:W3CDTF">2022-03-21T07:26:00Z</dcterms:created>
  <dcterms:modified xsi:type="dcterms:W3CDTF">2023-01-19T12:03:00Z</dcterms:modified>
</cp:coreProperties>
</file>