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8D70" w14:textId="77777777" w:rsidR="00FD6609" w:rsidRPr="00DF0A36" w:rsidRDefault="00FD6609" w:rsidP="00FD66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14:paraId="5183FC1F" w14:textId="77777777" w:rsidR="00FD6609" w:rsidRPr="00DF0A36" w:rsidRDefault="00FD6609" w:rsidP="00FD6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36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14:paraId="4F6C1A76" w14:textId="77777777" w:rsidR="00FD6609" w:rsidRPr="00DF0A36" w:rsidRDefault="00FD6609" w:rsidP="00FD6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14:paraId="013FFB9C" w14:textId="77777777" w:rsidR="00FD6609" w:rsidRDefault="00FD6609" w:rsidP="00FD6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A36">
        <w:rPr>
          <w:rFonts w:ascii="Times New Roman" w:hAnsi="Times New Roman" w:cs="Times New Roman"/>
          <w:sz w:val="24"/>
          <w:szCs w:val="24"/>
        </w:rPr>
        <w:t>участников закупки при проведении</w:t>
      </w:r>
      <w:r>
        <w:t xml:space="preserve"> </w:t>
      </w:r>
      <w:r w:rsidRPr="00DF0A36">
        <w:rPr>
          <w:rFonts w:ascii="Times New Roman" w:hAnsi="Times New Roman" w:cs="Times New Roman"/>
          <w:sz w:val="24"/>
          <w:szCs w:val="24"/>
        </w:rPr>
        <w:t>запроса предложений»</w:t>
      </w:r>
    </w:p>
    <w:p w14:paraId="0EA441E1" w14:textId="77777777" w:rsidR="00FD6609" w:rsidRDefault="00FD6609" w:rsidP="00FD6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критерием оценки</w:t>
      </w:r>
    </w:p>
    <w:p w14:paraId="4E7FFCAD" w14:textId="77777777" w:rsidR="00FD6609" w:rsidRDefault="00FD6609" w:rsidP="00FD6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контракта -60%</w:t>
      </w:r>
    </w:p>
    <w:p w14:paraId="1F0D5713" w14:textId="77777777" w:rsidR="00FD6609" w:rsidRDefault="00FD6609" w:rsidP="00FD6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Неценовой критерий – 40%:</w:t>
      </w:r>
    </w:p>
    <w:p w14:paraId="5DD22401" w14:textId="77777777" w:rsidR="00FD6609" w:rsidRDefault="00FD6609" w:rsidP="00FD6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хар-ки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10%,</w:t>
      </w:r>
    </w:p>
    <w:p w14:paraId="61BC2BBA" w14:textId="77777777" w:rsidR="00FD6609" w:rsidRDefault="00FD6609" w:rsidP="00FD6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Гарантийные обязательства 20%,</w:t>
      </w:r>
    </w:p>
    <w:p w14:paraId="0AE677F5" w14:textId="77777777" w:rsidR="00FD6609" w:rsidRDefault="00FD6609" w:rsidP="00FD6609">
      <w:pPr>
        <w:spacing w:after="0"/>
      </w:pPr>
      <w:r>
        <w:rPr>
          <w:rFonts w:ascii="Times New Roman" w:hAnsi="Times New Roman" w:cs="Times New Roman"/>
        </w:rPr>
        <w:t>Деловая репутация 10%</w:t>
      </w:r>
    </w:p>
    <w:p w14:paraId="4694AF5F" w14:textId="77777777" w:rsidR="00FD6609" w:rsidRDefault="00FD6609" w:rsidP="00FD6609"/>
    <w:p w14:paraId="5118A049" w14:textId="77777777" w:rsidR="00FD6609" w:rsidRDefault="00FD6609" w:rsidP="00FD6609"/>
    <w:p w14:paraId="17186F8F" w14:textId="77777777" w:rsidR="00FD6609" w:rsidRDefault="00FD6609"/>
    <w:sectPr w:rsidR="00FD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09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F864"/>
  <w15:chartTrackingRefBased/>
  <w15:docId w15:val="{2CDB45AE-DEBE-4411-816D-C5808048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2022-11-23T08:54:00Z</dcterms:created>
  <dcterms:modified xsi:type="dcterms:W3CDTF">2022-11-23T08:54:00Z</dcterms:modified>
</cp:coreProperties>
</file>