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66" w:type="dxa"/>
        <w:tblCellSpacing w:w="15" w:type="dxa"/>
        <w:tblInd w:w="-94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89"/>
        <w:gridCol w:w="4130"/>
        <w:gridCol w:w="6147"/>
      </w:tblGrid>
      <w:tr w:rsidR="000B5A12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9A5BAA" w:rsidRDefault="000B5A12" w:rsidP="009A5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0B5A12" w:rsidRPr="008E5062" w:rsidRDefault="000B5A12" w:rsidP="009A5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100" w:type="dxa"/>
            <w:vAlign w:val="center"/>
          </w:tcPr>
          <w:p w:rsidR="000B5A12" w:rsidRPr="008E5062" w:rsidRDefault="000B5A12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Наименование:</w:t>
            </w:r>
          </w:p>
        </w:tc>
        <w:tc>
          <w:tcPr>
            <w:tcW w:w="6102" w:type="dxa"/>
            <w:vAlign w:val="center"/>
          </w:tcPr>
          <w:p w:rsidR="000B5A12" w:rsidRPr="008E5062" w:rsidRDefault="000B5A12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Поле для заполнения</w:t>
            </w:r>
          </w:p>
        </w:tc>
      </w:tr>
      <w:tr w:rsidR="000B5A12" w:rsidRPr="003C4BD2" w:rsidTr="00601F34">
        <w:trPr>
          <w:tblCellSpacing w:w="15" w:type="dxa"/>
        </w:trPr>
        <w:tc>
          <w:tcPr>
            <w:tcW w:w="10806" w:type="dxa"/>
            <w:gridSpan w:val="3"/>
            <w:vAlign w:val="center"/>
          </w:tcPr>
          <w:p w:rsidR="000B5A12" w:rsidRPr="008E5062" w:rsidRDefault="000B5A12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Общая информация о закупке</w:t>
            </w:r>
          </w:p>
        </w:tc>
      </w:tr>
      <w:tr w:rsidR="000B5A12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0B5A12" w:rsidRPr="000E48C3" w:rsidRDefault="000B5A12" w:rsidP="009A5B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00" w:type="dxa"/>
            <w:vAlign w:val="center"/>
          </w:tcPr>
          <w:p w:rsidR="000B5A12" w:rsidRPr="000E48C3" w:rsidRDefault="000E48C3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02" w:type="dxa"/>
            <w:vAlign w:val="center"/>
          </w:tcPr>
          <w:p w:rsidR="000B5A12" w:rsidRPr="000E48C3" w:rsidRDefault="000E48C3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E52D5B" w:rsidRPr="003C4BD2" w:rsidTr="00601F34">
        <w:trPr>
          <w:trHeight w:val="794"/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00" w:type="dxa"/>
          </w:tcPr>
          <w:p w:rsidR="00E52D5B" w:rsidRPr="00E52D5B" w:rsidRDefault="00E52D5B" w:rsidP="00E52D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D5B">
              <w:rPr>
                <w:rFonts w:ascii="Times New Roman" w:hAnsi="Times New Roman" w:cs="Times New Roman"/>
                <w:sz w:val="24"/>
                <w:szCs w:val="24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6102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58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45D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52D5B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0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Используемый способ определения поставщика</w:t>
            </w:r>
          </w:p>
        </w:tc>
        <w:tc>
          <w:tcPr>
            <w:tcW w:w="6102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Запрос предложений</w:t>
            </w:r>
          </w:p>
        </w:tc>
      </w:tr>
      <w:tr w:rsidR="00E52D5B" w:rsidRPr="003C4BD2" w:rsidTr="00601F34">
        <w:trPr>
          <w:trHeight w:val="145"/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0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</w:t>
            </w:r>
          </w:p>
        </w:tc>
        <w:tc>
          <w:tcPr>
            <w:tcW w:w="6102" w:type="dxa"/>
            <w:vAlign w:val="center"/>
          </w:tcPr>
          <w:p w:rsidR="00E52D5B" w:rsidRPr="006D534E" w:rsidRDefault="00045DF0" w:rsidP="00CC04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 контейнерных площадок</w:t>
            </w:r>
          </w:p>
        </w:tc>
      </w:tr>
      <w:tr w:rsidR="00E52D5B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0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группы товаров</w:t>
            </w:r>
          </w:p>
        </w:tc>
        <w:tc>
          <w:tcPr>
            <w:tcW w:w="6102" w:type="dxa"/>
            <w:vAlign w:val="center"/>
          </w:tcPr>
          <w:p w:rsidR="00E52D5B" w:rsidRPr="008E5062" w:rsidRDefault="00E52D5B" w:rsidP="00045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45D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Работы </w:t>
            </w:r>
          </w:p>
        </w:tc>
      </w:tr>
      <w:tr w:rsidR="00E52D5B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0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размещения извещения</w:t>
            </w:r>
          </w:p>
        </w:tc>
        <w:tc>
          <w:tcPr>
            <w:tcW w:w="6102" w:type="dxa"/>
            <w:vAlign w:val="center"/>
          </w:tcPr>
          <w:p w:rsidR="00E52D5B" w:rsidRPr="00C73853" w:rsidRDefault="00045DF0" w:rsidP="00530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09.04.2021 год.</w:t>
            </w:r>
          </w:p>
        </w:tc>
      </w:tr>
      <w:tr w:rsidR="00E52D5B" w:rsidRPr="003C4BD2" w:rsidTr="00601F34">
        <w:trPr>
          <w:tblCellSpacing w:w="15" w:type="dxa"/>
        </w:trPr>
        <w:tc>
          <w:tcPr>
            <w:tcW w:w="1080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Сведения о заказчике</w:t>
            </w:r>
          </w:p>
        </w:tc>
      </w:tr>
      <w:tr w:rsidR="00E52D5B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0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заказчика</w:t>
            </w:r>
          </w:p>
        </w:tc>
        <w:tc>
          <w:tcPr>
            <w:tcW w:w="6102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МУП «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Рыбницкое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спецавтохозяйство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52D5B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0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нахождения</w:t>
            </w:r>
          </w:p>
        </w:tc>
        <w:tc>
          <w:tcPr>
            <w:tcW w:w="6102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ул.С.Лазо 1б</w:t>
            </w:r>
          </w:p>
        </w:tc>
      </w:tr>
      <w:tr w:rsidR="00E52D5B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0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6102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5500, ПМР, Молдова, 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Рыбница, ул. С.Лазо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E52D5B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0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102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mup-rsah@mail.ru</w:t>
            </w:r>
          </w:p>
        </w:tc>
      </w:tr>
      <w:tr w:rsidR="00E52D5B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0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контактного телефона</w:t>
            </w:r>
          </w:p>
        </w:tc>
        <w:tc>
          <w:tcPr>
            <w:tcW w:w="6102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0(555) 3-37-35</w:t>
            </w:r>
          </w:p>
        </w:tc>
      </w:tr>
      <w:tr w:rsidR="00E52D5B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0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Дополнительная информация</w:t>
            </w:r>
          </w:p>
        </w:tc>
        <w:tc>
          <w:tcPr>
            <w:tcW w:w="6102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52D5B" w:rsidRPr="003C4BD2" w:rsidTr="00601F34">
        <w:trPr>
          <w:tblCellSpacing w:w="15" w:type="dxa"/>
        </w:trPr>
        <w:tc>
          <w:tcPr>
            <w:tcW w:w="1080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  Информация о процедуре закупки</w:t>
            </w:r>
          </w:p>
        </w:tc>
      </w:tr>
      <w:tr w:rsidR="00E52D5B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0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начала подачи заявок</w:t>
            </w:r>
          </w:p>
        </w:tc>
        <w:tc>
          <w:tcPr>
            <w:tcW w:w="6102" w:type="dxa"/>
            <w:vAlign w:val="center"/>
          </w:tcPr>
          <w:p w:rsidR="00E52D5B" w:rsidRPr="008E5062" w:rsidRDefault="002471F9" w:rsidP="00C738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09.04.2021г. в 14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:00 часов.</w:t>
            </w:r>
          </w:p>
        </w:tc>
      </w:tr>
      <w:tr w:rsidR="00E52D5B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0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окончания подачи заявок</w:t>
            </w:r>
          </w:p>
        </w:tc>
        <w:tc>
          <w:tcPr>
            <w:tcW w:w="6102" w:type="dxa"/>
            <w:vAlign w:val="center"/>
          </w:tcPr>
          <w:p w:rsidR="00E52D5B" w:rsidRPr="008E5062" w:rsidRDefault="00045DF0" w:rsidP="00210B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16.04</w:t>
            </w:r>
            <w:r w:rsidR="009C34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до 10:00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часов.</w:t>
            </w:r>
          </w:p>
        </w:tc>
      </w:tr>
      <w:tr w:rsidR="00E52D5B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0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подачи заявок</w:t>
            </w:r>
          </w:p>
        </w:tc>
        <w:tc>
          <w:tcPr>
            <w:tcW w:w="6102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Рыбница, ул. С.Лазо1б, приемная</w:t>
            </w:r>
          </w:p>
        </w:tc>
      </w:tr>
      <w:tr w:rsidR="00E52D5B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0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Порядок подачи заявок</w:t>
            </w:r>
          </w:p>
        </w:tc>
        <w:tc>
          <w:tcPr>
            <w:tcW w:w="6102" w:type="dxa"/>
            <w:vAlign w:val="center"/>
          </w:tcPr>
          <w:p w:rsidR="00E52D5B" w:rsidRPr="009C341C" w:rsidRDefault="009C341C" w:rsidP="009C341C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Заявка на участие в запросе предложений представляются в письменной форме, в запечатанном конверте, не позволяющем просматривать содержание до ее вскрытия со слова</w:t>
            </w:r>
            <w:r w:rsidR="00045D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 «Дата и время вскрытия» 16.04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до 10:00 часов. Вскрывать только на заседании комиссии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 же указать предмет закупки, №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А так 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заявка на участие в запросе предложений может быть предоставлена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форме электронного документа с использованием пароля, обеспечивающего ограничение доступа, который предоставляется заказчику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начала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адрес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mup-rsah@mail.ru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оступающие на любой другой адреса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электронной почты, не будут допущены к участию в процедуре закупки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Прием заявок на участие в запросе предложений прекращается с наступлением срока вскрытия конвертов с заявками на участие в запросе предложений и открытия доступа к поданным в форме электронных документов заявкам.</w:t>
            </w:r>
          </w:p>
        </w:tc>
      </w:tr>
      <w:tr w:rsidR="00E52D5B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0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 закупки</w:t>
            </w:r>
          </w:p>
        </w:tc>
        <w:tc>
          <w:tcPr>
            <w:tcW w:w="6102" w:type="dxa"/>
            <w:vAlign w:val="center"/>
          </w:tcPr>
          <w:p w:rsidR="00E52D5B" w:rsidRPr="008E5062" w:rsidRDefault="00045DF0" w:rsidP="00654F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16.04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в 10:00 часов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D5B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0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 закупки</w:t>
            </w:r>
          </w:p>
        </w:tc>
        <w:tc>
          <w:tcPr>
            <w:tcW w:w="6102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ул.С.Лазо 1Б.</w:t>
            </w:r>
          </w:p>
        </w:tc>
      </w:tr>
      <w:tr w:rsidR="00E52D5B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410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Порядок оценки заявок, окончательных предложений участников закупки и критерии этой оценки (в случае определения поставщика товаров, работ и услуг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методом проведения запроса предложений)</w:t>
            </w:r>
          </w:p>
        </w:tc>
        <w:tc>
          <w:tcPr>
            <w:tcW w:w="6102" w:type="dxa"/>
            <w:vAlign w:val="center"/>
          </w:tcPr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Оценка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Республике» и Постановлением Правительства ПМР от 25 марта 2020г.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№78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:rsidR="007E7996" w:rsidRDefault="00E52D5B" w:rsidP="00E52D5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Заявки, поданные с  превышением начальной (максимальной) цены контракта (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1 п.4)</w:t>
            </w:r>
            <w:r w:rsidR="007E7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,и заявки поданные в несоответствий с формой заявки участника закупки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отстраняются и не оцениваются.</w:t>
            </w:r>
          </w:p>
          <w:p w:rsidR="0062387E" w:rsidRPr="008E5062" w:rsidRDefault="00E52D5B" w:rsidP="00E52D5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Критерии оценки: Ценовой — 100% (удельный вес критерия -100%)</w:t>
            </w:r>
          </w:p>
        </w:tc>
      </w:tr>
      <w:tr w:rsidR="00E52D5B" w:rsidRPr="003C4BD2" w:rsidTr="00601F34">
        <w:trPr>
          <w:tblCellSpacing w:w="15" w:type="dxa"/>
        </w:trPr>
        <w:tc>
          <w:tcPr>
            <w:tcW w:w="1080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4. Начальная (максимальная) цена контракта</w:t>
            </w:r>
          </w:p>
        </w:tc>
      </w:tr>
      <w:tr w:rsidR="00045DF0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0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Начальная (максимальная) цена контракта (НМЦК)</w:t>
            </w:r>
          </w:p>
        </w:tc>
        <w:tc>
          <w:tcPr>
            <w:tcW w:w="6102" w:type="dxa"/>
            <w:vAlign w:val="center"/>
          </w:tcPr>
          <w:p w:rsidR="00045DF0" w:rsidRPr="006D534E" w:rsidRDefault="00045DF0" w:rsidP="00045D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 контейнерных площадо</w:t>
            </w:r>
            <w:r w:rsidR="00820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20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84 888,00 руб. </w:t>
            </w:r>
          </w:p>
        </w:tc>
      </w:tr>
      <w:tr w:rsidR="00045DF0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0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Валюта</w:t>
            </w:r>
          </w:p>
        </w:tc>
        <w:tc>
          <w:tcPr>
            <w:tcW w:w="6102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Предложения резидентом ПМР должны быть поданы в рублях ПМР</w:t>
            </w:r>
          </w:p>
        </w:tc>
      </w:tr>
      <w:tr w:rsidR="00045DF0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0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6102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Собственные средства МУП «РСАХ»</w:t>
            </w:r>
          </w:p>
        </w:tc>
      </w:tr>
      <w:tr w:rsidR="00045DF0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0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6102" w:type="dxa"/>
            <w:vAlign w:val="center"/>
          </w:tcPr>
          <w:p w:rsidR="00045DF0" w:rsidRDefault="00045DF0" w:rsidP="00045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Оплата производится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Заказчиком в следующем порядке </w:t>
            </w:r>
          </w:p>
          <w:p w:rsidR="00045DF0" w:rsidRDefault="008B6295" w:rsidP="00045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авансовый платеж в размере 25</w:t>
            </w:r>
            <w:r w:rsidR="00045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от общей  сумму контракта производиться  путем перечисления денежных средств на рас</w:t>
            </w:r>
            <w:r w:rsidR="00B2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четный счет Подрядчика в течение</w:t>
            </w:r>
            <w:r w:rsidR="00045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банковских дней от даты вступления контракта в силу:</w:t>
            </w:r>
          </w:p>
          <w:p w:rsidR="00045DF0" w:rsidRPr="001A2CA6" w:rsidRDefault="008B6295" w:rsidP="00045D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Оставшихся 75</w:t>
            </w:r>
            <w:r w:rsidR="00045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от общей суммы договора производится</w:t>
            </w:r>
            <w:r w:rsidR="00B21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течение</w:t>
            </w:r>
            <w:r w:rsidR="00045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банковских дней с момента подписания сторонами акта выполненных работ</w:t>
            </w:r>
          </w:p>
        </w:tc>
      </w:tr>
      <w:tr w:rsidR="00045DF0" w:rsidRPr="003C4BD2" w:rsidTr="00601F34">
        <w:trPr>
          <w:tblCellSpacing w:w="15" w:type="dxa"/>
        </w:trPr>
        <w:tc>
          <w:tcPr>
            <w:tcW w:w="10806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  Информация о предмете (объекте) закупки</w:t>
            </w:r>
          </w:p>
        </w:tc>
      </w:tr>
      <w:tr w:rsidR="00045DF0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0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 и его описание:</w:t>
            </w:r>
          </w:p>
        </w:tc>
        <w:tc>
          <w:tcPr>
            <w:tcW w:w="6102" w:type="dxa"/>
            <w:vAlign w:val="center"/>
          </w:tcPr>
          <w:tbl>
            <w:tblPr>
              <w:tblpPr w:leftFromText="180" w:rightFromText="180" w:vertAnchor="text" w:horzAnchor="page" w:tblpX="362" w:tblpY="-20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112"/>
              <w:gridCol w:w="708"/>
              <w:gridCol w:w="709"/>
            </w:tblGrid>
            <w:tr w:rsidR="00045DF0" w:rsidTr="00045DF0">
              <w:trPr>
                <w:trHeight w:val="416"/>
              </w:trPr>
              <w:tc>
                <w:tcPr>
                  <w:tcW w:w="4112" w:type="dxa"/>
                  <w:vAlign w:val="center"/>
                </w:tcPr>
                <w:p w:rsidR="00045DF0" w:rsidRPr="00E52D5B" w:rsidRDefault="00045DF0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E52D5B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Предмет закупки </w:t>
                  </w:r>
                </w:p>
              </w:tc>
              <w:tc>
                <w:tcPr>
                  <w:tcW w:w="708" w:type="dxa"/>
                  <w:vAlign w:val="center"/>
                </w:tcPr>
                <w:p w:rsidR="00045DF0" w:rsidRPr="00E52D5B" w:rsidRDefault="00045DF0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Ед. </w:t>
                  </w:r>
                  <w:proofErr w:type="spellStart"/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изм</w:t>
                  </w:r>
                  <w:proofErr w:type="spellEnd"/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709" w:type="dxa"/>
                  <w:vAlign w:val="center"/>
                </w:tcPr>
                <w:p w:rsidR="00045DF0" w:rsidRPr="00E52D5B" w:rsidRDefault="00045DF0" w:rsidP="00694E5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52D5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</w:tr>
            <w:tr w:rsidR="00045DF0" w:rsidTr="00045DF0">
              <w:trPr>
                <w:trHeight w:val="416"/>
              </w:trPr>
              <w:tc>
                <w:tcPr>
                  <w:tcW w:w="4112" w:type="dxa"/>
                  <w:vAlign w:val="center"/>
                </w:tcPr>
                <w:p w:rsidR="00045DF0" w:rsidRPr="00E52D5B" w:rsidRDefault="00045DF0" w:rsidP="00E52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Капитальный ремонт контейнерных площадок по ул. Кирова 111,  ул. Гвардейская 6,ул. Маяковского 34, ул. Заречная 16, </w:t>
                  </w:r>
                </w:p>
              </w:tc>
              <w:tc>
                <w:tcPr>
                  <w:tcW w:w="708" w:type="dxa"/>
                  <w:vAlign w:val="center"/>
                </w:tcPr>
                <w:p w:rsidR="00045DF0" w:rsidRPr="000D201A" w:rsidRDefault="00045DF0" w:rsidP="00E52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709" w:type="dxa"/>
                  <w:vAlign w:val="center"/>
                </w:tcPr>
                <w:p w:rsidR="00045DF0" w:rsidRPr="00E52D5B" w:rsidRDefault="00045DF0" w:rsidP="00E52D5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2D5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</w:tbl>
          <w:p w:rsidR="00045DF0" w:rsidRPr="008E5062" w:rsidRDefault="00045DF0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5DF0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410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6102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045DF0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0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Дополнительные требования к предмету (объекту) закупки</w:t>
            </w:r>
          </w:p>
        </w:tc>
        <w:tc>
          <w:tcPr>
            <w:tcW w:w="6102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045DF0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0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6102" w:type="dxa"/>
            <w:vAlign w:val="center"/>
          </w:tcPr>
          <w:p w:rsidR="00045DF0" w:rsidRPr="008E5062" w:rsidRDefault="00045DF0" w:rsidP="0062387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заявки на участие в закупке и контракта:</w:t>
            </w:r>
          </w:p>
          <w:p w:rsidR="00045DF0" w:rsidRPr="008E5062" w:rsidRDefault="00045DF0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заявки на участие в закупке должна включать в себя все расходы и риски, связанные с выполнением работ, услуг, поставкой и доставкой товаров на условиях, определенных в контракте. При этом в цену заявки на участие в закупке включаются любые сборы и пошлины, расходы и риски, связанные с выполнением контракта, в т.ч. гарантийного срока эксплуатации товара и другие затраты.</w:t>
            </w:r>
          </w:p>
          <w:p w:rsidR="00045DF0" w:rsidRPr="008E5062" w:rsidRDefault="00045DF0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>
              <w:rPr>
                <w:rFonts w:ascii="Tahoma" w:hAnsi="Tahoma" w:cs="Tahoma"/>
                <w:sz w:val="24"/>
                <w:szCs w:val="24"/>
                <w:lang w:eastAsia="ru-RU"/>
              </w:rPr>
              <w:t>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Участник закупки в своей заявке на участие в закупке устанавливает цену заявки, которая является твердой (фиксированной), и включает учет инфляции и иных финансовых рисков на весь период выполнения контракта. Корректировка цены контракта в связи с инфляцией и изменением курсов валют в период действия контракта не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производится.</w:t>
            </w:r>
          </w:p>
          <w:p w:rsidR="00045DF0" w:rsidRDefault="00045DF0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 закупки должен указать цены на весь предоставляемый товар и выполняемую работу, оказываемые услуги, предлагаемые в заявке на участие в закупке.</w:t>
            </w:r>
          </w:p>
          <w:p w:rsidR="00045DF0" w:rsidRPr="008E5062" w:rsidRDefault="00045DF0" w:rsidP="0062387E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Участник закупки при подготовке заявки на участие в закупке самостоятельно должен учитывать все риски связанные с возможностью увеличения цены контракта. Заказчик не рассматривает вопрос об увеличении цены контракта, если это прямо не предусмотрено законодательством Приднестровской Молдавской Республики.</w:t>
            </w:r>
          </w:p>
        </w:tc>
      </w:tr>
      <w:tr w:rsidR="00045DF0" w:rsidRPr="003C4BD2" w:rsidTr="00601F34">
        <w:trPr>
          <w:tblCellSpacing w:w="15" w:type="dxa"/>
        </w:trPr>
        <w:tc>
          <w:tcPr>
            <w:tcW w:w="10806" w:type="dxa"/>
            <w:gridSpan w:val="3"/>
            <w:vAlign w:val="center"/>
          </w:tcPr>
          <w:p w:rsidR="00045DF0" w:rsidRPr="008E5062" w:rsidRDefault="00045DF0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6. Преимущества, требования к участникам закупки</w:t>
            </w:r>
          </w:p>
        </w:tc>
      </w:tr>
      <w:tr w:rsidR="00045DF0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0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Преимущества (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отечественным импортерам, </w:t>
            </w: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отечественный производитель; учреждения и организации уголовно-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исполнительной системы, а также организации, применяющие труд инвалидов)</w:t>
            </w:r>
          </w:p>
        </w:tc>
        <w:tc>
          <w:tcPr>
            <w:tcW w:w="6102" w:type="dxa"/>
            <w:vAlign w:val="center"/>
          </w:tcPr>
          <w:p w:rsidR="00045DF0" w:rsidRPr="008E5062" w:rsidRDefault="00045DF0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Преимущества предоставляются: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а) учреждениям и организациям уголовно-исполнительной системы, в том числе организациям любых форм собственности, использующим труд лиц, осужденных к лишению свободы, и (или) лиц, содержащихся в лечебно-трудовых профилакториях;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б) организациям, применяющим труд инвалидов;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в) отечественным производителям, в соответствии со статьями 19, 20 Закона ПМР от 26 ноября 2018 года № 318-З-VI «О закупках в ПМР».</w:t>
            </w:r>
            <w:proofErr w:type="gramEnd"/>
          </w:p>
        </w:tc>
      </w:tr>
      <w:tr w:rsidR="00045DF0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0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к участникам и перечень документов, которые должны быть представлены:</w:t>
            </w:r>
          </w:p>
        </w:tc>
        <w:tc>
          <w:tcPr>
            <w:tcW w:w="6102" w:type="dxa"/>
            <w:vAlign w:val="center"/>
          </w:tcPr>
          <w:p w:rsidR="00045DF0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Требования к Участникам:</w:t>
            </w:r>
          </w:p>
          <w:p w:rsidR="00045DF0" w:rsidRPr="008E5062" w:rsidRDefault="00045DF0" w:rsidP="00BC065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оответствие требованиям, установленным действующим законодательством Приднестровской Молдавской Республики к лицам, осуществляющим поставку товара, 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являющихся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объектом закупки;</w:t>
            </w:r>
          </w:p>
          <w:p w:rsidR="00045DF0" w:rsidRDefault="00045DF0" w:rsidP="008E506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Участником закупки должны быть представлены следующие документы:</w:t>
            </w:r>
          </w:p>
          <w:p w:rsidR="0082019F" w:rsidRDefault="0082019F" w:rsidP="001434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DF0" w:rsidRPr="00F65C7F" w:rsidRDefault="00045DF0" w:rsidP="001434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1.Ф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ирменное наименование (наименование), сведения об организационно-правовой форме, о местонахождения, почтовый адрес (для юридического лица), фамилия, имя, отчество (при наличии), паспортные данные, сведения о месте жительства (для физического лица), номер контактного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телефона;</w:t>
            </w:r>
            <w:proofErr w:type="gramEnd"/>
          </w:p>
          <w:p w:rsidR="0082019F" w:rsidRDefault="0082019F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5DF0" w:rsidRDefault="00045DF0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2.В</w:t>
            </w: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(не позднее 10 дней с момента выдачи)</w:t>
            </w:r>
            <w:r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), копия патента (для индивидуального предпринимателя);</w:t>
            </w:r>
            <w:r w:rsidRPr="0037420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копия разрешения на занятие </w:t>
            </w: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предпринимательской деятельностью по специальному налоговому режиму; квитанция об оплате за последний месяц.</w:t>
            </w:r>
            <w:proofErr w:type="gramEnd"/>
          </w:p>
          <w:p w:rsidR="0082019F" w:rsidRPr="008E5062" w:rsidRDefault="0082019F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45DF0" w:rsidRPr="008E5062" w:rsidRDefault="00045DF0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3.Д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окумент, подтверждающий полномочия лица на осуществление действий от имени участника закупки;</w:t>
            </w:r>
          </w:p>
          <w:p w:rsidR="00045DF0" w:rsidRPr="008E5062" w:rsidRDefault="00045DF0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К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опии учредительных документов участника закупки (для юридического лица);</w:t>
            </w:r>
          </w:p>
          <w:p w:rsidR="00045DF0" w:rsidRDefault="00045DF0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Д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 иностранного лица: доверенность и документ о государственной регистрации данного иностранного юридического лица, а также надлежащим образом заверенный перевод на один из официальных языков Приднестровской Молдавской Республики данных документов, в соответствии с действующим законодательством Приднестровской Молдавской Республики;</w:t>
            </w:r>
          </w:p>
          <w:p w:rsidR="00045DF0" w:rsidRDefault="00045DF0" w:rsidP="0062387E">
            <w:pPr>
              <w:pStyle w:val="a7"/>
              <w:shd w:val="clear" w:color="auto" w:fill="FFFFFF"/>
              <w:spacing w:before="0" w:beforeAutospacing="0" w:after="0" w:afterAutospacing="0" w:line="294" w:lineRule="atLeast"/>
            </w:pPr>
            <w:r>
              <w:rPr>
                <w:shd w:val="clear" w:color="auto" w:fill="FFFFFF"/>
              </w:rPr>
              <w:t xml:space="preserve">6. </w:t>
            </w:r>
            <w:r>
              <w:t>С</w:t>
            </w:r>
            <w:r w:rsidRPr="000E48C3">
              <w:t>правка об отсутствии задолженности по начисленным налогам, сборам и иным обязательным платежам в бюджеты любого уровня или государственные внебюджетные фонды, выданная не позднее, чем за 15 календарных дней до представления заявки на участие в запросе предложений.</w:t>
            </w:r>
          </w:p>
          <w:p w:rsidR="00416099" w:rsidRDefault="00416099" w:rsidP="00416099">
            <w:pPr>
              <w:pStyle w:val="a7"/>
              <w:shd w:val="clear" w:color="auto" w:fill="FFFFFF"/>
              <w:spacing w:before="0" w:beforeAutospacing="0" w:after="71" w:afterAutospacing="0" w:line="294" w:lineRule="atLeast"/>
              <w:rPr>
                <w:shd w:val="clear" w:color="auto" w:fill="FFFFFF"/>
              </w:rPr>
            </w:pPr>
            <w:r>
              <w:t>7.</w:t>
            </w:r>
            <w:r w:rsidRPr="002F43CA">
              <w:t xml:space="preserve"> </w:t>
            </w:r>
            <w:r>
              <w:rPr>
                <w:shd w:val="clear" w:color="auto" w:fill="FFFFFF"/>
              </w:rPr>
              <w:t>П</w:t>
            </w:r>
            <w:r w:rsidRPr="00672160">
              <w:rPr>
                <w:shd w:val="clear" w:color="auto" w:fill="FFFFFF"/>
              </w:rPr>
              <w:t>редложение участника запроса предложений в отношении объекта закупки с приложением документов, подтверждающих соответствие этого объекта требованиям, установленным документацией о запросе предложений, также включающее сметный расчет (калькуляцию) стоимости подряда, график выполнения работ, перечень материалов подрядчика с обоснованием их планируемого к использованию количества и подробными техническими характеристиками;</w:t>
            </w:r>
          </w:p>
          <w:p w:rsidR="00045DF0" w:rsidRPr="00601F34" w:rsidRDefault="00416099" w:rsidP="00601F34">
            <w:pPr>
              <w:pStyle w:val="a7"/>
              <w:shd w:val="clear" w:color="auto" w:fill="FFFFFF"/>
              <w:spacing w:before="0" w:beforeAutospacing="0" w:after="71" w:afterAutospacing="0" w:line="294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8.</w:t>
            </w:r>
            <w:r w:rsidR="00381FE6">
              <w:t xml:space="preserve"> </w:t>
            </w:r>
            <w:r w:rsidR="00381FE6" w:rsidRPr="00381FE6">
              <w:rPr>
                <w:shd w:val="clear" w:color="auto" w:fill="FFFFFF"/>
              </w:rPr>
              <w:t>Лицензия на осуществление строительной деятельности</w:t>
            </w:r>
            <w:r w:rsidR="00381FE6">
              <w:rPr>
                <w:shd w:val="clear" w:color="auto" w:fill="FFFFFF"/>
              </w:rPr>
              <w:t>.</w:t>
            </w:r>
          </w:p>
          <w:p w:rsidR="00045DF0" w:rsidRPr="008E5062" w:rsidRDefault="00045DF0" w:rsidP="00082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заявки на участие в закупки приведена в приложении к Закупочной документации.</w:t>
            </w:r>
          </w:p>
        </w:tc>
      </w:tr>
      <w:tr w:rsidR="00045DF0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10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6102" w:type="dxa"/>
            <w:vAlign w:val="center"/>
          </w:tcPr>
          <w:p w:rsidR="00416099" w:rsidRDefault="00416099" w:rsidP="004160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 неисполнении принимаемых на себя обязательств участники закупок несут ответственность в соответствии с действующим законодательством Приднестровской Молдавской Республики.</w:t>
            </w:r>
          </w:p>
          <w:p w:rsidR="00416099" w:rsidRPr="0037420D" w:rsidRDefault="00416099" w:rsidP="004160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За нарушение срока </w:t>
            </w:r>
            <w:r w:rsidR="00601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Подрядчик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уплачивает Заказчику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неустойку в виде пени в размере не менее  0,1% от суммы несвоевременно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оказанной услуги 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каждый день просрочки.</w:t>
            </w:r>
          </w:p>
          <w:p w:rsidR="00045DF0" w:rsidRPr="008E5062" w:rsidRDefault="00416099" w:rsidP="00601F34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 За нарушение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Заказчиком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срока оплаты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произведенных работ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Заказчик уплачивает </w:t>
            </w:r>
            <w:r w:rsidR="00601F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Подрядчику 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неустойку в виде пени в размере от стоимости неоплаченной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услуги 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каждый день просрочки платежа, но не более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 от стоимости контракта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45DF0" w:rsidRPr="003C4BD2" w:rsidTr="00601F34">
        <w:trPr>
          <w:tblCellSpacing w:w="15" w:type="dxa"/>
        </w:trPr>
        <w:tc>
          <w:tcPr>
            <w:tcW w:w="544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00" w:type="dxa"/>
            <w:vAlign w:val="center"/>
          </w:tcPr>
          <w:p w:rsidR="00045DF0" w:rsidRPr="008E5062" w:rsidRDefault="00045DF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5FB4">
              <w:rPr>
                <w:rFonts w:ascii="Times New Roman" w:hAnsi="Times New Roman" w:cs="Times New Roman"/>
                <w:sz w:val="24"/>
                <w:szCs w:val="24"/>
              </w:rPr>
              <w:t>Требования к гарантийным обязательствам, предоставляемым поставщиком (подрядчиком, исполнителем), в отношении поставляемых товаров (работ, услуг);</w:t>
            </w:r>
          </w:p>
        </w:tc>
        <w:tc>
          <w:tcPr>
            <w:tcW w:w="6102" w:type="dxa"/>
            <w:vAlign w:val="center"/>
          </w:tcPr>
          <w:p w:rsidR="00045DF0" w:rsidRPr="008E5062" w:rsidRDefault="00416099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выполненные работы устанавливается гарантийный срок продолжительности 36 календарных месяцев с момента фактического подписания Актов выполненных работ.</w:t>
            </w:r>
          </w:p>
        </w:tc>
      </w:tr>
    </w:tbl>
    <w:p w:rsidR="000B5A12" w:rsidRDefault="000B5A12" w:rsidP="00BF157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0916" w:type="dxa"/>
        <w:tblCellSpacing w:w="15" w:type="dxa"/>
        <w:tblInd w:w="-80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5"/>
        <w:gridCol w:w="4097"/>
        <w:gridCol w:w="6224"/>
      </w:tblGrid>
      <w:tr w:rsidR="00601F34" w:rsidRPr="008E5062" w:rsidTr="00601F34">
        <w:trPr>
          <w:tblCellSpacing w:w="15" w:type="dxa"/>
        </w:trPr>
        <w:tc>
          <w:tcPr>
            <w:tcW w:w="10856" w:type="dxa"/>
            <w:gridSpan w:val="3"/>
            <w:vAlign w:val="center"/>
            <w:hideMark/>
          </w:tcPr>
          <w:p w:rsidR="00601F34" w:rsidRPr="008E5062" w:rsidRDefault="00601F34" w:rsidP="00601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7Условия контракта</w:t>
            </w:r>
          </w:p>
        </w:tc>
      </w:tr>
      <w:tr w:rsidR="00601F34" w:rsidRPr="008E5062" w:rsidTr="00601F34">
        <w:trPr>
          <w:tblCellSpacing w:w="15" w:type="dxa"/>
        </w:trPr>
        <w:tc>
          <w:tcPr>
            <w:tcW w:w="550" w:type="dxa"/>
            <w:vAlign w:val="center"/>
            <w:hideMark/>
          </w:tcPr>
          <w:p w:rsidR="00601F34" w:rsidRPr="008E5062" w:rsidRDefault="00601F34" w:rsidP="00601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hideMark/>
          </w:tcPr>
          <w:p w:rsidR="00601F34" w:rsidRPr="0037420D" w:rsidRDefault="00601F34" w:rsidP="00601F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исполнения услуг</w:t>
            </w:r>
          </w:p>
        </w:tc>
        <w:tc>
          <w:tcPr>
            <w:tcW w:w="6179" w:type="dxa"/>
            <w:vAlign w:val="center"/>
            <w:hideMark/>
          </w:tcPr>
          <w:p w:rsidR="00601F34" w:rsidRPr="008E5062" w:rsidRDefault="00601F34" w:rsidP="00601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конца 2021 года</w:t>
            </w:r>
          </w:p>
        </w:tc>
      </w:tr>
      <w:tr w:rsidR="00601F34" w:rsidRPr="001C6248" w:rsidTr="00601F34">
        <w:trPr>
          <w:trHeight w:val="1263"/>
          <w:tblCellSpacing w:w="15" w:type="dxa"/>
        </w:trPr>
        <w:tc>
          <w:tcPr>
            <w:tcW w:w="550" w:type="dxa"/>
            <w:vAlign w:val="center"/>
            <w:hideMark/>
          </w:tcPr>
          <w:p w:rsidR="00601F34" w:rsidRDefault="00601F34" w:rsidP="00601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  <w:hideMark/>
          </w:tcPr>
          <w:p w:rsidR="00601F34" w:rsidRDefault="00601F34" w:rsidP="00601F3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Информация о месте выполнения работ </w:t>
            </w:r>
          </w:p>
        </w:tc>
        <w:tc>
          <w:tcPr>
            <w:tcW w:w="6179" w:type="dxa"/>
            <w:vAlign w:val="center"/>
            <w:hideMark/>
          </w:tcPr>
          <w:p w:rsidR="00601F34" w:rsidRPr="001C6248" w:rsidRDefault="00601F34" w:rsidP="00601F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Место выполнения работ является  ПМР г. Рыбница         ул. Гвардейская,6  ул. Заречная ,16 ул. Маяковского , 24  ул. Кирова ,111</w:t>
            </w:r>
            <w:proofErr w:type="gramEnd"/>
          </w:p>
        </w:tc>
      </w:tr>
    </w:tbl>
    <w:p w:rsidR="008F7BF1" w:rsidRDefault="008F7BF1" w:rsidP="008F7BF1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6742"/>
            <wp:effectExtent l="19050" t="0" r="3175" b="0"/>
            <wp:docPr id="2" name="Рисунок 2" descr="Z:\Снабжение\масла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набжение\масла\img1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6742"/>
            <wp:effectExtent l="19050" t="0" r="3175" b="0"/>
            <wp:docPr id="3" name="Рисунок 3" descr="Z:\Снабжение\масла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набжение\масла\img1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6742"/>
            <wp:effectExtent l="19050" t="0" r="3175" b="0"/>
            <wp:docPr id="4" name="Рисунок 4" descr="Z:\Снабжение\масла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набжение\масла\img18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8406742"/>
            <wp:effectExtent l="19050" t="0" r="3175" b="0"/>
            <wp:docPr id="5" name="Рисунок 5" descr="Z:\Снабжение\масла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набжение\масла\img18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8406742"/>
            <wp:effectExtent l="19050" t="0" r="3175" b="0"/>
            <wp:docPr id="6" name="Рисунок 6" descr="Z:\Снабжение\масла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набжение\масла\img1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8406742"/>
            <wp:effectExtent l="19050" t="0" r="3175" b="0"/>
            <wp:docPr id="7" name="Рисунок 7" descr="Z:\Снабжение\масла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набжение\масла\img17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6742"/>
            <wp:effectExtent l="19050" t="0" r="3175" b="0"/>
            <wp:docPr id="8" name="Рисунок 8" descr="Z:\Снабжение\масла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набжение\масла\img18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6742"/>
            <wp:effectExtent l="19050" t="0" r="3175" b="0"/>
            <wp:docPr id="9" name="Рисунок 9" descr="Z:\Снабжение\масла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Снабжение\масла\img18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6742"/>
            <wp:effectExtent l="19050" t="0" r="3175" b="0"/>
            <wp:docPr id="10" name="Рисунок 10" descr="Z:\Снабжение\масла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Снабжение\масла\img18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8406742"/>
            <wp:effectExtent l="19050" t="0" r="3175" b="0"/>
            <wp:docPr id="11" name="Рисунок 11" descr="Z:\Снабжение\масла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Снабжение\масла\img18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8406742"/>
            <wp:effectExtent l="19050" t="0" r="3175" b="0"/>
            <wp:docPr id="12" name="Рисунок 12" descr="Z:\Снабжение\масла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Снабжение\масла\img18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6742"/>
            <wp:effectExtent l="19050" t="0" r="3175" b="0"/>
            <wp:docPr id="13" name="Рисунок 13" descr="Z:\Снабжение\масла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Снабжение\масла\img18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6742"/>
            <wp:effectExtent l="19050" t="0" r="3175" b="0"/>
            <wp:docPr id="14" name="Рисунок 14" descr="Z:\Снабжение\масла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Снабжение\масла\img19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06742"/>
            <wp:effectExtent l="19050" t="0" r="3175" b="0"/>
            <wp:docPr id="15" name="Рисунок 15" descr="Z:\Снабжение\масла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Снабжение\масла\img19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C7591" w:rsidRDefault="008C7591" w:rsidP="008F7BF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8406742"/>
            <wp:effectExtent l="19050" t="0" r="3175" b="0"/>
            <wp:docPr id="16" name="Рисунок 16" descr="Z:\Снабжение\масла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Снабжение\масла\img19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7591" w:rsidSect="009A5BAA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0CD8" w:rsidRDefault="008A0CD8" w:rsidP="000E48C3">
      <w:pPr>
        <w:spacing w:after="0" w:line="240" w:lineRule="auto"/>
      </w:pPr>
      <w:r>
        <w:separator/>
      </w:r>
    </w:p>
  </w:endnote>
  <w:endnote w:type="continuationSeparator" w:id="1">
    <w:p w:rsidR="008A0CD8" w:rsidRDefault="008A0CD8" w:rsidP="000E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0CD8" w:rsidRDefault="008A0CD8" w:rsidP="000E48C3">
      <w:pPr>
        <w:spacing w:after="0" w:line="240" w:lineRule="auto"/>
      </w:pPr>
      <w:r>
        <w:separator/>
      </w:r>
    </w:p>
  </w:footnote>
  <w:footnote w:type="continuationSeparator" w:id="1">
    <w:p w:rsidR="008A0CD8" w:rsidRDefault="008A0CD8" w:rsidP="000E4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105A"/>
    <w:multiLevelType w:val="multilevel"/>
    <w:tmpl w:val="EA10E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11478A"/>
    <w:multiLevelType w:val="multilevel"/>
    <w:tmpl w:val="5846DD6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15727CA4"/>
    <w:multiLevelType w:val="hybridMultilevel"/>
    <w:tmpl w:val="08924A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7185B"/>
    <w:multiLevelType w:val="multilevel"/>
    <w:tmpl w:val="1768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FF34881"/>
    <w:multiLevelType w:val="multilevel"/>
    <w:tmpl w:val="6EF06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406F2F2C"/>
    <w:multiLevelType w:val="multilevel"/>
    <w:tmpl w:val="B2785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F7136D"/>
    <w:multiLevelType w:val="multilevel"/>
    <w:tmpl w:val="F93287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F75390"/>
    <w:multiLevelType w:val="multilevel"/>
    <w:tmpl w:val="EE188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CD3008"/>
    <w:multiLevelType w:val="multilevel"/>
    <w:tmpl w:val="9C24A6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BC3798"/>
    <w:multiLevelType w:val="multilevel"/>
    <w:tmpl w:val="1E7A8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8"/>
  </w:num>
  <w:num w:numId="6">
    <w:abstractNumId w:val="7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7DD3"/>
    <w:rsid w:val="00043B44"/>
    <w:rsid w:val="00045DF0"/>
    <w:rsid w:val="0005746D"/>
    <w:rsid w:val="00063CFC"/>
    <w:rsid w:val="00082984"/>
    <w:rsid w:val="000A18F4"/>
    <w:rsid w:val="000B5A12"/>
    <w:rsid w:val="000C078D"/>
    <w:rsid w:val="000C7C71"/>
    <w:rsid w:val="000D201A"/>
    <w:rsid w:val="000D44A8"/>
    <w:rsid w:val="000E48C3"/>
    <w:rsid w:val="000F7CA6"/>
    <w:rsid w:val="00122944"/>
    <w:rsid w:val="00131E72"/>
    <w:rsid w:val="001434DB"/>
    <w:rsid w:val="001457D7"/>
    <w:rsid w:val="0014639E"/>
    <w:rsid w:val="00153FBA"/>
    <w:rsid w:val="00160832"/>
    <w:rsid w:val="00172660"/>
    <w:rsid w:val="001A2CA6"/>
    <w:rsid w:val="001A7E6C"/>
    <w:rsid w:val="001B402E"/>
    <w:rsid w:val="001B5F88"/>
    <w:rsid w:val="001B727C"/>
    <w:rsid w:val="001C3EAA"/>
    <w:rsid w:val="001F6D49"/>
    <w:rsid w:val="00210B8D"/>
    <w:rsid w:val="002471F9"/>
    <w:rsid w:val="002562FA"/>
    <w:rsid w:val="00274A72"/>
    <w:rsid w:val="00274C44"/>
    <w:rsid w:val="002A3FC1"/>
    <w:rsid w:val="002C4CD2"/>
    <w:rsid w:val="002D110F"/>
    <w:rsid w:val="002D7DD3"/>
    <w:rsid w:val="002E4EEE"/>
    <w:rsid w:val="00300C2F"/>
    <w:rsid w:val="00301833"/>
    <w:rsid w:val="00314731"/>
    <w:rsid w:val="003567DA"/>
    <w:rsid w:val="0037420D"/>
    <w:rsid w:val="00381FE6"/>
    <w:rsid w:val="00397DBD"/>
    <w:rsid w:val="003B2528"/>
    <w:rsid w:val="003C4BD2"/>
    <w:rsid w:val="003C725C"/>
    <w:rsid w:val="003F19C4"/>
    <w:rsid w:val="004103C4"/>
    <w:rsid w:val="00410B0D"/>
    <w:rsid w:val="00411E15"/>
    <w:rsid w:val="00416099"/>
    <w:rsid w:val="004615BD"/>
    <w:rsid w:val="00485B72"/>
    <w:rsid w:val="004A233D"/>
    <w:rsid w:val="004A3CD9"/>
    <w:rsid w:val="004C2289"/>
    <w:rsid w:val="004D40EC"/>
    <w:rsid w:val="004E5304"/>
    <w:rsid w:val="00511936"/>
    <w:rsid w:val="00511959"/>
    <w:rsid w:val="00530ED8"/>
    <w:rsid w:val="005431B7"/>
    <w:rsid w:val="00563228"/>
    <w:rsid w:val="0056674A"/>
    <w:rsid w:val="00581646"/>
    <w:rsid w:val="005A26E7"/>
    <w:rsid w:val="005C1212"/>
    <w:rsid w:val="00601F34"/>
    <w:rsid w:val="0060437E"/>
    <w:rsid w:val="006076F4"/>
    <w:rsid w:val="0062387E"/>
    <w:rsid w:val="00631E50"/>
    <w:rsid w:val="00654F39"/>
    <w:rsid w:val="00694E54"/>
    <w:rsid w:val="006A245C"/>
    <w:rsid w:val="006B38A2"/>
    <w:rsid w:val="006B75C8"/>
    <w:rsid w:val="006C121B"/>
    <w:rsid w:val="006C2767"/>
    <w:rsid w:val="006C65E9"/>
    <w:rsid w:val="006D534E"/>
    <w:rsid w:val="006F064B"/>
    <w:rsid w:val="00707496"/>
    <w:rsid w:val="0071527C"/>
    <w:rsid w:val="0072005D"/>
    <w:rsid w:val="00743E2B"/>
    <w:rsid w:val="00745EA0"/>
    <w:rsid w:val="00757E4F"/>
    <w:rsid w:val="007B7B9C"/>
    <w:rsid w:val="007E7996"/>
    <w:rsid w:val="0080633D"/>
    <w:rsid w:val="0082019F"/>
    <w:rsid w:val="00820B38"/>
    <w:rsid w:val="00821ABD"/>
    <w:rsid w:val="00825058"/>
    <w:rsid w:val="00831DBD"/>
    <w:rsid w:val="00844571"/>
    <w:rsid w:val="008536D2"/>
    <w:rsid w:val="00895726"/>
    <w:rsid w:val="008A0CD8"/>
    <w:rsid w:val="008B6295"/>
    <w:rsid w:val="008B77F2"/>
    <w:rsid w:val="008C7591"/>
    <w:rsid w:val="008E2EB0"/>
    <w:rsid w:val="008E5062"/>
    <w:rsid w:val="008E7175"/>
    <w:rsid w:val="008F0B08"/>
    <w:rsid w:val="008F12B1"/>
    <w:rsid w:val="008F7BF1"/>
    <w:rsid w:val="009109C8"/>
    <w:rsid w:val="0093536B"/>
    <w:rsid w:val="00974F51"/>
    <w:rsid w:val="009A5BAA"/>
    <w:rsid w:val="009C341C"/>
    <w:rsid w:val="009D1805"/>
    <w:rsid w:val="009F3609"/>
    <w:rsid w:val="00A04CAE"/>
    <w:rsid w:val="00A4010A"/>
    <w:rsid w:val="00A42BE0"/>
    <w:rsid w:val="00A556B4"/>
    <w:rsid w:val="00A61A19"/>
    <w:rsid w:val="00A67140"/>
    <w:rsid w:val="00AB147B"/>
    <w:rsid w:val="00B21247"/>
    <w:rsid w:val="00B27A51"/>
    <w:rsid w:val="00B3591C"/>
    <w:rsid w:val="00B5570A"/>
    <w:rsid w:val="00BC065A"/>
    <w:rsid w:val="00BC2E8C"/>
    <w:rsid w:val="00BF1578"/>
    <w:rsid w:val="00BF4319"/>
    <w:rsid w:val="00C07696"/>
    <w:rsid w:val="00C27D38"/>
    <w:rsid w:val="00C32C64"/>
    <w:rsid w:val="00C57564"/>
    <w:rsid w:val="00C732B3"/>
    <w:rsid w:val="00C73853"/>
    <w:rsid w:val="00C76ACF"/>
    <w:rsid w:val="00C90657"/>
    <w:rsid w:val="00CB65B9"/>
    <w:rsid w:val="00CC04DC"/>
    <w:rsid w:val="00CD6BD8"/>
    <w:rsid w:val="00CE6179"/>
    <w:rsid w:val="00CF78C1"/>
    <w:rsid w:val="00D0122E"/>
    <w:rsid w:val="00D3384A"/>
    <w:rsid w:val="00D846D2"/>
    <w:rsid w:val="00D927DF"/>
    <w:rsid w:val="00D96F10"/>
    <w:rsid w:val="00DE7170"/>
    <w:rsid w:val="00E31C21"/>
    <w:rsid w:val="00E52D5B"/>
    <w:rsid w:val="00E54A96"/>
    <w:rsid w:val="00E82CCB"/>
    <w:rsid w:val="00E87AEF"/>
    <w:rsid w:val="00E95A69"/>
    <w:rsid w:val="00EF7507"/>
    <w:rsid w:val="00F00D77"/>
    <w:rsid w:val="00F21E7E"/>
    <w:rsid w:val="00F25AEA"/>
    <w:rsid w:val="00F340E5"/>
    <w:rsid w:val="00F4582F"/>
    <w:rsid w:val="00F71D87"/>
    <w:rsid w:val="00F81822"/>
    <w:rsid w:val="00F906C3"/>
    <w:rsid w:val="00F9130A"/>
    <w:rsid w:val="00FA1AD9"/>
    <w:rsid w:val="00FA34E0"/>
    <w:rsid w:val="00FB7A3B"/>
    <w:rsid w:val="00FE7225"/>
    <w:rsid w:val="00FF46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6674A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6674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6674A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6674A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6674A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locked/>
    <w:rsid w:val="0056674A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6674A"/>
    <w:rPr>
      <w:rFonts w:ascii="Cambria" w:hAnsi="Cambria" w:cs="Cambria"/>
      <w:b/>
      <w:bCs/>
      <w:color w:val="4F81BD"/>
    </w:rPr>
  </w:style>
  <w:style w:type="paragraph" w:styleId="a3">
    <w:name w:val="No Spacing"/>
    <w:uiPriority w:val="99"/>
    <w:qFormat/>
    <w:rsid w:val="0056674A"/>
    <w:rPr>
      <w:rFonts w:cs="Calibri"/>
      <w:lang w:eastAsia="en-US"/>
    </w:rPr>
  </w:style>
  <w:style w:type="paragraph" w:styleId="a4">
    <w:name w:val="List Paragraph"/>
    <w:basedOn w:val="a"/>
    <w:uiPriority w:val="99"/>
    <w:qFormat/>
    <w:rsid w:val="0056674A"/>
    <w:pPr>
      <w:ind w:left="720"/>
    </w:pPr>
  </w:style>
  <w:style w:type="paragraph" w:styleId="a5">
    <w:name w:val="TOC Heading"/>
    <w:basedOn w:val="1"/>
    <w:next w:val="a"/>
    <w:uiPriority w:val="99"/>
    <w:qFormat/>
    <w:rsid w:val="0056674A"/>
    <w:pPr>
      <w:keepLines/>
      <w:spacing w:before="480" w:line="276" w:lineRule="auto"/>
      <w:jc w:val="left"/>
      <w:outlineLvl w:val="9"/>
    </w:pPr>
    <w:rPr>
      <w:rFonts w:ascii="Cambria" w:hAnsi="Cambria" w:cs="Cambria"/>
      <w:b/>
      <w:bCs/>
      <w:color w:val="365F91"/>
    </w:rPr>
  </w:style>
  <w:style w:type="character" w:styleId="a6">
    <w:name w:val="Strong"/>
    <w:basedOn w:val="a0"/>
    <w:uiPriority w:val="99"/>
    <w:qFormat/>
    <w:rsid w:val="008E5062"/>
    <w:rPr>
      <w:b/>
      <w:bCs/>
    </w:rPr>
  </w:style>
  <w:style w:type="paragraph" w:styleId="a7">
    <w:name w:val="Normal (Web)"/>
    <w:basedOn w:val="a"/>
    <w:uiPriority w:val="99"/>
    <w:rsid w:val="008E5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8E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E5062"/>
    <w:rPr>
      <w:rFonts w:ascii="Tahoma" w:hAnsi="Tahoma" w:cs="Tahoma"/>
      <w:sz w:val="16"/>
      <w:szCs w:val="16"/>
    </w:rPr>
  </w:style>
  <w:style w:type="table" w:customStyle="1" w:styleId="11">
    <w:name w:val="Светлая заливка1"/>
    <w:uiPriority w:val="99"/>
    <w:rsid w:val="00D96F10"/>
    <w:rPr>
      <w:rFonts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a">
    <w:name w:val="Emphasis"/>
    <w:basedOn w:val="a0"/>
    <w:uiPriority w:val="99"/>
    <w:qFormat/>
    <w:rsid w:val="003B2528"/>
    <w:rPr>
      <w:i/>
      <w:iCs/>
    </w:rPr>
  </w:style>
  <w:style w:type="character" w:styleId="ab">
    <w:name w:val="Hyperlink"/>
    <w:basedOn w:val="a0"/>
    <w:uiPriority w:val="99"/>
    <w:semiHidden/>
    <w:rsid w:val="005C1212"/>
    <w:rPr>
      <w:color w:val="0000FF"/>
      <w:u w:val="single"/>
    </w:rPr>
  </w:style>
  <w:style w:type="character" w:customStyle="1" w:styleId="icon-help">
    <w:name w:val="icon-help"/>
    <w:basedOn w:val="a0"/>
    <w:uiPriority w:val="99"/>
    <w:rsid w:val="005C1212"/>
  </w:style>
  <w:style w:type="paragraph" w:customStyle="1" w:styleId="ac">
    <w:name w:val="a"/>
    <w:basedOn w:val="a"/>
    <w:uiPriority w:val="99"/>
    <w:rsid w:val="008F7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locked/>
    <w:rsid w:val="008F7BF1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E48C3"/>
    <w:rPr>
      <w:rFonts w:cs="Calibri"/>
      <w:lang w:eastAsia="en-US"/>
    </w:rPr>
  </w:style>
  <w:style w:type="paragraph" w:styleId="af0">
    <w:name w:val="footer"/>
    <w:basedOn w:val="a"/>
    <w:link w:val="af1"/>
    <w:uiPriority w:val="99"/>
    <w:semiHidden/>
    <w:unhideWhenUsed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0E48C3"/>
    <w:rPr>
      <w:rFonts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5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AB4F3-AF0A-47ED-AB6E-D6A8268A0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20</Pages>
  <Words>1230</Words>
  <Characters>8452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Горавтохозяйство</Company>
  <LinksUpToDate>false</LinksUpToDate>
  <CharactersWithSpaces>9663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user</cp:lastModifiedBy>
  <cp:revision>62</cp:revision>
  <cp:lastPrinted>2021-04-09T05:09:00Z</cp:lastPrinted>
  <dcterms:created xsi:type="dcterms:W3CDTF">2020-08-20T11:43:00Z</dcterms:created>
  <dcterms:modified xsi:type="dcterms:W3CDTF">2021-04-09T11:18:00Z</dcterms:modified>
</cp:coreProperties>
</file>