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66" w:type="dxa"/>
        <w:tblLayout w:type="fixed"/>
        <w:tblLook w:val="04A0" w:firstRow="1" w:lastRow="0" w:firstColumn="1" w:lastColumn="0" w:noHBand="0" w:noVBand="1"/>
      </w:tblPr>
      <w:tblGrid>
        <w:gridCol w:w="726"/>
        <w:gridCol w:w="6712"/>
        <w:gridCol w:w="1728"/>
      </w:tblGrid>
      <w:tr w:rsidR="003F23BC" w:rsidTr="003F23BC">
        <w:trPr>
          <w:trHeight w:val="698"/>
        </w:trPr>
        <w:tc>
          <w:tcPr>
            <w:tcW w:w="726" w:type="dxa"/>
            <w:vAlign w:val="center"/>
          </w:tcPr>
          <w:p w:rsidR="003F23BC" w:rsidRPr="0023610D" w:rsidRDefault="003F23BC" w:rsidP="00F03544">
            <w:pPr>
              <w:jc w:val="center"/>
              <w:rPr>
                <w:b/>
              </w:rPr>
            </w:pPr>
            <w:r w:rsidRPr="0023610D">
              <w:rPr>
                <w:b/>
              </w:rPr>
              <w:t>№</w:t>
            </w:r>
          </w:p>
          <w:p w:rsidR="003F23BC" w:rsidRPr="0023610D" w:rsidRDefault="003F23BC" w:rsidP="00F03544">
            <w:pPr>
              <w:jc w:val="center"/>
              <w:rPr>
                <w:b/>
              </w:rPr>
            </w:pPr>
            <w:r w:rsidRPr="0023610D">
              <w:rPr>
                <w:b/>
              </w:rPr>
              <w:t>п/п</w:t>
            </w:r>
          </w:p>
        </w:tc>
        <w:tc>
          <w:tcPr>
            <w:tcW w:w="6712" w:type="dxa"/>
            <w:vAlign w:val="center"/>
          </w:tcPr>
          <w:p w:rsidR="003F23BC" w:rsidRPr="0023610D" w:rsidRDefault="003F23BC" w:rsidP="00F03544">
            <w:pPr>
              <w:jc w:val="center"/>
              <w:rPr>
                <w:b/>
              </w:rPr>
            </w:pPr>
            <w:r w:rsidRPr="0023610D">
              <w:rPr>
                <w:b/>
              </w:rPr>
              <w:t>Наименование</w:t>
            </w:r>
          </w:p>
        </w:tc>
        <w:tc>
          <w:tcPr>
            <w:tcW w:w="1728" w:type="dxa"/>
            <w:vAlign w:val="center"/>
          </w:tcPr>
          <w:p w:rsidR="003F23BC" w:rsidRPr="0023610D" w:rsidRDefault="003F23BC" w:rsidP="00F03544">
            <w:pPr>
              <w:jc w:val="center"/>
              <w:rPr>
                <w:b/>
              </w:rPr>
            </w:pPr>
            <w:r w:rsidRPr="0023610D">
              <w:rPr>
                <w:b/>
              </w:rPr>
              <w:t>Цена за 1 единицу</w:t>
            </w:r>
          </w:p>
        </w:tc>
      </w:tr>
      <w:tr w:rsidR="003F23BC" w:rsidTr="003F23BC">
        <w:trPr>
          <w:trHeight w:val="411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1.</w:t>
            </w:r>
          </w:p>
        </w:tc>
        <w:tc>
          <w:tcPr>
            <w:tcW w:w="6712" w:type="dxa"/>
          </w:tcPr>
          <w:p w:rsidR="003F23BC" w:rsidRDefault="003F23BC" w:rsidP="003F23BC">
            <w:pPr>
              <w:jc w:val="both"/>
            </w:pPr>
            <w:r>
              <w:t xml:space="preserve">Сок </w:t>
            </w:r>
            <w:r>
              <w:t>яблочный осветленный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2.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 w:rsidRPr="0023610D">
              <w:t xml:space="preserve">Сок </w:t>
            </w:r>
            <w:r>
              <w:t>овощной</w:t>
            </w:r>
            <w:r>
              <w:t xml:space="preserve"> (томатный/овощной)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3.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>Горошек зеленый консервированный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4.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>Кукуруза сахарная консервированная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5.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 xml:space="preserve">Икра кабачковая </w:t>
            </w:r>
            <w:r>
              <w:t>консервированная</w:t>
            </w:r>
            <w:bookmarkStart w:id="0" w:name="_GoBack"/>
            <w:bookmarkEnd w:id="0"/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6.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>Джем абрикосовый, персиковый, клубничный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7.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>Повидло яблочное, сливовое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8.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>Фасоль белая натуральная консервированная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9.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>Патиссоны маринованные</w:t>
            </w:r>
            <w:r>
              <w:t xml:space="preserve"> консервированные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  <w:tr w:rsidR="003F23BC" w:rsidTr="003F23BC">
        <w:trPr>
          <w:trHeight w:val="349"/>
        </w:trPr>
        <w:tc>
          <w:tcPr>
            <w:tcW w:w="726" w:type="dxa"/>
          </w:tcPr>
          <w:p w:rsidR="003F23BC" w:rsidRDefault="003F23BC" w:rsidP="00F03544">
            <w:pPr>
              <w:jc w:val="both"/>
            </w:pPr>
            <w:r>
              <w:t>10.</w:t>
            </w:r>
          </w:p>
        </w:tc>
        <w:tc>
          <w:tcPr>
            <w:tcW w:w="6712" w:type="dxa"/>
          </w:tcPr>
          <w:p w:rsidR="003F23BC" w:rsidRDefault="003F23BC" w:rsidP="00F03544">
            <w:pPr>
              <w:jc w:val="both"/>
            </w:pPr>
            <w:r>
              <w:t xml:space="preserve">Томат-паста консервированная </w:t>
            </w:r>
          </w:p>
        </w:tc>
        <w:tc>
          <w:tcPr>
            <w:tcW w:w="1728" w:type="dxa"/>
          </w:tcPr>
          <w:p w:rsidR="003F23BC" w:rsidRDefault="003F23BC" w:rsidP="00F03544">
            <w:pPr>
              <w:jc w:val="both"/>
            </w:pPr>
          </w:p>
        </w:tc>
      </w:tr>
    </w:tbl>
    <w:p w:rsidR="00543826" w:rsidRDefault="00543826"/>
    <w:sectPr w:rsidR="0054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1"/>
    <w:rsid w:val="003F23BC"/>
    <w:rsid w:val="00543826"/>
    <w:rsid w:val="00D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F204-F421-41E7-BE20-8B32FE5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</cp:revision>
  <dcterms:created xsi:type="dcterms:W3CDTF">2022-08-25T10:38:00Z</dcterms:created>
  <dcterms:modified xsi:type="dcterms:W3CDTF">2022-08-25T10:39:00Z</dcterms:modified>
</cp:coreProperties>
</file>