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F0428" w14:textId="48EBBB3B" w:rsidR="00C96FAE" w:rsidRPr="006367BB" w:rsidRDefault="006367BB" w:rsidP="006367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367BB">
        <w:rPr>
          <w:rFonts w:ascii="Times New Roman" w:hAnsi="Times New Roman" w:cs="Times New Roman"/>
          <w:sz w:val="24"/>
          <w:szCs w:val="24"/>
        </w:rPr>
        <w:t>Отменена на основании Предписания №01-29/18 от 21.07.2022 года Министерства экономического развития Приднестровской Молдавской Ре</w:t>
      </w:r>
      <w:bookmarkStart w:id="0" w:name="_GoBack"/>
      <w:bookmarkEnd w:id="0"/>
      <w:r w:rsidRPr="006367BB">
        <w:rPr>
          <w:rFonts w:ascii="Times New Roman" w:hAnsi="Times New Roman" w:cs="Times New Roman"/>
          <w:sz w:val="24"/>
          <w:szCs w:val="24"/>
        </w:rPr>
        <w:t>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6FAE" w:rsidRPr="00636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AD"/>
    <w:rsid w:val="006367BB"/>
    <w:rsid w:val="00C96FAE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F350"/>
  <w15:chartTrackingRefBased/>
  <w15:docId w15:val="{3269FE3B-4983-4943-B3D1-2CA61049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Дилигул</dc:creator>
  <cp:keywords/>
  <dc:description/>
  <cp:lastModifiedBy>Алла Дилигул</cp:lastModifiedBy>
  <cp:revision>2</cp:revision>
  <dcterms:created xsi:type="dcterms:W3CDTF">2022-07-26T05:29:00Z</dcterms:created>
  <dcterms:modified xsi:type="dcterms:W3CDTF">2022-07-26T05:31:00Z</dcterms:modified>
</cp:coreProperties>
</file>