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595" w:rsidRDefault="00755595" w:rsidP="0044467E">
      <w:pPr>
        <w:pStyle w:val="a3"/>
        <w:spacing w:line="240" w:lineRule="auto"/>
        <w:ind w:left="0" w:firstLine="0"/>
        <w:jc w:val="both"/>
        <w:rPr>
          <w:sz w:val="24"/>
          <w:szCs w:val="24"/>
        </w:rPr>
      </w:pPr>
    </w:p>
    <w:p w:rsidR="00E13D3C" w:rsidRPr="005F4567" w:rsidRDefault="00E13D3C" w:rsidP="0044467E">
      <w:pPr>
        <w:overflowPunct/>
        <w:spacing w:line="240" w:lineRule="auto"/>
        <w:ind w:firstLine="0"/>
        <w:jc w:val="right"/>
        <w:textAlignment w:val="auto"/>
        <w:rPr>
          <w:sz w:val="22"/>
          <w:szCs w:val="22"/>
        </w:rPr>
      </w:pPr>
      <w:r w:rsidRPr="005F4567">
        <w:rPr>
          <w:sz w:val="22"/>
          <w:szCs w:val="22"/>
        </w:rPr>
        <w:t>УТВЕРЖДАЮ:</w:t>
      </w:r>
    </w:p>
    <w:p w:rsidR="0044467E" w:rsidRPr="005F4567" w:rsidRDefault="0044467E" w:rsidP="0044467E">
      <w:pPr>
        <w:overflowPunct/>
        <w:spacing w:line="240" w:lineRule="auto"/>
        <w:ind w:firstLine="0"/>
        <w:jc w:val="right"/>
        <w:textAlignment w:val="auto"/>
        <w:rPr>
          <w:sz w:val="22"/>
          <w:szCs w:val="22"/>
        </w:rPr>
      </w:pPr>
    </w:p>
    <w:p w:rsidR="00E13D3C" w:rsidRPr="005F4567" w:rsidRDefault="004C03E1" w:rsidP="0044467E">
      <w:pPr>
        <w:overflowPunct/>
        <w:spacing w:line="276" w:lineRule="auto"/>
        <w:ind w:left="6096" w:firstLine="0"/>
        <w:jc w:val="right"/>
        <w:textAlignment w:val="auto"/>
        <w:rPr>
          <w:sz w:val="22"/>
          <w:szCs w:val="22"/>
        </w:rPr>
      </w:pPr>
      <w:r w:rsidRPr="005F4567">
        <w:rPr>
          <w:sz w:val="22"/>
          <w:szCs w:val="22"/>
        </w:rPr>
        <w:t xml:space="preserve">Директор ОАО «Тирнистром» </w:t>
      </w:r>
    </w:p>
    <w:p w:rsidR="0044467E" w:rsidRPr="005F4567" w:rsidRDefault="00B91231" w:rsidP="0044467E">
      <w:pPr>
        <w:tabs>
          <w:tab w:val="left" w:pos="9356"/>
        </w:tabs>
        <w:overflowPunct/>
        <w:spacing w:before="120" w:line="240" w:lineRule="auto"/>
        <w:ind w:firstLine="0"/>
        <w:jc w:val="right"/>
        <w:textAlignment w:val="auto"/>
        <w:rPr>
          <w:sz w:val="22"/>
          <w:szCs w:val="22"/>
        </w:rPr>
      </w:pPr>
      <w:r w:rsidRPr="005F4567">
        <w:rPr>
          <w:sz w:val="22"/>
          <w:szCs w:val="22"/>
        </w:rPr>
        <w:t xml:space="preserve">                                                                                                                  </w:t>
      </w:r>
      <w:r w:rsidR="00E13D3C" w:rsidRPr="005F4567">
        <w:rPr>
          <w:sz w:val="22"/>
          <w:szCs w:val="22"/>
        </w:rPr>
        <w:t>_____________________/</w:t>
      </w:r>
      <w:r w:rsidR="004C03E1" w:rsidRPr="005F4567">
        <w:rPr>
          <w:sz w:val="22"/>
          <w:szCs w:val="22"/>
        </w:rPr>
        <w:t>В.В. Гуцуляк</w:t>
      </w:r>
      <w:r w:rsidR="00E13D3C" w:rsidRPr="005F4567">
        <w:rPr>
          <w:sz w:val="22"/>
          <w:szCs w:val="22"/>
        </w:rPr>
        <w:t>/</w:t>
      </w:r>
    </w:p>
    <w:p w:rsidR="00E13D3C" w:rsidRPr="005F4567" w:rsidRDefault="00B91231" w:rsidP="0044467E">
      <w:pPr>
        <w:tabs>
          <w:tab w:val="left" w:pos="9356"/>
        </w:tabs>
        <w:overflowPunct/>
        <w:spacing w:before="120" w:line="240" w:lineRule="auto"/>
        <w:ind w:firstLine="0"/>
        <w:jc w:val="right"/>
        <w:textAlignment w:val="auto"/>
        <w:rPr>
          <w:sz w:val="22"/>
          <w:szCs w:val="22"/>
        </w:rPr>
      </w:pPr>
      <w:r w:rsidRPr="005F4567">
        <w:rPr>
          <w:sz w:val="22"/>
          <w:szCs w:val="22"/>
        </w:rPr>
        <w:t xml:space="preserve"> </w:t>
      </w:r>
    </w:p>
    <w:p w:rsidR="00E13D3C" w:rsidRPr="005F4567" w:rsidRDefault="00E13D3C" w:rsidP="0044467E">
      <w:pPr>
        <w:overflowPunct/>
        <w:spacing w:line="360" w:lineRule="auto"/>
        <w:ind w:firstLine="6095"/>
        <w:jc w:val="right"/>
        <w:textAlignment w:val="auto"/>
        <w:rPr>
          <w:sz w:val="22"/>
          <w:szCs w:val="22"/>
        </w:rPr>
      </w:pPr>
      <w:r w:rsidRPr="005F4567">
        <w:rPr>
          <w:sz w:val="22"/>
          <w:szCs w:val="22"/>
        </w:rPr>
        <w:t>«</w:t>
      </w:r>
      <w:r w:rsidR="00DA48B0">
        <w:rPr>
          <w:sz w:val="22"/>
          <w:szCs w:val="22"/>
        </w:rPr>
        <w:t>31</w:t>
      </w:r>
      <w:r w:rsidRPr="005F4567">
        <w:rPr>
          <w:sz w:val="22"/>
          <w:szCs w:val="22"/>
        </w:rPr>
        <w:t xml:space="preserve">» </w:t>
      </w:r>
      <w:r w:rsidR="00E95BE1">
        <w:rPr>
          <w:sz w:val="22"/>
          <w:szCs w:val="22"/>
        </w:rPr>
        <w:t>марта</w:t>
      </w:r>
      <w:r w:rsidRPr="005F4567">
        <w:rPr>
          <w:sz w:val="22"/>
          <w:szCs w:val="22"/>
        </w:rPr>
        <w:t xml:space="preserve"> 202</w:t>
      </w:r>
      <w:r w:rsidR="00622C27" w:rsidRPr="005F4567">
        <w:rPr>
          <w:sz w:val="22"/>
          <w:szCs w:val="22"/>
        </w:rPr>
        <w:t>1</w:t>
      </w:r>
      <w:r w:rsidRPr="005F4567">
        <w:rPr>
          <w:sz w:val="22"/>
          <w:szCs w:val="22"/>
        </w:rPr>
        <w:t xml:space="preserve"> года</w:t>
      </w:r>
    </w:p>
    <w:p w:rsidR="00F512AC" w:rsidRDefault="00F512AC" w:rsidP="0044467E">
      <w:pPr>
        <w:pStyle w:val="a3"/>
        <w:spacing w:line="240" w:lineRule="auto"/>
        <w:ind w:left="0" w:firstLine="0"/>
        <w:jc w:val="center"/>
        <w:rPr>
          <w:sz w:val="24"/>
          <w:szCs w:val="24"/>
        </w:rPr>
      </w:pPr>
    </w:p>
    <w:p w:rsidR="00F512AC" w:rsidRDefault="00F512AC" w:rsidP="00F512AC">
      <w:pPr>
        <w:pStyle w:val="a3"/>
        <w:spacing w:line="240" w:lineRule="auto"/>
        <w:ind w:left="0" w:firstLine="0"/>
        <w:jc w:val="center"/>
        <w:rPr>
          <w:sz w:val="24"/>
          <w:szCs w:val="24"/>
        </w:rPr>
      </w:pPr>
    </w:p>
    <w:p w:rsidR="00F512AC" w:rsidRDefault="00F512AC" w:rsidP="00F512AC">
      <w:pPr>
        <w:pStyle w:val="a3"/>
        <w:spacing w:line="240" w:lineRule="auto"/>
        <w:ind w:left="0" w:firstLine="0"/>
        <w:jc w:val="center"/>
        <w:rPr>
          <w:sz w:val="24"/>
          <w:szCs w:val="24"/>
        </w:rPr>
      </w:pPr>
    </w:p>
    <w:p w:rsidR="00F512AC" w:rsidRDefault="00F512AC" w:rsidP="00F512AC">
      <w:pPr>
        <w:pStyle w:val="a3"/>
        <w:spacing w:line="240" w:lineRule="auto"/>
        <w:ind w:left="0" w:firstLine="0"/>
        <w:jc w:val="center"/>
        <w:rPr>
          <w:sz w:val="24"/>
          <w:szCs w:val="24"/>
        </w:rPr>
      </w:pPr>
    </w:p>
    <w:p w:rsidR="00F512AC" w:rsidRDefault="00F512AC" w:rsidP="00ED784E">
      <w:pPr>
        <w:pStyle w:val="a3"/>
        <w:spacing w:line="240" w:lineRule="auto"/>
        <w:ind w:left="426" w:firstLine="567"/>
        <w:jc w:val="center"/>
        <w:rPr>
          <w:sz w:val="24"/>
          <w:szCs w:val="24"/>
        </w:rPr>
      </w:pPr>
    </w:p>
    <w:p w:rsidR="00F512AC" w:rsidRDefault="00F512AC" w:rsidP="00ED784E">
      <w:pPr>
        <w:pStyle w:val="a3"/>
        <w:spacing w:line="240" w:lineRule="auto"/>
        <w:ind w:left="426" w:firstLine="567"/>
        <w:jc w:val="center"/>
        <w:rPr>
          <w:sz w:val="24"/>
          <w:szCs w:val="24"/>
        </w:rPr>
      </w:pPr>
    </w:p>
    <w:p w:rsidR="00F512AC" w:rsidRDefault="00F512AC" w:rsidP="00ED784E">
      <w:pPr>
        <w:pStyle w:val="a3"/>
        <w:spacing w:line="240" w:lineRule="auto"/>
        <w:ind w:left="426" w:firstLine="567"/>
        <w:jc w:val="center"/>
        <w:rPr>
          <w:sz w:val="24"/>
          <w:szCs w:val="24"/>
        </w:rPr>
      </w:pPr>
    </w:p>
    <w:p w:rsidR="00F512AC" w:rsidRDefault="00F512AC" w:rsidP="00ED784E">
      <w:pPr>
        <w:pStyle w:val="a3"/>
        <w:spacing w:line="240" w:lineRule="auto"/>
        <w:ind w:left="426" w:firstLine="567"/>
        <w:jc w:val="center"/>
        <w:rPr>
          <w:sz w:val="24"/>
          <w:szCs w:val="24"/>
        </w:rPr>
      </w:pPr>
    </w:p>
    <w:p w:rsidR="00E13D3C" w:rsidRPr="00E13D3C" w:rsidRDefault="00E13D3C" w:rsidP="004C03E1">
      <w:pPr>
        <w:overflowPunct/>
        <w:spacing w:line="240" w:lineRule="auto"/>
        <w:ind w:left="426" w:firstLine="567"/>
        <w:jc w:val="center"/>
        <w:textAlignment w:val="auto"/>
        <w:rPr>
          <w:b/>
          <w:sz w:val="24"/>
          <w:szCs w:val="24"/>
        </w:rPr>
      </w:pPr>
      <w:r w:rsidRPr="00E13D3C">
        <w:rPr>
          <w:b/>
          <w:sz w:val="24"/>
          <w:szCs w:val="24"/>
        </w:rPr>
        <w:t>ЗАКУПОЧНАЯ ДОКУМЕНТАЦИЯ</w:t>
      </w:r>
    </w:p>
    <w:p w:rsidR="00E13D3C" w:rsidRPr="00E13D3C" w:rsidRDefault="00E03569" w:rsidP="004C03E1">
      <w:pPr>
        <w:overflowPunct/>
        <w:spacing w:line="240" w:lineRule="auto"/>
        <w:ind w:left="426" w:firstLine="567"/>
        <w:jc w:val="center"/>
        <w:textAlignment w:val="auto"/>
        <w:rPr>
          <w:b/>
          <w:sz w:val="24"/>
          <w:szCs w:val="24"/>
        </w:rPr>
      </w:pPr>
      <w:r>
        <w:rPr>
          <w:b/>
          <w:sz w:val="24"/>
          <w:szCs w:val="24"/>
        </w:rPr>
        <w:t>по</w:t>
      </w:r>
      <w:r w:rsidR="00E13D3C" w:rsidRPr="00E13D3C">
        <w:rPr>
          <w:b/>
          <w:sz w:val="24"/>
          <w:szCs w:val="24"/>
        </w:rPr>
        <w:t xml:space="preserve"> проведени</w:t>
      </w:r>
      <w:r>
        <w:rPr>
          <w:b/>
          <w:sz w:val="24"/>
          <w:szCs w:val="24"/>
        </w:rPr>
        <w:t>ю открытого</w:t>
      </w:r>
      <w:r w:rsidR="00E13D3C" w:rsidRPr="00E13D3C">
        <w:rPr>
          <w:b/>
          <w:sz w:val="24"/>
          <w:szCs w:val="24"/>
        </w:rPr>
        <w:t xml:space="preserve"> </w:t>
      </w:r>
      <w:r w:rsidR="009B0DB0">
        <w:rPr>
          <w:b/>
          <w:sz w:val="24"/>
          <w:szCs w:val="24"/>
        </w:rPr>
        <w:t xml:space="preserve">аукциона для определения поставщика </w:t>
      </w:r>
    </w:p>
    <w:p w:rsidR="004C03E1" w:rsidRPr="004C03E1" w:rsidRDefault="009B0DB0" w:rsidP="004C03E1">
      <w:pPr>
        <w:pStyle w:val="a3"/>
        <w:spacing w:line="240" w:lineRule="auto"/>
        <w:ind w:left="426" w:firstLine="567"/>
        <w:jc w:val="center"/>
        <w:rPr>
          <w:b/>
          <w:sz w:val="24"/>
          <w:szCs w:val="24"/>
        </w:rPr>
      </w:pPr>
      <w:r>
        <w:rPr>
          <w:b/>
          <w:sz w:val="24"/>
          <w:szCs w:val="24"/>
        </w:rPr>
        <w:t>по закупке Горюче-смазочных материалов</w:t>
      </w:r>
    </w:p>
    <w:p w:rsidR="004C03E1" w:rsidRPr="004C03E1" w:rsidRDefault="004C03E1" w:rsidP="004C03E1">
      <w:pPr>
        <w:pStyle w:val="a3"/>
        <w:spacing w:line="240" w:lineRule="auto"/>
        <w:ind w:left="426" w:firstLine="567"/>
        <w:jc w:val="center"/>
        <w:rPr>
          <w:b/>
          <w:sz w:val="24"/>
          <w:szCs w:val="24"/>
        </w:rPr>
      </w:pPr>
      <w:r w:rsidRPr="004C03E1">
        <w:rPr>
          <w:b/>
          <w:sz w:val="24"/>
          <w:szCs w:val="24"/>
        </w:rPr>
        <w:t>для обеспечения коммерческих нужд</w:t>
      </w:r>
    </w:p>
    <w:p w:rsidR="00F512AC" w:rsidRDefault="004C03E1" w:rsidP="004C03E1">
      <w:pPr>
        <w:pStyle w:val="a3"/>
        <w:spacing w:line="240" w:lineRule="auto"/>
        <w:ind w:left="426" w:firstLine="567"/>
        <w:jc w:val="center"/>
        <w:rPr>
          <w:sz w:val="24"/>
          <w:szCs w:val="24"/>
        </w:rPr>
      </w:pPr>
      <w:r w:rsidRPr="004C03E1">
        <w:rPr>
          <w:b/>
          <w:sz w:val="24"/>
          <w:szCs w:val="24"/>
        </w:rPr>
        <w:t>ОАО «Тирнистром»</w:t>
      </w:r>
    </w:p>
    <w:p w:rsidR="00EB41FD" w:rsidRDefault="00EB41FD" w:rsidP="00ED784E">
      <w:pPr>
        <w:pStyle w:val="a3"/>
        <w:spacing w:line="240" w:lineRule="auto"/>
        <w:ind w:left="426" w:firstLine="567"/>
        <w:jc w:val="both"/>
        <w:rPr>
          <w:sz w:val="24"/>
          <w:szCs w:val="24"/>
        </w:rPr>
      </w:pPr>
    </w:p>
    <w:p w:rsidR="00EB41FD" w:rsidRDefault="00EB41FD" w:rsidP="00ED784E">
      <w:pPr>
        <w:pStyle w:val="a3"/>
        <w:spacing w:line="240" w:lineRule="auto"/>
        <w:ind w:left="426" w:firstLine="567"/>
        <w:jc w:val="both"/>
        <w:rPr>
          <w:sz w:val="24"/>
          <w:szCs w:val="24"/>
        </w:rPr>
      </w:pPr>
    </w:p>
    <w:p w:rsidR="00EB41FD" w:rsidRDefault="00EB41FD" w:rsidP="00ED784E">
      <w:pPr>
        <w:pStyle w:val="a3"/>
        <w:spacing w:line="240" w:lineRule="auto"/>
        <w:ind w:left="426" w:firstLine="567"/>
        <w:jc w:val="both"/>
        <w:rPr>
          <w:sz w:val="24"/>
          <w:szCs w:val="24"/>
        </w:rPr>
      </w:pPr>
    </w:p>
    <w:p w:rsidR="00EB41FD" w:rsidRDefault="00EB41FD" w:rsidP="00ED784E">
      <w:pPr>
        <w:pStyle w:val="a3"/>
        <w:spacing w:line="240" w:lineRule="auto"/>
        <w:ind w:left="426" w:firstLine="567"/>
        <w:jc w:val="both"/>
        <w:rPr>
          <w:sz w:val="24"/>
          <w:szCs w:val="24"/>
        </w:rPr>
      </w:pPr>
    </w:p>
    <w:p w:rsidR="00EB41FD" w:rsidRDefault="00EB41FD" w:rsidP="00ED784E">
      <w:pPr>
        <w:pStyle w:val="a3"/>
        <w:spacing w:line="240" w:lineRule="auto"/>
        <w:ind w:left="426" w:firstLine="567"/>
        <w:jc w:val="both"/>
        <w:rPr>
          <w:sz w:val="24"/>
          <w:szCs w:val="24"/>
        </w:rPr>
      </w:pPr>
    </w:p>
    <w:p w:rsidR="00EB41FD" w:rsidRDefault="00EB41FD" w:rsidP="00ED784E">
      <w:pPr>
        <w:pStyle w:val="a3"/>
        <w:spacing w:line="240" w:lineRule="auto"/>
        <w:ind w:left="426" w:firstLine="567"/>
        <w:jc w:val="both"/>
        <w:rPr>
          <w:sz w:val="24"/>
          <w:szCs w:val="24"/>
        </w:rPr>
      </w:pPr>
    </w:p>
    <w:p w:rsidR="00EB41FD" w:rsidRDefault="00EB41FD" w:rsidP="00ED784E">
      <w:pPr>
        <w:pStyle w:val="a3"/>
        <w:spacing w:line="240" w:lineRule="auto"/>
        <w:ind w:left="426" w:firstLine="567"/>
        <w:jc w:val="both"/>
        <w:rPr>
          <w:sz w:val="24"/>
          <w:szCs w:val="24"/>
        </w:rPr>
      </w:pPr>
    </w:p>
    <w:p w:rsidR="00EB41FD" w:rsidRDefault="00EB41FD" w:rsidP="00ED784E">
      <w:pPr>
        <w:pStyle w:val="a3"/>
        <w:spacing w:line="240" w:lineRule="auto"/>
        <w:ind w:left="426" w:firstLine="567"/>
        <w:jc w:val="both"/>
        <w:rPr>
          <w:sz w:val="24"/>
          <w:szCs w:val="24"/>
        </w:rPr>
      </w:pPr>
    </w:p>
    <w:p w:rsidR="00EB41FD" w:rsidRDefault="00EB41FD" w:rsidP="00ED784E">
      <w:pPr>
        <w:pStyle w:val="a3"/>
        <w:spacing w:line="240" w:lineRule="auto"/>
        <w:ind w:left="426" w:firstLine="567"/>
        <w:jc w:val="both"/>
        <w:rPr>
          <w:sz w:val="24"/>
          <w:szCs w:val="24"/>
        </w:rPr>
      </w:pPr>
    </w:p>
    <w:p w:rsidR="00E55EE6" w:rsidRDefault="00E55EE6" w:rsidP="00ED784E">
      <w:pPr>
        <w:pStyle w:val="a3"/>
        <w:spacing w:line="240" w:lineRule="auto"/>
        <w:ind w:left="426" w:firstLine="567"/>
        <w:jc w:val="center"/>
        <w:rPr>
          <w:sz w:val="24"/>
          <w:szCs w:val="24"/>
        </w:rPr>
      </w:pPr>
    </w:p>
    <w:p w:rsidR="00E55EE6" w:rsidRDefault="00E55EE6" w:rsidP="00ED784E">
      <w:pPr>
        <w:pStyle w:val="a3"/>
        <w:spacing w:line="240" w:lineRule="auto"/>
        <w:ind w:left="426" w:firstLine="567"/>
        <w:jc w:val="center"/>
        <w:rPr>
          <w:sz w:val="24"/>
          <w:szCs w:val="24"/>
        </w:rPr>
      </w:pPr>
    </w:p>
    <w:p w:rsidR="00E55EE6" w:rsidRDefault="00E55EE6" w:rsidP="00ED784E">
      <w:pPr>
        <w:pStyle w:val="a3"/>
        <w:spacing w:line="240" w:lineRule="auto"/>
        <w:ind w:left="426" w:firstLine="567"/>
        <w:jc w:val="center"/>
        <w:rPr>
          <w:sz w:val="24"/>
          <w:szCs w:val="24"/>
        </w:rPr>
      </w:pPr>
    </w:p>
    <w:p w:rsidR="001923A6" w:rsidRDefault="001923A6" w:rsidP="00ED784E">
      <w:pPr>
        <w:pStyle w:val="a3"/>
        <w:spacing w:line="240" w:lineRule="auto"/>
        <w:ind w:left="426" w:firstLine="567"/>
        <w:jc w:val="center"/>
        <w:rPr>
          <w:sz w:val="24"/>
          <w:szCs w:val="24"/>
        </w:rPr>
      </w:pPr>
    </w:p>
    <w:p w:rsidR="00396C12" w:rsidRDefault="00396C12" w:rsidP="00ED784E">
      <w:pPr>
        <w:pStyle w:val="a3"/>
        <w:spacing w:line="240" w:lineRule="auto"/>
        <w:ind w:left="426" w:firstLine="567"/>
        <w:jc w:val="center"/>
        <w:rPr>
          <w:sz w:val="24"/>
          <w:szCs w:val="24"/>
        </w:rPr>
      </w:pPr>
    </w:p>
    <w:p w:rsidR="00656BD6" w:rsidRDefault="00656BD6" w:rsidP="00ED784E">
      <w:pPr>
        <w:pStyle w:val="a3"/>
        <w:spacing w:line="240" w:lineRule="auto"/>
        <w:ind w:left="426" w:firstLine="567"/>
        <w:jc w:val="center"/>
        <w:rPr>
          <w:sz w:val="24"/>
          <w:szCs w:val="24"/>
        </w:rPr>
      </w:pPr>
    </w:p>
    <w:p w:rsidR="00656BD6" w:rsidRDefault="00656BD6" w:rsidP="00ED784E">
      <w:pPr>
        <w:pStyle w:val="a3"/>
        <w:spacing w:line="240" w:lineRule="auto"/>
        <w:ind w:left="426" w:firstLine="567"/>
        <w:jc w:val="center"/>
        <w:rPr>
          <w:sz w:val="24"/>
          <w:szCs w:val="24"/>
        </w:rPr>
      </w:pPr>
    </w:p>
    <w:p w:rsidR="008E3B7E" w:rsidRDefault="008E3B7E" w:rsidP="00ED784E">
      <w:pPr>
        <w:pStyle w:val="a3"/>
        <w:spacing w:line="240" w:lineRule="auto"/>
        <w:ind w:left="426" w:firstLine="567"/>
        <w:jc w:val="center"/>
        <w:rPr>
          <w:sz w:val="24"/>
          <w:szCs w:val="24"/>
        </w:rPr>
      </w:pPr>
    </w:p>
    <w:p w:rsidR="000810C3" w:rsidRDefault="000810C3" w:rsidP="00ED784E">
      <w:pPr>
        <w:pStyle w:val="a3"/>
        <w:spacing w:line="240" w:lineRule="auto"/>
        <w:ind w:left="426" w:firstLine="567"/>
        <w:jc w:val="center"/>
        <w:rPr>
          <w:sz w:val="24"/>
          <w:szCs w:val="24"/>
        </w:rPr>
      </w:pPr>
    </w:p>
    <w:p w:rsidR="000810C3" w:rsidRDefault="000810C3" w:rsidP="00ED784E">
      <w:pPr>
        <w:pStyle w:val="a3"/>
        <w:spacing w:line="240" w:lineRule="auto"/>
        <w:ind w:left="426" w:firstLine="567"/>
        <w:jc w:val="center"/>
        <w:rPr>
          <w:sz w:val="24"/>
          <w:szCs w:val="24"/>
        </w:rPr>
      </w:pPr>
    </w:p>
    <w:p w:rsidR="000810C3" w:rsidRDefault="000810C3" w:rsidP="00ED784E">
      <w:pPr>
        <w:pStyle w:val="a3"/>
        <w:spacing w:line="240" w:lineRule="auto"/>
        <w:ind w:left="426" w:firstLine="567"/>
        <w:jc w:val="center"/>
        <w:rPr>
          <w:sz w:val="24"/>
          <w:szCs w:val="24"/>
        </w:rPr>
      </w:pPr>
    </w:p>
    <w:p w:rsidR="000810C3" w:rsidRDefault="000810C3" w:rsidP="00ED784E">
      <w:pPr>
        <w:pStyle w:val="a3"/>
        <w:spacing w:line="240" w:lineRule="auto"/>
        <w:ind w:left="426" w:firstLine="567"/>
        <w:jc w:val="center"/>
        <w:rPr>
          <w:sz w:val="24"/>
          <w:szCs w:val="24"/>
        </w:rPr>
      </w:pPr>
    </w:p>
    <w:p w:rsidR="000810C3" w:rsidRDefault="000810C3" w:rsidP="00ED784E">
      <w:pPr>
        <w:pStyle w:val="a3"/>
        <w:spacing w:line="240" w:lineRule="auto"/>
        <w:ind w:left="426" w:firstLine="567"/>
        <w:jc w:val="center"/>
        <w:rPr>
          <w:sz w:val="24"/>
          <w:szCs w:val="24"/>
        </w:rPr>
      </w:pPr>
    </w:p>
    <w:p w:rsidR="008E3B7E" w:rsidRDefault="008E3B7E" w:rsidP="00ED784E">
      <w:pPr>
        <w:pStyle w:val="a3"/>
        <w:spacing w:line="240" w:lineRule="auto"/>
        <w:ind w:left="426" w:firstLine="567"/>
        <w:jc w:val="center"/>
        <w:rPr>
          <w:sz w:val="24"/>
          <w:szCs w:val="24"/>
        </w:rPr>
      </w:pPr>
    </w:p>
    <w:p w:rsidR="004C03E1" w:rsidRDefault="004C03E1" w:rsidP="00ED784E">
      <w:pPr>
        <w:pStyle w:val="a3"/>
        <w:spacing w:line="240" w:lineRule="auto"/>
        <w:ind w:left="426" w:firstLine="567"/>
        <w:jc w:val="center"/>
        <w:rPr>
          <w:sz w:val="24"/>
          <w:szCs w:val="24"/>
        </w:rPr>
      </w:pPr>
    </w:p>
    <w:p w:rsidR="004C03E1" w:rsidRDefault="004C03E1" w:rsidP="00ED784E">
      <w:pPr>
        <w:pStyle w:val="a3"/>
        <w:spacing w:line="240" w:lineRule="auto"/>
        <w:ind w:left="426" w:firstLine="567"/>
        <w:jc w:val="center"/>
        <w:rPr>
          <w:sz w:val="24"/>
          <w:szCs w:val="24"/>
        </w:rPr>
      </w:pPr>
    </w:p>
    <w:p w:rsidR="004C03E1" w:rsidRDefault="004C03E1" w:rsidP="00ED784E">
      <w:pPr>
        <w:pStyle w:val="a3"/>
        <w:spacing w:line="240" w:lineRule="auto"/>
        <w:ind w:left="426" w:firstLine="567"/>
        <w:jc w:val="center"/>
        <w:rPr>
          <w:sz w:val="24"/>
          <w:szCs w:val="24"/>
        </w:rPr>
      </w:pPr>
    </w:p>
    <w:p w:rsidR="004C03E1" w:rsidRDefault="004C03E1" w:rsidP="00ED784E">
      <w:pPr>
        <w:pStyle w:val="a3"/>
        <w:spacing w:line="240" w:lineRule="auto"/>
        <w:ind w:left="426" w:firstLine="567"/>
        <w:jc w:val="center"/>
        <w:rPr>
          <w:sz w:val="24"/>
          <w:szCs w:val="24"/>
        </w:rPr>
      </w:pPr>
    </w:p>
    <w:p w:rsidR="004C03E1" w:rsidRDefault="004C03E1" w:rsidP="00ED784E">
      <w:pPr>
        <w:pStyle w:val="a3"/>
        <w:spacing w:line="240" w:lineRule="auto"/>
        <w:ind w:left="426" w:firstLine="567"/>
        <w:jc w:val="center"/>
        <w:rPr>
          <w:sz w:val="24"/>
          <w:szCs w:val="24"/>
        </w:rPr>
      </w:pPr>
    </w:p>
    <w:p w:rsidR="004C03E1" w:rsidRDefault="004C03E1" w:rsidP="00ED784E">
      <w:pPr>
        <w:pStyle w:val="a3"/>
        <w:spacing w:line="240" w:lineRule="auto"/>
        <w:ind w:left="426" w:firstLine="567"/>
        <w:jc w:val="center"/>
        <w:rPr>
          <w:sz w:val="24"/>
          <w:szCs w:val="24"/>
        </w:rPr>
      </w:pPr>
    </w:p>
    <w:p w:rsidR="00936216" w:rsidRDefault="00936216" w:rsidP="00ED784E">
      <w:pPr>
        <w:pStyle w:val="a3"/>
        <w:spacing w:line="240" w:lineRule="auto"/>
        <w:ind w:left="426" w:firstLine="567"/>
        <w:jc w:val="center"/>
        <w:rPr>
          <w:sz w:val="24"/>
          <w:szCs w:val="24"/>
        </w:rPr>
      </w:pPr>
    </w:p>
    <w:p w:rsidR="00EB41FD" w:rsidRDefault="004C03E1" w:rsidP="00ED784E">
      <w:pPr>
        <w:pStyle w:val="a3"/>
        <w:spacing w:line="240" w:lineRule="auto"/>
        <w:ind w:left="426" w:firstLine="567"/>
        <w:jc w:val="center"/>
        <w:rPr>
          <w:sz w:val="24"/>
          <w:szCs w:val="24"/>
        </w:rPr>
      </w:pPr>
      <w:r>
        <w:rPr>
          <w:sz w:val="24"/>
          <w:szCs w:val="24"/>
        </w:rPr>
        <w:t>Тирасполь</w:t>
      </w:r>
      <w:r w:rsidR="00EB41FD">
        <w:rPr>
          <w:sz w:val="24"/>
          <w:szCs w:val="24"/>
        </w:rPr>
        <w:t>, 20</w:t>
      </w:r>
      <w:r w:rsidR="00E13D3C">
        <w:rPr>
          <w:sz w:val="24"/>
          <w:szCs w:val="24"/>
        </w:rPr>
        <w:t>2</w:t>
      </w:r>
      <w:r w:rsidR="00622C27">
        <w:rPr>
          <w:sz w:val="24"/>
          <w:szCs w:val="24"/>
        </w:rPr>
        <w:t>1</w:t>
      </w:r>
      <w:r w:rsidR="001B00F3">
        <w:rPr>
          <w:sz w:val="24"/>
          <w:szCs w:val="24"/>
        </w:rPr>
        <w:t xml:space="preserve"> </w:t>
      </w:r>
      <w:r w:rsidR="00EB41FD">
        <w:rPr>
          <w:sz w:val="24"/>
          <w:szCs w:val="24"/>
        </w:rPr>
        <w:t>г.</w:t>
      </w:r>
    </w:p>
    <w:p w:rsidR="00F83A21" w:rsidRDefault="00F83A21" w:rsidP="00ED784E">
      <w:pPr>
        <w:pStyle w:val="a3"/>
        <w:spacing w:line="240" w:lineRule="auto"/>
        <w:ind w:left="426" w:firstLine="567"/>
        <w:jc w:val="center"/>
        <w:rPr>
          <w:sz w:val="24"/>
          <w:szCs w:val="24"/>
        </w:rPr>
      </w:pPr>
    </w:p>
    <w:p w:rsidR="004C03E1" w:rsidRDefault="004C03E1" w:rsidP="00ED784E">
      <w:pPr>
        <w:pStyle w:val="a3"/>
        <w:spacing w:line="240" w:lineRule="auto"/>
        <w:ind w:left="426" w:firstLine="567"/>
        <w:jc w:val="center"/>
        <w:rPr>
          <w:sz w:val="24"/>
          <w:szCs w:val="24"/>
        </w:rPr>
      </w:pPr>
    </w:p>
    <w:p w:rsidR="004C03E1" w:rsidRDefault="004C03E1" w:rsidP="00ED784E">
      <w:pPr>
        <w:pStyle w:val="a3"/>
        <w:spacing w:line="240" w:lineRule="auto"/>
        <w:ind w:left="426" w:firstLine="567"/>
        <w:jc w:val="center"/>
        <w:rPr>
          <w:sz w:val="24"/>
          <w:szCs w:val="24"/>
        </w:rPr>
      </w:pPr>
    </w:p>
    <w:p w:rsidR="00920998" w:rsidRPr="001B00F3" w:rsidRDefault="002C3480" w:rsidP="001B00F3">
      <w:pPr>
        <w:pStyle w:val="a3"/>
        <w:spacing w:line="240" w:lineRule="auto"/>
        <w:ind w:left="426" w:firstLine="567"/>
        <w:contextualSpacing w:val="0"/>
        <w:jc w:val="both"/>
        <w:rPr>
          <w:b/>
          <w:sz w:val="24"/>
          <w:szCs w:val="24"/>
        </w:rPr>
      </w:pPr>
      <w:r w:rsidRPr="001B00F3">
        <w:rPr>
          <w:b/>
          <w:sz w:val="24"/>
          <w:szCs w:val="24"/>
        </w:rPr>
        <w:lastRenderedPageBreak/>
        <w:t>1. Н</w:t>
      </w:r>
      <w:r w:rsidR="00125BF2" w:rsidRPr="001B00F3">
        <w:rPr>
          <w:b/>
          <w:sz w:val="24"/>
          <w:szCs w:val="24"/>
        </w:rPr>
        <w:t xml:space="preserve">аименование и описание </w:t>
      </w:r>
      <w:r w:rsidR="00766197" w:rsidRPr="001B00F3">
        <w:rPr>
          <w:b/>
          <w:sz w:val="24"/>
          <w:szCs w:val="24"/>
        </w:rPr>
        <w:t>объекта закупки с указанием предъявляемых к нему качественных (технических) характеристик и условия контракта, в том числе обоснование начальной (максимальной) цены контракта</w:t>
      </w:r>
      <w:r w:rsidR="00AD62DD" w:rsidRPr="001B00F3">
        <w:rPr>
          <w:b/>
          <w:sz w:val="24"/>
          <w:szCs w:val="24"/>
        </w:rPr>
        <w:t xml:space="preserve"> </w:t>
      </w:r>
      <w:r w:rsidR="00FF3F4E" w:rsidRPr="001B00F3">
        <w:rPr>
          <w:b/>
          <w:sz w:val="24"/>
          <w:szCs w:val="24"/>
        </w:rPr>
        <w:t>на</w:t>
      </w:r>
      <w:r w:rsidR="00125BF2" w:rsidRPr="001B00F3">
        <w:rPr>
          <w:b/>
          <w:sz w:val="24"/>
          <w:szCs w:val="24"/>
        </w:rPr>
        <w:t xml:space="preserve"> </w:t>
      </w:r>
      <w:r w:rsidR="001B00F3">
        <w:rPr>
          <w:b/>
          <w:sz w:val="24"/>
          <w:szCs w:val="24"/>
        </w:rPr>
        <w:t>оказание услуг</w:t>
      </w:r>
      <w:r w:rsidR="00920998" w:rsidRPr="001B00F3">
        <w:rPr>
          <w:b/>
          <w:sz w:val="24"/>
          <w:szCs w:val="24"/>
        </w:rPr>
        <w:t>.</w:t>
      </w:r>
    </w:p>
    <w:p w:rsidR="005F4567" w:rsidRDefault="005F4567" w:rsidP="001B00F3">
      <w:pPr>
        <w:pStyle w:val="a3"/>
        <w:spacing w:line="240" w:lineRule="auto"/>
        <w:ind w:left="426" w:firstLine="567"/>
        <w:jc w:val="both"/>
        <w:rPr>
          <w:b/>
          <w:sz w:val="24"/>
          <w:szCs w:val="24"/>
        </w:rPr>
      </w:pPr>
    </w:p>
    <w:p w:rsidR="004C03E1" w:rsidRPr="005F4567" w:rsidRDefault="00920998" w:rsidP="001B00F3">
      <w:pPr>
        <w:pStyle w:val="a3"/>
        <w:spacing w:line="240" w:lineRule="auto"/>
        <w:ind w:left="426" w:firstLine="567"/>
        <w:jc w:val="both"/>
        <w:rPr>
          <w:b/>
          <w:sz w:val="24"/>
          <w:szCs w:val="24"/>
        </w:rPr>
      </w:pPr>
      <w:r w:rsidRPr="005F4567">
        <w:rPr>
          <w:b/>
          <w:sz w:val="24"/>
          <w:szCs w:val="24"/>
        </w:rPr>
        <w:t>Наименование</w:t>
      </w:r>
      <w:r w:rsidR="00A70F04" w:rsidRPr="005F4567">
        <w:rPr>
          <w:b/>
          <w:sz w:val="24"/>
          <w:szCs w:val="24"/>
        </w:rPr>
        <w:t xml:space="preserve"> </w:t>
      </w:r>
      <w:r w:rsidRPr="005F4567">
        <w:rPr>
          <w:b/>
          <w:sz w:val="24"/>
          <w:szCs w:val="24"/>
        </w:rPr>
        <w:t>объекта закупки</w:t>
      </w:r>
      <w:r w:rsidR="004C03E1" w:rsidRPr="005F4567">
        <w:rPr>
          <w:b/>
          <w:sz w:val="24"/>
          <w:szCs w:val="24"/>
        </w:rPr>
        <w:t>:</w:t>
      </w:r>
      <w:r w:rsidR="00CB74E2">
        <w:rPr>
          <w:b/>
          <w:sz w:val="24"/>
          <w:szCs w:val="24"/>
        </w:rPr>
        <w:t xml:space="preserve"> «Горюче-смазочные материалы»</w:t>
      </w:r>
    </w:p>
    <w:p w:rsidR="0044467E" w:rsidRPr="001B00F3" w:rsidRDefault="0044467E" w:rsidP="001B00F3">
      <w:pPr>
        <w:pStyle w:val="a3"/>
        <w:spacing w:line="240" w:lineRule="auto"/>
        <w:ind w:left="426" w:firstLine="567"/>
        <w:jc w:val="both"/>
        <w:rPr>
          <w:b/>
          <w:sz w:val="24"/>
          <w:szCs w:val="24"/>
        </w:rPr>
      </w:pPr>
    </w:p>
    <w:p w:rsidR="00EF0556" w:rsidRPr="005F4567" w:rsidRDefault="00EF0556" w:rsidP="00EF0556">
      <w:pPr>
        <w:pStyle w:val="a3"/>
        <w:tabs>
          <w:tab w:val="left" w:pos="284"/>
        </w:tabs>
        <w:spacing w:line="240" w:lineRule="auto"/>
        <w:ind w:left="426" w:firstLine="567"/>
        <w:contextualSpacing w:val="0"/>
        <w:jc w:val="both"/>
        <w:rPr>
          <w:sz w:val="24"/>
          <w:szCs w:val="24"/>
        </w:rPr>
      </w:pPr>
      <w:r w:rsidRPr="005F4567">
        <w:rPr>
          <w:b/>
          <w:sz w:val="24"/>
          <w:szCs w:val="24"/>
        </w:rPr>
        <w:t>Обоснование начальной (максимальной) цены контракта</w:t>
      </w:r>
      <w:r w:rsidRPr="005F4567">
        <w:rPr>
          <w:sz w:val="24"/>
          <w:szCs w:val="24"/>
        </w:rPr>
        <w:t>:</w:t>
      </w:r>
    </w:p>
    <w:p w:rsidR="00EF0556" w:rsidRPr="001B00F3" w:rsidRDefault="00EF0556" w:rsidP="00EF0556">
      <w:pPr>
        <w:tabs>
          <w:tab w:val="left" w:pos="284"/>
        </w:tabs>
        <w:spacing w:line="240" w:lineRule="auto"/>
        <w:ind w:left="426" w:firstLine="567"/>
        <w:rPr>
          <w:color w:val="000000"/>
          <w:sz w:val="24"/>
          <w:szCs w:val="24"/>
        </w:rPr>
      </w:pPr>
      <w:r w:rsidRPr="00EF20BC">
        <w:rPr>
          <w:color w:val="000000"/>
          <w:sz w:val="24"/>
          <w:szCs w:val="24"/>
        </w:rPr>
        <w:t>Выполнено методом сопоставимых рыночных цен (анализ рынка).</w:t>
      </w:r>
      <w:r w:rsidRPr="001B00F3">
        <w:rPr>
          <w:color w:val="000000"/>
          <w:sz w:val="24"/>
          <w:szCs w:val="24"/>
        </w:rPr>
        <w:t xml:space="preserve"> </w:t>
      </w:r>
      <w:r w:rsidR="00AE6D56">
        <w:rPr>
          <w:color w:val="000000"/>
          <w:sz w:val="24"/>
          <w:szCs w:val="24"/>
        </w:rPr>
        <w:t>Проведен сбор ценовой информации, используемой для расчета начальной (максимальной)цены контракта на поставку горюче-смазочных материалов.</w:t>
      </w:r>
    </w:p>
    <w:p w:rsidR="00EF0556" w:rsidRPr="00AE6D56" w:rsidRDefault="00AE6D56" w:rsidP="00AE6D56">
      <w:pPr>
        <w:widowControl/>
        <w:overflowPunct/>
        <w:autoSpaceDE/>
        <w:autoSpaceDN/>
        <w:adjustRightInd/>
        <w:spacing w:line="240" w:lineRule="auto"/>
        <w:textAlignment w:val="auto"/>
        <w:rPr>
          <w:color w:val="000000"/>
          <w:sz w:val="24"/>
          <w:szCs w:val="24"/>
        </w:rPr>
      </w:pPr>
      <w:r w:rsidRPr="00AE6D56">
        <w:rPr>
          <w:color w:val="000000"/>
          <w:sz w:val="24"/>
          <w:szCs w:val="24"/>
        </w:rPr>
        <w:t>В результате получено 2 (два) предложения:</w:t>
      </w:r>
    </w:p>
    <w:tbl>
      <w:tblPr>
        <w:tblStyle w:val="ad"/>
        <w:tblW w:w="0" w:type="auto"/>
        <w:tblInd w:w="426" w:type="dxa"/>
        <w:tblLook w:val="04A0" w:firstRow="1" w:lastRow="0" w:firstColumn="1" w:lastColumn="0" w:noHBand="0" w:noVBand="1"/>
      </w:tblPr>
      <w:tblGrid>
        <w:gridCol w:w="562"/>
        <w:gridCol w:w="2742"/>
        <w:gridCol w:w="1652"/>
        <w:gridCol w:w="1652"/>
        <w:gridCol w:w="1652"/>
        <w:gridCol w:w="1652"/>
      </w:tblGrid>
      <w:tr w:rsidR="00AE6D56" w:rsidTr="00A370B9">
        <w:trPr>
          <w:trHeight w:val="1069"/>
        </w:trPr>
        <w:tc>
          <w:tcPr>
            <w:tcW w:w="562" w:type="dxa"/>
          </w:tcPr>
          <w:p w:rsidR="00AE6D56" w:rsidRDefault="00B60797" w:rsidP="00B60797">
            <w:pPr>
              <w:tabs>
                <w:tab w:val="left" w:pos="2459"/>
              </w:tabs>
              <w:spacing w:line="240" w:lineRule="auto"/>
              <w:ind w:firstLine="0"/>
              <w:rPr>
                <w:color w:val="000000"/>
                <w:sz w:val="24"/>
                <w:szCs w:val="24"/>
              </w:rPr>
            </w:pPr>
            <w:r>
              <w:rPr>
                <w:color w:val="000000"/>
                <w:sz w:val="24"/>
                <w:szCs w:val="24"/>
              </w:rPr>
              <w:t>№ п/п</w:t>
            </w:r>
          </w:p>
        </w:tc>
        <w:tc>
          <w:tcPr>
            <w:tcW w:w="2742" w:type="dxa"/>
          </w:tcPr>
          <w:p w:rsidR="00AE6D56" w:rsidRDefault="00B60797" w:rsidP="00B60797">
            <w:pPr>
              <w:tabs>
                <w:tab w:val="left" w:pos="2459"/>
              </w:tabs>
              <w:spacing w:line="240" w:lineRule="auto"/>
              <w:ind w:firstLine="0"/>
              <w:jc w:val="center"/>
              <w:rPr>
                <w:color w:val="000000"/>
                <w:sz w:val="24"/>
                <w:szCs w:val="24"/>
              </w:rPr>
            </w:pPr>
            <w:r>
              <w:rPr>
                <w:color w:val="000000"/>
                <w:sz w:val="24"/>
                <w:szCs w:val="24"/>
              </w:rPr>
              <w:t>Наименование товара</w:t>
            </w:r>
          </w:p>
        </w:tc>
        <w:tc>
          <w:tcPr>
            <w:tcW w:w="1652" w:type="dxa"/>
          </w:tcPr>
          <w:p w:rsidR="00AE6D56" w:rsidRDefault="00B60797" w:rsidP="001B00F3">
            <w:pPr>
              <w:tabs>
                <w:tab w:val="left" w:pos="2459"/>
              </w:tabs>
              <w:spacing w:line="240" w:lineRule="auto"/>
              <w:ind w:firstLine="0"/>
              <w:jc w:val="both"/>
              <w:rPr>
                <w:color w:val="000000"/>
                <w:sz w:val="24"/>
                <w:szCs w:val="24"/>
              </w:rPr>
            </w:pPr>
            <w:r>
              <w:rPr>
                <w:color w:val="000000"/>
                <w:sz w:val="24"/>
                <w:szCs w:val="24"/>
              </w:rPr>
              <w:t>Ед.измерения</w:t>
            </w:r>
          </w:p>
        </w:tc>
        <w:tc>
          <w:tcPr>
            <w:tcW w:w="1652" w:type="dxa"/>
          </w:tcPr>
          <w:p w:rsidR="00AE6D56" w:rsidRDefault="00B60797" w:rsidP="00B60797">
            <w:pPr>
              <w:tabs>
                <w:tab w:val="left" w:pos="2459"/>
              </w:tabs>
              <w:spacing w:line="240" w:lineRule="auto"/>
              <w:ind w:firstLine="0"/>
              <w:jc w:val="center"/>
              <w:rPr>
                <w:color w:val="000000"/>
                <w:sz w:val="24"/>
                <w:szCs w:val="24"/>
              </w:rPr>
            </w:pPr>
            <w:r>
              <w:rPr>
                <w:color w:val="000000"/>
                <w:sz w:val="24"/>
                <w:szCs w:val="24"/>
              </w:rPr>
              <w:t>ООО «Шериф»</w:t>
            </w:r>
          </w:p>
        </w:tc>
        <w:tc>
          <w:tcPr>
            <w:tcW w:w="1652" w:type="dxa"/>
          </w:tcPr>
          <w:p w:rsidR="00AE6D56" w:rsidRDefault="00B60797" w:rsidP="00A370B9">
            <w:pPr>
              <w:tabs>
                <w:tab w:val="left" w:pos="2459"/>
              </w:tabs>
              <w:spacing w:line="240" w:lineRule="auto"/>
              <w:ind w:firstLine="0"/>
              <w:jc w:val="center"/>
              <w:rPr>
                <w:color w:val="000000"/>
                <w:sz w:val="24"/>
                <w:szCs w:val="24"/>
              </w:rPr>
            </w:pPr>
            <w:r>
              <w:rPr>
                <w:color w:val="000000"/>
                <w:sz w:val="24"/>
                <w:szCs w:val="24"/>
              </w:rPr>
              <w:t>ООО «</w:t>
            </w:r>
            <w:r w:rsidR="00A370B9">
              <w:rPr>
                <w:color w:val="000000"/>
                <w:sz w:val="24"/>
                <w:szCs w:val="24"/>
              </w:rPr>
              <w:t>Тиройл Трейл</w:t>
            </w:r>
            <w:r>
              <w:rPr>
                <w:color w:val="000000"/>
                <w:sz w:val="24"/>
                <w:szCs w:val="24"/>
              </w:rPr>
              <w:t>»</w:t>
            </w:r>
          </w:p>
        </w:tc>
        <w:tc>
          <w:tcPr>
            <w:tcW w:w="1652" w:type="dxa"/>
          </w:tcPr>
          <w:p w:rsidR="00AE6D56" w:rsidRDefault="00A370B9" w:rsidP="001B00F3">
            <w:pPr>
              <w:tabs>
                <w:tab w:val="left" w:pos="2459"/>
              </w:tabs>
              <w:spacing w:line="240" w:lineRule="auto"/>
              <w:ind w:firstLine="0"/>
              <w:jc w:val="both"/>
              <w:rPr>
                <w:color w:val="000000"/>
                <w:sz w:val="24"/>
                <w:szCs w:val="24"/>
              </w:rPr>
            </w:pPr>
            <w:r>
              <w:rPr>
                <w:color w:val="000000"/>
                <w:sz w:val="24"/>
                <w:szCs w:val="24"/>
              </w:rPr>
              <w:t xml:space="preserve">Цена товара для определения </w:t>
            </w:r>
            <w:r w:rsidR="008270A8">
              <w:rPr>
                <w:color w:val="000000"/>
                <w:sz w:val="24"/>
                <w:szCs w:val="24"/>
              </w:rPr>
              <w:t xml:space="preserve">макс. </w:t>
            </w:r>
            <w:r w:rsidR="000D4DCE">
              <w:rPr>
                <w:color w:val="000000"/>
                <w:sz w:val="24"/>
                <w:szCs w:val="24"/>
              </w:rPr>
              <w:t>Цены контракта</w:t>
            </w:r>
          </w:p>
        </w:tc>
      </w:tr>
      <w:tr w:rsidR="00AE6D56" w:rsidTr="00AE6D56">
        <w:trPr>
          <w:trHeight w:val="552"/>
        </w:trPr>
        <w:tc>
          <w:tcPr>
            <w:tcW w:w="562" w:type="dxa"/>
          </w:tcPr>
          <w:p w:rsidR="00AE6D56" w:rsidRDefault="008270A8" w:rsidP="008270A8">
            <w:pPr>
              <w:tabs>
                <w:tab w:val="left" w:pos="2459"/>
              </w:tabs>
              <w:spacing w:line="240" w:lineRule="auto"/>
              <w:ind w:firstLine="0"/>
              <w:jc w:val="center"/>
              <w:rPr>
                <w:color w:val="000000"/>
                <w:sz w:val="24"/>
                <w:szCs w:val="24"/>
              </w:rPr>
            </w:pPr>
            <w:r>
              <w:rPr>
                <w:color w:val="000000"/>
                <w:sz w:val="24"/>
                <w:szCs w:val="24"/>
              </w:rPr>
              <w:t>1</w:t>
            </w:r>
          </w:p>
        </w:tc>
        <w:tc>
          <w:tcPr>
            <w:tcW w:w="2742" w:type="dxa"/>
          </w:tcPr>
          <w:p w:rsidR="00AE6D56" w:rsidRDefault="008270A8" w:rsidP="001B00F3">
            <w:pPr>
              <w:tabs>
                <w:tab w:val="left" w:pos="2459"/>
              </w:tabs>
              <w:spacing w:line="240" w:lineRule="auto"/>
              <w:ind w:firstLine="0"/>
              <w:jc w:val="both"/>
              <w:rPr>
                <w:color w:val="000000"/>
                <w:sz w:val="24"/>
                <w:szCs w:val="24"/>
              </w:rPr>
            </w:pPr>
            <w:r>
              <w:rPr>
                <w:color w:val="000000"/>
                <w:sz w:val="24"/>
                <w:szCs w:val="24"/>
              </w:rPr>
              <w:t>Дизельное топливо</w:t>
            </w:r>
          </w:p>
        </w:tc>
        <w:tc>
          <w:tcPr>
            <w:tcW w:w="1652" w:type="dxa"/>
          </w:tcPr>
          <w:p w:rsidR="00AE6D56" w:rsidRDefault="008270A8" w:rsidP="001B00F3">
            <w:pPr>
              <w:tabs>
                <w:tab w:val="left" w:pos="2459"/>
              </w:tabs>
              <w:spacing w:line="240" w:lineRule="auto"/>
              <w:ind w:firstLine="0"/>
              <w:jc w:val="both"/>
              <w:rPr>
                <w:color w:val="000000"/>
                <w:sz w:val="24"/>
                <w:szCs w:val="24"/>
              </w:rPr>
            </w:pPr>
            <w:r>
              <w:rPr>
                <w:color w:val="000000"/>
                <w:sz w:val="24"/>
                <w:szCs w:val="24"/>
              </w:rPr>
              <w:t>литр</w:t>
            </w:r>
          </w:p>
        </w:tc>
        <w:tc>
          <w:tcPr>
            <w:tcW w:w="1652" w:type="dxa"/>
          </w:tcPr>
          <w:p w:rsidR="00AE6D56" w:rsidRDefault="008270A8" w:rsidP="001B00F3">
            <w:pPr>
              <w:tabs>
                <w:tab w:val="left" w:pos="2459"/>
              </w:tabs>
              <w:spacing w:line="240" w:lineRule="auto"/>
              <w:ind w:firstLine="0"/>
              <w:jc w:val="both"/>
              <w:rPr>
                <w:color w:val="000000"/>
                <w:sz w:val="24"/>
                <w:szCs w:val="24"/>
              </w:rPr>
            </w:pPr>
            <w:r>
              <w:rPr>
                <w:color w:val="000000"/>
                <w:sz w:val="24"/>
                <w:szCs w:val="24"/>
              </w:rPr>
              <w:t>12,80</w:t>
            </w:r>
          </w:p>
        </w:tc>
        <w:tc>
          <w:tcPr>
            <w:tcW w:w="1652" w:type="dxa"/>
          </w:tcPr>
          <w:p w:rsidR="00AE6D56" w:rsidRDefault="008270A8" w:rsidP="001B00F3">
            <w:pPr>
              <w:tabs>
                <w:tab w:val="left" w:pos="2459"/>
              </w:tabs>
              <w:spacing w:line="240" w:lineRule="auto"/>
              <w:ind w:firstLine="0"/>
              <w:jc w:val="both"/>
              <w:rPr>
                <w:color w:val="000000"/>
                <w:sz w:val="24"/>
                <w:szCs w:val="24"/>
              </w:rPr>
            </w:pPr>
            <w:r>
              <w:rPr>
                <w:color w:val="000000"/>
                <w:sz w:val="24"/>
                <w:szCs w:val="24"/>
              </w:rPr>
              <w:t>12,80</w:t>
            </w:r>
          </w:p>
        </w:tc>
        <w:tc>
          <w:tcPr>
            <w:tcW w:w="1652" w:type="dxa"/>
          </w:tcPr>
          <w:p w:rsidR="00AE6D56" w:rsidRDefault="00633E17" w:rsidP="001B00F3">
            <w:pPr>
              <w:tabs>
                <w:tab w:val="left" w:pos="2459"/>
              </w:tabs>
              <w:spacing w:line="240" w:lineRule="auto"/>
              <w:ind w:firstLine="0"/>
              <w:jc w:val="both"/>
              <w:rPr>
                <w:color w:val="000000"/>
                <w:sz w:val="24"/>
                <w:szCs w:val="24"/>
              </w:rPr>
            </w:pPr>
            <w:r>
              <w:rPr>
                <w:color w:val="000000"/>
                <w:sz w:val="24"/>
                <w:szCs w:val="24"/>
              </w:rPr>
              <w:t>12,80</w:t>
            </w:r>
          </w:p>
        </w:tc>
      </w:tr>
      <w:tr w:rsidR="00AE6D56" w:rsidTr="00AE6D56">
        <w:trPr>
          <w:trHeight w:val="560"/>
        </w:trPr>
        <w:tc>
          <w:tcPr>
            <w:tcW w:w="562" w:type="dxa"/>
          </w:tcPr>
          <w:p w:rsidR="00AE6D56" w:rsidRDefault="008270A8" w:rsidP="008270A8">
            <w:pPr>
              <w:tabs>
                <w:tab w:val="left" w:pos="2459"/>
              </w:tabs>
              <w:spacing w:line="240" w:lineRule="auto"/>
              <w:ind w:firstLine="0"/>
              <w:jc w:val="center"/>
              <w:rPr>
                <w:color w:val="000000"/>
                <w:sz w:val="24"/>
                <w:szCs w:val="24"/>
              </w:rPr>
            </w:pPr>
            <w:r>
              <w:rPr>
                <w:color w:val="000000"/>
                <w:sz w:val="24"/>
                <w:szCs w:val="24"/>
              </w:rPr>
              <w:t>2</w:t>
            </w:r>
          </w:p>
        </w:tc>
        <w:tc>
          <w:tcPr>
            <w:tcW w:w="2742" w:type="dxa"/>
          </w:tcPr>
          <w:p w:rsidR="00AE6D56" w:rsidRDefault="008270A8" w:rsidP="001B00F3">
            <w:pPr>
              <w:tabs>
                <w:tab w:val="left" w:pos="2459"/>
              </w:tabs>
              <w:spacing w:line="240" w:lineRule="auto"/>
              <w:ind w:firstLine="0"/>
              <w:jc w:val="both"/>
              <w:rPr>
                <w:color w:val="000000"/>
                <w:sz w:val="24"/>
                <w:szCs w:val="24"/>
              </w:rPr>
            </w:pPr>
            <w:r>
              <w:rPr>
                <w:color w:val="000000"/>
                <w:sz w:val="24"/>
                <w:szCs w:val="24"/>
              </w:rPr>
              <w:t>Бензин АИ-92</w:t>
            </w:r>
          </w:p>
        </w:tc>
        <w:tc>
          <w:tcPr>
            <w:tcW w:w="1652" w:type="dxa"/>
          </w:tcPr>
          <w:p w:rsidR="00AE6D56" w:rsidRDefault="008270A8" w:rsidP="001B00F3">
            <w:pPr>
              <w:tabs>
                <w:tab w:val="left" w:pos="2459"/>
              </w:tabs>
              <w:spacing w:line="240" w:lineRule="auto"/>
              <w:ind w:firstLine="0"/>
              <w:jc w:val="both"/>
              <w:rPr>
                <w:color w:val="000000"/>
                <w:sz w:val="24"/>
                <w:szCs w:val="24"/>
              </w:rPr>
            </w:pPr>
            <w:r>
              <w:rPr>
                <w:color w:val="000000"/>
                <w:sz w:val="24"/>
                <w:szCs w:val="24"/>
              </w:rPr>
              <w:t>литр</w:t>
            </w:r>
          </w:p>
        </w:tc>
        <w:tc>
          <w:tcPr>
            <w:tcW w:w="1652" w:type="dxa"/>
          </w:tcPr>
          <w:p w:rsidR="00AE6D56" w:rsidRDefault="008270A8" w:rsidP="001B00F3">
            <w:pPr>
              <w:tabs>
                <w:tab w:val="left" w:pos="2459"/>
              </w:tabs>
              <w:spacing w:line="240" w:lineRule="auto"/>
              <w:ind w:firstLine="0"/>
              <w:jc w:val="both"/>
              <w:rPr>
                <w:color w:val="000000"/>
                <w:sz w:val="24"/>
                <w:szCs w:val="24"/>
              </w:rPr>
            </w:pPr>
            <w:r>
              <w:rPr>
                <w:color w:val="000000"/>
                <w:sz w:val="24"/>
                <w:szCs w:val="24"/>
              </w:rPr>
              <w:t>14,90</w:t>
            </w:r>
          </w:p>
        </w:tc>
        <w:tc>
          <w:tcPr>
            <w:tcW w:w="1652" w:type="dxa"/>
          </w:tcPr>
          <w:p w:rsidR="00AE6D56" w:rsidRDefault="008270A8" w:rsidP="001B00F3">
            <w:pPr>
              <w:tabs>
                <w:tab w:val="left" w:pos="2459"/>
              </w:tabs>
              <w:spacing w:line="240" w:lineRule="auto"/>
              <w:ind w:firstLine="0"/>
              <w:jc w:val="both"/>
              <w:rPr>
                <w:color w:val="000000"/>
                <w:sz w:val="24"/>
                <w:szCs w:val="24"/>
              </w:rPr>
            </w:pPr>
            <w:r>
              <w:rPr>
                <w:color w:val="000000"/>
                <w:sz w:val="24"/>
                <w:szCs w:val="24"/>
              </w:rPr>
              <w:t>14,90</w:t>
            </w:r>
          </w:p>
        </w:tc>
        <w:tc>
          <w:tcPr>
            <w:tcW w:w="1652" w:type="dxa"/>
          </w:tcPr>
          <w:p w:rsidR="00AE6D56" w:rsidRDefault="00633E17" w:rsidP="001B00F3">
            <w:pPr>
              <w:tabs>
                <w:tab w:val="left" w:pos="2459"/>
              </w:tabs>
              <w:spacing w:line="240" w:lineRule="auto"/>
              <w:ind w:firstLine="0"/>
              <w:jc w:val="both"/>
              <w:rPr>
                <w:color w:val="000000"/>
                <w:sz w:val="24"/>
                <w:szCs w:val="24"/>
              </w:rPr>
            </w:pPr>
            <w:r>
              <w:rPr>
                <w:color w:val="000000"/>
                <w:sz w:val="24"/>
                <w:szCs w:val="24"/>
              </w:rPr>
              <w:t>14,90</w:t>
            </w:r>
          </w:p>
        </w:tc>
      </w:tr>
      <w:tr w:rsidR="00AE6D56" w:rsidTr="00AE6D56">
        <w:trPr>
          <w:trHeight w:val="553"/>
        </w:trPr>
        <w:tc>
          <w:tcPr>
            <w:tcW w:w="562" w:type="dxa"/>
          </w:tcPr>
          <w:p w:rsidR="00AE6D56" w:rsidRDefault="008270A8" w:rsidP="008270A8">
            <w:pPr>
              <w:tabs>
                <w:tab w:val="left" w:pos="2459"/>
              </w:tabs>
              <w:spacing w:line="240" w:lineRule="auto"/>
              <w:ind w:firstLine="0"/>
              <w:jc w:val="center"/>
              <w:rPr>
                <w:color w:val="000000"/>
                <w:sz w:val="24"/>
                <w:szCs w:val="24"/>
              </w:rPr>
            </w:pPr>
            <w:r>
              <w:rPr>
                <w:color w:val="000000"/>
                <w:sz w:val="24"/>
                <w:szCs w:val="24"/>
              </w:rPr>
              <w:t>3</w:t>
            </w:r>
          </w:p>
        </w:tc>
        <w:tc>
          <w:tcPr>
            <w:tcW w:w="2742" w:type="dxa"/>
          </w:tcPr>
          <w:p w:rsidR="00AE6D56" w:rsidRDefault="008270A8" w:rsidP="001B00F3">
            <w:pPr>
              <w:tabs>
                <w:tab w:val="left" w:pos="2459"/>
              </w:tabs>
              <w:spacing w:line="240" w:lineRule="auto"/>
              <w:ind w:firstLine="0"/>
              <w:jc w:val="both"/>
              <w:rPr>
                <w:color w:val="000000"/>
                <w:sz w:val="24"/>
                <w:szCs w:val="24"/>
              </w:rPr>
            </w:pPr>
            <w:r>
              <w:rPr>
                <w:color w:val="000000"/>
                <w:sz w:val="24"/>
                <w:szCs w:val="24"/>
              </w:rPr>
              <w:t>Бензин АИ-95</w:t>
            </w:r>
          </w:p>
        </w:tc>
        <w:tc>
          <w:tcPr>
            <w:tcW w:w="1652" w:type="dxa"/>
          </w:tcPr>
          <w:p w:rsidR="00AE6D56" w:rsidRDefault="008270A8" w:rsidP="001B00F3">
            <w:pPr>
              <w:tabs>
                <w:tab w:val="left" w:pos="2459"/>
              </w:tabs>
              <w:spacing w:line="240" w:lineRule="auto"/>
              <w:ind w:firstLine="0"/>
              <w:jc w:val="both"/>
              <w:rPr>
                <w:color w:val="000000"/>
                <w:sz w:val="24"/>
                <w:szCs w:val="24"/>
              </w:rPr>
            </w:pPr>
            <w:r>
              <w:rPr>
                <w:color w:val="000000"/>
                <w:sz w:val="24"/>
                <w:szCs w:val="24"/>
              </w:rPr>
              <w:t>литр</w:t>
            </w:r>
          </w:p>
        </w:tc>
        <w:tc>
          <w:tcPr>
            <w:tcW w:w="1652" w:type="dxa"/>
          </w:tcPr>
          <w:p w:rsidR="00AE6D56" w:rsidRDefault="008270A8" w:rsidP="001B00F3">
            <w:pPr>
              <w:tabs>
                <w:tab w:val="left" w:pos="2459"/>
              </w:tabs>
              <w:spacing w:line="240" w:lineRule="auto"/>
              <w:ind w:firstLine="0"/>
              <w:jc w:val="both"/>
              <w:rPr>
                <w:color w:val="000000"/>
                <w:sz w:val="24"/>
                <w:szCs w:val="24"/>
              </w:rPr>
            </w:pPr>
            <w:r>
              <w:rPr>
                <w:color w:val="000000"/>
                <w:sz w:val="24"/>
                <w:szCs w:val="24"/>
              </w:rPr>
              <w:t>15,00</w:t>
            </w:r>
          </w:p>
        </w:tc>
        <w:tc>
          <w:tcPr>
            <w:tcW w:w="1652" w:type="dxa"/>
          </w:tcPr>
          <w:p w:rsidR="00AE6D56" w:rsidRDefault="008270A8" w:rsidP="001B00F3">
            <w:pPr>
              <w:tabs>
                <w:tab w:val="left" w:pos="2459"/>
              </w:tabs>
              <w:spacing w:line="240" w:lineRule="auto"/>
              <w:ind w:firstLine="0"/>
              <w:jc w:val="both"/>
              <w:rPr>
                <w:color w:val="000000"/>
                <w:sz w:val="24"/>
                <w:szCs w:val="24"/>
              </w:rPr>
            </w:pPr>
            <w:r>
              <w:rPr>
                <w:color w:val="000000"/>
                <w:sz w:val="24"/>
                <w:szCs w:val="24"/>
              </w:rPr>
              <w:t>15,00</w:t>
            </w:r>
          </w:p>
        </w:tc>
        <w:tc>
          <w:tcPr>
            <w:tcW w:w="1652" w:type="dxa"/>
          </w:tcPr>
          <w:p w:rsidR="00AE6D56" w:rsidRDefault="00633E17" w:rsidP="001B00F3">
            <w:pPr>
              <w:tabs>
                <w:tab w:val="left" w:pos="2459"/>
              </w:tabs>
              <w:spacing w:line="240" w:lineRule="auto"/>
              <w:ind w:firstLine="0"/>
              <w:jc w:val="both"/>
              <w:rPr>
                <w:color w:val="000000"/>
                <w:sz w:val="24"/>
                <w:szCs w:val="24"/>
              </w:rPr>
            </w:pPr>
            <w:r>
              <w:rPr>
                <w:color w:val="000000"/>
                <w:sz w:val="24"/>
                <w:szCs w:val="24"/>
              </w:rPr>
              <w:t>15,00</w:t>
            </w:r>
          </w:p>
        </w:tc>
      </w:tr>
    </w:tbl>
    <w:p w:rsidR="00BC6CB3" w:rsidRPr="00EF0556" w:rsidRDefault="00BC6CB3" w:rsidP="001B00F3">
      <w:pPr>
        <w:shd w:val="clear" w:color="auto" w:fill="FFFFFF" w:themeFill="background1"/>
        <w:tabs>
          <w:tab w:val="left" w:pos="2459"/>
        </w:tabs>
        <w:spacing w:line="240" w:lineRule="auto"/>
        <w:ind w:left="426" w:firstLine="567"/>
        <w:jc w:val="both"/>
        <w:rPr>
          <w:color w:val="000000"/>
          <w:sz w:val="24"/>
          <w:szCs w:val="24"/>
        </w:rPr>
      </w:pPr>
      <w:r w:rsidRPr="00EF0556">
        <w:rPr>
          <w:color w:val="000000"/>
          <w:sz w:val="24"/>
          <w:szCs w:val="24"/>
        </w:rPr>
        <w:tab/>
      </w:r>
    </w:p>
    <w:p w:rsidR="001B00F3" w:rsidRDefault="00AE6D56" w:rsidP="00AE6D56">
      <w:pPr>
        <w:spacing w:line="480" w:lineRule="auto"/>
        <w:ind w:left="426" w:firstLine="567"/>
        <w:jc w:val="both"/>
        <w:rPr>
          <w:sz w:val="24"/>
          <w:szCs w:val="24"/>
        </w:rPr>
      </w:pPr>
      <w:r>
        <w:rPr>
          <w:sz w:val="24"/>
          <w:szCs w:val="24"/>
        </w:rPr>
        <w:t>Плановая потребность предприятия в 2021 году:</w:t>
      </w:r>
    </w:p>
    <w:tbl>
      <w:tblPr>
        <w:tblStyle w:val="ad"/>
        <w:tblW w:w="0" w:type="auto"/>
        <w:tblInd w:w="426" w:type="dxa"/>
        <w:tblLook w:val="04A0" w:firstRow="1" w:lastRow="0" w:firstColumn="1" w:lastColumn="0" w:noHBand="0" w:noVBand="1"/>
      </w:tblPr>
      <w:tblGrid>
        <w:gridCol w:w="557"/>
        <w:gridCol w:w="2974"/>
        <w:gridCol w:w="1621"/>
        <w:gridCol w:w="2214"/>
        <w:gridCol w:w="2546"/>
      </w:tblGrid>
      <w:tr w:rsidR="00AE6D56" w:rsidTr="00ED5135">
        <w:trPr>
          <w:trHeight w:val="70"/>
        </w:trPr>
        <w:tc>
          <w:tcPr>
            <w:tcW w:w="557" w:type="dxa"/>
          </w:tcPr>
          <w:p w:rsidR="00AE6D56" w:rsidRDefault="008270A8" w:rsidP="00ED5135">
            <w:pPr>
              <w:spacing w:line="480" w:lineRule="auto"/>
              <w:ind w:firstLine="0"/>
              <w:jc w:val="both"/>
              <w:rPr>
                <w:sz w:val="24"/>
                <w:szCs w:val="24"/>
              </w:rPr>
            </w:pPr>
            <w:r>
              <w:rPr>
                <w:sz w:val="24"/>
                <w:szCs w:val="24"/>
              </w:rPr>
              <w:t>№</w:t>
            </w:r>
            <w:r w:rsidR="00ED5135">
              <w:rPr>
                <w:sz w:val="24"/>
                <w:szCs w:val="24"/>
              </w:rPr>
              <w:t xml:space="preserve"> </w:t>
            </w:r>
            <w:r>
              <w:rPr>
                <w:sz w:val="24"/>
                <w:szCs w:val="24"/>
              </w:rPr>
              <w:t>п/п</w:t>
            </w:r>
          </w:p>
        </w:tc>
        <w:tc>
          <w:tcPr>
            <w:tcW w:w="2974" w:type="dxa"/>
          </w:tcPr>
          <w:p w:rsidR="00AE6D56" w:rsidRDefault="008270A8" w:rsidP="00AE6D56">
            <w:pPr>
              <w:spacing w:line="480" w:lineRule="auto"/>
              <w:ind w:firstLine="0"/>
              <w:jc w:val="both"/>
              <w:rPr>
                <w:sz w:val="24"/>
                <w:szCs w:val="24"/>
              </w:rPr>
            </w:pPr>
            <w:r>
              <w:rPr>
                <w:sz w:val="24"/>
                <w:szCs w:val="24"/>
              </w:rPr>
              <w:t>Наименование товара</w:t>
            </w:r>
          </w:p>
        </w:tc>
        <w:tc>
          <w:tcPr>
            <w:tcW w:w="1621" w:type="dxa"/>
          </w:tcPr>
          <w:p w:rsidR="00AE6D56" w:rsidRDefault="008270A8" w:rsidP="00AE6D56">
            <w:pPr>
              <w:spacing w:line="480" w:lineRule="auto"/>
              <w:ind w:firstLine="0"/>
              <w:jc w:val="both"/>
              <w:rPr>
                <w:sz w:val="24"/>
                <w:szCs w:val="24"/>
              </w:rPr>
            </w:pPr>
            <w:r>
              <w:rPr>
                <w:sz w:val="24"/>
                <w:szCs w:val="24"/>
              </w:rPr>
              <w:t>Ед.</w:t>
            </w:r>
            <w:r w:rsidR="00ED5135">
              <w:rPr>
                <w:sz w:val="24"/>
                <w:szCs w:val="24"/>
              </w:rPr>
              <w:t xml:space="preserve"> </w:t>
            </w:r>
            <w:r>
              <w:rPr>
                <w:sz w:val="24"/>
                <w:szCs w:val="24"/>
              </w:rPr>
              <w:t>измерения</w:t>
            </w:r>
          </w:p>
        </w:tc>
        <w:tc>
          <w:tcPr>
            <w:tcW w:w="2214" w:type="dxa"/>
          </w:tcPr>
          <w:p w:rsidR="00AE6D56" w:rsidRDefault="008270A8" w:rsidP="00AE6D56">
            <w:pPr>
              <w:spacing w:line="480" w:lineRule="auto"/>
              <w:ind w:firstLine="0"/>
              <w:jc w:val="both"/>
              <w:rPr>
                <w:sz w:val="24"/>
                <w:szCs w:val="24"/>
              </w:rPr>
            </w:pPr>
            <w:r>
              <w:rPr>
                <w:sz w:val="24"/>
                <w:szCs w:val="24"/>
              </w:rPr>
              <w:t>Количество</w:t>
            </w:r>
          </w:p>
        </w:tc>
        <w:tc>
          <w:tcPr>
            <w:tcW w:w="2546" w:type="dxa"/>
          </w:tcPr>
          <w:p w:rsidR="00AE6D56" w:rsidRDefault="008270A8" w:rsidP="00AE6D56">
            <w:pPr>
              <w:spacing w:line="480" w:lineRule="auto"/>
              <w:ind w:firstLine="0"/>
              <w:jc w:val="both"/>
              <w:rPr>
                <w:sz w:val="24"/>
                <w:szCs w:val="24"/>
              </w:rPr>
            </w:pPr>
            <w:r>
              <w:rPr>
                <w:sz w:val="24"/>
                <w:szCs w:val="24"/>
              </w:rPr>
              <w:t>Нач.</w:t>
            </w:r>
            <w:r w:rsidR="00ED5135">
              <w:rPr>
                <w:sz w:val="24"/>
                <w:szCs w:val="24"/>
              </w:rPr>
              <w:t xml:space="preserve"> </w:t>
            </w:r>
            <w:r>
              <w:rPr>
                <w:sz w:val="24"/>
                <w:szCs w:val="24"/>
              </w:rPr>
              <w:t>(максимальная)</w:t>
            </w:r>
            <w:r w:rsidR="00ED5135">
              <w:rPr>
                <w:sz w:val="24"/>
                <w:szCs w:val="24"/>
              </w:rPr>
              <w:t xml:space="preserve"> цена контракта</w:t>
            </w:r>
          </w:p>
        </w:tc>
      </w:tr>
      <w:tr w:rsidR="00AE6D56" w:rsidTr="008270A8">
        <w:tc>
          <w:tcPr>
            <w:tcW w:w="557" w:type="dxa"/>
          </w:tcPr>
          <w:p w:rsidR="00AE6D56" w:rsidRDefault="008270A8" w:rsidP="00AE6D56">
            <w:pPr>
              <w:spacing w:line="480" w:lineRule="auto"/>
              <w:ind w:firstLine="0"/>
              <w:jc w:val="both"/>
              <w:rPr>
                <w:sz w:val="24"/>
                <w:szCs w:val="24"/>
              </w:rPr>
            </w:pPr>
            <w:r>
              <w:rPr>
                <w:sz w:val="24"/>
                <w:szCs w:val="24"/>
              </w:rPr>
              <w:t>1</w:t>
            </w:r>
          </w:p>
        </w:tc>
        <w:tc>
          <w:tcPr>
            <w:tcW w:w="2974" w:type="dxa"/>
          </w:tcPr>
          <w:p w:rsidR="00AE6D56" w:rsidRDefault="008270A8" w:rsidP="00AE6D56">
            <w:pPr>
              <w:spacing w:line="480" w:lineRule="auto"/>
              <w:ind w:firstLine="0"/>
              <w:jc w:val="both"/>
              <w:rPr>
                <w:sz w:val="24"/>
                <w:szCs w:val="24"/>
              </w:rPr>
            </w:pPr>
            <w:r>
              <w:rPr>
                <w:sz w:val="24"/>
                <w:szCs w:val="24"/>
              </w:rPr>
              <w:t>Дизельное топливо</w:t>
            </w:r>
          </w:p>
        </w:tc>
        <w:tc>
          <w:tcPr>
            <w:tcW w:w="1621" w:type="dxa"/>
          </w:tcPr>
          <w:p w:rsidR="00AE6D56" w:rsidRDefault="008270A8" w:rsidP="00633E17">
            <w:pPr>
              <w:spacing w:line="480" w:lineRule="auto"/>
              <w:ind w:firstLine="0"/>
              <w:jc w:val="center"/>
              <w:rPr>
                <w:sz w:val="24"/>
                <w:szCs w:val="24"/>
              </w:rPr>
            </w:pPr>
            <w:r>
              <w:rPr>
                <w:sz w:val="24"/>
                <w:szCs w:val="24"/>
              </w:rPr>
              <w:t>литр</w:t>
            </w:r>
          </w:p>
        </w:tc>
        <w:tc>
          <w:tcPr>
            <w:tcW w:w="2214" w:type="dxa"/>
          </w:tcPr>
          <w:p w:rsidR="00AE6D56" w:rsidRDefault="00633E17" w:rsidP="00633E17">
            <w:pPr>
              <w:spacing w:line="480" w:lineRule="auto"/>
              <w:ind w:firstLine="0"/>
              <w:jc w:val="center"/>
              <w:rPr>
                <w:sz w:val="24"/>
                <w:szCs w:val="24"/>
              </w:rPr>
            </w:pPr>
            <w:r>
              <w:rPr>
                <w:sz w:val="24"/>
                <w:szCs w:val="24"/>
              </w:rPr>
              <w:t>181 094</w:t>
            </w:r>
          </w:p>
        </w:tc>
        <w:tc>
          <w:tcPr>
            <w:tcW w:w="2546" w:type="dxa"/>
          </w:tcPr>
          <w:p w:rsidR="00AE6D56" w:rsidRDefault="00633E17" w:rsidP="00633E17">
            <w:pPr>
              <w:spacing w:line="480" w:lineRule="auto"/>
              <w:ind w:firstLine="0"/>
              <w:jc w:val="center"/>
              <w:rPr>
                <w:sz w:val="24"/>
                <w:szCs w:val="24"/>
              </w:rPr>
            </w:pPr>
            <w:r>
              <w:rPr>
                <w:sz w:val="24"/>
                <w:szCs w:val="24"/>
              </w:rPr>
              <w:t>2 318 000</w:t>
            </w:r>
          </w:p>
        </w:tc>
      </w:tr>
      <w:tr w:rsidR="00AE6D56" w:rsidTr="008270A8">
        <w:tc>
          <w:tcPr>
            <w:tcW w:w="557" w:type="dxa"/>
          </w:tcPr>
          <w:p w:rsidR="00AE6D56" w:rsidRDefault="008270A8" w:rsidP="00AE6D56">
            <w:pPr>
              <w:spacing w:line="480" w:lineRule="auto"/>
              <w:ind w:firstLine="0"/>
              <w:jc w:val="both"/>
              <w:rPr>
                <w:sz w:val="24"/>
                <w:szCs w:val="24"/>
              </w:rPr>
            </w:pPr>
            <w:r>
              <w:rPr>
                <w:sz w:val="24"/>
                <w:szCs w:val="24"/>
              </w:rPr>
              <w:t>2</w:t>
            </w:r>
          </w:p>
        </w:tc>
        <w:tc>
          <w:tcPr>
            <w:tcW w:w="2974" w:type="dxa"/>
          </w:tcPr>
          <w:p w:rsidR="00AE6D56" w:rsidRDefault="008270A8" w:rsidP="00AE6D56">
            <w:pPr>
              <w:spacing w:line="480" w:lineRule="auto"/>
              <w:ind w:firstLine="0"/>
              <w:jc w:val="both"/>
              <w:rPr>
                <w:sz w:val="24"/>
                <w:szCs w:val="24"/>
              </w:rPr>
            </w:pPr>
            <w:r>
              <w:rPr>
                <w:sz w:val="24"/>
                <w:szCs w:val="24"/>
              </w:rPr>
              <w:t>Бензин АИ-92</w:t>
            </w:r>
          </w:p>
        </w:tc>
        <w:tc>
          <w:tcPr>
            <w:tcW w:w="1621" w:type="dxa"/>
          </w:tcPr>
          <w:p w:rsidR="00AE6D56" w:rsidRDefault="008270A8" w:rsidP="00633E17">
            <w:pPr>
              <w:spacing w:line="480" w:lineRule="auto"/>
              <w:ind w:firstLine="0"/>
              <w:jc w:val="center"/>
              <w:rPr>
                <w:sz w:val="24"/>
                <w:szCs w:val="24"/>
              </w:rPr>
            </w:pPr>
            <w:r>
              <w:rPr>
                <w:sz w:val="24"/>
                <w:szCs w:val="24"/>
              </w:rPr>
              <w:t>литр</w:t>
            </w:r>
          </w:p>
        </w:tc>
        <w:tc>
          <w:tcPr>
            <w:tcW w:w="2214" w:type="dxa"/>
          </w:tcPr>
          <w:p w:rsidR="00AE6D56" w:rsidRDefault="00633E17" w:rsidP="00633E17">
            <w:pPr>
              <w:spacing w:line="480" w:lineRule="auto"/>
              <w:ind w:firstLine="0"/>
              <w:jc w:val="center"/>
              <w:rPr>
                <w:sz w:val="24"/>
                <w:szCs w:val="24"/>
              </w:rPr>
            </w:pPr>
            <w:r>
              <w:rPr>
                <w:sz w:val="24"/>
                <w:szCs w:val="24"/>
              </w:rPr>
              <w:t>24 832</w:t>
            </w:r>
          </w:p>
        </w:tc>
        <w:tc>
          <w:tcPr>
            <w:tcW w:w="2546" w:type="dxa"/>
          </w:tcPr>
          <w:p w:rsidR="00AE6D56" w:rsidRDefault="00633E17" w:rsidP="00633E17">
            <w:pPr>
              <w:spacing w:line="480" w:lineRule="auto"/>
              <w:ind w:firstLine="0"/>
              <w:jc w:val="center"/>
              <w:rPr>
                <w:sz w:val="24"/>
                <w:szCs w:val="24"/>
              </w:rPr>
            </w:pPr>
            <w:r>
              <w:rPr>
                <w:sz w:val="24"/>
                <w:szCs w:val="24"/>
              </w:rPr>
              <w:t>370 000</w:t>
            </w:r>
          </w:p>
        </w:tc>
      </w:tr>
      <w:tr w:rsidR="00AE6D56" w:rsidTr="008270A8">
        <w:tc>
          <w:tcPr>
            <w:tcW w:w="557" w:type="dxa"/>
          </w:tcPr>
          <w:p w:rsidR="00AE6D56" w:rsidRDefault="008270A8" w:rsidP="00AE6D56">
            <w:pPr>
              <w:spacing w:line="480" w:lineRule="auto"/>
              <w:ind w:firstLine="0"/>
              <w:jc w:val="both"/>
              <w:rPr>
                <w:sz w:val="24"/>
                <w:szCs w:val="24"/>
              </w:rPr>
            </w:pPr>
            <w:r>
              <w:rPr>
                <w:sz w:val="24"/>
                <w:szCs w:val="24"/>
              </w:rPr>
              <w:t>3</w:t>
            </w:r>
          </w:p>
        </w:tc>
        <w:tc>
          <w:tcPr>
            <w:tcW w:w="2974" w:type="dxa"/>
          </w:tcPr>
          <w:p w:rsidR="00AE6D56" w:rsidRDefault="008270A8" w:rsidP="00AE6D56">
            <w:pPr>
              <w:spacing w:line="480" w:lineRule="auto"/>
              <w:ind w:firstLine="0"/>
              <w:jc w:val="both"/>
              <w:rPr>
                <w:sz w:val="24"/>
                <w:szCs w:val="24"/>
              </w:rPr>
            </w:pPr>
            <w:r>
              <w:rPr>
                <w:sz w:val="24"/>
                <w:szCs w:val="24"/>
              </w:rPr>
              <w:t>Бензин АИ-95</w:t>
            </w:r>
          </w:p>
        </w:tc>
        <w:tc>
          <w:tcPr>
            <w:tcW w:w="1621" w:type="dxa"/>
          </w:tcPr>
          <w:p w:rsidR="00AE6D56" w:rsidRDefault="008270A8" w:rsidP="00633E17">
            <w:pPr>
              <w:spacing w:line="480" w:lineRule="auto"/>
              <w:ind w:firstLine="0"/>
              <w:jc w:val="center"/>
              <w:rPr>
                <w:sz w:val="24"/>
                <w:szCs w:val="24"/>
              </w:rPr>
            </w:pPr>
            <w:r>
              <w:rPr>
                <w:sz w:val="24"/>
                <w:szCs w:val="24"/>
              </w:rPr>
              <w:t>литр</w:t>
            </w:r>
          </w:p>
        </w:tc>
        <w:tc>
          <w:tcPr>
            <w:tcW w:w="2214" w:type="dxa"/>
          </w:tcPr>
          <w:p w:rsidR="00AE6D56" w:rsidRDefault="00633E17" w:rsidP="00633E17">
            <w:pPr>
              <w:spacing w:line="480" w:lineRule="auto"/>
              <w:ind w:firstLine="0"/>
              <w:jc w:val="center"/>
              <w:rPr>
                <w:sz w:val="24"/>
                <w:szCs w:val="24"/>
              </w:rPr>
            </w:pPr>
            <w:r>
              <w:rPr>
                <w:sz w:val="24"/>
                <w:szCs w:val="24"/>
              </w:rPr>
              <w:t>2 000</w:t>
            </w:r>
          </w:p>
        </w:tc>
        <w:tc>
          <w:tcPr>
            <w:tcW w:w="2546" w:type="dxa"/>
          </w:tcPr>
          <w:p w:rsidR="00AE6D56" w:rsidRDefault="00633E17" w:rsidP="00633E17">
            <w:pPr>
              <w:spacing w:line="480" w:lineRule="auto"/>
              <w:ind w:firstLine="0"/>
              <w:jc w:val="center"/>
              <w:rPr>
                <w:sz w:val="24"/>
                <w:szCs w:val="24"/>
              </w:rPr>
            </w:pPr>
            <w:r>
              <w:rPr>
                <w:sz w:val="24"/>
                <w:szCs w:val="24"/>
              </w:rPr>
              <w:t>30 000</w:t>
            </w:r>
          </w:p>
        </w:tc>
      </w:tr>
      <w:tr w:rsidR="00AE6D56" w:rsidTr="008270A8">
        <w:tc>
          <w:tcPr>
            <w:tcW w:w="7366" w:type="dxa"/>
            <w:gridSpan w:val="4"/>
          </w:tcPr>
          <w:p w:rsidR="00AE6D56" w:rsidRDefault="00AE6D56" w:rsidP="00AE6D56">
            <w:pPr>
              <w:spacing w:line="480" w:lineRule="auto"/>
              <w:ind w:firstLine="0"/>
              <w:jc w:val="center"/>
              <w:rPr>
                <w:sz w:val="24"/>
                <w:szCs w:val="24"/>
              </w:rPr>
            </w:pPr>
            <w:r>
              <w:rPr>
                <w:sz w:val="24"/>
                <w:szCs w:val="24"/>
              </w:rPr>
              <w:t>ВСЕГО:</w:t>
            </w:r>
          </w:p>
        </w:tc>
        <w:tc>
          <w:tcPr>
            <w:tcW w:w="2546" w:type="dxa"/>
          </w:tcPr>
          <w:p w:rsidR="00AE6D56" w:rsidRDefault="00ED5135" w:rsidP="00ED5135">
            <w:pPr>
              <w:spacing w:line="480" w:lineRule="auto"/>
              <w:ind w:firstLine="0"/>
              <w:jc w:val="center"/>
              <w:rPr>
                <w:sz w:val="24"/>
                <w:szCs w:val="24"/>
              </w:rPr>
            </w:pPr>
            <w:r>
              <w:rPr>
                <w:sz w:val="24"/>
                <w:szCs w:val="24"/>
              </w:rPr>
              <w:t>2718000</w:t>
            </w:r>
            <w:r w:rsidR="00177BB8">
              <w:rPr>
                <w:sz w:val="24"/>
                <w:szCs w:val="24"/>
              </w:rPr>
              <w:t>,00</w:t>
            </w:r>
          </w:p>
        </w:tc>
      </w:tr>
    </w:tbl>
    <w:p w:rsidR="00491436" w:rsidRDefault="00491436" w:rsidP="00AE6D56">
      <w:pPr>
        <w:spacing w:line="480" w:lineRule="auto"/>
        <w:ind w:left="426" w:firstLine="567"/>
        <w:jc w:val="both"/>
        <w:rPr>
          <w:sz w:val="24"/>
          <w:szCs w:val="24"/>
        </w:rPr>
      </w:pPr>
    </w:p>
    <w:p w:rsidR="00ED5135" w:rsidRDefault="00177BB8" w:rsidP="00AE6D56">
      <w:pPr>
        <w:spacing w:line="480" w:lineRule="auto"/>
        <w:ind w:left="426" w:firstLine="567"/>
        <w:jc w:val="both"/>
        <w:rPr>
          <w:sz w:val="24"/>
          <w:szCs w:val="24"/>
        </w:rPr>
      </w:pPr>
      <w:r>
        <w:rPr>
          <w:sz w:val="24"/>
          <w:szCs w:val="24"/>
        </w:rPr>
        <w:t>Общая сумма: 2 718 000,</w:t>
      </w:r>
      <w:r w:rsidR="00ED5135">
        <w:rPr>
          <w:sz w:val="24"/>
          <w:szCs w:val="24"/>
        </w:rPr>
        <w:t>00 (два миллиона семьсот восемнадцать тысяч рублей ПМР)</w:t>
      </w:r>
      <w:r w:rsidR="00491436">
        <w:rPr>
          <w:sz w:val="24"/>
          <w:szCs w:val="24"/>
        </w:rPr>
        <w:t>.</w:t>
      </w:r>
    </w:p>
    <w:p w:rsidR="00491436" w:rsidRPr="00EF0556" w:rsidRDefault="00491436" w:rsidP="00491436">
      <w:pPr>
        <w:spacing w:line="240" w:lineRule="auto"/>
        <w:ind w:left="426" w:firstLine="567"/>
        <w:jc w:val="both"/>
        <w:rPr>
          <w:sz w:val="24"/>
          <w:szCs w:val="24"/>
        </w:rPr>
      </w:pPr>
      <w:r w:rsidRPr="00EF0556">
        <w:rPr>
          <w:sz w:val="24"/>
          <w:szCs w:val="24"/>
        </w:rPr>
        <w:t>Условия контракта – согласно проекту Контракта (Приложение № 1).</w:t>
      </w:r>
    </w:p>
    <w:p w:rsidR="00491436" w:rsidRPr="00EF0556" w:rsidRDefault="00491436" w:rsidP="00491436">
      <w:pPr>
        <w:spacing w:line="240" w:lineRule="auto"/>
        <w:ind w:left="426" w:firstLine="567"/>
        <w:jc w:val="both"/>
        <w:rPr>
          <w:sz w:val="24"/>
          <w:szCs w:val="24"/>
        </w:rPr>
      </w:pPr>
    </w:p>
    <w:p w:rsidR="00491436" w:rsidRPr="001B00F3" w:rsidRDefault="00491436" w:rsidP="00491436">
      <w:pPr>
        <w:spacing w:line="240" w:lineRule="auto"/>
        <w:ind w:left="426" w:firstLine="567"/>
        <w:jc w:val="both"/>
        <w:rPr>
          <w:sz w:val="24"/>
          <w:szCs w:val="24"/>
        </w:rPr>
      </w:pPr>
      <w:r w:rsidRPr="00EF0556">
        <w:rPr>
          <w:sz w:val="24"/>
          <w:szCs w:val="24"/>
        </w:rPr>
        <w:t>Обоснование закупки услуг по перевозке грузов внутри карьеров грузовым автотранспортом для обеспечения коммерческих нужд ОАО «Тирнистром» согласно Постановления Правительства от 26.01.2021 года №23 приведено в Приложении № 2.</w:t>
      </w:r>
    </w:p>
    <w:p w:rsidR="001B00F3" w:rsidRDefault="001B00F3" w:rsidP="001B00F3">
      <w:pPr>
        <w:spacing w:line="240" w:lineRule="auto"/>
        <w:ind w:left="426" w:firstLine="567"/>
        <w:jc w:val="both"/>
        <w:rPr>
          <w:sz w:val="24"/>
          <w:szCs w:val="24"/>
        </w:rPr>
      </w:pPr>
    </w:p>
    <w:p w:rsidR="00125BF2" w:rsidRPr="001B00F3" w:rsidRDefault="002C3480" w:rsidP="001B00F3">
      <w:pPr>
        <w:spacing w:line="240" w:lineRule="auto"/>
        <w:ind w:left="425" w:firstLine="567"/>
        <w:jc w:val="both"/>
        <w:rPr>
          <w:b/>
          <w:sz w:val="24"/>
          <w:szCs w:val="24"/>
        </w:rPr>
      </w:pPr>
      <w:r w:rsidRPr="001B00F3">
        <w:rPr>
          <w:b/>
          <w:sz w:val="24"/>
          <w:szCs w:val="24"/>
        </w:rPr>
        <w:t>2. Т</w:t>
      </w:r>
      <w:r w:rsidR="00125BF2" w:rsidRPr="001B00F3">
        <w:rPr>
          <w:b/>
          <w:sz w:val="24"/>
          <w:szCs w:val="24"/>
        </w:rPr>
        <w:t xml:space="preserve">ребования к содержанию, в том числе составу, форме заявок на участие в </w:t>
      </w:r>
      <w:r w:rsidR="00C71EF0" w:rsidRPr="001B00F3">
        <w:rPr>
          <w:b/>
          <w:sz w:val="24"/>
          <w:szCs w:val="24"/>
        </w:rPr>
        <w:t>открытом аукционе</w:t>
      </w:r>
      <w:r w:rsidR="00125BF2" w:rsidRPr="001B00F3">
        <w:rPr>
          <w:b/>
          <w:sz w:val="24"/>
          <w:szCs w:val="24"/>
        </w:rPr>
        <w:t xml:space="preserve">, и инструкция по заполнению заявок. </w:t>
      </w:r>
    </w:p>
    <w:p w:rsidR="002F63FD" w:rsidRPr="001B00F3" w:rsidRDefault="00125BF2" w:rsidP="001B00F3">
      <w:pPr>
        <w:spacing w:line="240" w:lineRule="auto"/>
        <w:ind w:left="425" w:firstLine="567"/>
        <w:jc w:val="both"/>
        <w:rPr>
          <w:sz w:val="24"/>
          <w:szCs w:val="24"/>
        </w:rPr>
      </w:pPr>
      <w:r w:rsidRPr="001B00F3">
        <w:rPr>
          <w:sz w:val="24"/>
          <w:szCs w:val="24"/>
        </w:rPr>
        <w:t xml:space="preserve">Заявка должна быть оформлена в соответствии с требованиями, предусмотренными Распоряжением Правительства ПМР от 25 марта 2020 года № 198р "Об утверждении формы заявок участников закупки" и требованиями, указанными в документации о проведении </w:t>
      </w:r>
      <w:r w:rsidR="00FE58CB" w:rsidRPr="001B00F3">
        <w:rPr>
          <w:sz w:val="24"/>
          <w:szCs w:val="24"/>
        </w:rPr>
        <w:t>открытого аукциона</w:t>
      </w:r>
      <w:r w:rsidR="006D5289" w:rsidRPr="001B00F3">
        <w:rPr>
          <w:sz w:val="24"/>
          <w:szCs w:val="24"/>
        </w:rPr>
        <w:t>.</w:t>
      </w:r>
    </w:p>
    <w:p w:rsidR="006E1139" w:rsidRPr="001B00F3" w:rsidRDefault="006E1139" w:rsidP="001B00F3">
      <w:pPr>
        <w:spacing w:line="240" w:lineRule="auto"/>
        <w:ind w:left="425" w:firstLine="567"/>
        <w:jc w:val="both"/>
        <w:rPr>
          <w:sz w:val="24"/>
          <w:szCs w:val="24"/>
        </w:rPr>
      </w:pPr>
      <w:r w:rsidRPr="001B00F3">
        <w:rPr>
          <w:sz w:val="24"/>
          <w:szCs w:val="24"/>
        </w:rPr>
        <w:t>При этом:</w:t>
      </w:r>
    </w:p>
    <w:p w:rsidR="006E1139" w:rsidRPr="001B00F3" w:rsidRDefault="006E1139" w:rsidP="001B00F3">
      <w:pPr>
        <w:spacing w:line="240" w:lineRule="auto"/>
        <w:ind w:left="425" w:firstLine="567"/>
        <w:jc w:val="both"/>
        <w:rPr>
          <w:sz w:val="24"/>
          <w:szCs w:val="24"/>
        </w:rPr>
      </w:pPr>
      <w:r w:rsidRPr="001B00F3">
        <w:rPr>
          <w:sz w:val="24"/>
          <w:szCs w:val="24"/>
        </w:rPr>
        <w:lastRenderedPageBreak/>
        <w:t>1. Заявки на участие в открытом аукционе предоставляются по форме и в порядке, которые указаны в документации об открытом аукционе, а также в месте и до истечения срока, которые указаны в извещении о проведении открытого аукциона.</w:t>
      </w:r>
    </w:p>
    <w:p w:rsidR="006E1139" w:rsidRPr="001B00F3" w:rsidRDefault="006E1139" w:rsidP="001B00F3">
      <w:pPr>
        <w:spacing w:line="240" w:lineRule="auto"/>
        <w:ind w:left="425" w:firstLine="567"/>
        <w:jc w:val="both"/>
        <w:rPr>
          <w:sz w:val="24"/>
          <w:szCs w:val="24"/>
        </w:rPr>
      </w:pPr>
      <w:r w:rsidRPr="001B00F3">
        <w:rPr>
          <w:sz w:val="24"/>
          <w:szCs w:val="24"/>
        </w:rPr>
        <w:t>2. Участник открытого аукциона подает в письменной форме заявку на участие в открытом аукционе в запечатанном конверте, не позволяющем просматривать содержание заявки до вскрытия.</w:t>
      </w:r>
    </w:p>
    <w:p w:rsidR="006E1139" w:rsidRPr="001B00F3" w:rsidRDefault="006E1139" w:rsidP="001B00F3">
      <w:pPr>
        <w:spacing w:line="240" w:lineRule="auto"/>
        <w:ind w:left="425" w:firstLine="567"/>
        <w:jc w:val="both"/>
        <w:rPr>
          <w:sz w:val="24"/>
          <w:szCs w:val="24"/>
        </w:rPr>
      </w:pPr>
      <w:r w:rsidRPr="001B00F3">
        <w:rPr>
          <w:sz w:val="24"/>
          <w:szCs w:val="24"/>
        </w:rPr>
        <w:t>3. Заявка на участие в открытом аукционе должна содержать:</w:t>
      </w:r>
    </w:p>
    <w:p w:rsidR="006E1139" w:rsidRPr="001B00F3" w:rsidRDefault="006E1139" w:rsidP="001B00F3">
      <w:pPr>
        <w:spacing w:line="240" w:lineRule="auto"/>
        <w:ind w:left="425" w:firstLine="567"/>
        <w:jc w:val="both"/>
        <w:rPr>
          <w:sz w:val="24"/>
          <w:szCs w:val="24"/>
        </w:rPr>
      </w:pPr>
      <w:r w:rsidRPr="001B00F3">
        <w:rPr>
          <w:sz w:val="24"/>
          <w:szCs w:val="24"/>
        </w:rPr>
        <w:t>а) информацию и документы об участнике открытого аукциона, подавшем такую заявку:</w:t>
      </w:r>
    </w:p>
    <w:p w:rsidR="006E1139" w:rsidRPr="001B00F3" w:rsidRDefault="006E1139" w:rsidP="001B00F3">
      <w:pPr>
        <w:spacing w:line="240" w:lineRule="auto"/>
        <w:ind w:left="425" w:firstLine="567"/>
        <w:jc w:val="both"/>
        <w:rPr>
          <w:sz w:val="24"/>
          <w:szCs w:val="24"/>
        </w:rPr>
      </w:pPr>
      <w:r w:rsidRPr="001B00F3">
        <w:rPr>
          <w:sz w:val="24"/>
          <w:szCs w:val="24"/>
        </w:rPr>
        <w:t>1)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6E1139" w:rsidRPr="001B00F3" w:rsidRDefault="006E1139" w:rsidP="001B00F3">
      <w:pPr>
        <w:spacing w:line="240" w:lineRule="auto"/>
        <w:ind w:left="425" w:firstLine="567"/>
        <w:jc w:val="both"/>
        <w:rPr>
          <w:sz w:val="24"/>
          <w:szCs w:val="24"/>
        </w:rPr>
      </w:pPr>
      <w:r w:rsidRPr="001B00F3">
        <w:rPr>
          <w:sz w:val="24"/>
          <w:szCs w:val="24"/>
        </w:rPr>
        <w:t>2)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копия патента (для индивидуального предпринимателя);</w:t>
      </w:r>
    </w:p>
    <w:p w:rsidR="006E1139" w:rsidRPr="001B00F3" w:rsidRDefault="006E1139" w:rsidP="001B00F3">
      <w:pPr>
        <w:spacing w:line="240" w:lineRule="auto"/>
        <w:ind w:left="425" w:firstLine="567"/>
        <w:jc w:val="both"/>
        <w:rPr>
          <w:sz w:val="24"/>
          <w:szCs w:val="24"/>
        </w:rPr>
      </w:pPr>
      <w:r w:rsidRPr="001B00F3">
        <w:rPr>
          <w:sz w:val="24"/>
          <w:szCs w:val="24"/>
        </w:rPr>
        <w:t>3) документ, подтверждающий полномочия лица на осуществление действий от имени участника открытого аукциона;</w:t>
      </w:r>
    </w:p>
    <w:p w:rsidR="006E1139" w:rsidRPr="001B00F3" w:rsidRDefault="006E1139" w:rsidP="001B00F3">
      <w:pPr>
        <w:spacing w:line="240" w:lineRule="auto"/>
        <w:ind w:left="425" w:firstLine="567"/>
        <w:jc w:val="both"/>
        <w:rPr>
          <w:sz w:val="24"/>
          <w:szCs w:val="24"/>
        </w:rPr>
      </w:pPr>
      <w:r w:rsidRPr="001B00F3">
        <w:rPr>
          <w:sz w:val="24"/>
          <w:szCs w:val="24"/>
        </w:rPr>
        <w:t>4) копии учредительных документов участника открытого аукциона (для юридического лица);</w:t>
      </w:r>
    </w:p>
    <w:p w:rsidR="006E1139" w:rsidRPr="001B00F3" w:rsidRDefault="006E1139" w:rsidP="001B00F3">
      <w:pPr>
        <w:spacing w:line="240" w:lineRule="auto"/>
        <w:ind w:left="425" w:firstLine="567"/>
        <w:jc w:val="both"/>
        <w:rPr>
          <w:sz w:val="24"/>
          <w:szCs w:val="24"/>
        </w:rPr>
      </w:pPr>
      <w:r w:rsidRPr="001B00F3">
        <w:rPr>
          <w:sz w:val="24"/>
          <w:szCs w:val="24"/>
        </w:rPr>
        <w:t>5) для иностранного лица: доверенность и документ о государственной регистрации данного иностранного юридического лица, а также надлежащим образом заверенный перевод на один из официальных языков Приднестровской Молдавской Республики данных документов, в соответствии с действующим законодательством Приднестровской Молдавской Республики;</w:t>
      </w:r>
    </w:p>
    <w:p w:rsidR="006E1139" w:rsidRPr="001B00F3" w:rsidRDefault="006E1139" w:rsidP="001B00F3">
      <w:pPr>
        <w:spacing w:line="240" w:lineRule="auto"/>
        <w:ind w:left="425" w:firstLine="567"/>
        <w:jc w:val="both"/>
        <w:rPr>
          <w:sz w:val="24"/>
          <w:szCs w:val="24"/>
        </w:rPr>
      </w:pPr>
      <w:r w:rsidRPr="001B00F3">
        <w:rPr>
          <w:sz w:val="24"/>
          <w:szCs w:val="24"/>
        </w:rPr>
        <w:t>б) предложени</w:t>
      </w:r>
      <w:r w:rsidR="00111E48" w:rsidRPr="001B00F3">
        <w:rPr>
          <w:sz w:val="24"/>
          <w:szCs w:val="24"/>
        </w:rPr>
        <w:t>е</w:t>
      </w:r>
      <w:r w:rsidRPr="001B00F3">
        <w:rPr>
          <w:sz w:val="24"/>
          <w:szCs w:val="24"/>
        </w:rPr>
        <w:t xml:space="preserve"> участника открытого аукциона в отношении объекта закупки с приложением документов, подтверждающих соответствие этого объекта требованиям, установленным документацией об открытом аукционе;</w:t>
      </w:r>
    </w:p>
    <w:p w:rsidR="006E1139" w:rsidRPr="001B00F3" w:rsidRDefault="006E1139" w:rsidP="001B00F3">
      <w:pPr>
        <w:spacing w:line="240" w:lineRule="auto"/>
        <w:ind w:left="425" w:firstLine="567"/>
        <w:jc w:val="both"/>
        <w:rPr>
          <w:sz w:val="24"/>
          <w:szCs w:val="24"/>
        </w:rPr>
      </w:pPr>
      <w:r w:rsidRPr="001B00F3">
        <w:rPr>
          <w:sz w:val="24"/>
          <w:szCs w:val="24"/>
        </w:rPr>
        <w:t>в) документы, подтверждающие соответствие участника отрытого аукциона требованиям, установленным документацией об открытом аукционе;</w:t>
      </w:r>
    </w:p>
    <w:p w:rsidR="006E1139" w:rsidRPr="001B00F3" w:rsidRDefault="006E1139" w:rsidP="001B00F3">
      <w:pPr>
        <w:spacing w:line="240" w:lineRule="auto"/>
        <w:ind w:left="425" w:firstLine="567"/>
        <w:jc w:val="both"/>
        <w:rPr>
          <w:sz w:val="24"/>
          <w:szCs w:val="24"/>
        </w:rPr>
      </w:pPr>
      <w:r w:rsidRPr="001B00F3">
        <w:rPr>
          <w:sz w:val="24"/>
          <w:szCs w:val="24"/>
        </w:rPr>
        <w:t>г) документы, подтверждающие право участника открытого аукциона на получение преимуществ в соответствии с Законом</w:t>
      </w:r>
      <w:r w:rsidR="00337CA4" w:rsidRPr="001B00F3">
        <w:rPr>
          <w:sz w:val="24"/>
          <w:szCs w:val="24"/>
        </w:rPr>
        <w:t xml:space="preserve"> Приднестровской Молдавской Республики «О закупках в Приднестровской Молдавской Республике»</w:t>
      </w:r>
      <w:r w:rsidRPr="001B00F3">
        <w:rPr>
          <w:sz w:val="24"/>
          <w:szCs w:val="24"/>
        </w:rPr>
        <w:t>, или копии этих документов.</w:t>
      </w:r>
    </w:p>
    <w:p w:rsidR="006E1139" w:rsidRPr="001B00F3" w:rsidRDefault="00E251F2" w:rsidP="001B00F3">
      <w:pPr>
        <w:spacing w:line="240" w:lineRule="auto"/>
        <w:ind w:left="425" w:firstLine="567"/>
        <w:jc w:val="both"/>
        <w:rPr>
          <w:sz w:val="24"/>
          <w:szCs w:val="24"/>
        </w:rPr>
      </w:pPr>
      <w:r w:rsidRPr="001B00F3">
        <w:rPr>
          <w:sz w:val="24"/>
          <w:szCs w:val="24"/>
        </w:rPr>
        <w:t>4</w:t>
      </w:r>
      <w:r w:rsidR="006E1139" w:rsidRPr="001B00F3">
        <w:rPr>
          <w:sz w:val="24"/>
          <w:szCs w:val="24"/>
        </w:rPr>
        <w:t>. Все листы поданной в письменной форме заявки на участие в открытом аукционе, все листы тома такой заявки должны быть прошиты и пронумерованы.</w:t>
      </w:r>
    </w:p>
    <w:p w:rsidR="006E1139" w:rsidRPr="001B00F3" w:rsidRDefault="006E1139" w:rsidP="001B00F3">
      <w:pPr>
        <w:spacing w:line="240" w:lineRule="auto"/>
        <w:ind w:left="425" w:firstLine="567"/>
        <w:jc w:val="both"/>
        <w:rPr>
          <w:sz w:val="24"/>
          <w:szCs w:val="24"/>
        </w:rPr>
      </w:pPr>
      <w:r w:rsidRPr="001B00F3">
        <w:rPr>
          <w:sz w:val="24"/>
          <w:szCs w:val="24"/>
        </w:rPr>
        <w:t>Заявка на участие в открытом аукционе и том такой заявки должны содержать опись входящих в их состав документов, быть скреплены печатью участника открытого аукциона при наличии печати (для юридического лица) и подписаны участником открытого аукциона или лицом, уполномоченным участником открытого аукциона.</w:t>
      </w:r>
    </w:p>
    <w:p w:rsidR="006E1139" w:rsidRPr="001B00F3" w:rsidRDefault="006E1139" w:rsidP="001B00F3">
      <w:pPr>
        <w:spacing w:line="240" w:lineRule="auto"/>
        <w:ind w:left="425" w:firstLine="567"/>
        <w:jc w:val="both"/>
        <w:rPr>
          <w:sz w:val="24"/>
          <w:szCs w:val="24"/>
        </w:rPr>
      </w:pPr>
      <w:r w:rsidRPr="001B00F3">
        <w:rPr>
          <w:sz w:val="24"/>
          <w:szCs w:val="24"/>
        </w:rPr>
        <w:t xml:space="preserve">Непосредственно участник </w:t>
      </w:r>
      <w:r w:rsidR="003D1357" w:rsidRPr="001B00F3">
        <w:rPr>
          <w:sz w:val="24"/>
          <w:szCs w:val="24"/>
        </w:rPr>
        <w:t>открытого аукциона несет</w:t>
      </w:r>
      <w:r w:rsidRPr="001B00F3">
        <w:rPr>
          <w:sz w:val="24"/>
          <w:szCs w:val="24"/>
        </w:rPr>
        <w:t xml:space="preserve"> ответственность за подлинность и достоверность представленных информации и документов.</w:t>
      </w:r>
    </w:p>
    <w:p w:rsidR="00D622B2" w:rsidRPr="001B00F3" w:rsidRDefault="00D622B2" w:rsidP="001B00F3">
      <w:pPr>
        <w:spacing w:line="240" w:lineRule="auto"/>
        <w:ind w:left="425" w:firstLine="567"/>
        <w:jc w:val="both"/>
        <w:rPr>
          <w:sz w:val="24"/>
          <w:szCs w:val="24"/>
        </w:rPr>
      </w:pPr>
      <w:r w:rsidRPr="005D5696">
        <w:rPr>
          <w:sz w:val="24"/>
          <w:szCs w:val="24"/>
        </w:rPr>
        <w:t>Порядок подачи заявок и форма заявки приведены в Приложении № 3.</w:t>
      </w:r>
    </w:p>
    <w:p w:rsidR="00BC6CB3" w:rsidRPr="001B00F3" w:rsidRDefault="00BC6CB3" w:rsidP="001B00F3">
      <w:pPr>
        <w:spacing w:line="240" w:lineRule="auto"/>
        <w:ind w:left="425" w:firstLine="567"/>
        <w:jc w:val="both"/>
        <w:rPr>
          <w:sz w:val="24"/>
          <w:szCs w:val="24"/>
        </w:rPr>
      </w:pPr>
    </w:p>
    <w:p w:rsidR="00260520" w:rsidRPr="001B00F3" w:rsidRDefault="00260520" w:rsidP="001B00F3">
      <w:pPr>
        <w:spacing w:line="240" w:lineRule="auto"/>
        <w:ind w:left="426" w:firstLine="567"/>
        <w:jc w:val="both"/>
        <w:rPr>
          <w:b/>
          <w:sz w:val="24"/>
          <w:szCs w:val="24"/>
        </w:rPr>
      </w:pPr>
      <w:r w:rsidRPr="001B00F3">
        <w:rPr>
          <w:b/>
          <w:sz w:val="24"/>
          <w:szCs w:val="24"/>
        </w:rPr>
        <w:t xml:space="preserve">3. Величина понижения начальной цены контракта </w:t>
      </w:r>
      <w:r w:rsidR="001B00F3">
        <w:rPr>
          <w:b/>
          <w:sz w:val="24"/>
          <w:szCs w:val="24"/>
        </w:rPr>
        <w:t>(</w:t>
      </w:r>
      <w:r w:rsidRPr="001B00F3">
        <w:rPr>
          <w:b/>
          <w:sz w:val="24"/>
          <w:szCs w:val="24"/>
        </w:rPr>
        <w:t>«шаг аукциона»</w:t>
      </w:r>
      <w:r w:rsidR="001B00F3">
        <w:rPr>
          <w:b/>
          <w:sz w:val="24"/>
          <w:szCs w:val="24"/>
        </w:rPr>
        <w:t>)</w:t>
      </w:r>
      <w:r w:rsidRPr="001B00F3">
        <w:rPr>
          <w:b/>
          <w:sz w:val="24"/>
          <w:szCs w:val="24"/>
        </w:rPr>
        <w:t xml:space="preserve">. </w:t>
      </w:r>
    </w:p>
    <w:p w:rsidR="003304E4" w:rsidRDefault="001C6072" w:rsidP="001B00F3">
      <w:pPr>
        <w:spacing w:line="240" w:lineRule="auto"/>
        <w:ind w:left="426" w:firstLine="567"/>
        <w:jc w:val="both"/>
        <w:rPr>
          <w:sz w:val="24"/>
          <w:szCs w:val="24"/>
        </w:rPr>
      </w:pPr>
      <w:r w:rsidRPr="004A289C">
        <w:rPr>
          <w:b/>
          <w:sz w:val="24"/>
          <w:szCs w:val="24"/>
        </w:rPr>
        <w:t xml:space="preserve">Шаг аукциона – </w:t>
      </w:r>
      <w:r w:rsidR="00E02AB4" w:rsidRPr="004A289C">
        <w:rPr>
          <w:sz w:val="24"/>
          <w:szCs w:val="24"/>
        </w:rPr>
        <w:t>0,</w:t>
      </w:r>
      <w:r w:rsidR="006E1139" w:rsidRPr="004A289C">
        <w:rPr>
          <w:sz w:val="24"/>
          <w:szCs w:val="24"/>
        </w:rPr>
        <w:t xml:space="preserve">5 % </w:t>
      </w:r>
      <w:r w:rsidR="002E6CED" w:rsidRPr="004A289C">
        <w:rPr>
          <w:sz w:val="24"/>
          <w:szCs w:val="24"/>
        </w:rPr>
        <w:t>минимальной цены контракта, зафиксированной в протоколе рассмотрения заявок на участие в открытом аукционе</w:t>
      </w:r>
      <w:r w:rsidR="00E66F67" w:rsidRPr="004A289C">
        <w:rPr>
          <w:sz w:val="24"/>
          <w:szCs w:val="24"/>
        </w:rPr>
        <w:t>.</w:t>
      </w:r>
      <w:r w:rsidR="00EF0556">
        <w:rPr>
          <w:sz w:val="24"/>
          <w:szCs w:val="24"/>
        </w:rPr>
        <w:t xml:space="preserve"> </w:t>
      </w:r>
    </w:p>
    <w:p w:rsidR="004A289C" w:rsidRPr="001B00F3" w:rsidRDefault="004A289C" w:rsidP="001B00F3">
      <w:pPr>
        <w:spacing w:line="240" w:lineRule="auto"/>
        <w:ind w:left="426" w:firstLine="567"/>
        <w:jc w:val="both"/>
        <w:rPr>
          <w:sz w:val="24"/>
          <w:szCs w:val="24"/>
        </w:rPr>
      </w:pPr>
    </w:p>
    <w:p w:rsidR="005F4567" w:rsidRPr="005D5696" w:rsidRDefault="001C6072" w:rsidP="001B00F3">
      <w:pPr>
        <w:spacing w:line="240" w:lineRule="auto"/>
        <w:ind w:left="426" w:firstLine="567"/>
        <w:jc w:val="both"/>
        <w:rPr>
          <w:b/>
          <w:sz w:val="24"/>
          <w:szCs w:val="24"/>
        </w:rPr>
      </w:pPr>
      <w:r w:rsidRPr="001B00F3">
        <w:rPr>
          <w:b/>
          <w:sz w:val="24"/>
          <w:szCs w:val="24"/>
        </w:rPr>
        <w:t>4.</w:t>
      </w:r>
      <w:r w:rsidR="009C0E94" w:rsidRPr="001B00F3">
        <w:rPr>
          <w:b/>
          <w:sz w:val="24"/>
          <w:szCs w:val="24"/>
        </w:rPr>
        <w:t xml:space="preserve"> Информация о валюте, используемой для формирования цены контракта и </w:t>
      </w:r>
      <w:r w:rsidR="009C0E94" w:rsidRPr="005D5696">
        <w:rPr>
          <w:b/>
          <w:sz w:val="24"/>
          <w:szCs w:val="24"/>
        </w:rPr>
        <w:t>расчетов с поставщиками (подрядчиками, исполнителями)</w:t>
      </w:r>
      <w:r w:rsidR="005F4567" w:rsidRPr="005D5696">
        <w:rPr>
          <w:b/>
          <w:sz w:val="24"/>
          <w:szCs w:val="24"/>
        </w:rPr>
        <w:t>:</w:t>
      </w:r>
    </w:p>
    <w:p w:rsidR="00DD31A2" w:rsidRPr="001B00F3" w:rsidRDefault="00DD31A2" w:rsidP="001B00F3">
      <w:pPr>
        <w:spacing w:line="240" w:lineRule="auto"/>
        <w:ind w:left="426" w:firstLine="567"/>
        <w:jc w:val="both"/>
        <w:rPr>
          <w:sz w:val="24"/>
          <w:szCs w:val="24"/>
        </w:rPr>
      </w:pPr>
      <w:r w:rsidRPr="005D5696">
        <w:rPr>
          <w:sz w:val="24"/>
          <w:szCs w:val="24"/>
        </w:rPr>
        <w:t xml:space="preserve">- </w:t>
      </w:r>
      <w:r w:rsidR="00961E18" w:rsidRPr="005D5696">
        <w:rPr>
          <w:sz w:val="24"/>
          <w:szCs w:val="24"/>
        </w:rPr>
        <w:t>расчет</w:t>
      </w:r>
      <w:r w:rsidR="005D5696" w:rsidRPr="005D5696">
        <w:rPr>
          <w:sz w:val="24"/>
          <w:szCs w:val="24"/>
        </w:rPr>
        <w:t xml:space="preserve"> цены контракта </w:t>
      </w:r>
      <w:r w:rsidR="00961E18" w:rsidRPr="005D5696">
        <w:rPr>
          <w:sz w:val="24"/>
          <w:szCs w:val="24"/>
        </w:rPr>
        <w:t>производ</w:t>
      </w:r>
      <w:r w:rsidR="005D5696" w:rsidRPr="005D5696">
        <w:rPr>
          <w:sz w:val="24"/>
          <w:szCs w:val="24"/>
        </w:rPr>
        <w:t>и</w:t>
      </w:r>
      <w:r w:rsidR="00961E18" w:rsidRPr="005D5696">
        <w:rPr>
          <w:sz w:val="24"/>
          <w:szCs w:val="24"/>
        </w:rPr>
        <w:t xml:space="preserve">тся в рублях </w:t>
      </w:r>
      <w:r w:rsidR="005D5696" w:rsidRPr="005D5696">
        <w:rPr>
          <w:sz w:val="24"/>
          <w:szCs w:val="24"/>
        </w:rPr>
        <w:t>Приднестровской Молдавской Республики.</w:t>
      </w:r>
      <w:r w:rsidR="00961E18">
        <w:rPr>
          <w:sz w:val="24"/>
          <w:szCs w:val="24"/>
        </w:rPr>
        <w:t xml:space="preserve"> </w:t>
      </w:r>
    </w:p>
    <w:p w:rsidR="00961E18" w:rsidRDefault="00961E18" w:rsidP="001B00F3">
      <w:pPr>
        <w:spacing w:line="240" w:lineRule="auto"/>
        <w:ind w:left="426" w:firstLine="567"/>
        <w:jc w:val="both"/>
        <w:rPr>
          <w:b/>
          <w:sz w:val="24"/>
          <w:szCs w:val="24"/>
        </w:rPr>
      </w:pPr>
    </w:p>
    <w:p w:rsidR="006C5017" w:rsidRPr="00B07227" w:rsidRDefault="00AD6CE9" w:rsidP="001B00F3">
      <w:pPr>
        <w:spacing w:line="240" w:lineRule="auto"/>
        <w:ind w:left="426" w:firstLine="567"/>
        <w:jc w:val="both"/>
        <w:rPr>
          <w:b/>
          <w:sz w:val="24"/>
          <w:szCs w:val="24"/>
        </w:rPr>
      </w:pPr>
      <w:r w:rsidRPr="00B07227">
        <w:rPr>
          <w:b/>
          <w:sz w:val="24"/>
          <w:szCs w:val="24"/>
        </w:rPr>
        <w:t>5. Порядок применения официального курса иностранной валюты к рублю Приднестровской Молдавской Республики, установленного центральным банком Приднестровской Молдавской Республики и используемого при оплате контракта:</w:t>
      </w:r>
    </w:p>
    <w:p w:rsidR="00AD6CE9" w:rsidRDefault="005D5696" w:rsidP="001B00F3">
      <w:pPr>
        <w:spacing w:line="240" w:lineRule="auto"/>
        <w:ind w:left="426" w:firstLine="567"/>
        <w:jc w:val="both"/>
        <w:rPr>
          <w:sz w:val="24"/>
          <w:szCs w:val="24"/>
        </w:rPr>
      </w:pPr>
      <w:r>
        <w:rPr>
          <w:sz w:val="24"/>
          <w:szCs w:val="24"/>
        </w:rPr>
        <w:t>- п</w:t>
      </w:r>
      <w:r w:rsidR="00B07227">
        <w:rPr>
          <w:sz w:val="24"/>
          <w:szCs w:val="24"/>
        </w:rPr>
        <w:t>о курсу иностранной валюты к рублю ПМР, установленному центральным банком Приднестровской Молдавской Республики на дату оплаты.</w:t>
      </w:r>
    </w:p>
    <w:p w:rsidR="00B07227" w:rsidRPr="001B00F3" w:rsidRDefault="00B07227" w:rsidP="001B00F3">
      <w:pPr>
        <w:spacing w:line="240" w:lineRule="auto"/>
        <w:ind w:left="426" w:firstLine="567"/>
        <w:jc w:val="both"/>
        <w:rPr>
          <w:sz w:val="24"/>
          <w:szCs w:val="24"/>
        </w:rPr>
      </w:pPr>
    </w:p>
    <w:p w:rsidR="00125BF2" w:rsidRPr="001B00F3" w:rsidRDefault="00AD6CE9" w:rsidP="001B00F3">
      <w:pPr>
        <w:spacing w:line="240" w:lineRule="auto"/>
        <w:ind w:left="426" w:firstLine="567"/>
        <w:jc w:val="both"/>
        <w:rPr>
          <w:b/>
          <w:sz w:val="24"/>
          <w:szCs w:val="24"/>
        </w:rPr>
      </w:pPr>
      <w:r>
        <w:rPr>
          <w:b/>
          <w:sz w:val="24"/>
          <w:szCs w:val="24"/>
        </w:rPr>
        <w:lastRenderedPageBreak/>
        <w:t>6</w:t>
      </w:r>
      <w:r w:rsidR="00205FE6" w:rsidRPr="001B00F3">
        <w:rPr>
          <w:b/>
          <w:sz w:val="24"/>
          <w:szCs w:val="24"/>
        </w:rPr>
        <w:t>.</w:t>
      </w:r>
      <w:r w:rsidR="00125BF2" w:rsidRPr="001B00F3">
        <w:rPr>
          <w:sz w:val="24"/>
          <w:szCs w:val="24"/>
        </w:rPr>
        <w:t xml:space="preserve"> </w:t>
      </w:r>
      <w:r w:rsidR="00205FE6" w:rsidRPr="001B00F3">
        <w:rPr>
          <w:b/>
          <w:sz w:val="24"/>
          <w:szCs w:val="24"/>
        </w:rPr>
        <w:t>И</w:t>
      </w:r>
      <w:r w:rsidR="00125BF2" w:rsidRPr="001B00F3">
        <w:rPr>
          <w:b/>
          <w:sz w:val="24"/>
          <w:szCs w:val="24"/>
        </w:rPr>
        <w:t xml:space="preserve">нформация о возможности заказчика изменить предусмотренные </w:t>
      </w:r>
      <w:r w:rsidR="003D1357" w:rsidRPr="001B00F3">
        <w:rPr>
          <w:b/>
          <w:sz w:val="24"/>
          <w:szCs w:val="24"/>
        </w:rPr>
        <w:t>контрактом объемы</w:t>
      </w:r>
      <w:r w:rsidR="002E6CED" w:rsidRPr="001B00F3">
        <w:rPr>
          <w:b/>
          <w:sz w:val="24"/>
          <w:szCs w:val="24"/>
        </w:rPr>
        <w:t xml:space="preserve"> </w:t>
      </w:r>
      <w:r w:rsidR="00125BF2" w:rsidRPr="001B00F3">
        <w:rPr>
          <w:b/>
          <w:sz w:val="24"/>
          <w:szCs w:val="24"/>
        </w:rPr>
        <w:t xml:space="preserve">услуги при заключении контракта либо в ходе его исполнения в соответствии </w:t>
      </w:r>
      <w:r w:rsidR="00E51B5D" w:rsidRPr="001B00F3">
        <w:rPr>
          <w:b/>
          <w:sz w:val="24"/>
          <w:szCs w:val="24"/>
        </w:rPr>
        <w:t>со статьей 51 Закона ПМР «О закупках в Приднестровской Молдавской Республике»</w:t>
      </w:r>
      <w:r w:rsidR="00FB32C3" w:rsidRPr="001B00F3">
        <w:rPr>
          <w:b/>
          <w:sz w:val="24"/>
          <w:szCs w:val="24"/>
        </w:rPr>
        <w:t>.</w:t>
      </w:r>
    </w:p>
    <w:p w:rsidR="00E51B5D" w:rsidRPr="007170E4" w:rsidRDefault="00E51B5D" w:rsidP="001B00F3">
      <w:pPr>
        <w:overflowPunct/>
        <w:spacing w:line="240" w:lineRule="auto"/>
        <w:ind w:left="426" w:firstLine="567"/>
        <w:jc w:val="both"/>
        <w:textAlignment w:val="auto"/>
        <w:outlineLvl w:val="0"/>
        <w:rPr>
          <w:sz w:val="24"/>
          <w:szCs w:val="24"/>
        </w:rPr>
      </w:pPr>
      <w:r w:rsidRPr="001B00F3">
        <w:rPr>
          <w:sz w:val="24"/>
          <w:szCs w:val="24"/>
        </w:rPr>
        <w:t xml:space="preserve"> </w:t>
      </w:r>
      <w:r w:rsidRPr="007170E4">
        <w:rPr>
          <w:sz w:val="24"/>
          <w:szCs w:val="24"/>
        </w:rPr>
        <w:t>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E51B5D" w:rsidRPr="007170E4" w:rsidRDefault="00E51B5D" w:rsidP="001B00F3">
      <w:pPr>
        <w:spacing w:line="240" w:lineRule="auto"/>
        <w:ind w:left="426" w:firstLine="567"/>
        <w:jc w:val="both"/>
        <w:rPr>
          <w:sz w:val="24"/>
          <w:szCs w:val="24"/>
        </w:rPr>
      </w:pPr>
      <w:r w:rsidRPr="007170E4">
        <w:rPr>
          <w:sz w:val="24"/>
          <w:szCs w:val="24"/>
        </w:rPr>
        <w:t>- изменение цены контракта в сторону уменьшения в случаях, связанных с уменьшением цен</w:t>
      </w:r>
      <w:r w:rsidR="000C463B" w:rsidRPr="007170E4">
        <w:rPr>
          <w:sz w:val="24"/>
          <w:szCs w:val="24"/>
        </w:rPr>
        <w:t>ы и (или) количества приобретаемого товара, работ,</w:t>
      </w:r>
      <w:r w:rsidR="002E6CED" w:rsidRPr="007170E4">
        <w:rPr>
          <w:sz w:val="24"/>
          <w:szCs w:val="24"/>
        </w:rPr>
        <w:t xml:space="preserve"> </w:t>
      </w:r>
      <w:r w:rsidRPr="007170E4">
        <w:rPr>
          <w:sz w:val="24"/>
          <w:szCs w:val="24"/>
        </w:rPr>
        <w:t>услуг, в пределах</w:t>
      </w:r>
      <w:r w:rsidR="002E6CED" w:rsidRPr="007170E4">
        <w:rPr>
          <w:sz w:val="24"/>
          <w:szCs w:val="24"/>
        </w:rPr>
        <w:t xml:space="preserve"> </w:t>
      </w:r>
      <w:r w:rsidRPr="007170E4">
        <w:rPr>
          <w:sz w:val="24"/>
          <w:szCs w:val="24"/>
        </w:rPr>
        <w:t xml:space="preserve">перечня </w:t>
      </w:r>
      <w:r w:rsidR="000C463B" w:rsidRPr="007170E4">
        <w:rPr>
          <w:sz w:val="24"/>
          <w:szCs w:val="24"/>
        </w:rPr>
        <w:t xml:space="preserve">товара, раб </w:t>
      </w:r>
      <w:r w:rsidRPr="007170E4">
        <w:rPr>
          <w:sz w:val="24"/>
          <w:szCs w:val="24"/>
        </w:rPr>
        <w:t xml:space="preserve">услуг, при сохранении </w:t>
      </w:r>
      <w:r w:rsidR="008F57A3" w:rsidRPr="007170E4">
        <w:rPr>
          <w:sz w:val="24"/>
          <w:szCs w:val="24"/>
        </w:rPr>
        <w:t xml:space="preserve">иных </w:t>
      </w:r>
      <w:r w:rsidRPr="007170E4">
        <w:rPr>
          <w:sz w:val="24"/>
          <w:szCs w:val="24"/>
        </w:rPr>
        <w:t xml:space="preserve">условий </w:t>
      </w:r>
      <w:r w:rsidR="008F57A3" w:rsidRPr="007170E4">
        <w:rPr>
          <w:sz w:val="24"/>
          <w:szCs w:val="24"/>
        </w:rPr>
        <w:t>контракта</w:t>
      </w:r>
      <w:r w:rsidRPr="007170E4">
        <w:rPr>
          <w:sz w:val="24"/>
          <w:szCs w:val="24"/>
        </w:rPr>
        <w:t>;</w:t>
      </w:r>
    </w:p>
    <w:p w:rsidR="00E51B5D" w:rsidRPr="001B00F3" w:rsidRDefault="00E51B5D" w:rsidP="001B00F3">
      <w:pPr>
        <w:spacing w:line="240" w:lineRule="auto"/>
        <w:ind w:left="426" w:firstLine="567"/>
        <w:jc w:val="both"/>
        <w:rPr>
          <w:sz w:val="24"/>
          <w:szCs w:val="24"/>
        </w:rPr>
      </w:pPr>
      <w:r w:rsidRPr="007170E4">
        <w:rPr>
          <w:sz w:val="24"/>
          <w:szCs w:val="24"/>
        </w:rPr>
        <w:t>- изменение количества приобретаем</w:t>
      </w:r>
      <w:r w:rsidR="000C463B" w:rsidRPr="007170E4">
        <w:rPr>
          <w:sz w:val="24"/>
          <w:szCs w:val="24"/>
        </w:rPr>
        <w:t>ого товара, работ,</w:t>
      </w:r>
      <w:r w:rsidR="002E6CED" w:rsidRPr="007170E4">
        <w:rPr>
          <w:sz w:val="24"/>
          <w:szCs w:val="24"/>
        </w:rPr>
        <w:t xml:space="preserve"> </w:t>
      </w:r>
      <w:r w:rsidRPr="007170E4">
        <w:rPr>
          <w:sz w:val="24"/>
          <w:szCs w:val="24"/>
        </w:rPr>
        <w:t xml:space="preserve">услуг в сторону увеличения в случае снижения цены на </w:t>
      </w:r>
      <w:r w:rsidR="000C463B" w:rsidRPr="007170E4">
        <w:rPr>
          <w:sz w:val="24"/>
          <w:szCs w:val="24"/>
        </w:rPr>
        <w:t xml:space="preserve">товар, работы, </w:t>
      </w:r>
      <w:r w:rsidRPr="007170E4">
        <w:rPr>
          <w:sz w:val="24"/>
          <w:szCs w:val="24"/>
        </w:rPr>
        <w:t>услуги в</w:t>
      </w:r>
      <w:r w:rsidRPr="001B00F3">
        <w:rPr>
          <w:sz w:val="24"/>
          <w:szCs w:val="24"/>
        </w:rPr>
        <w:t xml:space="preserve"> пределах цены контракта и перечня</w:t>
      </w:r>
      <w:r w:rsidR="000C463B">
        <w:rPr>
          <w:sz w:val="24"/>
          <w:szCs w:val="24"/>
        </w:rPr>
        <w:t xml:space="preserve"> товаров, работ,</w:t>
      </w:r>
      <w:r w:rsidRPr="001B00F3">
        <w:rPr>
          <w:sz w:val="24"/>
          <w:szCs w:val="24"/>
        </w:rPr>
        <w:t xml:space="preserve"> услуг, при сохранении</w:t>
      </w:r>
      <w:r w:rsidR="008E5275" w:rsidRPr="001B00F3">
        <w:rPr>
          <w:sz w:val="24"/>
          <w:szCs w:val="24"/>
        </w:rPr>
        <w:t xml:space="preserve"> иных </w:t>
      </w:r>
      <w:r w:rsidRPr="001B00F3">
        <w:rPr>
          <w:sz w:val="24"/>
          <w:szCs w:val="24"/>
        </w:rPr>
        <w:t xml:space="preserve">условий </w:t>
      </w:r>
      <w:r w:rsidR="008E5275" w:rsidRPr="001B00F3">
        <w:rPr>
          <w:sz w:val="24"/>
          <w:szCs w:val="24"/>
        </w:rPr>
        <w:t>контракта</w:t>
      </w:r>
      <w:r w:rsidRPr="001B00F3">
        <w:rPr>
          <w:sz w:val="24"/>
          <w:szCs w:val="24"/>
        </w:rPr>
        <w:t>.</w:t>
      </w:r>
    </w:p>
    <w:p w:rsidR="006C5017" w:rsidRPr="001B00F3" w:rsidRDefault="006C5017" w:rsidP="001B00F3">
      <w:pPr>
        <w:spacing w:line="240" w:lineRule="auto"/>
        <w:ind w:left="426" w:firstLine="567"/>
        <w:jc w:val="both"/>
        <w:rPr>
          <w:sz w:val="24"/>
          <w:szCs w:val="24"/>
        </w:rPr>
      </w:pPr>
    </w:p>
    <w:p w:rsidR="000C45FC" w:rsidRPr="001B00F3" w:rsidRDefault="00AD6CE9" w:rsidP="001B00F3">
      <w:pPr>
        <w:spacing w:line="240" w:lineRule="auto"/>
        <w:ind w:left="426" w:firstLine="567"/>
        <w:jc w:val="both"/>
        <w:rPr>
          <w:b/>
          <w:sz w:val="24"/>
          <w:szCs w:val="24"/>
        </w:rPr>
      </w:pPr>
      <w:r>
        <w:rPr>
          <w:b/>
          <w:sz w:val="24"/>
          <w:szCs w:val="24"/>
        </w:rPr>
        <w:t>7</w:t>
      </w:r>
      <w:r w:rsidR="00994C18" w:rsidRPr="001B00F3">
        <w:rPr>
          <w:b/>
          <w:sz w:val="24"/>
          <w:szCs w:val="24"/>
        </w:rPr>
        <w:t xml:space="preserve">. </w:t>
      </w:r>
      <w:r w:rsidR="006C2F37" w:rsidRPr="001B00F3">
        <w:rPr>
          <w:b/>
          <w:sz w:val="24"/>
          <w:szCs w:val="24"/>
        </w:rPr>
        <w:t>С</w:t>
      </w:r>
      <w:r w:rsidR="00994C18" w:rsidRPr="001B00F3">
        <w:rPr>
          <w:b/>
          <w:sz w:val="24"/>
          <w:szCs w:val="24"/>
        </w:rPr>
        <w:t xml:space="preserve">рок, в течение которого победитель </w:t>
      </w:r>
      <w:r w:rsidR="0098258E" w:rsidRPr="001B00F3">
        <w:rPr>
          <w:b/>
          <w:sz w:val="24"/>
          <w:szCs w:val="24"/>
        </w:rPr>
        <w:t>открытого аукциона</w:t>
      </w:r>
      <w:r w:rsidR="00994C18" w:rsidRPr="001B00F3">
        <w:rPr>
          <w:b/>
          <w:sz w:val="24"/>
          <w:szCs w:val="24"/>
        </w:rPr>
        <w:t xml:space="preserve">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w:t>
      </w:r>
      <w:r w:rsidR="001B00F3">
        <w:rPr>
          <w:b/>
          <w:sz w:val="24"/>
          <w:szCs w:val="24"/>
        </w:rPr>
        <w:t xml:space="preserve">открытого </w:t>
      </w:r>
      <w:r w:rsidR="00994C18" w:rsidRPr="001B00F3">
        <w:rPr>
          <w:b/>
          <w:sz w:val="24"/>
          <w:szCs w:val="24"/>
        </w:rPr>
        <w:t>аукциона или иного участника такого аукциона уклонившимся от заключения контракта</w:t>
      </w:r>
      <w:r w:rsidR="006C2F37" w:rsidRPr="001B00F3">
        <w:rPr>
          <w:b/>
          <w:sz w:val="24"/>
          <w:szCs w:val="24"/>
        </w:rPr>
        <w:t>.</w:t>
      </w:r>
    </w:p>
    <w:p w:rsidR="00CA423D" w:rsidRPr="001B00F3" w:rsidRDefault="00CA423D" w:rsidP="001B00F3">
      <w:pPr>
        <w:overflowPunct/>
        <w:spacing w:line="240" w:lineRule="auto"/>
        <w:ind w:left="426" w:firstLine="567"/>
        <w:jc w:val="both"/>
        <w:rPr>
          <w:sz w:val="24"/>
          <w:szCs w:val="24"/>
        </w:rPr>
      </w:pPr>
      <w:r w:rsidRPr="001B00F3">
        <w:rPr>
          <w:sz w:val="24"/>
          <w:szCs w:val="24"/>
        </w:rPr>
        <w:t xml:space="preserve">Контракт с победителем закупки заключается на условиях, предусмотренных: Извещением о проведении открытого аукциона, настоящей документацией, окончательным предложением победителя, не позднее чем через 5 (пять) рабочих дней со дня размещения в информационной системе протокола открытого аукциона. </w:t>
      </w:r>
    </w:p>
    <w:p w:rsidR="00CA423D" w:rsidRPr="001B00F3" w:rsidRDefault="00CA423D" w:rsidP="001B00F3">
      <w:pPr>
        <w:spacing w:line="240" w:lineRule="auto"/>
        <w:ind w:left="426" w:firstLine="567"/>
        <w:jc w:val="both"/>
        <w:rPr>
          <w:sz w:val="24"/>
          <w:szCs w:val="24"/>
        </w:rPr>
      </w:pPr>
      <w:r w:rsidRPr="001B00F3">
        <w:rPr>
          <w:sz w:val="24"/>
          <w:szCs w:val="24"/>
        </w:rPr>
        <w:t>В случае если в установленный срок, победитель открытого аукциона не представил заказчику подписанный контракт, победитель открытого аукциона признается уклонившимся от заключения контракта.</w:t>
      </w:r>
    </w:p>
    <w:p w:rsidR="00CA423D" w:rsidRPr="001B00F3" w:rsidRDefault="00CA423D" w:rsidP="001B00F3">
      <w:pPr>
        <w:spacing w:line="240" w:lineRule="auto"/>
        <w:ind w:left="426" w:firstLine="567"/>
        <w:jc w:val="both"/>
        <w:rPr>
          <w:sz w:val="24"/>
          <w:szCs w:val="24"/>
        </w:rPr>
      </w:pPr>
      <w:r w:rsidRPr="001B00F3">
        <w:rPr>
          <w:sz w:val="24"/>
          <w:szCs w:val="24"/>
        </w:rPr>
        <w:t>Решение о признании победителя открытого аукциона уклонившимся от заключения Контракта принимается закупочной комиссией.</w:t>
      </w:r>
    </w:p>
    <w:p w:rsidR="006C5017" w:rsidRPr="001B00F3" w:rsidRDefault="006C5017" w:rsidP="001B00F3">
      <w:pPr>
        <w:spacing w:line="240" w:lineRule="auto"/>
        <w:ind w:left="426" w:firstLine="567"/>
        <w:jc w:val="both"/>
        <w:rPr>
          <w:b/>
          <w:sz w:val="24"/>
          <w:szCs w:val="24"/>
        </w:rPr>
      </w:pPr>
    </w:p>
    <w:p w:rsidR="00125BF2" w:rsidRPr="001B00F3" w:rsidRDefault="00AD6CE9" w:rsidP="001B00F3">
      <w:pPr>
        <w:spacing w:line="240" w:lineRule="auto"/>
        <w:ind w:left="426" w:firstLine="567"/>
        <w:jc w:val="both"/>
        <w:rPr>
          <w:b/>
          <w:sz w:val="24"/>
          <w:szCs w:val="24"/>
        </w:rPr>
      </w:pPr>
      <w:r>
        <w:rPr>
          <w:b/>
          <w:sz w:val="24"/>
          <w:szCs w:val="24"/>
        </w:rPr>
        <w:t>8</w:t>
      </w:r>
      <w:r w:rsidR="00171A99" w:rsidRPr="001B00F3">
        <w:rPr>
          <w:b/>
          <w:sz w:val="24"/>
          <w:szCs w:val="24"/>
        </w:rPr>
        <w:t>.</w:t>
      </w:r>
      <w:r w:rsidR="00E51B5D" w:rsidRPr="001B00F3">
        <w:rPr>
          <w:b/>
          <w:sz w:val="24"/>
          <w:szCs w:val="24"/>
        </w:rPr>
        <w:t xml:space="preserve"> </w:t>
      </w:r>
      <w:r w:rsidR="003D141A" w:rsidRPr="001B00F3">
        <w:rPr>
          <w:b/>
          <w:sz w:val="24"/>
          <w:szCs w:val="24"/>
        </w:rPr>
        <w:t xml:space="preserve">Порядок, даты начала и окончания срока предоставления участникам </w:t>
      </w:r>
      <w:r w:rsidR="006C5017" w:rsidRPr="001B00F3">
        <w:rPr>
          <w:b/>
          <w:sz w:val="24"/>
          <w:szCs w:val="24"/>
        </w:rPr>
        <w:t>открытого</w:t>
      </w:r>
      <w:r w:rsidR="003D141A" w:rsidRPr="001B00F3">
        <w:rPr>
          <w:b/>
          <w:sz w:val="24"/>
          <w:szCs w:val="24"/>
        </w:rPr>
        <w:t xml:space="preserve"> аукциона разъяснений положений документации о таком аукционе</w:t>
      </w:r>
      <w:r w:rsidR="00FB32C3" w:rsidRPr="001B00F3">
        <w:rPr>
          <w:b/>
          <w:sz w:val="24"/>
          <w:szCs w:val="24"/>
        </w:rPr>
        <w:t>.</w:t>
      </w:r>
    </w:p>
    <w:p w:rsidR="006D5289" w:rsidRPr="001B00F3" w:rsidRDefault="003415BC" w:rsidP="001B00F3">
      <w:pPr>
        <w:spacing w:line="240" w:lineRule="auto"/>
        <w:ind w:left="426" w:firstLine="567"/>
        <w:jc w:val="both"/>
        <w:rPr>
          <w:sz w:val="24"/>
          <w:szCs w:val="24"/>
        </w:rPr>
      </w:pPr>
      <w:r w:rsidRPr="001B00F3">
        <w:rPr>
          <w:sz w:val="24"/>
          <w:szCs w:val="24"/>
        </w:rPr>
        <w:t>Открытый аукцион</w:t>
      </w:r>
      <w:r w:rsidR="006D5289" w:rsidRPr="001B00F3">
        <w:rPr>
          <w:sz w:val="24"/>
          <w:szCs w:val="24"/>
        </w:rPr>
        <w:t xml:space="preserve"> проводится в соответствии </w:t>
      </w:r>
      <w:r w:rsidR="00C573BD" w:rsidRPr="001B00F3">
        <w:rPr>
          <w:sz w:val="24"/>
          <w:szCs w:val="24"/>
        </w:rPr>
        <w:t xml:space="preserve">с </w:t>
      </w:r>
      <w:r w:rsidR="006D5289" w:rsidRPr="001B00F3">
        <w:rPr>
          <w:sz w:val="24"/>
          <w:szCs w:val="24"/>
        </w:rPr>
        <w:t>порядком, установленном Законом ПМР «О закупках в Приднестровской Молдавской Республике»</w:t>
      </w:r>
      <w:r w:rsidR="001B00F3">
        <w:rPr>
          <w:sz w:val="24"/>
          <w:szCs w:val="24"/>
        </w:rPr>
        <w:t>, Положением ОАО «Тирнистром» о закупках товаров, работ, услуг, и</w:t>
      </w:r>
      <w:r w:rsidR="006D5289" w:rsidRPr="001B00F3">
        <w:rPr>
          <w:sz w:val="24"/>
          <w:szCs w:val="24"/>
        </w:rPr>
        <w:t xml:space="preserve"> с учетом нормативных актов Правительства ПМР, регламентирующих особенности проведения закупок.</w:t>
      </w:r>
    </w:p>
    <w:p w:rsidR="00E26F51" w:rsidRPr="001B00F3" w:rsidRDefault="006D5289" w:rsidP="001B00F3">
      <w:pPr>
        <w:spacing w:line="240" w:lineRule="auto"/>
        <w:ind w:left="426" w:right="-28" w:firstLine="567"/>
        <w:jc w:val="both"/>
        <w:rPr>
          <w:sz w:val="24"/>
          <w:szCs w:val="24"/>
        </w:rPr>
      </w:pPr>
      <w:r w:rsidRPr="001B00F3">
        <w:rPr>
          <w:sz w:val="24"/>
          <w:szCs w:val="24"/>
        </w:rPr>
        <w:t xml:space="preserve">Необходимая нормативная </w:t>
      </w:r>
      <w:r w:rsidR="003304E4" w:rsidRPr="001B00F3">
        <w:rPr>
          <w:sz w:val="24"/>
          <w:szCs w:val="24"/>
        </w:rPr>
        <w:t xml:space="preserve">документация </w:t>
      </w:r>
      <w:r w:rsidR="00D8073F" w:rsidRPr="001B00F3">
        <w:rPr>
          <w:sz w:val="24"/>
          <w:szCs w:val="24"/>
        </w:rPr>
        <w:t xml:space="preserve">опубликована </w:t>
      </w:r>
      <w:r w:rsidR="00BB203A" w:rsidRPr="001B00F3">
        <w:rPr>
          <w:sz w:val="24"/>
          <w:szCs w:val="24"/>
        </w:rPr>
        <w:t xml:space="preserve">в подразделе «‎Нормативные правовые документы» раздела «Закупки» </w:t>
      </w:r>
      <w:r w:rsidR="009C606F" w:rsidRPr="001B00F3">
        <w:rPr>
          <w:sz w:val="24"/>
          <w:szCs w:val="24"/>
        </w:rPr>
        <w:t xml:space="preserve">на официальном сайте Министерства экономического развития ПМР: </w:t>
      </w:r>
      <w:hyperlink r:id="rId8" w:history="1">
        <w:r w:rsidR="009C606F" w:rsidRPr="001B00F3">
          <w:rPr>
            <w:rStyle w:val="a5"/>
            <w:color w:val="auto"/>
            <w:sz w:val="24"/>
            <w:szCs w:val="24"/>
            <w:u w:val="none"/>
          </w:rPr>
          <w:t>http://mer.gospmr.org/zakupki-v-pmr/dokumenty-i-informaciya/norm.html</w:t>
        </w:r>
      </w:hyperlink>
      <w:r w:rsidR="003304E4" w:rsidRPr="001B00F3">
        <w:rPr>
          <w:rStyle w:val="a5"/>
          <w:color w:val="auto"/>
          <w:sz w:val="24"/>
          <w:szCs w:val="24"/>
          <w:u w:val="none"/>
        </w:rPr>
        <w:t>.</w:t>
      </w:r>
      <w:r w:rsidR="00E26F51" w:rsidRPr="001B00F3">
        <w:rPr>
          <w:sz w:val="24"/>
          <w:szCs w:val="24"/>
        </w:rPr>
        <w:t xml:space="preserve"> </w:t>
      </w:r>
      <w:r w:rsidR="009C606F" w:rsidRPr="001B00F3">
        <w:rPr>
          <w:sz w:val="24"/>
          <w:szCs w:val="24"/>
        </w:rPr>
        <w:t xml:space="preserve">  </w:t>
      </w:r>
    </w:p>
    <w:p w:rsidR="006D5289" w:rsidRPr="001B00F3" w:rsidRDefault="005F4567" w:rsidP="001B00F3">
      <w:pPr>
        <w:shd w:val="clear" w:color="auto" w:fill="FFFFFF" w:themeFill="background1"/>
        <w:spacing w:line="240" w:lineRule="auto"/>
        <w:ind w:left="426" w:right="-28" w:firstLine="567"/>
        <w:jc w:val="both"/>
        <w:rPr>
          <w:snapToGrid w:val="0"/>
          <w:sz w:val="24"/>
          <w:szCs w:val="24"/>
        </w:rPr>
      </w:pPr>
      <w:r w:rsidRPr="005F4567">
        <w:rPr>
          <w:sz w:val="24"/>
          <w:szCs w:val="24"/>
        </w:rPr>
        <w:t>Положение ОАО «Тирнистром» о закупках товаров, работ, услу</w:t>
      </w:r>
      <w:r>
        <w:rPr>
          <w:sz w:val="24"/>
          <w:szCs w:val="24"/>
        </w:rPr>
        <w:t>г, и</w:t>
      </w:r>
      <w:r w:rsidR="006D5289" w:rsidRPr="001B00F3">
        <w:rPr>
          <w:sz w:val="24"/>
          <w:szCs w:val="24"/>
        </w:rPr>
        <w:t>звещени</w:t>
      </w:r>
      <w:r w:rsidR="00E26F51" w:rsidRPr="001B00F3">
        <w:rPr>
          <w:sz w:val="24"/>
          <w:szCs w:val="24"/>
        </w:rPr>
        <w:t>е</w:t>
      </w:r>
      <w:r w:rsidR="006D5289" w:rsidRPr="001B00F3">
        <w:rPr>
          <w:sz w:val="24"/>
          <w:szCs w:val="24"/>
        </w:rPr>
        <w:t xml:space="preserve"> </w:t>
      </w:r>
      <w:r w:rsidR="00E26F51" w:rsidRPr="001B00F3">
        <w:rPr>
          <w:sz w:val="24"/>
          <w:szCs w:val="24"/>
        </w:rPr>
        <w:t>и документация</w:t>
      </w:r>
      <w:r w:rsidR="008F702C" w:rsidRPr="001B00F3">
        <w:rPr>
          <w:sz w:val="24"/>
          <w:szCs w:val="24"/>
        </w:rPr>
        <w:t xml:space="preserve"> </w:t>
      </w:r>
      <w:r w:rsidR="006D5289" w:rsidRPr="001B00F3">
        <w:rPr>
          <w:sz w:val="24"/>
          <w:szCs w:val="24"/>
        </w:rPr>
        <w:t xml:space="preserve">о проведении закупки </w:t>
      </w:r>
      <w:r w:rsidR="00D6762A" w:rsidRPr="001B00F3">
        <w:rPr>
          <w:sz w:val="24"/>
          <w:szCs w:val="24"/>
          <w:shd w:val="clear" w:color="auto" w:fill="FFFFFF" w:themeFill="background1"/>
        </w:rPr>
        <w:t>опубликованы</w:t>
      </w:r>
      <w:r w:rsidR="006D5289" w:rsidRPr="001B00F3">
        <w:rPr>
          <w:sz w:val="24"/>
          <w:szCs w:val="24"/>
          <w:shd w:val="clear" w:color="auto" w:fill="FFFFFF" w:themeFill="background1"/>
        </w:rPr>
        <w:t xml:space="preserve"> </w:t>
      </w:r>
      <w:r w:rsidR="00C04570" w:rsidRPr="001B00F3">
        <w:rPr>
          <w:snapToGrid w:val="0"/>
          <w:sz w:val="24"/>
          <w:szCs w:val="24"/>
        </w:rPr>
        <w:t xml:space="preserve">на официальном сайте информационной системы в сфере закупок Приднестровской Молдавской Республики: </w:t>
      </w:r>
      <w:hyperlink r:id="rId9" w:history="1">
        <w:r w:rsidR="003304E4" w:rsidRPr="001B00F3">
          <w:rPr>
            <w:rStyle w:val="a5"/>
            <w:snapToGrid w:val="0"/>
            <w:color w:val="auto"/>
            <w:sz w:val="24"/>
            <w:szCs w:val="24"/>
            <w:u w:val="none"/>
          </w:rPr>
          <w:t>https://zakupki.gospmr.org/</w:t>
        </w:r>
      </w:hyperlink>
      <w:r w:rsidR="002E6CED" w:rsidRPr="001B00F3">
        <w:rPr>
          <w:snapToGrid w:val="0"/>
          <w:sz w:val="24"/>
          <w:szCs w:val="24"/>
        </w:rPr>
        <w:t>.</w:t>
      </w:r>
    </w:p>
    <w:p w:rsidR="006C5017" w:rsidRPr="001B00F3" w:rsidRDefault="006C5017" w:rsidP="001B00F3">
      <w:pPr>
        <w:spacing w:line="240" w:lineRule="auto"/>
        <w:ind w:left="426" w:right="-28" w:firstLine="567"/>
        <w:jc w:val="both"/>
        <w:rPr>
          <w:b/>
          <w:sz w:val="24"/>
          <w:szCs w:val="24"/>
        </w:rPr>
      </w:pPr>
    </w:p>
    <w:p w:rsidR="00B92833" w:rsidRPr="001B00F3" w:rsidRDefault="00B92833" w:rsidP="001B00F3">
      <w:pPr>
        <w:spacing w:line="240" w:lineRule="auto"/>
        <w:ind w:left="426" w:right="-28" w:firstLine="567"/>
        <w:jc w:val="both"/>
        <w:rPr>
          <w:b/>
          <w:sz w:val="24"/>
          <w:szCs w:val="24"/>
        </w:rPr>
      </w:pPr>
      <w:r w:rsidRPr="001B00F3">
        <w:rPr>
          <w:b/>
          <w:sz w:val="24"/>
          <w:szCs w:val="24"/>
        </w:rPr>
        <w:t xml:space="preserve">Порядок предоставления участникам аукциона разъяснений положений документации о аукционе </w:t>
      </w:r>
      <w:r w:rsidR="008E0EB6" w:rsidRPr="001B00F3">
        <w:rPr>
          <w:b/>
          <w:sz w:val="24"/>
          <w:szCs w:val="24"/>
        </w:rPr>
        <w:t>определен статьей 37 Закона ПМР «О закупках в Приднестровской Молдавской Республике»</w:t>
      </w:r>
      <w:r w:rsidR="005F4567">
        <w:rPr>
          <w:b/>
          <w:sz w:val="24"/>
          <w:szCs w:val="24"/>
        </w:rPr>
        <w:t>.</w:t>
      </w:r>
    </w:p>
    <w:p w:rsidR="00E251F2" w:rsidRPr="001B00F3" w:rsidRDefault="00E251F2" w:rsidP="001B00F3">
      <w:pPr>
        <w:spacing w:line="240" w:lineRule="auto"/>
        <w:ind w:left="426" w:firstLine="567"/>
        <w:jc w:val="both"/>
        <w:rPr>
          <w:b/>
          <w:i/>
          <w:sz w:val="24"/>
          <w:szCs w:val="24"/>
        </w:rPr>
      </w:pPr>
      <w:r w:rsidRPr="001B00F3">
        <w:rPr>
          <w:sz w:val="24"/>
          <w:szCs w:val="24"/>
        </w:rPr>
        <w:t>После даты размещения извещения о проведении открытого аукциона заказчик на основании поданного в письменной форме заявления любого заинтересованного лица в течение 2 (двух) рабочих дней со дня получения соответствующего заявления обязан предоставить такому лицу документацию об открытом аукционе</w:t>
      </w:r>
      <w:r w:rsidR="00FE0606" w:rsidRPr="001B00F3">
        <w:rPr>
          <w:sz w:val="24"/>
          <w:szCs w:val="24"/>
        </w:rPr>
        <w:t>.</w:t>
      </w:r>
    </w:p>
    <w:p w:rsidR="00E251F2" w:rsidRPr="001B00F3" w:rsidRDefault="00E251F2" w:rsidP="001B00F3">
      <w:pPr>
        <w:spacing w:line="240" w:lineRule="auto"/>
        <w:ind w:left="426" w:firstLine="567"/>
        <w:jc w:val="both"/>
        <w:rPr>
          <w:sz w:val="24"/>
          <w:szCs w:val="24"/>
        </w:rPr>
      </w:pPr>
      <w:r w:rsidRPr="001B00F3">
        <w:rPr>
          <w:sz w:val="24"/>
          <w:szCs w:val="24"/>
        </w:rPr>
        <w:t>Предоставление документации в форме электронного документа осуществляется без взимания платы, за исключением платы, которая может взиматься за предоставление документации на электронном носителе.</w:t>
      </w:r>
    </w:p>
    <w:p w:rsidR="00E251F2" w:rsidRPr="001B00F3" w:rsidRDefault="00E251F2" w:rsidP="001B00F3">
      <w:pPr>
        <w:spacing w:line="240" w:lineRule="auto"/>
        <w:ind w:left="426" w:firstLine="567"/>
        <w:jc w:val="both"/>
        <w:rPr>
          <w:sz w:val="24"/>
          <w:szCs w:val="24"/>
        </w:rPr>
      </w:pPr>
      <w:r w:rsidRPr="001B00F3">
        <w:rPr>
          <w:sz w:val="24"/>
          <w:szCs w:val="24"/>
        </w:rPr>
        <w:t>Документация об аукционе, размещенная в информационной системе, должна соответствовать полностью документации, предоставляемой по запросам заинтересованных лиц.</w:t>
      </w:r>
    </w:p>
    <w:p w:rsidR="00E251F2" w:rsidRPr="001B00F3" w:rsidRDefault="00E251F2" w:rsidP="001B00F3">
      <w:pPr>
        <w:spacing w:line="240" w:lineRule="auto"/>
        <w:ind w:left="426" w:firstLine="567"/>
        <w:jc w:val="both"/>
        <w:rPr>
          <w:sz w:val="24"/>
          <w:szCs w:val="24"/>
        </w:rPr>
      </w:pPr>
      <w:r w:rsidRPr="001B00F3">
        <w:rPr>
          <w:sz w:val="24"/>
          <w:szCs w:val="24"/>
        </w:rPr>
        <w:t xml:space="preserve">Любой участник открытого аукциона вправе направить запрос о даче разъяснений положений документации о таком аукционе. </w:t>
      </w:r>
    </w:p>
    <w:p w:rsidR="00E251F2" w:rsidRPr="001B00F3" w:rsidRDefault="00E251F2" w:rsidP="001B00F3">
      <w:pPr>
        <w:spacing w:line="240" w:lineRule="auto"/>
        <w:ind w:left="426" w:firstLine="567"/>
        <w:jc w:val="both"/>
        <w:rPr>
          <w:sz w:val="24"/>
          <w:szCs w:val="24"/>
        </w:rPr>
      </w:pPr>
      <w:r w:rsidRPr="001B00F3">
        <w:rPr>
          <w:sz w:val="24"/>
          <w:szCs w:val="24"/>
        </w:rPr>
        <w:t xml:space="preserve">В течение 2 (двух) рабочих дней со дня поступления указанного запроса заказчик обязан </w:t>
      </w:r>
      <w:r w:rsidRPr="001B00F3">
        <w:rPr>
          <w:sz w:val="24"/>
          <w:szCs w:val="24"/>
        </w:rPr>
        <w:lastRenderedPageBreak/>
        <w:t>направить в письменной форме или в форме электронного документа разъяснения положений документации об открытом аукционе, если указанный запрос поступил к заказчику не позднее</w:t>
      </w:r>
      <w:r w:rsidR="003304E4" w:rsidRPr="001B00F3">
        <w:rPr>
          <w:sz w:val="24"/>
          <w:szCs w:val="24"/>
        </w:rPr>
        <w:t>,</w:t>
      </w:r>
      <w:r w:rsidRPr="001B00F3">
        <w:rPr>
          <w:sz w:val="24"/>
          <w:szCs w:val="24"/>
        </w:rPr>
        <w:t xml:space="preserve"> чем</w:t>
      </w:r>
      <w:r w:rsidR="006871DF" w:rsidRPr="001B00F3">
        <w:rPr>
          <w:sz w:val="24"/>
          <w:szCs w:val="24"/>
        </w:rPr>
        <w:t xml:space="preserve"> за </w:t>
      </w:r>
      <w:r w:rsidRPr="001B00F3">
        <w:rPr>
          <w:sz w:val="24"/>
          <w:szCs w:val="24"/>
        </w:rPr>
        <w:t>3 (три) дня до даты окончания срока подачи заявок на участие в открытом аукционе.</w:t>
      </w:r>
    </w:p>
    <w:p w:rsidR="00E251F2" w:rsidRPr="001B00F3" w:rsidRDefault="00E251F2" w:rsidP="001B00F3">
      <w:pPr>
        <w:spacing w:line="240" w:lineRule="auto"/>
        <w:ind w:left="426" w:firstLine="567"/>
        <w:jc w:val="both"/>
        <w:rPr>
          <w:sz w:val="24"/>
          <w:szCs w:val="24"/>
        </w:rPr>
      </w:pPr>
      <w:r w:rsidRPr="001B00F3">
        <w:rPr>
          <w:sz w:val="24"/>
          <w:szCs w:val="24"/>
        </w:rPr>
        <w:t>В течение 1 (одного) рабочего дня с даты направления разъяснений положений документации об открытом аукционе такие разъяснения должны быть размещены заказчиком в информационной системе с указанием предмета запроса, но без указания лица, от которого поступил запрос.</w:t>
      </w:r>
    </w:p>
    <w:p w:rsidR="00E251F2" w:rsidRPr="001B00F3" w:rsidRDefault="00E251F2" w:rsidP="001B00F3">
      <w:pPr>
        <w:spacing w:line="240" w:lineRule="auto"/>
        <w:ind w:left="426" w:firstLine="567"/>
        <w:jc w:val="both"/>
        <w:rPr>
          <w:sz w:val="24"/>
          <w:szCs w:val="24"/>
        </w:rPr>
      </w:pPr>
      <w:r w:rsidRPr="001B00F3">
        <w:rPr>
          <w:sz w:val="24"/>
          <w:szCs w:val="24"/>
        </w:rPr>
        <w:t>Разъяснения положений документации об открытом аукционе не должны изменять ее суть.</w:t>
      </w:r>
    </w:p>
    <w:p w:rsidR="00E251F2" w:rsidRPr="001B00F3" w:rsidRDefault="00E251F2" w:rsidP="001B00F3">
      <w:pPr>
        <w:spacing w:line="240" w:lineRule="auto"/>
        <w:ind w:left="426" w:firstLine="567"/>
        <w:jc w:val="both"/>
        <w:rPr>
          <w:sz w:val="24"/>
          <w:szCs w:val="24"/>
        </w:rPr>
      </w:pPr>
      <w:r w:rsidRPr="001B00F3">
        <w:rPr>
          <w:sz w:val="24"/>
          <w:szCs w:val="24"/>
        </w:rPr>
        <w:t>Заказчик по собственной инициативе или в соответствии с поступившим запросом о даче разъяснений положений документации об открытом аукционе вправе принять решение о внесении изменений в документацию о таком аукционе не позднее чем за 2 (два) рабочих дня до даты окончания срока подачи заявок на участие в таком аукционе.</w:t>
      </w:r>
    </w:p>
    <w:p w:rsidR="00E251F2" w:rsidRPr="001B00F3" w:rsidRDefault="00E251F2" w:rsidP="001B00F3">
      <w:pPr>
        <w:spacing w:line="240" w:lineRule="auto"/>
        <w:ind w:left="426" w:firstLine="567"/>
        <w:jc w:val="both"/>
        <w:rPr>
          <w:sz w:val="24"/>
          <w:szCs w:val="24"/>
        </w:rPr>
      </w:pPr>
      <w:r w:rsidRPr="001B00F3">
        <w:rPr>
          <w:sz w:val="24"/>
          <w:szCs w:val="24"/>
        </w:rPr>
        <w:t>Изменение объекта закупки не допускается.</w:t>
      </w:r>
    </w:p>
    <w:p w:rsidR="00E251F2" w:rsidRPr="001B00F3" w:rsidRDefault="00E251F2" w:rsidP="001B00F3">
      <w:pPr>
        <w:spacing w:line="240" w:lineRule="auto"/>
        <w:ind w:left="426" w:firstLine="567"/>
        <w:jc w:val="both"/>
        <w:rPr>
          <w:sz w:val="24"/>
          <w:szCs w:val="24"/>
        </w:rPr>
      </w:pPr>
      <w:r w:rsidRPr="001B00F3">
        <w:rPr>
          <w:sz w:val="24"/>
          <w:szCs w:val="24"/>
        </w:rPr>
        <w:t>В течение 1 (одного) рабочего дня со дня принятия данного решения заказчик размещает в информационной системе указанные изменения. 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10 (десять) рабочих дней.</w:t>
      </w:r>
    </w:p>
    <w:p w:rsidR="00E251F2" w:rsidRPr="001B00F3" w:rsidRDefault="00E251F2" w:rsidP="001B00F3">
      <w:pPr>
        <w:spacing w:line="240" w:lineRule="auto"/>
        <w:ind w:left="426" w:firstLine="567"/>
        <w:jc w:val="both"/>
        <w:rPr>
          <w:sz w:val="24"/>
          <w:szCs w:val="24"/>
        </w:rPr>
      </w:pPr>
      <w:r w:rsidRPr="001B00F3">
        <w:rPr>
          <w:sz w:val="24"/>
          <w:szCs w:val="24"/>
        </w:rPr>
        <w:t>Если в извещение о проведении открытого аукциона такие изменения вносятся в отношении конкретного лота, срок подачи заявок на участие в открытом аукционе в отношении конкретного лота должен быть продлен.</w:t>
      </w:r>
    </w:p>
    <w:p w:rsidR="008E0EB6" w:rsidRPr="004A289C" w:rsidRDefault="008E0EB6" w:rsidP="001B00F3">
      <w:pPr>
        <w:spacing w:line="240" w:lineRule="auto"/>
        <w:ind w:left="426" w:right="-28" w:firstLine="567"/>
        <w:jc w:val="both"/>
        <w:rPr>
          <w:b/>
          <w:sz w:val="24"/>
          <w:szCs w:val="24"/>
        </w:rPr>
      </w:pPr>
      <w:r w:rsidRPr="004A289C">
        <w:rPr>
          <w:b/>
          <w:sz w:val="24"/>
          <w:szCs w:val="24"/>
        </w:rPr>
        <w:t>Дат</w:t>
      </w:r>
      <w:r w:rsidR="009F0C31" w:rsidRPr="004A289C">
        <w:rPr>
          <w:b/>
          <w:sz w:val="24"/>
          <w:szCs w:val="24"/>
        </w:rPr>
        <w:t>а</w:t>
      </w:r>
      <w:r w:rsidRPr="004A289C">
        <w:rPr>
          <w:b/>
          <w:sz w:val="24"/>
          <w:szCs w:val="24"/>
        </w:rPr>
        <w:t xml:space="preserve"> начала срока предоставления участникам аукциона разъяснений положений документации о</w:t>
      </w:r>
      <w:r w:rsidR="002E6CED" w:rsidRPr="004A289C">
        <w:rPr>
          <w:b/>
          <w:sz w:val="24"/>
          <w:szCs w:val="24"/>
        </w:rPr>
        <w:t>б открытом</w:t>
      </w:r>
      <w:r w:rsidRPr="004A289C">
        <w:rPr>
          <w:b/>
          <w:sz w:val="24"/>
          <w:szCs w:val="24"/>
        </w:rPr>
        <w:t xml:space="preserve"> аукционе</w:t>
      </w:r>
      <w:r w:rsidR="009F0C31" w:rsidRPr="004A289C">
        <w:rPr>
          <w:b/>
          <w:sz w:val="24"/>
          <w:szCs w:val="24"/>
        </w:rPr>
        <w:t xml:space="preserve"> - </w:t>
      </w:r>
      <w:r w:rsidR="00177BB8">
        <w:rPr>
          <w:b/>
          <w:sz w:val="24"/>
          <w:szCs w:val="24"/>
        </w:rPr>
        <w:t>01</w:t>
      </w:r>
      <w:r w:rsidR="00941066" w:rsidRPr="004A289C">
        <w:rPr>
          <w:b/>
          <w:sz w:val="24"/>
          <w:szCs w:val="24"/>
        </w:rPr>
        <w:t xml:space="preserve"> </w:t>
      </w:r>
      <w:r w:rsidR="00177BB8">
        <w:rPr>
          <w:b/>
          <w:sz w:val="24"/>
          <w:szCs w:val="24"/>
        </w:rPr>
        <w:t>апреля</w:t>
      </w:r>
      <w:r w:rsidR="002E6CED" w:rsidRPr="004A289C">
        <w:rPr>
          <w:b/>
          <w:sz w:val="24"/>
          <w:szCs w:val="24"/>
        </w:rPr>
        <w:t xml:space="preserve"> </w:t>
      </w:r>
      <w:r w:rsidR="00941066" w:rsidRPr="004A289C">
        <w:rPr>
          <w:b/>
          <w:sz w:val="24"/>
          <w:szCs w:val="24"/>
        </w:rPr>
        <w:t>2021</w:t>
      </w:r>
      <w:r w:rsidR="004A289C" w:rsidRPr="004A289C">
        <w:rPr>
          <w:b/>
          <w:sz w:val="24"/>
          <w:szCs w:val="24"/>
        </w:rPr>
        <w:t xml:space="preserve"> </w:t>
      </w:r>
      <w:r w:rsidR="00941066" w:rsidRPr="004A289C">
        <w:rPr>
          <w:b/>
          <w:sz w:val="24"/>
          <w:szCs w:val="24"/>
        </w:rPr>
        <w:t xml:space="preserve">г., </w:t>
      </w:r>
      <w:r w:rsidR="007170E4">
        <w:rPr>
          <w:b/>
          <w:sz w:val="24"/>
          <w:szCs w:val="24"/>
        </w:rPr>
        <w:t>12</w:t>
      </w:r>
      <w:bookmarkStart w:id="0" w:name="_GoBack"/>
      <w:bookmarkEnd w:id="0"/>
      <w:r w:rsidR="00941066" w:rsidRPr="004A289C">
        <w:rPr>
          <w:b/>
          <w:sz w:val="24"/>
          <w:szCs w:val="24"/>
        </w:rPr>
        <w:t>:00 часов</w:t>
      </w:r>
      <w:r w:rsidR="00381206" w:rsidRPr="004A289C">
        <w:rPr>
          <w:b/>
          <w:sz w:val="24"/>
          <w:szCs w:val="24"/>
        </w:rPr>
        <w:t>.</w:t>
      </w:r>
    </w:p>
    <w:p w:rsidR="009F0C31" w:rsidRPr="001B00F3" w:rsidRDefault="009F0C31" w:rsidP="001B00F3">
      <w:pPr>
        <w:spacing w:line="240" w:lineRule="auto"/>
        <w:ind w:left="426" w:right="-28" w:firstLine="567"/>
        <w:jc w:val="both"/>
        <w:rPr>
          <w:sz w:val="24"/>
          <w:szCs w:val="24"/>
        </w:rPr>
      </w:pPr>
      <w:r w:rsidRPr="004A289C">
        <w:rPr>
          <w:b/>
          <w:sz w:val="24"/>
          <w:szCs w:val="24"/>
        </w:rPr>
        <w:t>Дата окончания срока предоставления участникам аукциона разъяснений положений документации о</w:t>
      </w:r>
      <w:r w:rsidR="002E6CED" w:rsidRPr="004A289C">
        <w:rPr>
          <w:b/>
          <w:sz w:val="24"/>
          <w:szCs w:val="24"/>
        </w:rPr>
        <w:t xml:space="preserve">б </w:t>
      </w:r>
      <w:r w:rsidR="00E95BE1" w:rsidRPr="004A289C">
        <w:rPr>
          <w:b/>
          <w:sz w:val="24"/>
          <w:szCs w:val="24"/>
        </w:rPr>
        <w:t>открытом аукционе</w:t>
      </w:r>
      <w:r w:rsidR="00381206" w:rsidRPr="004A289C">
        <w:rPr>
          <w:b/>
          <w:sz w:val="24"/>
          <w:szCs w:val="24"/>
        </w:rPr>
        <w:t xml:space="preserve"> </w:t>
      </w:r>
      <w:r w:rsidR="004A289C" w:rsidRPr="004A289C">
        <w:rPr>
          <w:b/>
          <w:sz w:val="24"/>
          <w:szCs w:val="24"/>
        </w:rPr>
        <w:t>–</w:t>
      </w:r>
      <w:r w:rsidR="00381206" w:rsidRPr="004A289C">
        <w:rPr>
          <w:b/>
          <w:sz w:val="24"/>
          <w:szCs w:val="24"/>
        </w:rPr>
        <w:t xml:space="preserve"> </w:t>
      </w:r>
      <w:r w:rsidR="00141626">
        <w:rPr>
          <w:b/>
          <w:sz w:val="24"/>
          <w:szCs w:val="24"/>
        </w:rPr>
        <w:t>0</w:t>
      </w:r>
      <w:r w:rsidR="008B2394">
        <w:rPr>
          <w:b/>
          <w:sz w:val="24"/>
          <w:szCs w:val="24"/>
        </w:rPr>
        <w:t>9</w:t>
      </w:r>
      <w:r w:rsidR="00D74D26">
        <w:rPr>
          <w:b/>
          <w:sz w:val="24"/>
          <w:szCs w:val="24"/>
        </w:rPr>
        <w:t xml:space="preserve"> Апреля</w:t>
      </w:r>
      <w:r w:rsidR="004A289C" w:rsidRPr="004A289C">
        <w:rPr>
          <w:b/>
          <w:sz w:val="24"/>
          <w:szCs w:val="24"/>
        </w:rPr>
        <w:t xml:space="preserve"> </w:t>
      </w:r>
      <w:r w:rsidR="00941066" w:rsidRPr="004A289C">
        <w:rPr>
          <w:b/>
          <w:sz w:val="24"/>
          <w:szCs w:val="24"/>
        </w:rPr>
        <w:t>2021</w:t>
      </w:r>
      <w:r w:rsidR="004A289C" w:rsidRPr="004A289C">
        <w:rPr>
          <w:b/>
          <w:sz w:val="24"/>
          <w:szCs w:val="24"/>
        </w:rPr>
        <w:t xml:space="preserve"> </w:t>
      </w:r>
      <w:r w:rsidR="00941066" w:rsidRPr="004A289C">
        <w:rPr>
          <w:b/>
          <w:sz w:val="24"/>
          <w:szCs w:val="24"/>
        </w:rPr>
        <w:t>г., 17:00 часов</w:t>
      </w:r>
      <w:r w:rsidR="00477D44" w:rsidRPr="004A289C">
        <w:rPr>
          <w:sz w:val="24"/>
          <w:szCs w:val="24"/>
        </w:rPr>
        <w:t>.</w:t>
      </w:r>
    </w:p>
    <w:p w:rsidR="006C5017" w:rsidRPr="001B00F3" w:rsidRDefault="006C5017" w:rsidP="001B00F3">
      <w:pPr>
        <w:spacing w:line="240" w:lineRule="auto"/>
        <w:ind w:left="426" w:right="-28" w:firstLine="567"/>
        <w:jc w:val="both"/>
        <w:rPr>
          <w:sz w:val="24"/>
          <w:szCs w:val="24"/>
        </w:rPr>
      </w:pPr>
    </w:p>
    <w:p w:rsidR="00125BF2" w:rsidRPr="001B00F3" w:rsidRDefault="00B07227" w:rsidP="001B00F3">
      <w:pPr>
        <w:spacing w:line="240" w:lineRule="auto"/>
        <w:ind w:left="426" w:firstLine="567"/>
        <w:jc w:val="both"/>
        <w:rPr>
          <w:b/>
          <w:sz w:val="24"/>
          <w:szCs w:val="24"/>
        </w:rPr>
      </w:pPr>
      <w:r>
        <w:rPr>
          <w:b/>
          <w:sz w:val="24"/>
          <w:szCs w:val="24"/>
        </w:rPr>
        <w:t>9</w:t>
      </w:r>
      <w:r w:rsidR="00FB32C3" w:rsidRPr="001B00F3">
        <w:rPr>
          <w:b/>
          <w:sz w:val="24"/>
          <w:szCs w:val="24"/>
        </w:rPr>
        <w:t>. И</w:t>
      </w:r>
      <w:r w:rsidR="00125BF2" w:rsidRPr="001B00F3">
        <w:rPr>
          <w:b/>
          <w:sz w:val="24"/>
          <w:szCs w:val="24"/>
        </w:rPr>
        <w:t>нформация о возможности одностороннего</w:t>
      </w:r>
      <w:r w:rsidR="008327DA" w:rsidRPr="001B00F3">
        <w:rPr>
          <w:b/>
          <w:sz w:val="24"/>
          <w:szCs w:val="24"/>
        </w:rPr>
        <w:t xml:space="preserve"> отказа от исполнения контракта</w:t>
      </w:r>
      <w:r w:rsidR="000D2051" w:rsidRPr="001B00F3">
        <w:rPr>
          <w:b/>
          <w:sz w:val="24"/>
          <w:szCs w:val="24"/>
        </w:rPr>
        <w:t>.</w:t>
      </w:r>
    </w:p>
    <w:p w:rsidR="0055758D" w:rsidRPr="001B00F3" w:rsidRDefault="008327DA" w:rsidP="001B00F3">
      <w:pPr>
        <w:spacing w:line="240" w:lineRule="auto"/>
        <w:ind w:left="426" w:firstLine="567"/>
        <w:jc w:val="both"/>
        <w:rPr>
          <w:sz w:val="24"/>
          <w:szCs w:val="24"/>
        </w:rPr>
      </w:pPr>
      <w:r w:rsidRPr="001B00F3">
        <w:rPr>
          <w:sz w:val="24"/>
          <w:szCs w:val="24"/>
        </w:rPr>
        <w:t>Расторжение контракта допускается по соглашению сторон, по решению Арбитражного суда Приднестровской Молдавской Республики, в случае одностороннего отказа стороны контракта от исполнения контракта в соответствии с действующим гражданским законодательством Приднестровской Молдавской Республики</w:t>
      </w:r>
      <w:r w:rsidR="00E66BE8" w:rsidRPr="001B00F3">
        <w:rPr>
          <w:sz w:val="24"/>
          <w:szCs w:val="24"/>
        </w:rPr>
        <w:t>, с учетом особенностей, установленных Законом ПМР «О закупках в Приднестровской Молдавской Республике»</w:t>
      </w:r>
      <w:r w:rsidRPr="001B00F3">
        <w:rPr>
          <w:sz w:val="24"/>
          <w:szCs w:val="24"/>
        </w:rPr>
        <w:t>.</w:t>
      </w:r>
    </w:p>
    <w:p w:rsidR="00652C8C" w:rsidRPr="001B00F3" w:rsidRDefault="00652C8C" w:rsidP="001B00F3">
      <w:pPr>
        <w:spacing w:line="240" w:lineRule="auto"/>
        <w:ind w:left="426" w:firstLine="567"/>
        <w:jc w:val="both"/>
        <w:rPr>
          <w:sz w:val="24"/>
          <w:szCs w:val="24"/>
        </w:rPr>
      </w:pPr>
      <w:r w:rsidRPr="001B00F3">
        <w:rPr>
          <w:sz w:val="24"/>
          <w:szCs w:val="24"/>
        </w:rPr>
        <w:t>Заказчик вправе принять решение об одностороннем отказе от исполнения контракта по основаниям, предусмотренным гражданским законодательством Приднестровской Молдавской Республики для одностороннего отказа, при условии, если это было предусмотрено контрактом.</w:t>
      </w:r>
    </w:p>
    <w:p w:rsidR="00652C8C" w:rsidRPr="001B00F3" w:rsidRDefault="00652C8C" w:rsidP="001B00F3">
      <w:pPr>
        <w:spacing w:line="240" w:lineRule="auto"/>
        <w:ind w:left="426" w:firstLine="567"/>
        <w:jc w:val="both"/>
        <w:rPr>
          <w:color w:val="FF0000"/>
          <w:sz w:val="24"/>
          <w:szCs w:val="24"/>
        </w:rPr>
      </w:pPr>
      <w:r w:rsidRPr="001B00F3">
        <w:rPr>
          <w:sz w:val="24"/>
          <w:szCs w:val="24"/>
        </w:rPr>
        <w:t>Поставщик (подрядчик, исполнитель) вправе принять решение об одностороннем отказе от исполнения контракта по основаниям, предусмотренным гражданским законодательством Приднестровской Молдавской Республики для одностороннего отказа от исполнения отдельных видов обязательств, если в контракте было предусмотрено право Поставщика принять решение об одностороннем отказе от исполнения контракта.</w:t>
      </w:r>
    </w:p>
    <w:p w:rsidR="00E171A9" w:rsidRPr="001B00F3" w:rsidRDefault="00936216" w:rsidP="001B00F3">
      <w:pPr>
        <w:spacing w:line="240" w:lineRule="auto"/>
        <w:ind w:left="426" w:firstLine="567"/>
        <w:jc w:val="both"/>
        <w:rPr>
          <w:sz w:val="24"/>
          <w:szCs w:val="24"/>
        </w:rPr>
      </w:pPr>
      <w:r w:rsidRPr="001B00F3">
        <w:rPr>
          <w:sz w:val="24"/>
          <w:szCs w:val="24"/>
        </w:rPr>
        <w:t>При расторжении контракта в связи с односторонним отказом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r w:rsidR="00E66BE8" w:rsidRPr="001B00F3">
        <w:rPr>
          <w:sz w:val="24"/>
          <w:szCs w:val="24"/>
        </w:rPr>
        <w:t xml:space="preserve"> </w:t>
      </w:r>
    </w:p>
    <w:p w:rsidR="00C04570" w:rsidRPr="001B00F3" w:rsidRDefault="00C04570" w:rsidP="001B00F3">
      <w:pPr>
        <w:spacing w:line="240" w:lineRule="auto"/>
        <w:ind w:left="426" w:firstLine="567"/>
        <w:jc w:val="both"/>
        <w:rPr>
          <w:sz w:val="24"/>
          <w:szCs w:val="24"/>
        </w:rPr>
      </w:pPr>
    </w:p>
    <w:p w:rsidR="002E6CED" w:rsidRPr="001B00F3" w:rsidRDefault="002E6CED" w:rsidP="001B00F3">
      <w:pPr>
        <w:spacing w:line="240" w:lineRule="auto"/>
        <w:ind w:left="426" w:firstLine="567"/>
        <w:jc w:val="both"/>
        <w:rPr>
          <w:rFonts w:eastAsiaTheme="majorEastAsia"/>
          <w:b/>
          <w:sz w:val="24"/>
          <w:szCs w:val="24"/>
          <w:lang w:eastAsia="ar-SA"/>
        </w:rPr>
      </w:pPr>
      <w:r w:rsidRPr="001B00F3">
        <w:rPr>
          <w:rFonts w:eastAsiaTheme="majorEastAsia"/>
          <w:b/>
          <w:sz w:val="24"/>
          <w:szCs w:val="24"/>
          <w:lang w:eastAsia="ar-SA"/>
        </w:rPr>
        <w:t>Лицо ответственное, за составление</w:t>
      </w:r>
    </w:p>
    <w:p w:rsidR="002E6CED" w:rsidRDefault="002E6CED" w:rsidP="001B00F3">
      <w:pPr>
        <w:spacing w:line="240" w:lineRule="auto"/>
        <w:ind w:left="426" w:firstLine="567"/>
        <w:jc w:val="both"/>
        <w:rPr>
          <w:rFonts w:eastAsiaTheme="majorEastAsia"/>
          <w:b/>
          <w:sz w:val="24"/>
          <w:szCs w:val="24"/>
          <w:lang w:eastAsia="ar-SA"/>
        </w:rPr>
      </w:pPr>
      <w:r w:rsidRPr="001B00F3">
        <w:rPr>
          <w:rFonts w:eastAsiaTheme="majorEastAsia"/>
          <w:b/>
          <w:sz w:val="24"/>
          <w:szCs w:val="24"/>
          <w:lang w:eastAsia="ar-SA"/>
        </w:rPr>
        <w:t>документации об открытом аукционе</w:t>
      </w:r>
    </w:p>
    <w:p w:rsidR="001B00F3" w:rsidRPr="00E95BE1" w:rsidRDefault="00E95BE1" w:rsidP="00E95BE1">
      <w:pPr>
        <w:spacing w:line="240" w:lineRule="auto"/>
        <w:ind w:left="426" w:firstLine="0"/>
        <w:jc w:val="center"/>
        <w:rPr>
          <w:rFonts w:eastAsiaTheme="majorEastAsia"/>
          <w:b/>
          <w:sz w:val="24"/>
          <w:szCs w:val="24"/>
          <w:u w:val="single"/>
          <w:lang w:eastAsia="ar-SA"/>
        </w:rPr>
      </w:pPr>
      <w:r w:rsidRPr="00E95BE1">
        <w:rPr>
          <w:rFonts w:eastAsiaTheme="majorEastAsia"/>
          <w:b/>
          <w:sz w:val="24"/>
          <w:szCs w:val="24"/>
          <w:u w:val="single"/>
          <w:lang w:eastAsia="ar-SA"/>
        </w:rPr>
        <w:t>менеджер по снабжению</w:t>
      </w:r>
      <w:r w:rsidR="001B00F3">
        <w:rPr>
          <w:rFonts w:eastAsiaTheme="majorEastAsia"/>
          <w:b/>
          <w:sz w:val="24"/>
          <w:szCs w:val="24"/>
          <w:lang w:eastAsia="ar-SA"/>
        </w:rPr>
        <w:t xml:space="preserve">                            </w:t>
      </w:r>
      <w:r>
        <w:rPr>
          <w:rFonts w:eastAsiaTheme="majorEastAsia"/>
          <w:b/>
          <w:sz w:val="24"/>
          <w:szCs w:val="24"/>
          <w:lang w:eastAsia="ar-SA"/>
        </w:rPr>
        <w:t xml:space="preserve">                                  </w:t>
      </w:r>
      <w:r w:rsidRPr="00E95BE1">
        <w:rPr>
          <w:rFonts w:eastAsiaTheme="majorEastAsia"/>
          <w:b/>
          <w:sz w:val="24"/>
          <w:szCs w:val="24"/>
          <w:u w:val="single"/>
          <w:lang w:eastAsia="ar-SA"/>
        </w:rPr>
        <w:t xml:space="preserve">Рябохлыст </w:t>
      </w:r>
      <w:r>
        <w:rPr>
          <w:rFonts w:eastAsiaTheme="majorEastAsia"/>
          <w:b/>
          <w:sz w:val="24"/>
          <w:szCs w:val="24"/>
          <w:u w:val="single"/>
          <w:lang w:eastAsia="ar-SA"/>
        </w:rPr>
        <w:t>А.И.</w:t>
      </w:r>
    </w:p>
    <w:p w:rsidR="0018288D" w:rsidRPr="001B00F3" w:rsidRDefault="002E6CED" w:rsidP="001B00F3">
      <w:pPr>
        <w:tabs>
          <w:tab w:val="right" w:pos="10063"/>
        </w:tabs>
        <w:spacing w:line="240" w:lineRule="auto"/>
        <w:ind w:left="426" w:firstLine="567"/>
        <w:jc w:val="both"/>
        <w:rPr>
          <w:sz w:val="20"/>
        </w:rPr>
      </w:pPr>
      <w:r w:rsidRPr="001B00F3">
        <w:rPr>
          <w:rFonts w:eastAsiaTheme="majorEastAsia"/>
          <w:b/>
          <w:sz w:val="24"/>
          <w:szCs w:val="24"/>
          <w:lang w:eastAsia="ar-SA"/>
        </w:rPr>
        <w:t xml:space="preserve">                    </w:t>
      </w:r>
      <w:r w:rsidRPr="001B00F3">
        <w:rPr>
          <w:rFonts w:eastAsiaTheme="majorEastAsia"/>
          <w:sz w:val="20"/>
          <w:lang w:eastAsia="ar-SA"/>
        </w:rPr>
        <w:t>(должность)</w:t>
      </w:r>
      <w:r w:rsidRPr="001B00F3">
        <w:rPr>
          <w:rFonts w:eastAsiaTheme="majorEastAsia"/>
          <w:b/>
          <w:sz w:val="24"/>
          <w:szCs w:val="24"/>
          <w:lang w:eastAsia="ar-SA"/>
        </w:rPr>
        <w:t xml:space="preserve">                                     </w:t>
      </w:r>
      <w:r w:rsidR="001B00F3">
        <w:rPr>
          <w:rFonts w:eastAsiaTheme="majorEastAsia"/>
          <w:sz w:val="20"/>
          <w:lang w:eastAsia="ar-SA"/>
        </w:rPr>
        <w:t xml:space="preserve">                                                      </w:t>
      </w:r>
      <w:r w:rsidRPr="001B00F3">
        <w:rPr>
          <w:rFonts w:eastAsiaTheme="majorEastAsia"/>
          <w:sz w:val="20"/>
          <w:lang w:eastAsia="ar-SA"/>
        </w:rPr>
        <w:t>(Ф.И.О.)</w:t>
      </w:r>
    </w:p>
    <w:sectPr w:rsidR="0018288D" w:rsidRPr="001B00F3" w:rsidSect="004A289C">
      <w:pgSz w:w="11906" w:h="16838"/>
      <w:pgMar w:top="851" w:right="849" w:bottom="737" w:left="709"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293F" w:rsidRDefault="00CA293F" w:rsidP="00AE2884">
      <w:pPr>
        <w:spacing w:line="240" w:lineRule="auto"/>
      </w:pPr>
      <w:r>
        <w:separator/>
      </w:r>
    </w:p>
  </w:endnote>
  <w:endnote w:type="continuationSeparator" w:id="0">
    <w:p w:rsidR="00CA293F" w:rsidRDefault="00CA293F" w:rsidP="00AE28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Verdana">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egoe UI">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293F" w:rsidRDefault="00CA293F" w:rsidP="00AE2884">
      <w:pPr>
        <w:spacing w:line="240" w:lineRule="auto"/>
      </w:pPr>
      <w:r>
        <w:separator/>
      </w:r>
    </w:p>
  </w:footnote>
  <w:footnote w:type="continuationSeparator" w:id="0">
    <w:p w:rsidR="00CA293F" w:rsidRDefault="00CA293F" w:rsidP="00AE288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72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440"/>
        </w:tabs>
        <w:ind w:left="1440" w:hanging="108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00"/>
        </w:tabs>
        <w:ind w:left="1800" w:hanging="1440"/>
      </w:pPr>
      <w:rPr>
        <w:rFonts w:cs="Times New Roman"/>
      </w:rPr>
    </w:lvl>
    <w:lvl w:ilvl="6">
      <w:start w:val="1"/>
      <w:numFmt w:val="decimal"/>
      <w:lvlText w:val="%1.%2.%3.%4.%5.%6.%7."/>
      <w:lvlJc w:val="left"/>
      <w:pPr>
        <w:tabs>
          <w:tab w:val="num" w:pos="2160"/>
        </w:tabs>
        <w:ind w:left="2160" w:hanging="1800"/>
      </w:pPr>
      <w:rPr>
        <w:rFonts w:cs="Times New Roman"/>
      </w:rPr>
    </w:lvl>
    <w:lvl w:ilvl="7">
      <w:start w:val="1"/>
      <w:numFmt w:val="decimal"/>
      <w:lvlText w:val="%1.%2.%3.%4.%5.%6.%7.%8."/>
      <w:lvlJc w:val="left"/>
      <w:pPr>
        <w:tabs>
          <w:tab w:val="num" w:pos="2160"/>
        </w:tabs>
        <w:ind w:left="2160" w:hanging="1800"/>
      </w:pPr>
      <w:rPr>
        <w:rFonts w:cs="Times New Roman"/>
      </w:rPr>
    </w:lvl>
    <w:lvl w:ilvl="8">
      <w:start w:val="1"/>
      <w:numFmt w:val="decimal"/>
      <w:lvlText w:val="%1.%2.%3.%4.%5.%6.%7.%8.%9."/>
      <w:lvlJc w:val="left"/>
      <w:pPr>
        <w:tabs>
          <w:tab w:val="num" w:pos="2520"/>
        </w:tabs>
        <w:ind w:left="2520" w:hanging="2160"/>
      </w:pPr>
      <w:rPr>
        <w:rFonts w:cs="Times New Roman"/>
      </w:rPr>
    </w:lvl>
  </w:abstractNum>
  <w:abstractNum w:abstractNumId="1" w15:restartNumberingAfterBreak="0">
    <w:nsid w:val="00000004"/>
    <w:multiLevelType w:val="multilevel"/>
    <w:tmpl w:val="00000004"/>
    <w:name w:val="WW8Num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2"/>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C23F68"/>
    <w:multiLevelType w:val="hybridMultilevel"/>
    <w:tmpl w:val="14AED24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 w15:restartNumberingAfterBreak="0">
    <w:nsid w:val="0237361D"/>
    <w:multiLevelType w:val="multilevel"/>
    <w:tmpl w:val="C1764968"/>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4613348"/>
    <w:multiLevelType w:val="hybridMultilevel"/>
    <w:tmpl w:val="5C908AFA"/>
    <w:lvl w:ilvl="0" w:tplc="00E6DB86">
      <w:start w:val="13"/>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049449E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5C63B8B"/>
    <w:multiLevelType w:val="hybridMultilevel"/>
    <w:tmpl w:val="6B7876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AAA5A09"/>
    <w:multiLevelType w:val="multilevel"/>
    <w:tmpl w:val="547816D8"/>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E5F04A7"/>
    <w:multiLevelType w:val="hybridMultilevel"/>
    <w:tmpl w:val="E2D47F86"/>
    <w:lvl w:ilvl="0" w:tplc="D542D416">
      <w:start w:val="5"/>
      <w:numFmt w:val="decimal"/>
      <w:lvlText w:val="%1."/>
      <w:lvlJc w:val="left"/>
      <w:pPr>
        <w:ind w:left="720" w:hanging="360"/>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107E6D05"/>
    <w:multiLevelType w:val="multilevel"/>
    <w:tmpl w:val="50483548"/>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0" w15:restartNumberingAfterBreak="0">
    <w:nsid w:val="19312CD0"/>
    <w:multiLevelType w:val="hybridMultilevel"/>
    <w:tmpl w:val="E298957E"/>
    <w:lvl w:ilvl="0" w:tplc="FFFFFFFF">
      <w:start w:val="1"/>
      <w:numFmt w:val="bullet"/>
      <w:lvlText w:val="­"/>
      <w:lvlJc w:val="left"/>
      <w:pPr>
        <w:ind w:left="1071" w:hanging="360"/>
      </w:pPr>
      <w:rPr>
        <w:rFonts w:ascii="Courier New" w:hAnsi="Courier New" w:hint="default"/>
      </w:rPr>
    </w:lvl>
    <w:lvl w:ilvl="1" w:tplc="04190003" w:tentative="1">
      <w:start w:val="1"/>
      <w:numFmt w:val="bullet"/>
      <w:lvlText w:val="o"/>
      <w:lvlJc w:val="left"/>
      <w:pPr>
        <w:ind w:left="1791" w:hanging="360"/>
      </w:pPr>
      <w:rPr>
        <w:rFonts w:ascii="Courier New" w:hAnsi="Courier New" w:cs="Courier New" w:hint="default"/>
      </w:rPr>
    </w:lvl>
    <w:lvl w:ilvl="2" w:tplc="04190005" w:tentative="1">
      <w:start w:val="1"/>
      <w:numFmt w:val="bullet"/>
      <w:lvlText w:val=""/>
      <w:lvlJc w:val="left"/>
      <w:pPr>
        <w:ind w:left="2511" w:hanging="360"/>
      </w:pPr>
      <w:rPr>
        <w:rFonts w:ascii="Wingdings" w:hAnsi="Wingdings" w:hint="default"/>
      </w:rPr>
    </w:lvl>
    <w:lvl w:ilvl="3" w:tplc="04190001" w:tentative="1">
      <w:start w:val="1"/>
      <w:numFmt w:val="bullet"/>
      <w:lvlText w:val=""/>
      <w:lvlJc w:val="left"/>
      <w:pPr>
        <w:ind w:left="3231" w:hanging="360"/>
      </w:pPr>
      <w:rPr>
        <w:rFonts w:ascii="Symbol" w:hAnsi="Symbol" w:hint="default"/>
      </w:rPr>
    </w:lvl>
    <w:lvl w:ilvl="4" w:tplc="04190003" w:tentative="1">
      <w:start w:val="1"/>
      <w:numFmt w:val="bullet"/>
      <w:lvlText w:val="o"/>
      <w:lvlJc w:val="left"/>
      <w:pPr>
        <w:ind w:left="3951" w:hanging="360"/>
      </w:pPr>
      <w:rPr>
        <w:rFonts w:ascii="Courier New" w:hAnsi="Courier New" w:cs="Courier New" w:hint="default"/>
      </w:rPr>
    </w:lvl>
    <w:lvl w:ilvl="5" w:tplc="04190005" w:tentative="1">
      <w:start w:val="1"/>
      <w:numFmt w:val="bullet"/>
      <w:lvlText w:val=""/>
      <w:lvlJc w:val="left"/>
      <w:pPr>
        <w:ind w:left="4671" w:hanging="360"/>
      </w:pPr>
      <w:rPr>
        <w:rFonts w:ascii="Wingdings" w:hAnsi="Wingdings" w:hint="default"/>
      </w:rPr>
    </w:lvl>
    <w:lvl w:ilvl="6" w:tplc="04190001" w:tentative="1">
      <w:start w:val="1"/>
      <w:numFmt w:val="bullet"/>
      <w:lvlText w:val=""/>
      <w:lvlJc w:val="left"/>
      <w:pPr>
        <w:ind w:left="5391" w:hanging="360"/>
      </w:pPr>
      <w:rPr>
        <w:rFonts w:ascii="Symbol" w:hAnsi="Symbol" w:hint="default"/>
      </w:rPr>
    </w:lvl>
    <w:lvl w:ilvl="7" w:tplc="04190003" w:tentative="1">
      <w:start w:val="1"/>
      <w:numFmt w:val="bullet"/>
      <w:lvlText w:val="o"/>
      <w:lvlJc w:val="left"/>
      <w:pPr>
        <w:ind w:left="6111" w:hanging="360"/>
      </w:pPr>
      <w:rPr>
        <w:rFonts w:ascii="Courier New" w:hAnsi="Courier New" w:cs="Courier New" w:hint="default"/>
      </w:rPr>
    </w:lvl>
    <w:lvl w:ilvl="8" w:tplc="04190005" w:tentative="1">
      <w:start w:val="1"/>
      <w:numFmt w:val="bullet"/>
      <w:lvlText w:val=""/>
      <w:lvlJc w:val="left"/>
      <w:pPr>
        <w:ind w:left="6831" w:hanging="360"/>
      </w:pPr>
      <w:rPr>
        <w:rFonts w:ascii="Wingdings" w:hAnsi="Wingdings" w:hint="default"/>
      </w:rPr>
    </w:lvl>
  </w:abstractNum>
  <w:abstractNum w:abstractNumId="11" w15:restartNumberingAfterBreak="0">
    <w:nsid w:val="1DC956BC"/>
    <w:multiLevelType w:val="hybridMultilevel"/>
    <w:tmpl w:val="FBD6F6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208C5050"/>
    <w:multiLevelType w:val="hybridMultilevel"/>
    <w:tmpl w:val="CAF21D36"/>
    <w:lvl w:ilvl="0" w:tplc="0419000F">
      <w:start w:val="1"/>
      <w:numFmt w:val="decimal"/>
      <w:lvlText w:val="%1."/>
      <w:lvlJc w:val="left"/>
      <w:pPr>
        <w:ind w:left="720" w:hanging="360"/>
      </w:pPr>
    </w:lvl>
    <w:lvl w:ilvl="1" w:tplc="04190017">
      <w:start w:val="1"/>
      <w:numFmt w:val="low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1002C78"/>
    <w:multiLevelType w:val="hybridMultilevel"/>
    <w:tmpl w:val="68DC4066"/>
    <w:lvl w:ilvl="0" w:tplc="6AEECD50">
      <w:start w:val="1"/>
      <w:numFmt w:val="russianLower"/>
      <w:lvlText w:val="%1) "/>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20B3BB2"/>
    <w:multiLevelType w:val="hybridMultilevel"/>
    <w:tmpl w:val="CAA4708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8742501"/>
    <w:multiLevelType w:val="hybridMultilevel"/>
    <w:tmpl w:val="AB86C15C"/>
    <w:lvl w:ilvl="0" w:tplc="03400D0E">
      <w:start w:val="1"/>
      <w:numFmt w:val="bullet"/>
      <w:lvlText w:val="―"/>
      <w:lvlJc w:val="left"/>
      <w:pPr>
        <w:ind w:left="786"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29FB3F3F"/>
    <w:multiLevelType w:val="hybridMultilevel"/>
    <w:tmpl w:val="3D58C69C"/>
    <w:lvl w:ilvl="0" w:tplc="D332A19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AF25160"/>
    <w:multiLevelType w:val="multilevel"/>
    <w:tmpl w:val="1AEE757E"/>
    <w:lvl w:ilvl="0">
      <w:start w:val="1"/>
      <w:numFmt w:val="decimal"/>
      <w:lvlText w:val="%1."/>
      <w:lvlJc w:val="left"/>
      <w:pPr>
        <w:tabs>
          <w:tab w:val="num" w:pos="360"/>
        </w:tabs>
        <w:ind w:left="360" w:hanging="360"/>
      </w:pPr>
      <w:rPr>
        <w:sz w:val="26"/>
        <w:szCs w:val="2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2D7C1FC4"/>
    <w:multiLevelType w:val="hybridMultilevel"/>
    <w:tmpl w:val="BEAC75EE"/>
    <w:lvl w:ilvl="0" w:tplc="6AEECD50">
      <w:start w:val="1"/>
      <w:numFmt w:val="russianLower"/>
      <w:lvlText w:val="%1) "/>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37F4F00"/>
    <w:multiLevelType w:val="hybridMultilevel"/>
    <w:tmpl w:val="B74C8D3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3A162CA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AF754BA"/>
    <w:multiLevelType w:val="hybridMultilevel"/>
    <w:tmpl w:val="4104B7AE"/>
    <w:lvl w:ilvl="0" w:tplc="D332A192">
      <w:start w:val="1"/>
      <w:numFmt w:val="russianLower"/>
      <w:lvlText w:val="%1)"/>
      <w:lvlJc w:val="left"/>
      <w:pPr>
        <w:ind w:left="1100" w:hanging="360"/>
      </w:pPr>
      <w:rPr>
        <w:rFonts w:cs="Times New Roman"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22" w15:restartNumberingAfterBreak="0">
    <w:nsid w:val="3B4F7FE8"/>
    <w:multiLevelType w:val="hybridMultilevel"/>
    <w:tmpl w:val="5AE0C6F0"/>
    <w:lvl w:ilvl="0" w:tplc="6AEECD50">
      <w:start w:val="1"/>
      <w:numFmt w:val="russianLower"/>
      <w:lvlText w:val="%1) "/>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C264C72"/>
    <w:multiLevelType w:val="hybridMultilevel"/>
    <w:tmpl w:val="3C40C714"/>
    <w:lvl w:ilvl="0" w:tplc="0419000F">
      <w:start w:val="1"/>
      <w:numFmt w:val="decimal"/>
      <w:lvlText w:val="%1."/>
      <w:lvlJc w:val="left"/>
      <w:pPr>
        <w:ind w:left="720" w:hanging="360"/>
      </w:pPr>
    </w:lvl>
    <w:lvl w:ilvl="1" w:tplc="06E6089A">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D047AEB"/>
    <w:multiLevelType w:val="hybridMultilevel"/>
    <w:tmpl w:val="B204BAD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3D3B3E3E"/>
    <w:multiLevelType w:val="hybridMultilevel"/>
    <w:tmpl w:val="F4E49488"/>
    <w:lvl w:ilvl="0" w:tplc="0419000F">
      <w:start w:val="2"/>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3D8140CF"/>
    <w:multiLevelType w:val="hybridMultilevel"/>
    <w:tmpl w:val="173EE63C"/>
    <w:lvl w:ilvl="0" w:tplc="CBFC31E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3E126AC3"/>
    <w:multiLevelType w:val="hybridMultilevel"/>
    <w:tmpl w:val="14AED24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8" w15:restartNumberingAfterBreak="0">
    <w:nsid w:val="40A006DB"/>
    <w:multiLevelType w:val="hybridMultilevel"/>
    <w:tmpl w:val="D4D8196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9" w15:restartNumberingAfterBreak="0">
    <w:nsid w:val="4630651D"/>
    <w:multiLevelType w:val="hybridMultilevel"/>
    <w:tmpl w:val="AD7291E2"/>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15:restartNumberingAfterBreak="0">
    <w:nsid w:val="499D5989"/>
    <w:multiLevelType w:val="hybridMultilevel"/>
    <w:tmpl w:val="4F8E552E"/>
    <w:lvl w:ilvl="0" w:tplc="5CDE35E2">
      <w:start w:val="1"/>
      <w:numFmt w:val="bullet"/>
      <w:lvlText w:val=""/>
      <w:lvlJc w:val="left"/>
      <w:pPr>
        <w:ind w:left="1100" w:hanging="360"/>
      </w:pPr>
      <w:rPr>
        <w:rFonts w:ascii="Symbol" w:hAnsi="Symbol" w:hint="default"/>
      </w:rPr>
    </w:lvl>
    <w:lvl w:ilvl="1" w:tplc="04190003" w:tentative="1">
      <w:start w:val="1"/>
      <w:numFmt w:val="bullet"/>
      <w:lvlText w:val="o"/>
      <w:lvlJc w:val="left"/>
      <w:pPr>
        <w:ind w:left="1820" w:hanging="360"/>
      </w:pPr>
      <w:rPr>
        <w:rFonts w:ascii="Courier New" w:hAnsi="Courier New" w:cs="Courier New" w:hint="default"/>
      </w:rPr>
    </w:lvl>
    <w:lvl w:ilvl="2" w:tplc="04190005" w:tentative="1">
      <w:start w:val="1"/>
      <w:numFmt w:val="bullet"/>
      <w:lvlText w:val=""/>
      <w:lvlJc w:val="left"/>
      <w:pPr>
        <w:ind w:left="2540" w:hanging="360"/>
      </w:pPr>
      <w:rPr>
        <w:rFonts w:ascii="Wingdings" w:hAnsi="Wingdings" w:hint="default"/>
      </w:rPr>
    </w:lvl>
    <w:lvl w:ilvl="3" w:tplc="04190001" w:tentative="1">
      <w:start w:val="1"/>
      <w:numFmt w:val="bullet"/>
      <w:lvlText w:val=""/>
      <w:lvlJc w:val="left"/>
      <w:pPr>
        <w:ind w:left="3260" w:hanging="360"/>
      </w:pPr>
      <w:rPr>
        <w:rFonts w:ascii="Symbol" w:hAnsi="Symbol" w:hint="default"/>
      </w:rPr>
    </w:lvl>
    <w:lvl w:ilvl="4" w:tplc="04190003" w:tentative="1">
      <w:start w:val="1"/>
      <w:numFmt w:val="bullet"/>
      <w:lvlText w:val="o"/>
      <w:lvlJc w:val="left"/>
      <w:pPr>
        <w:ind w:left="3980" w:hanging="360"/>
      </w:pPr>
      <w:rPr>
        <w:rFonts w:ascii="Courier New" w:hAnsi="Courier New" w:cs="Courier New" w:hint="default"/>
      </w:rPr>
    </w:lvl>
    <w:lvl w:ilvl="5" w:tplc="04190005" w:tentative="1">
      <w:start w:val="1"/>
      <w:numFmt w:val="bullet"/>
      <w:lvlText w:val=""/>
      <w:lvlJc w:val="left"/>
      <w:pPr>
        <w:ind w:left="4700" w:hanging="360"/>
      </w:pPr>
      <w:rPr>
        <w:rFonts w:ascii="Wingdings" w:hAnsi="Wingdings" w:hint="default"/>
      </w:rPr>
    </w:lvl>
    <w:lvl w:ilvl="6" w:tplc="04190001" w:tentative="1">
      <w:start w:val="1"/>
      <w:numFmt w:val="bullet"/>
      <w:lvlText w:val=""/>
      <w:lvlJc w:val="left"/>
      <w:pPr>
        <w:ind w:left="5420" w:hanging="360"/>
      </w:pPr>
      <w:rPr>
        <w:rFonts w:ascii="Symbol" w:hAnsi="Symbol" w:hint="default"/>
      </w:rPr>
    </w:lvl>
    <w:lvl w:ilvl="7" w:tplc="04190003" w:tentative="1">
      <w:start w:val="1"/>
      <w:numFmt w:val="bullet"/>
      <w:lvlText w:val="o"/>
      <w:lvlJc w:val="left"/>
      <w:pPr>
        <w:ind w:left="6140" w:hanging="360"/>
      </w:pPr>
      <w:rPr>
        <w:rFonts w:ascii="Courier New" w:hAnsi="Courier New" w:cs="Courier New" w:hint="default"/>
      </w:rPr>
    </w:lvl>
    <w:lvl w:ilvl="8" w:tplc="04190005" w:tentative="1">
      <w:start w:val="1"/>
      <w:numFmt w:val="bullet"/>
      <w:lvlText w:val=""/>
      <w:lvlJc w:val="left"/>
      <w:pPr>
        <w:ind w:left="6860" w:hanging="360"/>
      </w:pPr>
      <w:rPr>
        <w:rFonts w:ascii="Wingdings" w:hAnsi="Wingdings" w:hint="default"/>
      </w:rPr>
    </w:lvl>
  </w:abstractNum>
  <w:abstractNum w:abstractNumId="31" w15:restartNumberingAfterBreak="0">
    <w:nsid w:val="4F035D2C"/>
    <w:multiLevelType w:val="hybridMultilevel"/>
    <w:tmpl w:val="6D6AF340"/>
    <w:lvl w:ilvl="0" w:tplc="6AEECD50">
      <w:start w:val="1"/>
      <w:numFmt w:val="russianLower"/>
      <w:lvlText w:val="%1) "/>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04773B0"/>
    <w:multiLevelType w:val="hybridMultilevel"/>
    <w:tmpl w:val="A2AE78A2"/>
    <w:lvl w:ilvl="0" w:tplc="0419000F">
      <w:start w:val="5"/>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15:restartNumberingAfterBreak="0">
    <w:nsid w:val="50E058A3"/>
    <w:multiLevelType w:val="hybridMultilevel"/>
    <w:tmpl w:val="669C08C2"/>
    <w:lvl w:ilvl="0" w:tplc="5CDE35E2">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34" w15:restartNumberingAfterBreak="0">
    <w:nsid w:val="55990967"/>
    <w:multiLevelType w:val="hybridMultilevel"/>
    <w:tmpl w:val="A80204C6"/>
    <w:lvl w:ilvl="0" w:tplc="0AFA99E0">
      <w:start w:val="12"/>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15:restartNumberingAfterBreak="0">
    <w:nsid w:val="5965517A"/>
    <w:multiLevelType w:val="hybridMultilevel"/>
    <w:tmpl w:val="068A2C2C"/>
    <w:lvl w:ilvl="0" w:tplc="65D28F08">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15:restartNumberingAfterBreak="0">
    <w:nsid w:val="5BB504EA"/>
    <w:multiLevelType w:val="multilevel"/>
    <w:tmpl w:val="98F47120"/>
    <w:lvl w:ilvl="0">
      <w:start w:val="1"/>
      <w:numFmt w:val="decimal"/>
      <w:lvlText w:val="%1."/>
      <w:lvlJc w:val="left"/>
      <w:pPr>
        <w:ind w:left="720" w:hanging="360"/>
      </w:pPr>
    </w:lvl>
    <w:lvl w:ilvl="1">
      <w:start w:val="1"/>
      <w:numFmt w:val="decimal"/>
      <w:isLgl/>
      <w:lvlText w:val="%1.%2."/>
      <w:lvlJc w:val="left"/>
      <w:pPr>
        <w:ind w:left="525" w:hanging="525"/>
      </w:pPr>
      <w:rPr>
        <w:color w:val="auto"/>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7" w15:restartNumberingAfterBreak="0">
    <w:nsid w:val="5E1E5CDB"/>
    <w:multiLevelType w:val="hybridMultilevel"/>
    <w:tmpl w:val="EDC2AC6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2B04994"/>
    <w:multiLevelType w:val="multilevel"/>
    <w:tmpl w:val="90B2A9C2"/>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62E1193C"/>
    <w:multiLevelType w:val="hybridMultilevel"/>
    <w:tmpl w:val="FC18B1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15:restartNumberingAfterBreak="0">
    <w:nsid w:val="64456921"/>
    <w:multiLevelType w:val="hybridMultilevel"/>
    <w:tmpl w:val="AD7291E2"/>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15:restartNumberingAfterBreak="0">
    <w:nsid w:val="67B559E0"/>
    <w:multiLevelType w:val="multilevel"/>
    <w:tmpl w:val="A692D87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b w:val="0"/>
        <w:bCs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6C9D1007"/>
    <w:multiLevelType w:val="hybridMultilevel"/>
    <w:tmpl w:val="068C679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15:restartNumberingAfterBreak="0">
    <w:nsid w:val="70B823EB"/>
    <w:multiLevelType w:val="multilevel"/>
    <w:tmpl w:val="FF82D746"/>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44" w15:restartNumberingAfterBreak="0">
    <w:nsid w:val="73804AC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761E2DF1"/>
    <w:multiLevelType w:val="multilevel"/>
    <w:tmpl w:val="867E163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78065957"/>
    <w:multiLevelType w:val="hybridMultilevel"/>
    <w:tmpl w:val="68DC4066"/>
    <w:lvl w:ilvl="0" w:tplc="6AEECD50">
      <w:start w:val="1"/>
      <w:numFmt w:val="russianLower"/>
      <w:lvlText w:val="%1) "/>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F331705"/>
    <w:multiLevelType w:val="multilevel"/>
    <w:tmpl w:val="04190025"/>
    <w:lvl w:ilvl="0">
      <w:start w:val="1"/>
      <w:numFmt w:val="decimal"/>
      <w:pStyle w:val="1"/>
      <w:lvlText w:val="%1"/>
      <w:lvlJc w:val="left"/>
      <w:pPr>
        <w:ind w:left="432" w:hanging="432"/>
      </w:pPr>
      <w:rPr>
        <w:rFonts w:hint="default"/>
      </w:rPr>
    </w:lvl>
    <w:lvl w:ilvl="1">
      <w:start w:val="1"/>
      <w:numFmt w:val="decimal"/>
      <w:pStyle w:val="2"/>
      <w:lvlText w:val="%1.%2"/>
      <w:lvlJc w:val="left"/>
      <w:pPr>
        <w:ind w:left="576" w:hanging="576"/>
      </w:pPr>
      <w:rPr>
        <w:rFonts w:hint="default"/>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48" w15:restartNumberingAfterBreak="0">
    <w:nsid w:val="7F594557"/>
    <w:multiLevelType w:val="multilevel"/>
    <w:tmpl w:val="B630D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47"/>
  </w:num>
  <w:num w:numId="3">
    <w:abstractNumId w:val="16"/>
  </w:num>
  <w:num w:numId="4">
    <w:abstractNumId w:val="10"/>
  </w:num>
  <w:num w:numId="5">
    <w:abstractNumId w:val="13"/>
  </w:num>
  <w:num w:numId="6">
    <w:abstractNumId w:val="41"/>
  </w:num>
  <w:num w:numId="7">
    <w:abstractNumId w:val="9"/>
  </w:num>
  <w:num w:numId="8">
    <w:abstractNumId w:val="22"/>
  </w:num>
  <w:num w:numId="9">
    <w:abstractNumId w:val="31"/>
  </w:num>
  <w:num w:numId="10">
    <w:abstractNumId w:val="33"/>
  </w:num>
  <w:num w:numId="11">
    <w:abstractNumId w:val="46"/>
  </w:num>
  <w:num w:numId="12">
    <w:abstractNumId w:val="21"/>
  </w:num>
  <w:num w:numId="13">
    <w:abstractNumId w:val="30"/>
  </w:num>
  <w:num w:numId="14">
    <w:abstractNumId w:val="12"/>
  </w:num>
  <w:num w:numId="15">
    <w:abstractNumId w:val="48"/>
  </w:num>
  <w:num w:numId="16">
    <w:abstractNumId w:val="18"/>
  </w:num>
  <w:num w:numId="17">
    <w:abstractNumId w:val="6"/>
  </w:num>
  <w:num w:numId="18">
    <w:abstractNumId w:val="7"/>
  </w:num>
  <w:num w:numId="19">
    <w:abstractNumId w:val="38"/>
  </w:num>
  <w:num w:numId="20">
    <w:abstractNumId w:val="3"/>
  </w:num>
  <w:num w:numId="21">
    <w:abstractNumId w:val="45"/>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23"/>
  </w:num>
  <w:num w:numId="25">
    <w:abstractNumId w:val="27"/>
  </w:num>
  <w:num w:numId="26">
    <w:abstractNumId w:val="2"/>
  </w:num>
  <w:num w:numId="27">
    <w:abstractNumId w:val="28"/>
  </w:num>
  <w:num w:numId="28">
    <w:abstractNumId w:val="44"/>
  </w:num>
  <w:num w:numId="29">
    <w:abstractNumId w:val="5"/>
  </w:num>
  <w:num w:numId="30">
    <w:abstractNumId w:val="20"/>
  </w:num>
  <w:num w:numId="31">
    <w:abstractNumId w:val="14"/>
  </w:num>
  <w:num w:numId="32">
    <w:abstractNumId w:val="37"/>
  </w:num>
  <w:num w:numId="3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0"/>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2"/>
    </w:lvlOverride>
    <w:lvlOverride w:ilvl="8">
      <w:startOverride w:val="1"/>
    </w:lvlOverride>
  </w:num>
  <w:num w:numId="41">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22A"/>
    <w:rsid w:val="00001015"/>
    <w:rsid w:val="0000675A"/>
    <w:rsid w:val="00011A0B"/>
    <w:rsid w:val="0001230F"/>
    <w:rsid w:val="00013E2E"/>
    <w:rsid w:val="0001622B"/>
    <w:rsid w:val="00021AF3"/>
    <w:rsid w:val="00024ABA"/>
    <w:rsid w:val="00024DCA"/>
    <w:rsid w:val="000277CA"/>
    <w:rsid w:val="00030AE6"/>
    <w:rsid w:val="000312D6"/>
    <w:rsid w:val="00031633"/>
    <w:rsid w:val="000331D5"/>
    <w:rsid w:val="00035673"/>
    <w:rsid w:val="00035EA1"/>
    <w:rsid w:val="00040C97"/>
    <w:rsid w:val="00045502"/>
    <w:rsid w:val="000471C0"/>
    <w:rsid w:val="000544F2"/>
    <w:rsid w:val="00054875"/>
    <w:rsid w:val="000551D9"/>
    <w:rsid w:val="000558A5"/>
    <w:rsid w:val="00066852"/>
    <w:rsid w:val="000713E3"/>
    <w:rsid w:val="0007656A"/>
    <w:rsid w:val="00080D8E"/>
    <w:rsid w:val="000810C3"/>
    <w:rsid w:val="00084200"/>
    <w:rsid w:val="000872E9"/>
    <w:rsid w:val="000923A4"/>
    <w:rsid w:val="00092A5A"/>
    <w:rsid w:val="00094084"/>
    <w:rsid w:val="00094B11"/>
    <w:rsid w:val="000A38E7"/>
    <w:rsid w:val="000A4414"/>
    <w:rsid w:val="000A5282"/>
    <w:rsid w:val="000A736B"/>
    <w:rsid w:val="000B15FB"/>
    <w:rsid w:val="000B378D"/>
    <w:rsid w:val="000B5984"/>
    <w:rsid w:val="000B63C4"/>
    <w:rsid w:val="000B67F9"/>
    <w:rsid w:val="000C238F"/>
    <w:rsid w:val="000C45FC"/>
    <w:rsid w:val="000C463B"/>
    <w:rsid w:val="000C4E79"/>
    <w:rsid w:val="000C5BD0"/>
    <w:rsid w:val="000D2051"/>
    <w:rsid w:val="000D4DCE"/>
    <w:rsid w:val="000D50C7"/>
    <w:rsid w:val="000D6FF8"/>
    <w:rsid w:val="000E0353"/>
    <w:rsid w:val="000E10EF"/>
    <w:rsid w:val="000E16E9"/>
    <w:rsid w:val="000E3A79"/>
    <w:rsid w:val="000E4792"/>
    <w:rsid w:val="000E4E6F"/>
    <w:rsid w:val="000E68A4"/>
    <w:rsid w:val="000E6CB4"/>
    <w:rsid w:val="000F0437"/>
    <w:rsid w:val="000F06C2"/>
    <w:rsid w:val="000F1E2E"/>
    <w:rsid w:val="000F424F"/>
    <w:rsid w:val="00100064"/>
    <w:rsid w:val="00102E2C"/>
    <w:rsid w:val="00102E8D"/>
    <w:rsid w:val="00105944"/>
    <w:rsid w:val="001059E7"/>
    <w:rsid w:val="00105BA3"/>
    <w:rsid w:val="0010635D"/>
    <w:rsid w:val="00111E48"/>
    <w:rsid w:val="001120AD"/>
    <w:rsid w:val="00112199"/>
    <w:rsid w:val="001160A9"/>
    <w:rsid w:val="001160FE"/>
    <w:rsid w:val="00121388"/>
    <w:rsid w:val="00125A98"/>
    <w:rsid w:val="00125BF2"/>
    <w:rsid w:val="00127A21"/>
    <w:rsid w:val="001324CF"/>
    <w:rsid w:val="00133C8A"/>
    <w:rsid w:val="0013633D"/>
    <w:rsid w:val="00136DAA"/>
    <w:rsid w:val="00137461"/>
    <w:rsid w:val="00141626"/>
    <w:rsid w:val="00141F64"/>
    <w:rsid w:val="00144031"/>
    <w:rsid w:val="00147BBA"/>
    <w:rsid w:val="001515A9"/>
    <w:rsid w:val="00152612"/>
    <w:rsid w:val="001532E7"/>
    <w:rsid w:val="001537EC"/>
    <w:rsid w:val="00153E47"/>
    <w:rsid w:val="00160A34"/>
    <w:rsid w:val="0016562D"/>
    <w:rsid w:val="00165F05"/>
    <w:rsid w:val="00167DCA"/>
    <w:rsid w:val="00170440"/>
    <w:rsid w:val="001705EF"/>
    <w:rsid w:val="00170736"/>
    <w:rsid w:val="00171A99"/>
    <w:rsid w:val="00173825"/>
    <w:rsid w:val="00175452"/>
    <w:rsid w:val="00177BB8"/>
    <w:rsid w:val="00177F53"/>
    <w:rsid w:val="001800AF"/>
    <w:rsid w:val="00180C29"/>
    <w:rsid w:val="0018288D"/>
    <w:rsid w:val="00186F63"/>
    <w:rsid w:val="00191B36"/>
    <w:rsid w:val="00191BB8"/>
    <w:rsid w:val="001923A6"/>
    <w:rsid w:val="00192B47"/>
    <w:rsid w:val="00193E66"/>
    <w:rsid w:val="0019705E"/>
    <w:rsid w:val="00197763"/>
    <w:rsid w:val="001A05F3"/>
    <w:rsid w:val="001A1E3D"/>
    <w:rsid w:val="001A2F23"/>
    <w:rsid w:val="001A77BA"/>
    <w:rsid w:val="001B00F3"/>
    <w:rsid w:val="001B2755"/>
    <w:rsid w:val="001B58CF"/>
    <w:rsid w:val="001B69EB"/>
    <w:rsid w:val="001B718E"/>
    <w:rsid w:val="001C10D2"/>
    <w:rsid w:val="001C1497"/>
    <w:rsid w:val="001C3C25"/>
    <w:rsid w:val="001C492C"/>
    <w:rsid w:val="001C6072"/>
    <w:rsid w:val="001C65E5"/>
    <w:rsid w:val="001D0E3E"/>
    <w:rsid w:val="001D0FCF"/>
    <w:rsid w:val="001D4043"/>
    <w:rsid w:val="001D41D4"/>
    <w:rsid w:val="001E0DED"/>
    <w:rsid w:val="001E3171"/>
    <w:rsid w:val="001E5776"/>
    <w:rsid w:val="001E691B"/>
    <w:rsid w:val="001E7270"/>
    <w:rsid w:val="001E7D1B"/>
    <w:rsid w:val="001F1A95"/>
    <w:rsid w:val="001F55EB"/>
    <w:rsid w:val="001F60FA"/>
    <w:rsid w:val="001F6972"/>
    <w:rsid w:val="002000D9"/>
    <w:rsid w:val="002041F9"/>
    <w:rsid w:val="00205FE6"/>
    <w:rsid w:val="002106CF"/>
    <w:rsid w:val="00212A30"/>
    <w:rsid w:val="00217143"/>
    <w:rsid w:val="00221F43"/>
    <w:rsid w:val="0022352A"/>
    <w:rsid w:val="00223E21"/>
    <w:rsid w:val="002277EF"/>
    <w:rsid w:val="002311C1"/>
    <w:rsid w:val="00231424"/>
    <w:rsid w:val="00231EB4"/>
    <w:rsid w:val="00235D1B"/>
    <w:rsid w:val="00240B55"/>
    <w:rsid w:val="002428A2"/>
    <w:rsid w:val="00244A33"/>
    <w:rsid w:val="0024620E"/>
    <w:rsid w:val="00246C41"/>
    <w:rsid w:val="00246DE4"/>
    <w:rsid w:val="002512AE"/>
    <w:rsid w:val="002522CF"/>
    <w:rsid w:val="00252844"/>
    <w:rsid w:val="002541EC"/>
    <w:rsid w:val="00254A97"/>
    <w:rsid w:val="002560FA"/>
    <w:rsid w:val="00260520"/>
    <w:rsid w:val="0026296C"/>
    <w:rsid w:val="00265638"/>
    <w:rsid w:val="00265A83"/>
    <w:rsid w:val="002674C8"/>
    <w:rsid w:val="00270EC9"/>
    <w:rsid w:val="00272ED0"/>
    <w:rsid w:val="00274320"/>
    <w:rsid w:val="002743E5"/>
    <w:rsid w:val="00277E16"/>
    <w:rsid w:val="002837F3"/>
    <w:rsid w:val="00284757"/>
    <w:rsid w:val="00285BEE"/>
    <w:rsid w:val="0029264F"/>
    <w:rsid w:val="00295C0A"/>
    <w:rsid w:val="0029736E"/>
    <w:rsid w:val="002A307D"/>
    <w:rsid w:val="002A3A8D"/>
    <w:rsid w:val="002A46F8"/>
    <w:rsid w:val="002A4896"/>
    <w:rsid w:val="002A5162"/>
    <w:rsid w:val="002A696D"/>
    <w:rsid w:val="002B33DF"/>
    <w:rsid w:val="002B6199"/>
    <w:rsid w:val="002B6E50"/>
    <w:rsid w:val="002C2857"/>
    <w:rsid w:val="002C3480"/>
    <w:rsid w:val="002C488F"/>
    <w:rsid w:val="002C7F51"/>
    <w:rsid w:val="002D0841"/>
    <w:rsid w:val="002D1A91"/>
    <w:rsid w:val="002D2ED4"/>
    <w:rsid w:val="002D3498"/>
    <w:rsid w:val="002D35F5"/>
    <w:rsid w:val="002D46C6"/>
    <w:rsid w:val="002D4D23"/>
    <w:rsid w:val="002E1CC5"/>
    <w:rsid w:val="002E490B"/>
    <w:rsid w:val="002E5C36"/>
    <w:rsid w:val="002E64FC"/>
    <w:rsid w:val="002E6CED"/>
    <w:rsid w:val="002E6CF8"/>
    <w:rsid w:val="002E70D2"/>
    <w:rsid w:val="002E77C7"/>
    <w:rsid w:val="002F0C5E"/>
    <w:rsid w:val="002F2A6A"/>
    <w:rsid w:val="002F413C"/>
    <w:rsid w:val="002F5F49"/>
    <w:rsid w:val="002F63FD"/>
    <w:rsid w:val="00302436"/>
    <w:rsid w:val="003029C0"/>
    <w:rsid w:val="00303416"/>
    <w:rsid w:val="00304466"/>
    <w:rsid w:val="00304684"/>
    <w:rsid w:val="0030746D"/>
    <w:rsid w:val="00314EAD"/>
    <w:rsid w:val="0031587F"/>
    <w:rsid w:val="003165D6"/>
    <w:rsid w:val="0032030B"/>
    <w:rsid w:val="00320760"/>
    <w:rsid w:val="00325A9C"/>
    <w:rsid w:val="00326509"/>
    <w:rsid w:val="003265EB"/>
    <w:rsid w:val="003304E4"/>
    <w:rsid w:val="00330C1B"/>
    <w:rsid w:val="00333590"/>
    <w:rsid w:val="0033403B"/>
    <w:rsid w:val="00337377"/>
    <w:rsid w:val="00337CA4"/>
    <w:rsid w:val="00337DD4"/>
    <w:rsid w:val="003415BC"/>
    <w:rsid w:val="003448DE"/>
    <w:rsid w:val="00345CAD"/>
    <w:rsid w:val="003530A2"/>
    <w:rsid w:val="0035433F"/>
    <w:rsid w:val="003551CC"/>
    <w:rsid w:val="0035695B"/>
    <w:rsid w:val="003573AD"/>
    <w:rsid w:val="00361469"/>
    <w:rsid w:val="00361B42"/>
    <w:rsid w:val="00365A86"/>
    <w:rsid w:val="00367120"/>
    <w:rsid w:val="003677E6"/>
    <w:rsid w:val="003716AD"/>
    <w:rsid w:val="003752BA"/>
    <w:rsid w:val="00375606"/>
    <w:rsid w:val="003758A2"/>
    <w:rsid w:val="003775FF"/>
    <w:rsid w:val="00381206"/>
    <w:rsid w:val="00382652"/>
    <w:rsid w:val="00383238"/>
    <w:rsid w:val="0038407E"/>
    <w:rsid w:val="00385F5F"/>
    <w:rsid w:val="00386273"/>
    <w:rsid w:val="00390EA2"/>
    <w:rsid w:val="00394ADD"/>
    <w:rsid w:val="00396280"/>
    <w:rsid w:val="00396C12"/>
    <w:rsid w:val="003975ED"/>
    <w:rsid w:val="003A335F"/>
    <w:rsid w:val="003A3381"/>
    <w:rsid w:val="003A57E5"/>
    <w:rsid w:val="003B01FC"/>
    <w:rsid w:val="003B188D"/>
    <w:rsid w:val="003B2B57"/>
    <w:rsid w:val="003B7E45"/>
    <w:rsid w:val="003C0127"/>
    <w:rsid w:val="003C28C8"/>
    <w:rsid w:val="003C42DC"/>
    <w:rsid w:val="003C67D6"/>
    <w:rsid w:val="003C7A0A"/>
    <w:rsid w:val="003C7B6E"/>
    <w:rsid w:val="003D07C9"/>
    <w:rsid w:val="003D080A"/>
    <w:rsid w:val="003D1357"/>
    <w:rsid w:val="003D141A"/>
    <w:rsid w:val="003D3FFB"/>
    <w:rsid w:val="003D54D0"/>
    <w:rsid w:val="003E122A"/>
    <w:rsid w:val="003E4BE2"/>
    <w:rsid w:val="003F0E3E"/>
    <w:rsid w:val="003F28D9"/>
    <w:rsid w:val="003F3BA8"/>
    <w:rsid w:val="004002F2"/>
    <w:rsid w:val="0040032D"/>
    <w:rsid w:val="00402003"/>
    <w:rsid w:val="00402531"/>
    <w:rsid w:val="00402EE2"/>
    <w:rsid w:val="00403EB7"/>
    <w:rsid w:val="00413033"/>
    <w:rsid w:val="004171CE"/>
    <w:rsid w:val="004207D0"/>
    <w:rsid w:val="0042118D"/>
    <w:rsid w:val="004212BB"/>
    <w:rsid w:val="00424416"/>
    <w:rsid w:val="004276FB"/>
    <w:rsid w:val="00427766"/>
    <w:rsid w:val="00431EAF"/>
    <w:rsid w:val="00432982"/>
    <w:rsid w:val="0043321E"/>
    <w:rsid w:val="00433241"/>
    <w:rsid w:val="00433359"/>
    <w:rsid w:val="004356FD"/>
    <w:rsid w:val="0043601F"/>
    <w:rsid w:val="00436FCD"/>
    <w:rsid w:val="00442600"/>
    <w:rsid w:val="0044369B"/>
    <w:rsid w:val="00443F9A"/>
    <w:rsid w:val="0044467E"/>
    <w:rsid w:val="00445D58"/>
    <w:rsid w:val="0044614F"/>
    <w:rsid w:val="00447955"/>
    <w:rsid w:val="00452CA7"/>
    <w:rsid w:val="00453C8E"/>
    <w:rsid w:val="004558FE"/>
    <w:rsid w:val="00455CBF"/>
    <w:rsid w:val="00463EFB"/>
    <w:rsid w:val="00464285"/>
    <w:rsid w:val="004649A8"/>
    <w:rsid w:val="00465FE3"/>
    <w:rsid w:val="00470FA5"/>
    <w:rsid w:val="00471972"/>
    <w:rsid w:val="004727F2"/>
    <w:rsid w:val="00474316"/>
    <w:rsid w:val="00477D44"/>
    <w:rsid w:val="00481469"/>
    <w:rsid w:val="00490153"/>
    <w:rsid w:val="00491436"/>
    <w:rsid w:val="00495299"/>
    <w:rsid w:val="00497D50"/>
    <w:rsid w:val="00497DAB"/>
    <w:rsid w:val="004A13C2"/>
    <w:rsid w:val="004A289C"/>
    <w:rsid w:val="004A4303"/>
    <w:rsid w:val="004A60E2"/>
    <w:rsid w:val="004B1FB7"/>
    <w:rsid w:val="004B2414"/>
    <w:rsid w:val="004C03E1"/>
    <w:rsid w:val="004C2FA3"/>
    <w:rsid w:val="004C3685"/>
    <w:rsid w:val="004C4341"/>
    <w:rsid w:val="004C5B1A"/>
    <w:rsid w:val="004C6298"/>
    <w:rsid w:val="004C7C32"/>
    <w:rsid w:val="004D0132"/>
    <w:rsid w:val="004D1655"/>
    <w:rsid w:val="004D2EAD"/>
    <w:rsid w:val="004D4C0C"/>
    <w:rsid w:val="004D57AD"/>
    <w:rsid w:val="004D6EE0"/>
    <w:rsid w:val="004E28C5"/>
    <w:rsid w:val="004E3C11"/>
    <w:rsid w:val="004E6B95"/>
    <w:rsid w:val="004E7896"/>
    <w:rsid w:val="004F1A52"/>
    <w:rsid w:val="004F2B68"/>
    <w:rsid w:val="004F3195"/>
    <w:rsid w:val="004F57D2"/>
    <w:rsid w:val="004F6E86"/>
    <w:rsid w:val="004F7838"/>
    <w:rsid w:val="005009EE"/>
    <w:rsid w:val="00502289"/>
    <w:rsid w:val="0050344A"/>
    <w:rsid w:val="005044BF"/>
    <w:rsid w:val="0051133B"/>
    <w:rsid w:val="00512975"/>
    <w:rsid w:val="00513469"/>
    <w:rsid w:val="005163BB"/>
    <w:rsid w:val="005174CA"/>
    <w:rsid w:val="00522ED5"/>
    <w:rsid w:val="005241E2"/>
    <w:rsid w:val="00526F57"/>
    <w:rsid w:val="005325F8"/>
    <w:rsid w:val="00532C60"/>
    <w:rsid w:val="00533715"/>
    <w:rsid w:val="00533A0D"/>
    <w:rsid w:val="00541F49"/>
    <w:rsid w:val="00544862"/>
    <w:rsid w:val="00545AC7"/>
    <w:rsid w:val="00545CAA"/>
    <w:rsid w:val="0055081C"/>
    <w:rsid w:val="005527BA"/>
    <w:rsid w:val="00553273"/>
    <w:rsid w:val="00555B57"/>
    <w:rsid w:val="00555FB9"/>
    <w:rsid w:val="005561D5"/>
    <w:rsid w:val="0055758D"/>
    <w:rsid w:val="0056164A"/>
    <w:rsid w:val="0056179E"/>
    <w:rsid w:val="00563E1F"/>
    <w:rsid w:val="00564925"/>
    <w:rsid w:val="005650CE"/>
    <w:rsid w:val="00567119"/>
    <w:rsid w:val="00567C3B"/>
    <w:rsid w:val="005713B8"/>
    <w:rsid w:val="005731D4"/>
    <w:rsid w:val="0057738E"/>
    <w:rsid w:val="00580EE4"/>
    <w:rsid w:val="00585AAA"/>
    <w:rsid w:val="00586159"/>
    <w:rsid w:val="005865BF"/>
    <w:rsid w:val="00592A14"/>
    <w:rsid w:val="00592D42"/>
    <w:rsid w:val="00596950"/>
    <w:rsid w:val="005A0727"/>
    <w:rsid w:val="005A285E"/>
    <w:rsid w:val="005A2989"/>
    <w:rsid w:val="005A3845"/>
    <w:rsid w:val="005B0A8C"/>
    <w:rsid w:val="005B6680"/>
    <w:rsid w:val="005C1AE8"/>
    <w:rsid w:val="005C655A"/>
    <w:rsid w:val="005D304A"/>
    <w:rsid w:val="005D372D"/>
    <w:rsid w:val="005D4D7A"/>
    <w:rsid w:val="005D5696"/>
    <w:rsid w:val="005E35DA"/>
    <w:rsid w:val="005E4107"/>
    <w:rsid w:val="005E6D11"/>
    <w:rsid w:val="005E74BE"/>
    <w:rsid w:val="005F3373"/>
    <w:rsid w:val="005F388C"/>
    <w:rsid w:val="005F4567"/>
    <w:rsid w:val="005F5273"/>
    <w:rsid w:val="005F580E"/>
    <w:rsid w:val="0060290E"/>
    <w:rsid w:val="00606CF0"/>
    <w:rsid w:val="006073B5"/>
    <w:rsid w:val="0061045C"/>
    <w:rsid w:val="006110B9"/>
    <w:rsid w:val="006110CB"/>
    <w:rsid w:val="00613DE5"/>
    <w:rsid w:val="00614A11"/>
    <w:rsid w:val="00615A19"/>
    <w:rsid w:val="00622C27"/>
    <w:rsid w:val="00624595"/>
    <w:rsid w:val="00631759"/>
    <w:rsid w:val="00632AD0"/>
    <w:rsid w:val="00633E17"/>
    <w:rsid w:val="006351FE"/>
    <w:rsid w:val="00636B1D"/>
    <w:rsid w:val="006425DC"/>
    <w:rsid w:val="00644826"/>
    <w:rsid w:val="006465C3"/>
    <w:rsid w:val="00647805"/>
    <w:rsid w:val="00650B08"/>
    <w:rsid w:val="00650E22"/>
    <w:rsid w:val="006529FD"/>
    <w:rsid w:val="00652C8C"/>
    <w:rsid w:val="00652F0C"/>
    <w:rsid w:val="006532C4"/>
    <w:rsid w:val="00654818"/>
    <w:rsid w:val="0065674C"/>
    <w:rsid w:val="00656BD6"/>
    <w:rsid w:val="00657D08"/>
    <w:rsid w:val="0066044B"/>
    <w:rsid w:val="006605D1"/>
    <w:rsid w:val="0066616E"/>
    <w:rsid w:val="00670F79"/>
    <w:rsid w:val="00671E27"/>
    <w:rsid w:val="006724D9"/>
    <w:rsid w:val="006731A1"/>
    <w:rsid w:val="00675FAA"/>
    <w:rsid w:val="006769B4"/>
    <w:rsid w:val="006853BE"/>
    <w:rsid w:val="006871DF"/>
    <w:rsid w:val="006878A4"/>
    <w:rsid w:val="006A05B6"/>
    <w:rsid w:val="006A0A59"/>
    <w:rsid w:val="006A241A"/>
    <w:rsid w:val="006A327E"/>
    <w:rsid w:val="006A3839"/>
    <w:rsid w:val="006A3A7D"/>
    <w:rsid w:val="006A7305"/>
    <w:rsid w:val="006B11B9"/>
    <w:rsid w:val="006B15F9"/>
    <w:rsid w:val="006C2048"/>
    <w:rsid w:val="006C269B"/>
    <w:rsid w:val="006C2F37"/>
    <w:rsid w:val="006C3F51"/>
    <w:rsid w:val="006C4E94"/>
    <w:rsid w:val="006C5017"/>
    <w:rsid w:val="006D378F"/>
    <w:rsid w:val="006D4C8B"/>
    <w:rsid w:val="006D5289"/>
    <w:rsid w:val="006D625B"/>
    <w:rsid w:val="006D7969"/>
    <w:rsid w:val="006E1139"/>
    <w:rsid w:val="006E1871"/>
    <w:rsid w:val="006E1DD0"/>
    <w:rsid w:val="006E1E81"/>
    <w:rsid w:val="006E25CB"/>
    <w:rsid w:val="006E42C8"/>
    <w:rsid w:val="006E5D37"/>
    <w:rsid w:val="006E6892"/>
    <w:rsid w:val="006E6C6A"/>
    <w:rsid w:val="006F14F3"/>
    <w:rsid w:val="006F1D50"/>
    <w:rsid w:val="006F211F"/>
    <w:rsid w:val="006F240F"/>
    <w:rsid w:val="006F3F42"/>
    <w:rsid w:val="006F4AF9"/>
    <w:rsid w:val="006F6062"/>
    <w:rsid w:val="006F7606"/>
    <w:rsid w:val="00700D08"/>
    <w:rsid w:val="00707AB4"/>
    <w:rsid w:val="00710B8F"/>
    <w:rsid w:val="00711B54"/>
    <w:rsid w:val="007170E4"/>
    <w:rsid w:val="00722AD0"/>
    <w:rsid w:val="00726393"/>
    <w:rsid w:val="00726525"/>
    <w:rsid w:val="0072724F"/>
    <w:rsid w:val="0072758A"/>
    <w:rsid w:val="007277F6"/>
    <w:rsid w:val="0073006A"/>
    <w:rsid w:val="00731226"/>
    <w:rsid w:val="007323EA"/>
    <w:rsid w:val="00733493"/>
    <w:rsid w:val="00735539"/>
    <w:rsid w:val="00741F3B"/>
    <w:rsid w:val="0074384E"/>
    <w:rsid w:val="007466B9"/>
    <w:rsid w:val="00755595"/>
    <w:rsid w:val="0075736D"/>
    <w:rsid w:val="00757C6F"/>
    <w:rsid w:val="00760027"/>
    <w:rsid w:val="00766197"/>
    <w:rsid w:val="00767D21"/>
    <w:rsid w:val="007729B7"/>
    <w:rsid w:val="007730F1"/>
    <w:rsid w:val="00777269"/>
    <w:rsid w:val="00777A66"/>
    <w:rsid w:val="007806DD"/>
    <w:rsid w:val="007806F4"/>
    <w:rsid w:val="00781F2E"/>
    <w:rsid w:val="00782265"/>
    <w:rsid w:val="00783447"/>
    <w:rsid w:val="007842B0"/>
    <w:rsid w:val="00784AC7"/>
    <w:rsid w:val="0078523D"/>
    <w:rsid w:val="00785321"/>
    <w:rsid w:val="00785BDD"/>
    <w:rsid w:val="007863FD"/>
    <w:rsid w:val="0079479F"/>
    <w:rsid w:val="00795CD4"/>
    <w:rsid w:val="007A1CCE"/>
    <w:rsid w:val="007A2700"/>
    <w:rsid w:val="007A5B2F"/>
    <w:rsid w:val="007A641E"/>
    <w:rsid w:val="007B12FF"/>
    <w:rsid w:val="007B4A06"/>
    <w:rsid w:val="007C037E"/>
    <w:rsid w:val="007C1238"/>
    <w:rsid w:val="007C3C26"/>
    <w:rsid w:val="007C4540"/>
    <w:rsid w:val="007C57FA"/>
    <w:rsid w:val="007C58E3"/>
    <w:rsid w:val="007C7F76"/>
    <w:rsid w:val="007D209C"/>
    <w:rsid w:val="007D2B0D"/>
    <w:rsid w:val="007D344E"/>
    <w:rsid w:val="007D60CC"/>
    <w:rsid w:val="007E22C8"/>
    <w:rsid w:val="007E2D0C"/>
    <w:rsid w:val="007E313C"/>
    <w:rsid w:val="007E32E1"/>
    <w:rsid w:val="007E3937"/>
    <w:rsid w:val="007E41F4"/>
    <w:rsid w:val="007E68C7"/>
    <w:rsid w:val="007E701D"/>
    <w:rsid w:val="007F02AB"/>
    <w:rsid w:val="007F0BDF"/>
    <w:rsid w:val="007F18C1"/>
    <w:rsid w:val="007F47F0"/>
    <w:rsid w:val="007F64CD"/>
    <w:rsid w:val="0080122D"/>
    <w:rsid w:val="008038D6"/>
    <w:rsid w:val="0080518C"/>
    <w:rsid w:val="008114E5"/>
    <w:rsid w:val="008116AE"/>
    <w:rsid w:val="00813427"/>
    <w:rsid w:val="00816B78"/>
    <w:rsid w:val="00820EC0"/>
    <w:rsid w:val="00821A30"/>
    <w:rsid w:val="008230C0"/>
    <w:rsid w:val="0082456B"/>
    <w:rsid w:val="00824B47"/>
    <w:rsid w:val="00824D67"/>
    <w:rsid w:val="00826CBD"/>
    <w:rsid w:val="00826DF8"/>
    <w:rsid w:val="008270A8"/>
    <w:rsid w:val="008327DA"/>
    <w:rsid w:val="00832F66"/>
    <w:rsid w:val="00832F90"/>
    <w:rsid w:val="008345D9"/>
    <w:rsid w:val="00835046"/>
    <w:rsid w:val="00837F4F"/>
    <w:rsid w:val="00841971"/>
    <w:rsid w:val="0084480F"/>
    <w:rsid w:val="0084512F"/>
    <w:rsid w:val="00845C45"/>
    <w:rsid w:val="00851402"/>
    <w:rsid w:val="008520E7"/>
    <w:rsid w:val="00852A50"/>
    <w:rsid w:val="00854476"/>
    <w:rsid w:val="0086235B"/>
    <w:rsid w:val="00863943"/>
    <w:rsid w:val="00867550"/>
    <w:rsid w:val="00870C46"/>
    <w:rsid w:val="008714B1"/>
    <w:rsid w:val="0087333E"/>
    <w:rsid w:val="00873F4E"/>
    <w:rsid w:val="00874ECD"/>
    <w:rsid w:val="008772BF"/>
    <w:rsid w:val="00881BCA"/>
    <w:rsid w:val="00881C0F"/>
    <w:rsid w:val="0088216E"/>
    <w:rsid w:val="00882669"/>
    <w:rsid w:val="0088469D"/>
    <w:rsid w:val="008856EB"/>
    <w:rsid w:val="00885B98"/>
    <w:rsid w:val="00885C6D"/>
    <w:rsid w:val="00892FB2"/>
    <w:rsid w:val="00894A77"/>
    <w:rsid w:val="00896999"/>
    <w:rsid w:val="008969F0"/>
    <w:rsid w:val="00897148"/>
    <w:rsid w:val="008A215F"/>
    <w:rsid w:val="008A3F83"/>
    <w:rsid w:val="008A51FD"/>
    <w:rsid w:val="008B06FE"/>
    <w:rsid w:val="008B2394"/>
    <w:rsid w:val="008B2DEC"/>
    <w:rsid w:val="008B64B4"/>
    <w:rsid w:val="008C3861"/>
    <w:rsid w:val="008C4A5A"/>
    <w:rsid w:val="008C6909"/>
    <w:rsid w:val="008D1A0D"/>
    <w:rsid w:val="008D1AD0"/>
    <w:rsid w:val="008D234B"/>
    <w:rsid w:val="008D4517"/>
    <w:rsid w:val="008D58D4"/>
    <w:rsid w:val="008D6F21"/>
    <w:rsid w:val="008D7009"/>
    <w:rsid w:val="008D7F0A"/>
    <w:rsid w:val="008E0EB6"/>
    <w:rsid w:val="008E166F"/>
    <w:rsid w:val="008E2C1E"/>
    <w:rsid w:val="008E320C"/>
    <w:rsid w:val="008E3B7E"/>
    <w:rsid w:val="008E5275"/>
    <w:rsid w:val="008E7154"/>
    <w:rsid w:val="008E7163"/>
    <w:rsid w:val="008E7EEC"/>
    <w:rsid w:val="008F2225"/>
    <w:rsid w:val="008F387B"/>
    <w:rsid w:val="008F5056"/>
    <w:rsid w:val="008F57A3"/>
    <w:rsid w:val="008F5EC3"/>
    <w:rsid w:val="008F702C"/>
    <w:rsid w:val="008F76CF"/>
    <w:rsid w:val="008F7A73"/>
    <w:rsid w:val="00903A68"/>
    <w:rsid w:val="0090559A"/>
    <w:rsid w:val="00905C83"/>
    <w:rsid w:val="009069D0"/>
    <w:rsid w:val="009100F2"/>
    <w:rsid w:val="00911EA5"/>
    <w:rsid w:val="0091475E"/>
    <w:rsid w:val="009149E0"/>
    <w:rsid w:val="00920334"/>
    <w:rsid w:val="00920584"/>
    <w:rsid w:val="00920998"/>
    <w:rsid w:val="00921601"/>
    <w:rsid w:val="00923E69"/>
    <w:rsid w:val="00923F89"/>
    <w:rsid w:val="00925B9E"/>
    <w:rsid w:val="00930269"/>
    <w:rsid w:val="009309C8"/>
    <w:rsid w:val="009337C6"/>
    <w:rsid w:val="00936216"/>
    <w:rsid w:val="00936280"/>
    <w:rsid w:val="00941066"/>
    <w:rsid w:val="00942054"/>
    <w:rsid w:val="00943135"/>
    <w:rsid w:val="0094538B"/>
    <w:rsid w:val="00951528"/>
    <w:rsid w:val="00951F98"/>
    <w:rsid w:val="00953698"/>
    <w:rsid w:val="009545CA"/>
    <w:rsid w:val="00955473"/>
    <w:rsid w:val="00955BEE"/>
    <w:rsid w:val="009563DF"/>
    <w:rsid w:val="00960B06"/>
    <w:rsid w:val="00961D73"/>
    <w:rsid w:val="00961E18"/>
    <w:rsid w:val="00964B35"/>
    <w:rsid w:val="00973CE9"/>
    <w:rsid w:val="00973D42"/>
    <w:rsid w:val="00976FD7"/>
    <w:rsid w:val="00977614"/>
    <w:rsid w:val="00982157"/>
    <w:rsid w:val="0098258E"/>
    <w:rsid w:val="009827C2"/>
    <w:rsid w:val="00985751"/>
    <w:rsid w:val="00993432"/>
    <w:rsid w:val="00993E8A"/>
    <w:rsid w:val="00994C18"/>
    <w:rsid w:val="009955B3"/>
    <w:rsid w:val="00995B1B"/>
    <w:rsid w:val="009A1534"/>
    <w:rsid w:val="009A1EA4"/>
    <w:rsid w:val="009A2484"/>
    <w:rsid w:val="009A2A5C"/>
    <w:rsid w:val="009A49FA"/>
    <w:rsid w:val="009B090F"/>
    <w:rsid w:val="009B0DB0"/>
    <w:rsid w:val="009B0E6E"/>
    <w:rsid w:val="009B4B53"/>
    <w:rsid w:val="009B52C0"/>
    <w:rsid w:val="009B7E64"/>
    <w:rsid w:val="009C0E94"/>
    <w:rsid w:val="009C231E"/>
    <w:rsid w:val="009C48B1"/>
    <w:rsid w:val="009C606F"/>
    <w:rsid w:val="009C7EC0"/>
    <w:rsid w:val="009D1704"/>
    <w:rsid w:val="009D34A3"/>
    <w:rsid w:val="009D5546"/>
    <w:rsid w:val="009D581D"/>
    <w:rsid w:val="009D62F8"/>
    <w:rsid w:val="009D6667"/>
    <w:rsid w:val="009E6494"/>
    <w:rsid w:val="009F0C31"/>
    <w:rsid w:val="009F18E3"/>
    <w:rsid w:val="009F6156"/>
    <w:rsid w:val="00A00C3D"/>
    <w:rsid w:val="00A0145D"/>
    <w:rsid w:val="00A03EB1"/>
    <w:rsid w:val="00A07C4B"/>
    <w:rsid w:val="00A17446"/>
    <w:rsid w:val="00A218B5"/>
    <w:rsid w:val="00A225D5"/>
    <w:rsid w:val="00A22CFE"/>
    <w:rsid w:val="00A23F22"/>
    <w:rsid w:val="00A2520D"/>
    <w:rsid w:val="00A2646D"/>
    <w:rsid w:val="00A26A95"/>
    <w:rsid w:val="00A27A23"/>
    <w:rsid w:val="00A316B5"/>
    <w:rsid w:val="00A32825"/>
    <w:rsid w:val="00A3332D"/>
    <w:rsid w:val="00A339B2"/>
    <w:rsid w:val="00A33C21"/>
    <w:rsid w:val="00A34DD6"/>
    <w:rsid w:val="00A370B9"/>
    <w:rsid w:val="00A445A3"/>
    <w:rsid w:val="00A4581A"/>
    <w:rsid w:val="00A50C09"/>
    <w:rsid w:val="00A51191"/>
    <w:rsid w:val="00A55FE6"/>
    <w:rsid w:val="00A57347"/>
    <w:rsid w:val="00A60C86"/>
    <w:rsid w:val="00A61F89"/>
    <w:rsid w:val="00A624FE"/>
    <w:rsid w:val="00A67829"/>
    <w:rsid w:val="00A70F04"/>
    <w:rsid w:val="00A75854"/>
    <w:rsid w:val="00A763D3"/>
    <w:rsid w:val="00A771A0"/>
    <w:rsid w:val="00A77CC1"/>
    <w:rsid w:val="00A8771B"/>
    <w:rsid w:val="00A91068"/>
    <w:rsid w:val="00A9332F"/>
    <w:rsid w:val="00AA080B"/>
    <w:rsid w:val="00AA5637"/>
    <w:rsid w:val="00AA65FB"/>
    <w:rsid w:val="00AA6925"/>
    <w:rsid w:val="00AB485A"/>
    <w:rsid w:val="00AC11E3"/>
    <w:rsid w:val="00AC166E"/>
    <w:rsid w:val="00AC2C55"/>
    <w:rsid w:val="00AC509A"/>
    <w:rsid w:val="00AC5CAB"/>
    <w:rsid w:val="00AC6244"/>
    <w:rsid w:val="00AD1BF5"/>
    <w:rsid w:val="00AD1DE0"/>
    <w:rsid w:val="00AD62DD"/>
    <w:rsid w:val="00AD6BDE"/>
    <w:rsid w:val="00AD6CE9"/>
    <w:rsid w:val="00AD6E9A"/>
    <w:rsid w:val="00AE2884"/>
    <w:rsid w:val="00AE6208"/>
    <w:rsid w:val="00AE6D56"/>
    <w:rsid w:val="00AE7404"/>
    <w:rsid w:val="00AE7EBC"/>
    <w:rsid w:val="00AF08AD"/>
    <w:rsid w:val="00AF4D9E"/>
    <w:rsid w:val="00B0048C"/>
    <w:rsid w:val="00B00BB1"/>
    <w:rsid w:val="00B02A62"/>
    <w:rsid w:val="00B03A76"/>
    <w:rsid w:val="00B06781"/>
    <w:rsid w:val="00B07227"/>
    <w:rsid w:val="00B12998"/>
    <w:rsid w:val="00B12EF3"/>
    <w:rsid w:val="00B134B9"/>
    <w:rsid w:val="00B14577"/>
    <w:rsid w:val="00B14B29"/>
    <w:rsid w:val="00B14C3E"/>
    <w:rsid w:val="00B1563F"/>
    <w:rsid w:val="00B15649"/>
    <w:rsid w:val="00B225B9"/>
    <w:rsid w:val="00B24A35"/>
    <w:rsid w:val="00B25467"/>
    <w:rsid w:val="00B25CBF"/>
    <w:rsid w:val="00B26511"/>
    <w:rsid w:val="00B30E01"/>
    <w:rsid w:val="00B327F1"/>
    <w:rsid w:val="00B33D9C"/>
    <w:rsid w:val="00B366E7"/>
    <w:rsid w:val="00B37B16"/>
    <w:rsid w:val="00B4095A"/>
    <w:rsid w:val="00B40BC3"/>
    <w:rsid w:val="00B43C29"/>
    <w:rsid w:val="00B46999"/>
    <w:rsid w:val="00B46C7D"/>
    <w:rsid w:val="00B507AE"/>
    <w:rsid w:val="00B522B6"/>
    <w:rsid w:val="00B54C0E"/>
    <w:rsid w:val="00B54CCA"/>
    <w:rsid w:val="00B60797"/>
    <w:rsid w:val="00B6109E"/>
    <w:rsid w:val="00B611E6"/>
    <w:rsid w:val="00B64B80"/>
    <w:rsid w:val="00B6580B"/>
    <w:rsid w:val="00B73C30"/>
    <w:rsid w:val="00B80233"/>
    <w:rsid w:val="00B81AB4"/>
    <w:rsid w:val="00B83992"/>
    <w:rsid w:val="00B91231"/>
    <w:rsid w:val="00B91BC9"/>
    <w:rsid w:val="00B92833"/>
    <w:rsid w:val="00B943FD"/>
    <w:rsid w:val="00B9509B"/>
    <w:rsid w:val="00B96051"/>
    <w:rsid w:val="00B96572"/>
    <w:rsid w:val="00B96EDA"/>
    <w:rsid w:val="00BA0CA7"/>
    <w:rsid w:val="00BA0D3D"/>
    <w:rsid w:val="00BA0E51"/>
    <w:rsid w:val="00BA5E64"/>
    <w:rsid w:val="00BB203A"/>
    <w:rsid w:val="00BB2B5B"/>
    <w:rsid w:val="00BB2F23"/>
    <w:rsid w:val="00BB7F6A"/>
    <w:rsid w:val="00BC0202"/>
    <w:rsid w:val="00BC35FE"/>
    <w:rsid w:val="00BC53F6"/>
    <w:rsid w:val="00BC54C9"/>
    <w:rsid w:val="00BC64CD"/>
    <w:rsid w:val="00BC6CB3"/>
    <w:rsid w:val="00BC7850"/>
    <w:rsid w:val="00BC78BA"/>
    <w:rsid w:val="00BC7E82"/>
    <w:rsid w:val="00BD0299"/>
    <w:rsid w:val="00BD3A2F"/>
    <w:rsid w:val="00BD3B87"/>
    <w:rsid w:val="00BE10D8"/>
    <w:rsid w:val="00BE2ACB"/>
    <w:rsid w:val="00BE39E3"/>
    <w:rsid w:val="00BE4C9D"/>
    <w:rsid w:val="00BE77C0"/>
    <w:rsid w:val="00BF59B4"/>
    <w:rsid w:val="00C014FA"/>
    <w:rsid w:val="00C0299C"/>
    <w:rsid w:val="00C04070"/>
    <w:rsid w:val="00C04088"/>
    <w:rsid w:val="00C04570"/>
    <w:rsid w:val="00C10F3B"/>
    <w:rsid w:val="00C1270F"/>
    <w:rsid w:val="00C12A4A"/>
    <w:rsid w:val="00C14D28"/>
    <w:rsid w:val="00C15DC6"/>
    <w:rsid w:val="00C1639C"/>
    <w:rsid w:val="00C1694F"/>
    <w:rsid w:val="00C16B03"/>
    <w:rsid w:val="00C24243"/>
    <w:rsid w:val="00C24A89"/>
    <w:rsid w:val="00C25939"/>
    <w:rsid w:val="00C2608D"/>
    <w:rsid w:val="00C26153"/>
    <w:rsid w:val="00C267DA"/>
    <w:rsid w:val="00C2746D"/>
    <w:rsid w:val="00C30256"/>
    <w:rsid w:val="00C307C8"/>
    <w:rsid w:val="00C3215D"/>
    <w:rsid w:val="00C43EF1"/>
    <w:rsid w:val="00C44DF1"/>
    <w:rsid w:val="00C45BD3"/>
    <w:rsid w:val="00C463F6"/>
    <w:rsid w:val="00C552EA"/>
    <w:rsid w:val="00C56456"/>
    <w:rsid w:val="00C573BD"/>
    <w:rsid w:val="00C57B09"/>
    <w:rsid w:val="00C60A0D"/>
    <w:rsid w:val="00C60C56"/>
    <w:rsid w:val="00C63936"/>
    <w:rsid w:val="00C63FD6"/>
    <w:rsid w:val="00C654AA"/>
    <w:rsid w:val="00C657F8"/>
    <w:rsid w:val="00C66E23"/>
    <w:rsid w:val="00C709B7"/>
    <w:rsid w:val="00C71C9C"/>
    <w:rsid w:val="00C71EF0"/>
    <w:rsid w:val="00C73A61"/>
    <w:rsid w:val="00C74C5A"/>
    <w:rsid w:val="00C77AC5"/>
    <w:rsid w:val="00C806DC"/>
    <w:rsid w:val="00C812BC"/>
    <w:rsid w:val="00C8188E"/>
    <w:rsid w:val="00C846C7"/>
    <w:rsid w:val="00C84836"/>
    <w:rsid w:val="00C85B0D"/>
    <w:rsid w:val="00C862B4"/>
    <w:rsid w:val="00C866DB"/>
    <w:rsid w:val="00C870AA"/>
    <w:rsid w:val="00C9061B"/>
    <w:rsid w:val="00C94103"/>
    <w:rsid w:val="00C94AAA"/>
    <w:rsid w:val="00C94BDF"/>
    <w:rsid w:val="00CA0ACB"/>
    <w:rsid w:val="00CA293F"/>
    <w:rsid w:val="00CA2D73"/>
    <w:rsid w:val="00CA37AE"/>
    <w:rsid w:val="00CA423D"/>
    <w:rsid w:val="00CA500A"/>
    <w:rsid w:val="00CA5BF6"/>
    <w:rsid w:val="00CA6CD0"/>
    <w:rsid w:val="00CA7827"/>
    <w:rsid w:val="00CB0F69"/>
    <w:rsid w:val="00CB167D"/>
    <w:rsid w:val="00CB2FE5"/>
    <w:rsid w:val="00CB4990"/>
    <w:rsid w:val="00CB49A9"/>
    <w:rsid w:val="00CB53DC"/>
    <w:rsid w:val="00CB5C65"/>
    <w:rsid w:val="00CB74E2"/>
    <w:rsid w:val="00CC0052"/>
    <w:rsid w:val="00CC2E13"/>
    <w:rsid w:val="00CC4CC4"/>
    <w:rsid w:val="00CC7D7F"/>
    <w:rsid w:val="00CD1253"/>
    <w:rsid w:val="00CD2E03"/>
    <w:rsid w:val="00CD6461"/>
    <w:rsid w:val="00CE215E"/>
    <w:rsid w:val="00CF032C"/>
    <w:rsid w:val="00CF06CE"/>
    <w:rsid w:val="00CF253E"/>
    <w:rsid w:val="00CF258F"/>
    <w:rsid w:val="00CF46AB"/>
    <w:rsid w:val="00CF58F8"/>
    <w:rsid w:val="00CF623B"/>
    <w:rsid w:val="00D036DA"/>
    <w:rsid w:val="00D070E6"/>
    <w:rsid w:val="00D07740"/>
    <w:rsid w:val="00D12B27"/>
    <w:rsid w:val="00D12D71"/>
    <w:rsid w:val="00D1378C"/>
    <w:rsid w:val="00D168D2"/>
    <w:rsid w:val="00D17E26"/>
    <w:rsid w:val="00D21CE8"/>
    <w:rsid w:val="00D254F3"/>
    <w:rsid w:val="00D3013A"/>
    <w:rsid w:val="00D3016E"/>
    <w:rsid w:val="00D31CBE"/>
    <w:rsid w:val="00D34E0C"/>
    <w:rsid w:val="00D358B8"/>
    <w:rsid w:val="00D358D9"/>
    <w:rsid w:val="00D36479"/>
    <w:rsid w:val="00D42B73"/>
    <w:rsid w:val="00D47C36"/>
    <w:rsid w:val="00D52E80"/>
    <w:rsid w:val="00D55547"/>
    <w:rsid w:val="00D6016B"/>
    <w:rsid w:val="00D622B2"/>
    <w:rsid w:val="00D64E2D"/>
    <w:rsid w:val="00D6762A"/>
    <w:rsid w:val="00D71C8D"/>
    <w:rsid w:val="00D74D26"/>
    <w:rsid w:val="00D75DF7"/>
    <w:rsid w:val="00D76CA3"/>
    <w:rsid w:val="00D76E97"/>
    <w:rsid w:val="00D8073F"/>
    <w:rsid w:val="00D80C3F"/>
    <w:rsid w:val="00D80D94"/>
    <w:rsid w:val="00D83FD5"/>
    <w:rsid w:val="00D85373"/>
    <w:rsid w:val="00D8548E"/>
    <w:rsid w:val="00D86994"/>
    <w:rsid w:val="00D90455"/>
    <w:rsid w:val="00D931BD"/>
    <w:rsid w:val="00D9443A"/>
    <w:rsid w:val="00D95407"/>
    <w:rsid w:val="00D965A9"/>
    <w:rsid w:val="00D96A9D"/>
    <w:rsid w:val="00D977BB"/>
    <w:rsid w:val="00DA23ED"/>
    <w:rsid w:val="00DA2680"/>
    <w:rsid w:val="00DA3206"/>
    <w:rsid w:val="00DA4001"/>
    <w:rsid w:val="00DA48B0"/>
    <w:rsid w:val="00DA6AD4"/>
    <w:rsid w:val="00DA6FF9"/>
    <w:rsid w:val="00DA7A43"/>
    <w:rsid w:val="00DB1046"/>
    <w:rsid w:val="00DB15B4"/>
    <w:rsid w:val="00DB3E26"/>
    <w:rsid w:val="00DB471A"/>
    <w:rsid w:val="00DB6323"/>
    <w:rsid w:val="00DB7300"/>
    <w:rsid w:val="00DB78B9"/>
    <w:rsid w:val="00DC1312"/>
    <w:rsid w:val="00DC4A97"/>
    <w:rsid w:val="00DC51EE"/>
    <w:rsid w:val="00DC5612"/>
    <w:rsid w:val="00DD31A2"/>
    <w:rsid w:val="00DD5623"/>
    <w:rsid w:val="00DD6914"/>
    <w:rsid w:val="00DD7C5C"/>
    <w:rsid w:val="00DE0BAD"/>
    <w:rsid w:val="00DE1BFC"/>
    <w:rsid w:val="00DE339A"/>
    <w:rsid w:val="00DE359A"/>
    <w:rsid w:val="00DE569F"/>
    <w:rsid w:val="00DE6459"/>
    <w:rsid w:val="00DE6B3B"/>
    <w:rsid w:val="00DE78D3"/>
    <w:rsid w:val="00DF30D0"/>
    <w:rsid w:val="00DF4A5B"/>
    <w:rsid w:val="00DF7728"/>
    <w:rsid w:val="00E02AB4"/>
    <w:rsid w:val="00E03569"/>
    <w:rsid w:val="00E041A7"/>
    <w:rsid w:val="00E051AD"/>
    <w:rsid w:val="00E10AAD"/>
    <w:rsid w:val="00E10CBB"/>
    <w:rsid w:val="00E1381E"/>
    <w:rsid w:val="00E13D3C"/>
    <w:rsid w:val="00E1448F"/>
    <w:rsid w:val="00E16014"/>
    <w:rsid w:val="00E171A9"/>
    <w:rsid w:val="00E17C51"/>
    <w:rsid w:val="00E21948"/>
    <w:rsid w:val="00E23728"/>
    <w:rsid w:val="00E23A59"/>
    <w:rsid w:val="00E251F2"/>
    <w:rsid w:val="00E25BC5"/>
    <w:rsid w:val="00E26D75"/>
    <w:rsid w:val="00E26F51"/>
    <w:rsid w:val="00E30713"/>
    <w:rsid w:val="00E32636"/>
    <w:rsid w:val="00E32825"/>
    <w:rsid w:val="00E32DBE"/>
    <w:rsid w:val="00E32E05"/>
    <w:rsid w:val="00E32E28"/>
    <w:rsid w:val="00E40620"/>
    <w:rsid w:val="00E40CE7"/>
    <w:rsid w:val="00E431FF"/>
    <w:rsid w:val="00E44B12"/>
    <w:rsid w:val="00E5182B"/>
    <w:rsid w:val="00E51B5D"/>
    <w:rsid w:val="00E52C53"/>
    <w:rsid w:val="00E54AA6"/>
    <w:rsid w:val="00E55875"/>
    <w:rsid w:val="00E55EE6"/>
    <w:rsid w:val="00E56685"/>
    <w:rsid w:val="00E66BE8"/>
    <w:rsid w:val="00E66F67"/>
    <w:rsid w:val="00E67BB7"/>
    <w:rsid w:val="00E70CA8"/>
    <w:rsid w:val="00E71299"/>
    <w:rsid w:val="00E7509A"/>
    <w:rsid w:val="00E75C77"/>
    <w:rsid w:val="00E81325"/>
    <w:rsid w:val="00E81368"/>
    <w:rsid w:val="00E87230"/>
    <w:rsid w:val="00E901DD"/>
    <w:rsid w:val="00E9451C"/>
    <w:rsid w:val="00E95BE1"/>
    <w:rsid w:val="00E965ED"/>
    <w:rsid w:val="00E9683A"/>
    <w:rsid w:val="00EA0366"/>
    <w:rsid w:val="00EA0F9B"/>
    <w:rsid w:val="00EA47BF"/>
    <w:rsid w:val="00EA5CA1"/>
    <w:rsid w:val="00EB0C30"/>
    <w:rsid w:val="00EB2892"/>
    <w:rsid w:val="00EB335C"/>
    <w:rsid w:val="00EB3ADC"/>
    <w:rsid w:val="00EB41FD"/>
    <w:rsid w:val="00EB6168"/>
    <w:rsid w:val="00EB61C1"/>
    <w:rsid w:val="00EB6548"/>
    <w:rsid w:val="00EB7AFE"/>
    <w:rsid w:val="00EC2CDE"/>
    <w:rsid w:val="00EC2E60"/>
    <w:rsid w:val="00EC364A"/>
    <w:rsid w:val="00ED1CB0"/>
    <w:rsid w:val="00ED2162"/>
    <w:rsid w:val="00ED2DE0"/>
    <w:rsid w:val="00ED312E"/>
    <w:rsid w:val="00ED5135"/>
    <w:rsid w:val="00ED5B25"/>
    <w:rsid w:val="00ED6500"/>
    <w:rsid w:val="00ED784E"/>
    <w:rsid w:val="00EE0ECE"/>
    <w:rsid w:val="00EE2FA9"/>
    <w:rsid w:val="00EE3EB1"/>
    <w:rsid w:val="00EE4213"/>
    <w:rsid w:val="00EE7F7E"/>
    <w:rsid w:val="00EF0556"/>
    <w:rsid w:val="00EF0851"/>
    <w:rsid w:val="00EF0BB2"/>
    <w:rsid w:val="00EF1353"/>
    <w:rsid w:val="00F042FA"/>
    <w:rsid w:val="00F04CEE"/>
    <w:rsid w:val="00F057AF"/>
    <w:rsid w:val="00F05DE2"/>
    <w:rsid w:val="00F06DDD"/>
    <w:rsid w:val="00F14AFC"/>
    <w:rsid w:val="00F17D3D"/>
    <w:rsid w:val="00F22912"/>
    <w:rsid w:val="00F26EB9"/>
    <w:rsid w:val="00F3086C"/>
    <w:rsid w:val="00F31C8C"/>
    <w:rsid w:val="00F3346F"/>
    <w:rsid w:val="00F35503"/>
    <w:rsid w:val="00F373A5"/>
    <w:rsid w:val="00F37E11"/>
    <w:rsid w:val="00F40482"/>
    <w:rsid w:val="00F43E5D"/>
    <w:rsid w:val="00F46EE1"/>
    <w:rsid w:val="00F512AC"/>
    <w:rsid w:val="00F513B3"/>
    <w:rsid w:val="00F52ECB"/>
    <w:rsid w:val="00F5437D"/>
    <w:rsid w:val="00F5620F"/>
    <w:rsid w:val="00F5661C"/>
    <w:rsid w:val="00F56D1F"/>
    <w:rsid w:val="00F572B5"/>
    <w:rsid w:val="00F6230B"/>
    <w:rsid w:val="00F6494E"/>
    <w:rsid w:val="00F71558"/>
    <w:rsid w:val="00F716C5"/>
    <w:rsid w:val="00F71D15"/>
    <w:rsid w:val="00F71EC3"/>
    <w:rsid w:val="00F72B40"/>
    <w:rsid w:val="00F73935"/>
    <w:rsid w:val="00F73EFE"/>
    <w:rsid w:val="00F74788"/>
    <w:rsid w:val="00F76DDD"/>
    <w:rsid w:val="00F826C9"/>
    <w:rsid w:val="00F83A21"/>
    <w:rsid w:val="00F8405E"/>
    <w:rsid w:val="00F8534C"/>
    <w:rsid w:val="00F85572"/>
    <w:rsid w:val="00F86593"/>
    <w:rsid w:val="00F87D00"/>
    <w:rsid w:val="00F87FF7"/>
    <w:rsid w:val="00F94DBF"/>
    <w:rsid w:val="00F96446"/>
    <w:rsid w:val="00F96AE4"/>
    <w:rsid w:val="00FA60E5"/>
    <w:rsid w:val="00FA6137"/>
    <w:rsid w:val="00FA65A7"/>
    <w:rsid w:val="00FA6B2D"/>
    <w:rsid w:val="00FB1679"/>
    <w:rsid w:val="00FB32C3"/>
    <w:rsid w:val="00FB5676"/>
    <w:rsid w:val="00FC1448"/>
    <w:rsid w:val="00FC76EB"/>
    <w:rsid w:val="00FD1C90"/>
    <w:rsid w:val="00FD2157"/>
    <w:rsid w:val="00FD414E"/>
    <w:rsid w:val="00FD45DC"/>
    <w:rsid w:val="00FE0606"/>
    <w:rsid w:val="00FE10DA"/>
    <w:rsid w:val="00FE1A03"/>
    <w:rsid w:val="00FE2492"/>
    <w:rsid w:val="00FE58CB"/>
    <w:rsid w:val="00FE5E3A"/>
    <w:rsid w:val="00FE6ABE"/>
    <w:rsid w:val="00FE6BF2"/>
    <w:rsid w:val="00FE7663"/>
    <w:rsid w:val="00FF0D73"/>
    <w:rsid w:val="00FF281E"/>
    <w:rsid w:val="00FF2EF3"/>
    <w:rsid w:val="00FF3F4E"/>
    <w:rsid w:val="00FF48E3"/>
    <w:rsid w:val="00FF4F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3CAD20"/>
  <w15:docId w15:val="{0C3EB463-0FF0-46E1-ABF2-436769A7E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122A"/>
    <w:pPr>
      <w:widowControl w:val="0"/>
      <w:overflowPunct w:val="0"/>
      <w:autoSpaceDE w:val="0"/>
      <w:autoSpaceDN w:val="0"/>
      <w:adjustRightInd w:val="0"/>
      <w:spacing w:after="0" w:line="380" w:lineRule="auto"/>
      <w:ind w:firstLine="380"/>
      <w:textAlignment w:val="baseline"/>
    </w:pPr>
    <w:rPr>
      <w:rFonts w:ascii="Times New Roman" w:eastAsia="Times New Roman" w:hAnsi="Times New Roman" w:cs="Times New Roman"/>
      <w:sz w:val="18"/>
      <w:szCs w:val="20"/>
      <w:lang w:eastAsia="ru-RU"/>
    </w:rPr>
  </w:style>
  <w:style w:type="paragraph" w:styleId="1">
    <w:name w:val="heading 1"/>
    <w:aliases w:val="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Document Header1,H1,Отчет ГОСТ Заг1,H11,H"/>
    <w:basedOn w:val="a"/>
    <w:next w:val="a"/>
    <w:link w:val="10"/>
    <w:qFormat/>
    <w:rsid w:val="00030AE6"/>
    <w:pPr>
      <w:keepNext/>
      <w:keepLines/>
      <w:numPr>
        <w:numId w:val="2"/>
      </w:numPr>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aliases w:val="h2,h21,5,Заголовок пункта (1.1),222,Reset numbering,H2,H2 Знак,Заголовок 21,Numbered text 3,21,22,23,24,25,211,221,231,26,212,232,27,213,223,233,28,214,224,234,241,251,2111,2211,2311,261,2121,2221,2321,271,2131,2231,2331,H21,2,H22,H211,H23"/>
    <w:basedOn w:val="a"/>
    <w:next w:val="a"/>
    <w:link w:val="20"/>
    <w:unhideWhenUsed/>
    <w:qFormat/>
    <w:rsid w:val="00030AE6"/>
    <w:pPr>
      <w:keepNext/>
      <w:keepLines/>
      <w:numPr>
        <w:ilvl w:val="1"/>
        <w:numId w:val="2"/>
      </w:numPr>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030AE6"/>
    <w:pPr>
      <w:keepNext/>
      <w:keepLines/>
      <w:numPr>
        <w:ilvl w:val="2"/>
        <w:numId w:val="2"/>
      </w:numPr>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unhideWhenUsed/>
    <w:qFormat/>
    <w:rsid w:val="00030AE6"/>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C94AAA"/>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semiHidden/>
    <w:unhideWhenUsed/>
    <w:qFormat/>
    <w:rsid w:val="00C94AAA"/>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C94AAA"/>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C94AAA"/>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C94AAA"/>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Document Header1 Знак,H1 Знак,H11 Знак,H Знак"/>
    <w:basedOn w:val="a0"/>
    <w:link w:val="1"/>
    <w:rsid w:val="00030AE6"/>
    <w:rPr>
      <w:rFonts w:asciiTheme="majorHAnsi" w:eastAsiaTheme="majorEastAsia" w:hAnsiTheme="majorHAnsi" w:cstheme="majorBidi"/>
      <w:color w:val="365F91" w:themeColor="accent1" w:themeShade="BF"/>
      <w:sz w:val="32"/>
      <w:szCs w:val="32"/>
      <w:lang w:eastAsia="ru-RU"/>
    </w:rPr>
  </w:style>
  <w:style w:type="character" w:customStyle="1" w:styleId="20">
    <w:name w:val="Заголовок 2 Знак"/>
    <w:aliases w:val="h2 Знак,h21 Знак,5 Знак,Заголовок пункта (1.1) Знак,222 Знак,Reset numbering Знак,H2 Знак1,H2 Знак Знак,Заголовок 21 Знак,Numbered text 3 Знак,21 Знак,22 Знак,23 Знак,24 Знак,25 Знак,211 Знак,221 Знак,231 Знак,26 Знак,212 Знак,232 Знак"/>
    <w:basedOn w:val="a0"/>
    <w:link w:val="2"/>
    <w:rsid w:val="00030AE6"/>
    <w:rPr>
      <w:rFonts w:asciiTheme="majorHAnsi" w:eastAsiaTheme="majorEastAsia" w:hAnsiTheme="majorHAnsi" w:cstheme="majorBidi"/>
      <w:color w:val="365F91" w:themeColor="accent1" w:themeShade="BF"/>
      <w:sz w:val="26"/>
      <w:szCs w:val="26"/>
      <w:lang w:eastAsia="ru-RU"/>
    </w:rPr>
  </w:style>
  <w:style w:type="character" w:customStyle="1" w:styleId="30">
    <w:name w:val="Заголовок 3 Знак"/>
    <w:basedOn w:val="a0"/>
    <w:link w:val="3"/>
    <w:uiPriority w:val="9"/>
    <w:rsid w:val="00030AE6"/>
    <w:rPr>
      <w:rFonts w:asciiTheme="majorHAnsi" w:eastAsiaTheme="majorEastAsia" w:hAnsiTheme="majorHAnsi" w:cstheme="majorBidi"/>
      <w:color w:val="243F60" w:themeColor="accent1" w:themeShade="7F"/>
      <w:sz w:val="24"/>
      <w:szCs w:val="24"/>
      <w:lang w:eastAsia="ru-RU"/>
    </w:rPr>
  </w:style>
  <w:style w:type="character" w:customStyle="1" w:styleId="40">
    <w:name w:val="Заголовок 4 Знак"/>
    <w:basedOn w:val="a0"/>
    <w:link w:val="4"/>
    <w:uiPriority w:val="9"/>
    <w:rsid w:val="00030AE6"/>
    <w:rPr>
      <w:rFonts w:asciiTheme="majorHAnsi" w:eastAsiaTheme="majorEastAsia" w:hAnsiTheme="majorHAnsi" w:cstheme="majorBidi"/>
      <w:i/>
      <w:iCs/>
      <w:color w:val="365F91" w:themeColor="accent1" w:themeShade="BF"/>
      <w:sz w:val="18"/>
      <w:szCs w:val="20"/>
      <w:lang w:eastAsia="ru-RU"/>
    </w:rPr>
  </w:style>
  <w:style w:type="character" w:customStyle="1" w:styleId="50">
    <w:name w:val="Заголовок 5 Знак"/>
    <w:basedOn w:val="a0"/>
    <w:link w:val="5"/>
    <w:uiPriority w:val="9"/>
    <w:semiHidden/>
    <w:rsid w:val="00C94AAA"/>
    <w:rPr>
      <w:rFonts w:asciiTheme="majorHAnsi" w:eastAsiaTheme="majorEastAsia" w:hAnsiTheme="majorHAnsi" w:cstheme="majorBidi"/>
      <w:color w:val="365F91" w:themeColor="accent1" w:themeShade="BF"/>
      <w:sz w:val="18"/>
      <w:szCs w:val="20"/>
      <w:lang w:eastAsia="ru-RU"/>
    </w:rPr>
  </w:style>
  <w:style w:type="character" w:customStyle="1" w:styleId="60">
    <w:name w:val="Заголовок 6 Знак"/>
    <w:basedOn w:val="a0"/>
    <w:link w:val="6"/>
    <w:uiPriority w:val="9"/>
    <w:semiHidden/>
    <w:rsid w:val="00C94AAA"/>
    <w:rPr>
      <w:rFonts w:asciiTheme="majorHAnsi" w:eastAsiaTheme="majorEastAsia" w:hAnsiTheme="majorHAnsi" w:cstheme="majorBidi"/>
      <w:color w:val="243F60" w:themeColor="accent1" w:themeShade="7F"/>
      <w:sz w:val="18"/>
      <w:szCs w:val="20"/>
      <w:lang w:eastAsia="ru-RU"/>
    </w:rPr>
  </w:style>
  <w:style w:type="character" w:customStyle="1" w:styleId="70">
    <w:name w:val="Заголовок 7 Знак"/>
    <w:basedOn w:val="a0"/>
    <w:link w:val="7"/>
    <w:uiPriority w:val="9"/>
    <w:semiHidden/>
    <w:rsid w:val="00C94AAA"/>
    <w:rPr>
      <w:rFonts w:asciiTheme="majorHAnsi" w:eastAsiaTheme="majorEastAsia" w:hAnsiTheme="majorHAnsi" w:cstheme="majorBidi"/>
      <w:i/>
      <w:iCs/>
      <w:color w:val="243F60" w:themeColor="accent1" w:themeShade="7F"/>
      <w:sz w:val="18"/>
      <w:szCs w:val="20"/>
      <w:lang w:eastAsia="ru-RU"/>
    </w:rPr>
  </w:style>
  <w:style w:type="character" w:customStyle="1" w:styleId="80">
    <w:name w:val="Заголовок 8 Знак"/>
    <w:basedOn w:val="a0"/>
    <w:link w:val="8"/>
    <w:uiPriority w:val="9"/>
    <w:semiHidden/>
    <w:rsid w:val="00C94AAA"/>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semiHidden/>
    <w:rsid w:val="00C94AAA"/>
    <w:rPr>
      <w:rFonts w:asciiTheme="majorHAnsi" w:eastAsiaTheme="majorEastAsia" w:hAnsiTheme="majorHAnsi" w:cstheme="majorBidi"/>
      <w:i/>
      <w:iCs/>
      <w:color w:val="272727" w:themeColor="text1" w:themeTint="D8"/>
      <w:sz w:val="21"/>
      <w:szCs w:val="21"/>
      <w:lang w:eastAsia="ru-RU"/>
    </w:rPr>
  </w:style>
  <w:style w:type="paragraph" w:customStyle="1" w:styleId="11">
    <w:name w:val="Знак Знак Знак1"/>
    <w:basedOn w:val="a"/>
    <w:uiPriority w:val="99"/>
    <w:rsid w:val="006529FD"/>
    <w:pPr>
      <w:widowControl/>
      <w:tabs>
        <w:tab w:val="num" w:pos="360"/>
      </w:tabs>
      <w:overflowPunct/>
      <w:autoSpaceDE/>
      <w:autoSpaceDN/>
      <w:adjustRightInd/>
      <w:spacing w:after="160" w:line="240" w:lineRule="exact"/>
      <w:ind w:firstLine="0"/>
      <w:textAlignment w:val="auto"/>
    </w:pPr>
    <w:rPr>
      <w:rFonts w:ascii="Verdana" w:hAnsi="Verdana" w:cs="Verdana"/>
      <w:sz w:val="20"/>
      <w:lang w:val="en-US" w:eastAsia="en-US"/>
    </w:rPr>
  </w:style>
  <w:style w:type="paragraph" w:styleId="a3">
    <w:name w:val="List Paragraph"/>
    <w:basedOn w:val="a"/>
    <w:link w:val="a4"/>
    <w:uiPriority w:val="34"/>
    <w:qFormat/>
    <w:rsid w:val="006529FD"/>
    <w:pPr>
      <w:ind w:left="720"/>
      <w:contextualSpacing/>
    </w:pPr>
  </w:style>
  <w:style w:type="character" w:customStyle="1" w:styleId="a4">
    <w:name w:val="Абзац списка Знак"/>
    <w:link w:val="a3"/>
    <w:uiPriority w:val="34"/>
    <w:rsid w:val="0043601F"/>
    <w:rPr>
      <w:rFonts w:ascii="Times New Roman" w:eastAsia="Times New Roman" w:hAnsi="Times New Roman" w:cs="Times New Roman"/>
      <w:sz w:val="18"/>
      <w:szCs w:val="20"/>
      <w:lang w:eastAsia="ru-RU"/>
    </w:rPr>
  </w:style>
  <w:style w:type="character" w:styleId="a5">
    <w:name w:val="Hyperlink"/>
    <w:basedOn w:val="a0"/>
    <w:uiPriority w:val="99"/>
    <w:unhideWhenUsed/>
    <w:rsid w:val="002A5162"/>
    <w:rPr>
      <w:color w:val="0000FF"/>
      <w:u w:val="single"/>
    </w:rPr>
  </w:style>
  <w:style w:type="paragraph" w:customStyle="1" w:styleId="msonormal0">
    <w:name w:val="msonormal"/>
    <w:basedOn w:val="a"/>
    <w:rsid w:val="002A5162"/>
    <w:pPr>
      <w:widowControl/>
      <w:overflowPunct/>
      <w:autoSpaceDE/>
      <w:autoSpaceDN/>
      <w:adjustRightInd/>
      <w:spacing w:before="100" w:beforeAutospacing="1" w:after="100" w:afterAutospacing="1" w:line="240" w:lineRule="auto"/>
      <w:ind w:firstLine="0"/>
      <w:textAlignment w:val="auto"/>
    </w:pPr>
    <w:rPr>
      <w:sz w:val="24"/>
      <w:szCs w:val="24"/>
    </w:rPr>
  </w:style>
  <w:style w:type="paragraph" w:customStyle="1" w:styleId="xl72">
    <w:name w:val="xl72"/>
    <w:basedOn w:val="a"/>
    <w:rsid w:val="002A5162"/>
    <w:pPr>
      <w:widowControl/>
      <w:overflowPunct/>
      <w:autoSpaceDE/>
      <w:autoSpaceDN/>
      <w:adjustRightInd/>
      <w:spacing w:before="100" w:beforeAutospacing="1" w:after="100" w:afterAutospacing="1" w:line="240" w:lineRule="auto"/>
      <w:ind w:firstLine="0"/>
      <w:textAlignment w:val="auto"/>
    </w:pPr>
    <w:rPr>
      <w:rFonts w:ascii="Arial" w:hAnsi="Arial" w:cs="Arial"/>
      <w:sz w:val="24"/>
      <w:szCs w:val="24"/>
    </w:rPr>
  </w:style>
  <w:style w:type="paragraph" w:customStyle="1" w:styleId="xl73">
    <w:name w:val="xl73"/>
    <w:basedOn w:val="a"/>
    <w:rsid w:val="002A5162"/>
    <w:pPr>
      <w:widowControl/>
      <w:overflowPunct/>
      <w:autoSpaceDE/>
      <w:autoSpaceDN/>
      <w:adjustRightInd/>
      <w:spacing w:before="100" w:beforeAutospacing="1" w:after="100" w:afterAutospacing="1" w:line="240" w:lineRule="auto"/>
      <w:ind w:firstLine="0"/>
      <w:textAlignment w:val="auto"/>
    </w:pPr>
    <w:rPr>
      <w:rFonts w:ascii="Arial" w:hAnsi="Arial" w:cs="Arial"/>
      <w:sz w:val="24"/>
      <w:szCs w:val="24"/>
    </w:rPr>
  </w:style>
  <w:style w:type="paragraph" w:customStyle="1" w:styleId="xl74">
    <w:name w:val="xl74"/>
    <w:basedOn w:val="a"/>
    <w:rsid w:val="002A5162"/>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ind w:firstLine="0"/>
      <w:textAlignment w:val="top"/>
    </w:pPr>
    <w:rPr>
      <w:rFonts w:ascii="Arial" w:hAnsi="Arial" w:cs="Arial"/>
      <w:sz w:val="24"/>
      <w:szCs w:val="24"/>
    </w:rPr>
  </w:style>
  <w:style w:type="paragraph" w:customStyle="1" w:styleId="xl75">
    <w:name w:val="xl75"/>
    <w:basedOn w:val="a"/>
    <w:rsid w:val="002A5162"/>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ind w:firstLine="0"/>
      <w:textAlignment w:val="top"/>
    </w:pPr>
    <w:rPr>
      <w:rFonts w:ascii="Arial" w:hAnsi="Arial" w:cs="Arial"/>
      <w:sz w:val="24"/>
      <w:szCs w:val="24"/>
    </w:rPr>
  </w:style>
  <w:style w:type="paragraph" w:customStyle="1" w:styleId="xl76">
    <w:name w:val="xl76"/>
    <w:basedOn w:val="a"/>
    <w:rsid w:val="002A5162"/>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ind w:firstLine="0"/>
      <w:textAlignment w:val="top"/>
    </w:pPr>
    <w:rPr>
      <w:rFonts w:ascii="Arial" w:hAnsi="Arial" w:cs="Arial"/>
      <w:sz w:val="24"/>
      <w:szCs w:val="24"/>
    </w:rPr>
  </w:style>
  <w:style w:type="paragraph" w:customStyle="1" w:styleId="xl77">
    <w:name w:val="xl77"/>
    <w:basedOn w:val="a"/>
    <w:rsid w:val="002A5162"/>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ind w:firstLine="0"/>
      <w:textAlignment w:val="top"/>
    </w:pPr>
    <w:rPr>
      <w:rFonts w:ascii="Arial" w:hAnsi="Arial" w:cs="Arial"/>
      <w:sz w:val="24"/>
      <w:szCs w:val="24"/>
    </w:rPr>
  </w:style>
  <w:style w:type="paragraph" w:customStyle="1" w:styleId="xl78">
    <w:name w:val="xl78"/>
    <w:basedOn w:val="a"/>
    <w:rsid w:val="002A5162"/>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ind w:firstLine="0"/>
      <w:textAlignment w:val="top"/>
    </w:pPr>
    <w:rPr>
      <w:rFonts w:ascii="Arial" w:hAnsi="Arial" w:cs="Arial"/>
      <w:b/>
      <w:bCs/>
      <w:sz w:val="24"/>
      <w:szCs w:val="24"/>
    </w:rPr>
  </w:style>
  <w:style w:type="paragraph" w:customStyle="1" w:styleId="xl79">
    <w:name w:val="xl79"/>
    <w:basedOn w:val="a"/>
    <w:rsid w:val="002A5162"/>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ind w:firstLine="0"/>
      <w:textAlignment w:val="top"/>
    </w:pPr>
    <w:rPr>
      <w:rFonts w:ascii="Arial" w:hAnsi="Arial" w:cs="Arial"/>
      <w:color w:val="000000"/>
      <w:sz w:val="24"/>
      <w:szCs w:val="24"/>
    </w:rPr>
  </w:style>
  <w:style w:type="paragraph" w:customStyle="1" w:styleId="xl80">
    <w:name w:val="xl80"/>
    <w:basedOn w:val="a"/>
    <w:rsid w:val="002A5162"/>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ind w:firstLine="0"/>
      <w:textAlignment w:val="top"/>
    </w:pPr>
    <w:rPr>
      <w:rFonts w:ascii="Arial" w:hAnsi="Arial" w:cs="Arial"/>
      <w:sz w:val="24"/>
      <w:szCs w:val="24"/>
    </w:rPr>
  </w:style>
  <w:style w:type="paragraph" w:customStyle="1" w:styleId="xl81">
    <w:name w:val="xl81"/>
    <w:basedOn w:val="a"/>
    <w:rsid w:val="002A5162"/>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ind w:firstLine="0"/>
      <w:jc w:val="center"/>
      <w:textAlignment w:val="top"/>
    </w:pPr>
    <w:rPr>
      <w:rFonts w:ascii="Arial" w:hAnsi="Arial" w:cs="Arial"/>
      <w:b/>
      <w:bCs/>
      <w:sz w:val="24"/>
      <w:szCs w:val="24"/>
    </w:rPr>
  </w:style>
  <w:style w:type="paragraph" w:customStyle="1" w:styleId="xl82">
    <w:name w:val="xl82"/>
    <w:basedOn w:val="a"/>
    <w:rsid w:val="002A5162"/>
    <w:pPr>
      <w:widowControl/>
      <w:overflowPunct/>
      <w:autoSpaceDE/>
      <w:autoSpaceDN/>
      <w:adjustRightInd/>
      <w:spacing w:before="100" w:beforeAutospacing="1" w:after="100" w:afterAutospacing="1" w:line="240" w:lineRule="auto"/>
      <w:ind w:firstLine="0"/>
      <w:jc w:val="center"/>
      <w:textAlignment w:val="auto"/>
    </w:pPr>
    <w:rPr>
      <w:rFonts w:ascii="Arial" w:hAnsi="Arial" w:cs="Arial"/>
      <w:b/>
      <w:bCs/>
      <w:sz w:val="24"/>
      <w:szCs w:val="24"/>
    </w:rPr>
  </w:style>
  <w:style w:type="paragraph" w:customStyle="1" w:styleId="xl83">
    <w:name w:val="xl83"/>
    <w:basedOn w:val="a"/>
    <w:rsid w:val="002A5162"/>
    <w:pPr>
      <w:widowControl/>
      <w:overflowPunct/>
      <w:autoSpaceDE/>
      <w:autoSpaceDN/>
      <w:adjustRightInd/>
      <w:spacing w:before="100" w:beforeAutospacing="1" w:after="100" w:afterAutospacing="1" w:line="240" w:lineRule="auto"/>
      <w:ind w:firstLine="0"/>
      <w:textAlignment w:val="auto"/>
    </w:pPr>
    <w:rPr>
      <w:rFonts w:ascii="Arial" w:hAnsi="Arial" w:cs="Arial"/>
      <w:b/>
      <w:bCs/>
      <w:sz w:val="24"/>
      <w:szCs w:val="24"/>
    </w:rPr>
  </w:style>
  <w:style w:type="paragraph" w:customStyle="1" w:styleId="xl84">
    <w:name w:val="xl84"/>
    <w:basedOn w:val="a"/>
    <w:rsid w:val="002A5162"/>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ind w:firstLine="0"/>
      <w:jc w:val="center"/>
      <w:textAlignment w:val="center"/>
    </w:pPr>
    <w:rPr>
      <w:rFonts w:ascii="Arial" w:hAnsi="Arial" w:cs="Arial"/>
      <w:sz w:val="24"/>
      <w:szCs w:val="24"/>
    </w:rPr>
  </w:style>
  <w:style w:type="paragraph" w:customStyle="1" w:styleId="xl85">
    <w:name w:val="xl85"/>
    <w:basedOn w:val="a"/>
    <w:rsid w:val="002A5162"/>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ind w:firstLine="0"/>
      <w:jc w:val="center"/>
      <w:textAlignment w:val="center"/>
    </w:pPr>
    <w:rPr>
      <w:rFonts w:ascii="Arial" w:hAnsi="Arial" w:cs="Arial"/>
      <w:sz w:val="24"/>
      <w:szCs w:val="24"/>
    </w:rPr>
  </w:style>
  <w:style w:type="paragraph" w:customStyle="1" w:styleId="xl86">
    <w:name w:val="xl86"/>
    <w:basedOn w:val="a"/>
    <w:rsid w:val="002A5162"/>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ind w:firstLine="0"/>
      <w:jc w:val="center"/>
      <w:textAlignment w:val="center"/>
    </w:pPr>
    <w:rPr>
      <w:rFonts w:ascii="Arial" w:hAnsi="Arial" w:cs="Arial"/>
      <w:sz w:val="24"/>
      <w:szCs w:val="24"/>
    </w:rPr>
  </w:style>
  <w:style w:type="paragraph" w:styleId="21">
    <w:name w:val="Body Text Indent 2"/>
    <w:basedOn w:val="a"/>
    <w:link w:val="22"/>
    <w:rsid w:val="00CA7827"/>
    <w:pPr>
      <w:widowControl/>
      <w:overflowPunct/>
      <w:autoSpaceDE/>
      <w:autoSpaceDN/>
      <w:adjustRightInd/>
      <w:spacing w:after="120" w:line="480" w:lineRule="auto"/>
      <w:ind w:left="283" w:firstLine="0"/>
      <w:textAlignment w:val="auto"/>
    </w:pPr>
    <w:rPr>
      <w:sz w:val="20"/>
    </w:rPr>
  </w:style>
  <w:style w:type="character" w:customStyle="1" w:styleId="22">
    <w:name w:val="Основной текст с отступом 2 Знак"/>
    <w:basedOn w:val="a0"/>
    <w:link w:val="21"/>
    <w:rsid w:val="00CA7827"/>
    <w:rPr>
      <w:rFonts w:ascii="Times New Roman" w:eastAsia="Times New Roman" w:hAnsi="Times New Roman" w:cs="Times New Roman"/>
      <w:sz w:val="20"/>
      <w:szCs w:val="20"/>
      <w:lang w:eastAsia="ru-RU"/>
    </w:rPr>
  </w:style>
  <w:style w:type="paragraph" w:styleId="a6">
    <w:name w:val="Body Text Indent"/>
    <w:basedOn w:val="a"/>
    <w:link w:val="a7"/>
    <w:uiPriority w:val="99"/>
    <w:unhideWhenUsed/>
    <w:rsid w:val="003C28C8"/>
    <w:pPr>
      <w:spacing w:after="120"/>
      <w:ind w:left="283"/>
    </w:pPr>
  </w:style>
  <w:style w:type="character" w:customStyle="1" w:styleId="a7">
    <w:name w:val="Основной текст с отступом Знак"/>
    <w:basedOn w:val="a0"/>
    <w:link w:val="a6"/>
    <w:uiPriority w:val="99"/>
    <w:rsid w:val="003C28C8"/>
    <w:rPr>
      <w:rFonts w:ascii="Times New Roman" w:eastAsia="Times New Roman" w:hAnsi="Times New Roman" w:cs="Times New Roman"/>
      <w:sz w:val="18"/>
      <w:szCs w:val="20"/>
      <w:lang w:eastAsia="ru-RU"/>
    </w:rPr>
  </w:style>
  <w:style w:type="paragraph" w:styleId="a8">
    <w:name w:val="No Spacing"/>
    <w:uiPriority w:val="1"/>
    <w:qFormat/>
    <w:rsid w:val="00030AE6"/>
    <w:pPr>
      <w:widowControl w:val="0"/>
      <w:overflowPunct w:val="0"/>
      <w:autoSpaceDE w:val="0"/>
      <w:autoSpaceDN w:val="0"/>
      <w:adjustRightInd w:val="0"/>
      <w:spacing w:after="0" w:line="240" w:lineRule="auto"/>
      <w:ind w:firstLine="380"/>
      <w:textAlignment w:val="baseline"/>
    </w:pPr>
    <w:rPr>
      <w:rFonts w:ascii="Times New Roman" w:eastAsia="Times New Roman" w:hAnsi="Times New Roman" w:cs="Times New Roman"/>
      <w:sz w:val="18"/>
      <w:szCs w:val="20"/>
      <w:lang w:eastAsia="ru-RU"/>
    </w:rPr>
  </w:style>
  <w:style w:type="paragraph" w:customStyle="1" w:styleId="FR1">
    <w:name w:val="FR1"/>
    <w:rsid w:val="003530A2"/>
    <w:pPr>
      <w:widowControl w:val="0"/>
      <w:overflowPunct w:val="0"/>
      <w:autoSpaceDE w:val="0"/>
      <w:autoSpaceDN w:val="0"/>
      <w:adjustRightInd w:val="0"/>
      <w:spacing w:before="2280" w:after="0" w:line="260" w:lineRule="auto"/>
      <w:jc w:val="center"/>
      <w:textAlignment w:val="baseline"/>
    </w:pPr>
    <w:rPr>
      <w:rFonts w:ascii="Arial" w:eastAsia="Times New Roman" w:hAnsi="Arial" w:cs="Times New Roman"/>
      <w:sz w:val="28"/>
      <w:szCs w:val="20"/>
      <w:lang w:eastAsia="ru-RU"/>
    </w:rPr>
  </w:style>
  <w:style w:type="paragraph" w:styleId="a9">
    <w:name w:val="Title"/>
    <w:basedOn w:val="a"/>
    <w:link w:val="aa"/>
    <w:qFormat/>
    <w:rsid w:val="003530A2"/>
    <w:pPr>
      <w:spacing w:line="240" w:lineRule="auto"/>
      <w:ind w:left="40" w:firstLine="0"/>
      <w:jc w:val="center"/>
    </w:pPr>
    <w:rPr>
      <w:b/>
      <w:sz w:val="20"/>
    </w:rPr>
  </w:style>
  <w:style w:type="character" w:customStyle="1" w:styleId="aa">
    <w:name w:val="Заголовок Знак"/>
    <w:basedOn w:val="a0"/>
    <w:link w:val="a9"/>
    <w:rsid w:val="003530A2"/>
    <w:rPr>
      <w:rFonts w:ascii="Times New Roman" w:eastAsia="Times New Roman" w:hAnsi="Times New Roman" w:cs="Times New Roman"/>
      <w:b/>
      <w:sz w:val="20"/>
      <w:szCs w:val="20"/>
      <w:lang w:eastAsia="ru-RU"/>
    </w:rPr>
  </w:style>
  <w:style w:type="paragraph" w:styleId="ab">
    <w:name w:val="Balloon Text"/>
    <w:basedOn w:val="a"/>
    <w:link w:val="ac"/>
    <w:uiPriority w:val="99"/>
    <w:semiHidden/>
    <w:unhideWhenUsed/>
    <w:rsid w:val="001D4043"/>
    <w:pPr>
      <w:spacing w:line="240" w:lineRule="auto"/>
    </w:pPr>
    <w:rPr>
      <w:rFonts w:ascii="Segoe UI" w:hAnsi="Segoe UI" w:cs="Segoe UI"/>
      <w:szCs w:val="18"/>
    </w:rPr>
  </w:style>
  <w:style w:type="character" w:customStyle="1" w:styleId="ac">
    <w:name w:val="Текст выноски Знак"/>
    <w:basedOn w:val="a0"/>
    <w:link w:val="ab"/>
    <w:uiPriority w:val="99"/>
    <w:semiHidden/>
    <w:rsid w:val="001D4043"/>
    <w:rPr>
      <w:rFonts w:ascii="Segoe UI" w:eastAsia="Times New Roman" w:hAnsi="Segoe UI" w:cs="Segoe UI"/>
      <w:sz w:val="18"/>
      <w:szCs w:val="18"/>
      <w:lang w:eastAsia="ru-RU"/>
    </w:rPr>
  </w:style>
  <w:style w:type="table" w:styleId="ad">
    <w:name w:val="Table Grid"/>
    <w:basedOn w:val="a1"/>
    <w:uiPriority w:val="59"/>
    <w:rsid w:val="00F649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43601F"/>
    <w:rPr>
      <w:sz w:val="16"/>
      <w:szCs w:val="16"/>
    </w:rPr>
  </w:style>
  <w:style w:type="paragraph" w:styleId="af">
    <w:name w:val="annotation text"/>
    <w:basedOn w:val="a"/>
    <w:link w:val="af0"/>
    <w:uiPriority w:val="99"/>
    <w:semiHidden/>
    <w:unhideWhenUsed/>
    <w:rsid w:val="0043601F"/>
    <w:pPr>
      <w:spacing w:line="240" w:lineRule="auto"/>
    </w:pPr>
    <w:rPr>
      <w:sz w:val="20"/>
    </w:rPr>
  </w:style>
  <w:style w:type="character" w:customStyle="1" w:styleId="af0">
    <w:name w:val="Текст примечания Знак"/>
    <w:basedOn w:val="a0"/>
    <w:link w:val="af"/>
    <w:uiPriority w:val="99"/>
    <w:semiHidden/>
    <w:rsid w:val="0043601F"/>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43601F"/>
    <w:rPr>
      <w:b/>
      <w:bCs/>
    </w:rPr>
  </w:style>
  <w:style w:type="character" w:customStyle="1" w:styleId="af2">
    <w:name w:val="Тема примечания Знак"/>
    <w:basedOn w:val="af0"/>
    <w:link w:val="af1"/>
    <w:uiPriority w:val="99"/>
    <w:semiHidden/>
    <w:rsid w:val="0043601F"/>
    <w:rPr>
      <w:rFonts w:ascii="Times New Roman" w:eastAsia="Times New Roman" w:hAnsi="Times New Roman" w:cs="Times New Roman"/>
      <w:b/>
      <w:bCs/>
      <w:sz w:val="20"/>
      <w:szCs w:val="20"/>
      <w:lang w:eastAsia="ru-RU"/>
    </w:rPr>
  </w:style>
  <w:style w:type="paragraph" w:styleId="af3">
    <w:name w:val="Normal (Web)"/>
    <w:basedOn w:val="a"/>
    <w:link w:val="af4"/>
    <w:uiPriority w:val="99"/>
    <w:rsid w:val="006F240F"/>
    <w:pPr>
      <w:widowControl/>
      <w:suppressAutoHyphens/>
      <w:overflowPunct/>
      <w:autoSpaceDE/>
      <w:autoSpaceDN/>
      <w:adjustRightInd/>
      <w:spacing w:before="280" w:after="280" w:line="240" w:lineRule="auto"/>
      <w:ind w:firstLine="0"/>
      <w:textAlignment w:val="auto"/>
    </w:pPr>
    <w:rPr>
      <w:sz w:val="24"/>
      <w:szCs w:val="24"/>
      <w:lang w:eastAsia="ar-SA"/>
    </w:rPr>
  </w:style>
  <w:style w:type="character" w:customStyle="1" w:styleId="af4">
    <w:name w:val="Обычный (веб) Знак"/>
    <w:link w:val="af3"/>
    <w:uiPriority w:val="99"/>
    <w:locked/>
    <w:rsid w:val="003E4BE2"/>
    <w:rPr>
      <w:rFonts w:ascii="Times New Roman" w:eastAsia="Times New Roman" w:hAnsi="Times New Roman" w:cs="Times New Roman"/>
      <w:sz w:val="24"/>
      <w:szCs w:val="24"/>
      <w:lang w:eastAsia="ar-SA"/>
    </w:rPr>
  </w:style>
  <w:style w:type="character" w:customStyle="1" w:styleId="apple-converted-space">
    <w:name w:val="apple-converted-space"/>
    <w:basedOn w:val="a0"/>
    <w:rsid w:val="000B63C4"/>
  </w:style>
  <w:style w:type="character" w:customStyle="1" w:styleId="FontStyle128">
    <w:name w:val="Font Style128"/>
    <w:rsid w:val="005F5273"/>
    <w:rPr>
      <w:rFonts w:ascii="Times New Roman" w:hAnsi="Times New Roman" w:cs="Times New Roman"/>
      <w:color w:val="000000"/>
      <w:sz w:val="26"/>
      <w:szCs w:val="26"/>
    </w:rPr>
  </w:style>
  <w:style w:type="paragraph" w:customStyle="1" w:styleId="Style23">
    <w:name w:val="Style23"/>
    <w:basedOn w:val="a"/>
    <w:rsid w:val="005F5273"/>
    <w:pPr>
      <w:overflowPunct/>
      <w:spacing w:line="338" w:lineRule="exact"/>
      <w:ind w:firstLine="706"/>
      <w:jc w:val="both"/>
      <w:textAlignment w:val="auto"/>
    </w:pPr>
    <w:rPr>
      <w:sz w:val="24"/>
      <w:szCs w:val="24"/>
    </w:rPr>
  </w:style>
  <w:style w:type="table" w:customStyle="1" w:styleId="12">
    <w:name w:val="Сетка таблицы1"/>
    <w:basedOn w:val="a1"/>
    <w:next w:val="ad"/>
    <w:rsid w:val="00E431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d"/>
    <w:rsid w:val="00E431F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d"/>
    <w:rsid w:val="00E431F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4"/>
    <w:basedOn w:val="a1"/>
    <w:next w:val="ad"/>
    <w:rsid w:val="00E431F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5"/>
    <w:basedOn w:val="a1"/>
    <w:next w:val="ad"/>
    <w:rsid w:val="00E431F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Пункт"/>
    <w:basedOn w:val="a"/>
    <w:rsid w:val="00FF281E"/>
    <w:pPr>
      <w:widowControl/>
      <w:tabs>
        <w:tab w:val="num" w:pos="1134"/>
      </w:tabs>
      <w:overflowPunct/>
      <w:autoSpaceDE/>
      <w:autoSpaceDN/>
      <w:adjustRightInd/>
      <w:spacing w:line="360" w:lineRule="auto"/>
      <w:ind w:left="1134" w:hanging="1134"/>
      <w:jc w:val="both"/>
      <w:textAlignment w:val="auto"/>
    </w:pPr>
    <w:rPr>
      <w:snapToGrid w:val="0"/>
      <w:sz w:val="28"/>
    </w:rPr>
  </w:style>
  <w:style w:type="table" w:customStyle="1" w:styleId="110">
    <w:name w:val="Сетка таблицы11"/>
    <w:basedOn w:val="a1"/>
    <w:next w:val="ad"/>
    <w:rsid w:val="00390E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header"/>
    <w:basedOn w:val="a"/>
    <w:link w:val="af7"/>
    <w:uiPriority w:val="99"/>
    <w:unhideWhenUsed/>
    <w:rsid w:val="00AE2884"/>
    <w:pPr>
      <w:tabs>
        <w:tab w:val="center" w:pos="4677"/>
        <w:tab w:val="right" w:pos="9355"/>
      </w:tabs>
      <w:spacing w:line="240" w:lineRule="auto"/>
    </w:pPr>
  </w:style>
  <w:style w:type="character" w:customStyle="1" w:styleId="af7">
    <w:name w:val="Верхний колонтитул Знак"/>
    <w:basedOn w:val="a0"/>
    <w:link w:val="af6"/>
    <w:uiPriority w:val="99"/>
    <w:rsid w:val="00AE2884"/>
    <w:rPr>
      <w:rFonts w:ascii="Times New Roman" w:eastAsia="Times New Roman" w:hAnsi="Times New Roman" w:cs="Times New Roman"/>
      <w:sz w:val="18"/>
      <w:szCs w:val="20"/>
      <w:lang w:eastAsia="ru-RU"/>
    </w:rPr>
  </w:style>
  <w:style w:type="paragraph" w:styleId="af8">
    <w:name w:val="footer"/>
    <w:basedOn w:val="a"/>
    <w:link w:val="af9"/>
    <w:uiPriority w:val="99"/>
    <w:unhideWhenUsed/>
    <w:rsid w:val="00AE2884"/>
    <w:pPr>
      <w:tabs>
        <w:tab w:val="center" w:pos="4677"/>
        <w:tab w:val="right" w:pos="9355"/>
      </w:tabs>
      <w:spacing w:line="240" w:lineRule="auto"/>
    </w:pPr>
  </w:style>
  <w:style w:type="character" w:customStyle="1" w:styleId="af9">
    <w:name w:val="Нижний колонтитул Знак"/>
    <w:basedOn w:val="a0"/>
    <w:link w:val="af8"/>
    <w:uiPriority w:val="99"/>
    <w:rsid w:val="00AE2884"/>
    <w:rPr>
      <w:rFonts w:ascii="Times New Roman" w:eastAsia="Times New Roman" w:hAnsi="Times New Roman" w:cs="Times New Roman"/>
      <w:sz w:val="18"/>
      <w:szCs w:val="20"/>
      <w:lang w:eastAsia="ru-RU"/>
    </w:rPr>
  </w:style>
  <w:style w:type="paragraph" w:styleId="afa">
    <w:name w:val="Body Text"/>
    <w:basedOn w:val="a"/>
    <w:link w:val="afb"/>
    <w:uiPriority w:val="99"/>
    <w:unhideWhenUsed/>
    <w:rsid w:val="00700D08"/>
    <w:pPr>
      <w:spacing w:after="120"/>
    </w:pPr>
  </w:style>
  <w:style w:type="character" w:customStyle="1" w:styleId="afb">
    <w:name w:val="Основной текст Знак"/>
    <w:basedOn w:val="a0"/>
    <w:link w:val="afa"/>
    <w:uiPriority w:val="99"/>
    <w:rsid w:val="00700D08"/>
    <w:rPr>
      <w:rFonts w:ascii="Times New Roman" w:eastAsia="Times New Roman" w:hAnsi="Times New Roman" w:cs="Times New Roman"/>
      <w:sz w:val="18"/>
      <w:szCs w:val="20"/>
      <w:lang w:eastAsia="ru-RU"/>
    </w:rPr>
  </w:style>
  <w:style w:type="paragraph" w:styleId="23">
    <w:name w:val="Body Text 2"/>
    <w:basedOn w:val="a"/>
    <w:link w:val="24"/>
    <w:uiPriority w:val="99"/>
    <w:unhideWhenUsed/>
    <w:rsid w:val="00700D08"/>
    <w:pPr>
      <w:spacing w:after="120" w:line="480" w:lineRule="auto"/>
    </w:pPr>
  </w:style>
  <w:style w:type="character" w:customStyle="1" w:styleId="24">
    <w:name w:val="Основной текст 2 Знак"/>
    <w:basedOn w:val="a0"/>
    <w:link w:val="23"/>
    <w:uiPriority w:val="99"/>
    <w:rsid w:val="00700D08"/>
    <w:rPr>
      <w:rFonts w:ascii="Times New Roman" w:eastAsia="Times New Roman" w:hAnsi="Times New Roman" w:cs="Times New Roman"/>
      <w:sz w:val="18"/>
      <w:szCs w:val="20"/>
      <w:lang w:eastAsia="ru-RU"/>
    </w:rPr>
  </w:style>
  <w:style w:type="paragraph" w:customStyle="1" w:styleId="afc">
    <w:name w:val="Заголовок таблицы"/>
    <w:basedOn w:val="a"/>
    <w:rsid w:val="00B14C3E"/>
    <w:pPr>
      <w:widowControl/>
      <w:suppressLineNumbers/>
      <w:suppressAutoHyphens/>
      <w:overflowPunct/>
      <w:autoSpaceDE/>
      <w:autoSpaceDN/>
      <w:adjustRightInd/>
      <w:spacing w:after="200" w:line="276" w:lineRule="auto"/>
      <w:ind w:firstLine="0"/>
      <w:jc w:val="center"/>
      <w:textAlignment w:val="auto"/>
    </w:pPr>
    <w:rPr>
      <w:rFonts w:ascii="Calibri" w:hAnsi="Calibri" w:cs="Calibri"/>
      <w:b/>
      <w:bCs/>
      <w:sz w:val="22"/>
      <w:szCs w:val="22"/>
      <w:lang w:eastAsia="ar-SA"/>
    </w:rPr>
  </w:style>
  <w:style w:type="table" w:customStyle="1" w:styleId="16">
    <w:name w:val="Сетка таблицы16"/>
    <w:basedOn w:val="a1"/>
    <w:next w:val="ad"/>
    <w:rsid w:val="007A27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1"/>
    <w:basedOn w:val="a1"/>
    <w:next w:val="ad"/>
    <w:rsid w:val="007A27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2"/>
    <w:basedOn w:val="a1"/>
    <w:next w:val="ad"/>
    <w:rsid w:val="007A27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Сетка таблицы163"/>
    <w:basedOn w:val="a1"/>
    <w:next w:val="ad"/>
    <w:rsid w:val="007A27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1"/>
    <w:basedOn w:val="a1"/>
    <w:next w:val="ad"/>
    <w:rsid w:val="007A270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
    <w:name w:val="Сетка таблицы164"/>
    <w:basedOn w:val="a1"/>
    <w:next w:val="ad"/>
    <w:rsid w:val="007A27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
    <w:name w:val="Заголовок №1_"/>
    <w:basedOn w:val="a0"/>
    <w:link w:val="18"/>
    <w:uiPriority w:val="99"/>
    <w:rsid w:val="008E3B7E"/>
    <w:rPr>
      <w:rFonts w:ascii="Times New Roman" w:hAnsi="Times New Roman" w:cs="Times New Roman"/>
      <w:sz w:val="28"/>
      <w:szCs w:val="28"/>
      <w:shd w:val="clear" w:color="auto" w:fill="FFFFFF"/>
    </w:rPr>
  </w:style>
  <w:style w:type="paragraph" w:customStyle="1" w:styleId="18">
    <w:name w:val="Заголовок №1"/>
    <w:basedOn w:val="a"/>
    <w:link w:val="17"/>
    <w:uiPriority w:val="99"/>
    <w:rsid w:val="008E3B7E"/>
    <w:pPr>
      <w:shd w:val="clear" w:color="auto" w:fill="FFFFFF"/>
      <w:overflowPunct/>
      <w:autoSpaceDE/>
      <w:autoSpaceDN/>
      <w:adjustRightInd/>
      <w:spacing w:after="180" w:line="240" w:lineRule="atLeast"/>
      <w:ind w:firstLine="0"/>
      <w:jc w:val="center"/>
      <w:textAlignment w:val="auto"/>
      <w:outlineLvl w:val="0"/>
    </w:pPr>
    <w:rPr>
      <w:rFonts w:eastAsiaTheme="minorHAnsi"/>
      <w:sz w:val="28"/>
      <w:szCs w:val="28"/>
      <w:lang w:eastAsia="en-US"/>
    </w:rPr>
  </w:style>
  <w:style w:type="table" w:customStyle="1" w:styleId="170">
    <w:name w:val="Сетка таблицы17"/>
    <w:basedOn w:val="a1"/>
    <w:next w:val="ad"/>
    <w:rsid w:val="008E32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Subtitle"/>
    <w:basedOn w:val="a"/>
    <w:next w:val="a"/>
    <w:link w:val="afe"/>
    <w:uiPriority w:val="11"/>
    <w:qFormat/>
    <w:rsid w:val="00490153"/>
    <w:pPr>
      <w:numPr>
        <w:ilvl w:val="1"/>
      </w:numPr>
      <w:spacing w:after="160"/>
      <w:ind w:firstLine="380"/>
    </w:pPr>
    <w:rPr>
      <w:rFonts w:asciiTheme="minorHAnsi" w:eastAsiaTheme="minorEastAsia" w:hAnsiTheme="minorHAnsi" w:cstheme="minorBidi"/>
      <w:color w:val="5A5A5A" w:themeColor="text1" w:themeTint="A5"/>
      <w:spacing w:val="15"/>
      <w:sz w:val="22"/>
      <w:szCs w:val="22"/>
    </w:rPr>
  </w:style>
  <w:style w:type="character" w:customStyle="1" w:styleId="afe">
    <w:name w:val="Подзаголовок Знак"/>
    <w:basedOn w:val="a0"/>
    <w:link w:val="afd"/>
    <w:uiPriority w:val="11"/>
    <w:rsid w:val="00490153"/>
    <w:rPr>
      <w:rFonts w:eastAsiaTheme="minorEastAsia"/>
      <w:color w:val="5A5A5A" w:themeColor="text1" w:themeTint="A5"/>
      <w:spacing w:val="15"/>
      <w:lang w:eastAsia="ru-RU"/>
    </w:rPr>
  </w:style>
  <w:style w:type="paragraph" w:styleId="aff">
    <w:name w:val="footnote text"/>
    <w:basedOn w:val="a"/>
    <w:link w:val="aff0"/>
    <w:uiPriority w:val="99"/>
    <w:semiHidden/>
    <w:unhideWhenUsed/>
    <w:rsid w:val="00AC509A"/>
    <w:pPr>
      <w:spacing w:line="240" w:lineRule="auto"/>
    </w:pPr>
    <w:rPr>
      <w:sz w:val="20"/>
    </w:rPr>
  </w:style>
  <w:style w:type="character" w:customStyle="1" w:styleId="aff0">
    <w:name w:val="Текст сноски Знак"/>
    <w:basedOn w:val="a0"/>
    <w:link w:val="aff"/>
    <w:uiPriority w:val="99"/>
    <w:semiHidden/>
    <w:rsid w:val="00AC509A"/>
    <w:rPr>
      <w:rFonts w:ascii="Times New Roman" w:eastAsia="Times New Roman" w:hAnsi="Times New Roman" w:cs="Times New Roman"/>
      <w:sz w:val="20"/>
      <w:szCs w:val="20"/>
      <w:lang w:eastAsia="ru-RU"/>
    </w:rPr>
  </w:style>
  <w:style w:type="character" w:styleId="aff1">
    <w:name w:val="footnote reference"/>
    <w:basedOn w:val="a0"/>
    <w:uiPriority w:val="99"/>
    <w:unhideWhenUsed/>
    <w:rsid w:val="00AC509A"/>
    <w:rPr>
      <w:vertAlign w:val="superscript"/>
    </w:rPr>
  </w:style>
  <w:style w:type="paragraph" w:styleId="19">
    <w:name w:val="toc 1"/>
    <w:basedOn w:val="a"/>
    <w:next w:val="a"/>
    <w:autoRedefine/>
    <w:uiPriority w:val="39"/>
    <w:unhideWhenUsed/>
    <w:qFormat/>
    <w:rsid w:val="00892FB2"/>
    <w:pPr>
      <w:spacing w:after="100"/>
    </w:pPr>
  </w:style>
  <w:style w:type="paragraph" w:styleId="25">
    <w:name w:val="toc 2"/>
    <w:basedOn w:val="a"/>
    <w:next w:val="a"/>
    <w:autoRedefine/>
    <w:uiPriority w:val="39"/>
    <w:unhideWhenUsed/>
    <w:qFormat/>
    <w:rsid w:val="00892FB2"/>
    <w:pPr>
      <w:spacing w:after="100"/>
      <w:ind w:left="180"/>
    </w:pPr>
  </w:style>
  <w:style w:type="paragraph" w:styleId="31">
    <w:name w:val="toc 3"/>
    <w:basedOn w:val="a"/>
    <w:next w:val="a"/>
    <w:autoRedefine/>
    <w:uiPriority w:val="39"/>
    <w:unhideWhenUsed/>
    <w:qFormat/>
    <w:rsid w:val="00892FB2"/>
    <w:pPr>
      <w:spacing w:after="100"/>
      <w:ind w:left="360"/>
    </w:pPr>
  </w:style>
  <w:style w:type="paragraph" w:styleId="aff2">
    <w:name w:val="TOC Heading"/>
    <w:basedOn w:val="1"/>
    <w:next w:val="a"/>
    <w:uiPriority w:val="39"/>
    <w:semiHidden/>
    <w:unhideWhenUsed/>
    <w:qFormat/>
    <w:rsid w:val="00F46EE1"/>
    <w:pPr>
      <w:widowControl/>
      <w:numPr>
        <w:numId w:val="0"/>
      </w:numPr>
      <w:overflowPunct/>
      <w:autoSpaceDE/>
      <w:autoSpaceDN/>
      <w:adjustRightInd/>
      <w:spacing w:before="480" w:line="276" w:lineRule="auto"/>
      <w:textAlignment w:val="auto"/>
      <w:outlineLvl w:val="9"/>
    </w:pPr>
    <w:rPr>
      <w:b/>
      <w:bCs/>
      <w:sz w:val="28"/>
      <w:szCs w:val="28"/>
    </w:rPr>
  </w:style>
  <w:style w:type="paragraph" w:styleId="41">
    <w:name w:val="toc 4"/>
    <w:basedOn w:val="a"/>
    <w:next w:val="a"/>
    <w:autoRedefine/>
    <w:uiPriority w:val="39"/>
    <w:unhideWhenUsed/>
    <w:rsid w:val="00112199"/>
    <w:pPr>
      <w:widowControl/>
      <w:overflowPunct/>
      <w:autoSpaceDE/>
      <w:autoSpaceDN/>
      <w:adjustRightInd/>
      <w:spacing w:after="100" w:line="276" w:lineRule="auto"/>
      <w:ind w:left="660" w:firstLine="0"/>
      <w:textAlignment w:val="auto"/>
    </w:pPr>
    <w:rPr>
      <w:rFonts w:asciiTheme="minorHAnsi" w:eastAsiaTheme="minorEastAsia" w:hAnsiTheme="minorHAnsi" w:cstheme="minorBidi"/>
      <w:sz w:val="22"/>
      <w:szCs w:val="22"/>
    </w:rPr>
  </w:style>
  <w:style w:type="paragraph" w:styleId="51">
    <w:name w:val="toc 5"/>
    <w:basedOn w:val="a"/>
    <w:next w:val="a"/>
    <w:autoRedefine/>
    <w:uiPriority w:val="39"/>
    <w:unhideWhenUsed/>
    <w:rsid w:val="00112199"/>
    <w:pPr>
      <w:widowControl/>
      <w:overflowPunct/>
      <w:autoSpaceDE/>
      <w:autoSpaceDN/>
      <w:adjustRightInd/>
      <w:spacing w:after="100" w:line="276" w:lineRule="auto"/>
      <w:ind w:left="880" w:firstLine="0"/>
      <w:textAlignment w:val="auto"/>
    </w:pPr>
    <w:rPr>
      <w:rFonts w:asciiTheme="minorHAnsi" w:eastAsiaTheme="minorEastAsia" w:hAnsiTheme="minorHAnsi" w:cstheme="minorBidi"/>
      <w:sz w:val="22"/>
      <w:szCs w:val="22"/>
    </w:rPr>
  </w:style>
  <w:style w:type="paragraph" w:styleId="61">
    <w:name w:val="toc 6"/>
    <w:basedOn w:val="a"/>
    <w:next w:val="a"/>
    <w:autoRedefine/>
    <w:uiPriority w:val="39"/>
    <w:unhideWhenUsed/>
    <w:rsid w:val="00112199"/>
    <w:pPr>
      <w:widowControl/>
      <w:overflowPunct/>
      <w:autoSpaceDE/>
      <w:autoSpaceDN/>
      <w:adjustRightInd/>
      <w:spacing w:after="100" w:line="276" w:lineRule="auto"/>
      <w:ind w:left="1100" w:firstLine="0"/>
      <w:textAlignment w:val="auto"/>
    </w:pPr>
    <w:rPr>
      <w:rFonts w:asciiTheme="minorHAnsi" w:eastAsiaTheme="minorEastAsia" w:hAnsiTheme="minorHAnsi" w:cstheme="minorBidi"/>
      <w:sz w:val="22"/>
      <w:szCs w:val="22"/>
    </w:rPr>
  </w:style>
  <w:style w:type="paragraph" w:styleId="71">
    <w:name w:val="toc 7"/>
    <w:basedOn w:val="a"/>
    <w:next w:val="a"/>
    <w:autoRedefine/>
    <w:uiPriority w:val="39"/>
    <w:unhideWhenUsed/>
    <w:rsid w:val="00112199"/>
    <w:pPr>
      <w:widowControl/>
      <w:overflowPunct/>
      <w:autoSpaceDE/>
      <w:autoSpaceDN/>
      <w:adjustRightInd/>
      <w:spacing w:after="100" w:line="276" w:lineRule="auto"/>
      <w:ind w:left="1320" w:firstLine="0"/>
      <w:textAlignment w:val="auto"/>
    </w:pPr>
    <w:rPr>
      <w:rFonts w:asciiTheme="minorHAnsi" w:eastAsiaTheme="minorEastAsia" w:hAnsiTheme="minorHAnsi" w:cstheme="minorBidi"/>
      <w:sz w:val="22"/>
      <w:szCs w:val="22"/>
    </w:rPr>
  </w:style>
  <w:style w:type="paragraph" w:styleId="81">
    <w:name w:val="toc 8"/>
    <w:basedOn w:val="a"/>
    <w:next w:val="a"/>
    <w:autoRedefine/>
    <w:uiPriority w:val="39"/>
    <w:unhideWhenUsed/>
    <w:rsid w:val="00112199"/>
    <w:pPr>
      <w:widowControl/>
      <w:overflowPunct/>
      <w:autoSpaceDE/>
      <w:autoSpaceDN/>
      <w:adjustRightInd/>
      <w:spacing w:after="100" w:line="276" w:lineRule="auto"/>
      <w:ind w:left="1540" w:firstLine="0"/>
      <w:textAlignment w:val="auto"/>
    </w:pPr>
    <w:rPr>
      <w:rFonts w:asciiTheme="minorHAnsi" w:eastAsiaTheme="minorEastAsia" w:hAnsiTheme="minorHAnsi" w:cstheme="minorBidi"/>
      <w:sz w:val="22"/>
      <w:szCs w:val="22"/>
    </w:rPr>
  </w:style>
  <w:style w:type="paragraph" w:styleId="91">
    <w:name w:val="toc 9"/>
    <w:basedOn w:val="a"/>
    <w:next w:val="a"/>
    <w:autoRedefine/>
    <w:uiPriority w:val="39"/>
    <w:unhideWhenUsed/>
    <w:rsid w:val="00112199"/>
    <w:pPr>
      <w:widowControl/>
      <w:overflowPunct/>
      <w:autoSpaceDE/>
      <w:autoSpaceDN/>
      <w:adjustRightInd/>
      <w:spacing w:after="100" w:line="276" w:lineRule="auto"/>
      <w:ind w:left="1760" w:firstLine="0"/>
      <w:textAlignment w:val="auto"/>
    </w:pPr>
    <w:rPr>
      <w:rFonts w:asciiTheme="minorHAnsi" w:eastAsiaTheme="minorEastAsia" w:hAnsiTheme="minorHAnsi" w:cstheme="minorBidi"/>
      <w:sz w:val="22"/>
      <w:szCs w:val="22"/>
    </w:rPr>
  </w:style>
  <w:style w:type="character" w:styleId="aff3">
    <w:name w:val="FollowedHyperlink"/>
    <w:basedOn w:val="a0"/>
    <w:uiPriority w:val="99"/>
    <w:semiHidden/>
    <w:unhideWhenUsed/>
    <w:rsid w:val="00923F89"/>
    <w:rPr>
      <w:color w:val="800080" w:themeColor="followedHyperlink"/>
      <w:u w:val="single"/>
    </w:rPr>
  </w:style>
  <w:style w:type="table" w:customStyle="1" w:styleId="190">
    <w:name w:val="Сетка таблицы19"/>
    <w:basedOn w:val="a1"/>
    <w:next w:val="ad"/>
    <w:rsid w:val="008451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1"/>
    <w:next w:val="ad"/>
    <w:rsid w:val="007263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d"/>
    <w:rsid w:val="0018288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uiPriority w:val="99"/>
    <w:rsid w:val="00D80D94"/>
    <w:pPr>
      <w:widowControl/>
      <w:suppressAutoHyphens/>
      <w:overflowPunct/>
      <w:autoSpaceDE/>
      <w:autoSpaceDN/>
      <w:adjustRightInd/>
      <w:spacing w:after="120" w:line="480" w:lineRule="auto"/>
      <w:ind w:firstLine="0"/>
      <w:textAlignment w:val="auto"/>
    </w:pPr>
    <w:rPr>
      <w:rFonts w:ascii="Calibri" w:hAnsi="Calibri" w:cs="Calibri"/>
      <w:sz w:val="20"/>
      <w:lang w:eastAsia="ar-SA"/>
    </w:rPr>
  </w:style>
  <w:style w:type="paragraph" w:customStyle="1" w:styleId="NoSpacing1">
    <w:name w:val="No Spacing1"/>
    <w:uiPriority w:val="99"/>
    <w:rsid w:val="00D80D94"/>
    <w:pPr>
      <w:suppressAutoHyphens/>
      <w:spacing w:after="0" w:line="240" w:lineRule="auto"/>
    </w:pPr>
    <w:rPr>
      <w:rFonts w:ascii="Calibri" w:eastAsia="Times New Roman" w:hAnsi="Calibri" w:cs="Calibri"/>
      <w:lang w:eastAsia="ar-SA"/>
    </w:rPr>
  </w:style>
  <w:style w:type="paragraph" w:styleId="aff4">
    <w:name w:val="Plain Text"/>
    <w:aliases w:val="Текст Знак1,Текст Знак Знак, Знак Знак Знак, Знак,Знак,Знак Знак Знак Знак,Знак Знак,Текст Знак2 Знак,Текст Знак1 Знак1 Знак,Текст Знак Знак Знак1 Знак,Текст Знак1 Знак Знак Знак Знак,Текст Знак Знак Знак Знак Знак Знак, Знак3, Знак Зна,Знак3, , З"/>
    <w:basedOn w:val="a"/>
    <w:link w:val="aff5"/>
    <w:uiPriority w:val="99"/>
    <w:rsid w:val="00545CAA"/>
    <w:pPr>
      <w:widowControl/>
      <w:overflowPunct/>
      <w:autoSpaceDE/>
      <w:autoSpaceDN/>
      <w:adjustRightInd/>
      <w:spacing w:line="240" w:lineRule="auto"/>
      <w:ind w:firstLine="0"/>
      <w:textAlignment w:val="auto"/>
    </w:pPr>
    <w:rPr>
      <w:rFonts w:ascii="Courier New" w:hAnsi="Courier New" w:cs="Courier New"/>
      <w:sz w:val="20"/>
    </w:rPr>
  </w:style>
  <w:style w:type="character" w:customStyle="1" w:styleId="aff5">
    <w:name w:val="Текст Знак"/>
    <w:aliases w:val="Текст Знак1 Знак,Текст Знак Знак Знак, Знак Знак Знак Знак, Знак Знак,Знак Знак1,Знак Знак Знак Знак Знак,Знак Знак Знак,Текст Знак2 Знак Знак,Текст Знак1 Знак1 Знак Знак,Текст Знак Знак Знак1 Знак Знак,Текст Знак1 Знак Знак Знак Знак Знак"/>
    <w:basedOn w:val="a0"/>
    <w:link w:val="aff4"/>
    <w:uiPriority w:val="99"/>
    <w:rsid w:val="00545CAA"/>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66172">
      <w:bodyDiv w:val="1"/>
      <w:marLeft w:val="0"/>
      <w:marRight w:val="0"/>
      <w:marTop w:val="0"/>
      <w:marBottom w:val="0"/>
      <w:divBdr>
        <w:top w:val="none" w:sz="0" w:space="0" w:color="auto"/>
        <w:left w:val="none" w:sz="0" w:space="0" w:color="auto"/>
        <w:bottom w:val="none" w:sz="0" w:space="0" w:color="auto"/>
        <w:right w:val="none" w:sz="0" w:space="0" w:color="auto"/>
      </w:divBdr>
    </w:div>
    <w:div w:id="74716419">
      <w:bodyDiv w:val="1"/>
      <w:marLeft w:val="0"/>
      <w:marRight w:val="0"/>
      <w:marTop w:val="0"/>
      <w:marBottom w:val="0"/>
      <w:divBdr>
        <w:top w:val="none" w:sz="0" w:space="0" w:color="auto"/>
        <w:left w:val="none" w:sz="0" w:space="0" w:color="auto"/>
        <w:bottom w:val="none" w:sz="0" w:space="0" w:color="auto"/>
        <w:right w:val="none" w:sz="0" w:space="0" w:color="auto"/>
      </w:divBdr>
    </w:div>
    <w:div w:id="146829391">
      <w:bodyDiv w:val="1"/>
      <w:marLeft w:val="0"/>
      <w:marRight w:val="0"/>
      <w:marTop w:val="0"/>
      <w:marBottom w:val="0"/>
      <w:divBdr>
        <w:top w:val="none" w:sz="0" w:space="0" w:color="auto"/>
        <w:left w:val="none" w:sz="0" w:space="0" w:color="auto"/>
        <w:bottom w:val="none" w:sz="0" w:space="0" w:color="auto"/>
        <w:right w:val="none" w:sz="0" w:space="0" w:color="auto"/>
      </w:divBdr>
    </w:div>
    <w:div w:id="159080663">
      <w:bodyDiv w:val="1"/>
      <w:marLeft w:val="0"/>
      <w:marRight w:val="0"/>
      <w:marTop w:val="0"/>
      <w:marBottom w:val="0"/>
      <w:divBdr>
        <w:top w:val="none" w:sz="0" w:space="0" w:color="auto"/>
        <w:left w:val="none" w:sz="0" w:space="0" w:color="auto"/>
        <w:bottom w:val="none" w:sz="0" w:space="0" w:color="auto"/>
        <w:right w:val="none" w:sz="0" w:space="0" w:color="auto"/>
      </w:divBdr>
    </w:div>
    <w:div w:id="231548434">
      <w:bodyDiv w:val="1"/>
      <w:marLeft w:val="0"/>
      <w:marRight w:val="0"/>
      <w:marTop w:val="0"/>
      <w:marBottom w:val="0"/>
      <w:divBdr>
        <w:top w:val="none" w:sz="0" w:space="0" w:color="auto"/>
        <w:left w:val="none" w:sz="0" w:space="0" w:color="auto"/>
        <w:bottom w:val="none" w:sz="0" w:space="0" w:color="auto"/>
        <w:right w:val="none" w:sz="0" w:space="0" w:color="auto"/>
      </w:divBdr>
    </w:div>
    <w:div w:id="268244998">
      <w:bodyDiv w:val="1"/>
      <w:marLeft w:val="0"/>
      <w:marRight w:val="0"/>
      <w:marTop w:val="0"/>
      <w:marBottom w:val="0"/>
      <w:divBdr>
        <w:top w:val="none" w:sz="0" w:space="0" w:color="auto"/>
        <w:left w:val="none" w:sz="0" w:space="0" w:color="auto"/>
        <w:bottom w:val="none" w:sz="0" w:space="0" w:color="auto"/>
        <w:right w:val="none" w:sz="0" w:space="0" w:color="auto"/>
      </w:divBdr>
    </w:div>
    <w:div w:id="285039664">
      <w:bodyDiv w:val="1"/>
      <w:marLeft w:val="0"/>
      <w:marRight w:val="0"/>
      <w:marTop w:val="0"/>
      <w:marBottom w:val="0"/>
      <w:divBdr>
        <w:top w:val="none" w:sz="0" w:space="0" w:color="auto"/>
        <w:left w:val="none" w:sz="0" w:space="0" w:color="auto"/>
        <w:bottom w:val="none" w:sz="0" w:space="0" w:color="auto"/>
        <w:right w:val="none" w:sz="0" w:space="0" w:color="auto"/>
      </w:divBdr>
    </w:div>
    <w:div w:id="299040832">
      <w:bodyDiv w:val="1"/>
      <w:marLeft w:val="0"/>
      <w:marRight w:val="0"/>
      <w:marTop w:val="0"/>
      <w:marBottom w:val="0"/>
      <w:divBdr>
        <w:top w:val="none" w:sz="0" w:space="0" w:color="auto"/>
        <w:left w:val="none" w:sz="0" w:space="0" w:color="auto"/>
        <w:bottom w:val="none" w:sz="0" w:space="0" w:color="auto"/>
        <w:right w:val="none" w:sz="0" w:space="0" w:color="auto"/>
      </w:divBdr>
    </w:div>
    <w:div w:id="303241849">
      <w:bodyDiv w:val="1"/>
      <w:marLeft w:val="0"/>
      <w:marRight w:val="0"/>
      <w:marTop w:val="0"/>
      <w:marBottom w:val="0"/>
      <w:divBdr>
        <w:top w:val="none" w:sz="0" w:space="0" w:color="auto"/>
        <w:left w:val="none" w:sz="0" w:space="0" w:color="auto"/>
        <w:bottom w:val="none" w:sz="0" w:space="0" w:color="auto"/>
        <w:right w:val="none" w:sz="0" w:space="0" w:color="auto"/>
      </w:divBdr>
    </w:div>
    <w:div w:id="325017279">
      <w:bodyDiv w:val="1"/>
      <w:marLeft w:val="0"/>
      <w:marRight w:val="0"/>
      <w:marTop w:val="0"/>
      <w:marBottom w:val="0"/>
      <w:divBdr>
        <w:top w:val="none" w:sz="0" w:space="0" w:color="auto"/>
        <w:left w:val="none" w:sz="0" w:space="0" w:color="auto"/>
        <w:bottom w:val="none" w:sz="0" w:space="0" w:color="auto"/>
        <w:right w:val="none" w:sz="0" w:space="0" w:color="auto"/>
      </w:divBdr>
    </w:div>
    <w:div w:id="359281970">
      <w:bodyDiv w:val="1"/>
      <w:marLeft w:val="0"/>
      <w:marRight w:val="0"/>
      <w:marTop w:val="0"/>
      <w:marBottom w:val="0"/>
      <w:divBdr>
        <w:top w:val="none" w:sz="0" w:space="0" w:color="auto"/>
        <w:left w:val="none" w:sz="0" w:space="0" w:color="auto"/>
        <w:bottom w:val="none" w:sz="0" w:space="0" w:color="auto"/>
        <w:right w:val="none" w:sz="0" w:space="0" w:color="auto"/>
      </w:divBdr>
    </w:div>
    <w:div w:id="378550895">
      <w:bodyDiv w:val="1"/>
      <w:marLeft w:val="0"/>
      <w:marRight w:val="0"/>
      <w:marTop w:val="0"/>
      <w:marBottom w:val="0"/>
      <w:divBdr>
        <w:top w:val="none" w:sz="0" w:space="0" w:color="auto"/>
        <w:left w:val="none" w:sz="0" w:space="0" w:color="auto"/>
        <w:bottom w:val="none" w:sz="0" w:space="0" w:color="auto"/>
        <w:right w:val="none" w:sz="0" w:space="0" w:color="auto"/>
      </w:divBdr>
    </w:div>
    <w:div w:id="386993663">
      <w:bodyDiv w:val="1"/>
      <w:marLeft w:val="0"/>
      <w:marRight w:val="0"/>
      <w:marTop w:val="0"/>
      <w:marBottom w:val="0"/>
      <w:divBdr>
        <w:top w:val="none" w:sz="0" w:space="0" w:color="auto"/>
        <w:left w:val="none" w:sz="0" w:space="0" w:color="auto"/>
        <w:bottom w:val="none" w:sz="0" w:space="0" w:color="auto"/>
        <w:right w:val="none" w:sz="0" w:space="0" w:color="auto"/>
      </w:divBdr>
    </w:div>
    <w:div w:id="393891326">
      <w:bodyDiv w:val="1"/>
      <w:marLeft w:val="0"/>
      <w:marRight w:val="0"/>
      <w:marTop w:val="0"/>
      <w:marBottom w:val="0"/>
      <w:divBdr>
        <w:top w:val="none" w:sz="0" w:space="0" w:color="auto"/>
        <w:left w:val="none" w:sz="0" w:space="0" w:color="auto"/>
        <w:bottom w:val="none" w:sz="0" w:space="0" w:color="auto"/>
        <w:right w:val="none" w:sz="0" w:space="0" w:color="auto"/>
      </w:divBdr>
    </w:div>
    <w:div w:id="412705913">
      <w:bodyDiv w:val="1"/>
      <w:marLeft w:val="0"/>
      <w:marRight w:val="0"/>
      <w:marTop w:val="0"/>
      <w:marBottom w:val="0"/>
      <w:divBdr>
        <w:top w:val="none" w:sz="0" w:space="0" w:color="auto"/>
        <w:left w:val="none" w:sz="0" w:space="0" w:color="auto"/>
        <w:bottom w:val="none" w:sz="0" w:space="0" w:color="auto"/>
        <w:right w:val="none" w:sz="0" w:space="0" w:color="auto"/>
      </w:divBdr>
    </w:div>
    <w:div w:id="450905393">
      <w:bodyDiv w:val="1"/>
      <w:marLeft w:val="0"/>
      <w:marRight w:val="0"/>
      <w:marTop w:val="0"/>
      <w:marBottom w:val="0"/>
      <w:divBdr>
        <w:top w:val="none" w:sz="0" w:space="0" w:color="auto"/>
        <w:left w:val="none" w:sz="0" w:space="0" w:color="auto"/>
        <w:bottom w:val="none" w:sz="0" w:space="0" w:color="auto"/>
        <w:right w:val="none" w:sz="0" w:space="0" w:color="auto"/>
      </w:divBdr>
    </w:div>
    <w:div w:id="466044496">
      <w:bodyDiv w:val="1"/>
      <w:marLeft w:val="0"/>
      <w:marRight w:val="0"/>
      <w:marTop w:val="0"/>
      <w:marBottom w:val="0"/>
      <w:divBdr>
        <w:top w:val="none" w:sz="0" w:space="0" w:color="auto"/>
        <w:left w:val="none" w:sz="0" w:space="0" w:color="auto"/>
        <w:bottom w:val="none" w:sz="0" w:space="0" w:color="auto"/>
        <w:right w:val="none" w:sz="0" w:space="0" w:color="auto"/>
      </w:divBdr>
    </w:div>
    <w:div w:id="469056994">
      <w:bodyDiv w:val="1"/>
      <w:marLeft w:val="0"/>
      <w:marRight w:val="0"/>
      <w:marTop w:val="0"/>
      <w:marBottom w:val="0"/>
      <w:divBdr>
        <w:top w:val="none" w:sz="0" w:space="0" w:color="auto"/>
        <w:left w:val="none" w:sz="0" w:space="0" w:color="auto"/>
        <w:bottom w:val="none" w:sz="0" w:space="0" w:color="auto"/>
        <w:right w:val="none" w:sz="0" w:space="0" w:color="auto"/>
      </w:divBdr>
    </w:div>
    <w:div w:id="493685919">
      <w:bodyDiv w:val="1"/>
      <w:marLeft w:val="0"/>
      <w:marRight w:val="0"/>
      <w:marTop w:val="0"/>
      <w:marBottom w:val="0"/>
      <w:divBdr>
        <w:top w:val="none" w:sz="0" w:space="0" w:color="auto"/>
        <w:left w:val="none" w:sz="0" w:space="0" w:color="auto"/>
        <w:bottom w:val="none" w:sz="0" w:space="0" w:color="auto"/>
        <w:right w:val="none" w:sz="0" w:space="0" w:color="auto"/>
      </w:divBdr>
    </w:div>
    <w:div w:id="516820051">
      <w:bodyDiv w:val="1"/>
      <w:marLeft w:val="0"/>
      <w:marRight w:val="0"/>
      <w:marTop w:val="0"/>
      <w:marBottom w:val="0"/>
      <w:divBdr>
        <w:top w:val="none" w:sz="0" w:space="0" w:color="auto"/>
        <w:left w:val="none" w:sz="0" w:space="0" w:color="auto"/>
        <w:bottom w:val="none" w:sz="0" w:space="0" w:color="auto"/>
        <w:right w:val="none" w:sz="0" w:space="0" w:color="auto"/>
      </w:divBdr>
    </w:div>
    <w:div w:id="538204262">
      <w:bodyDiv w:val="1"/>
      <w:marLeft w:val="0"/>
      <w:marRight w:val="0"/>
      <w:marTop w:val="0"/>
      <w:marBottom w:val="0"/>
      <w:divBdr>
        <w:top w:val="none" w:sz="0" w:space="0" w:color="auto"/>
        <w:left w:val="none" w:sz="0" w:space="0" w:color="auto"/>
        <w:bottom w:val="none" w:sz="0" w:space="0" w:color="auto"/>
        <w:right w:val="none" w:sz="0" w:space="0" w:color="auto"/>
      </w:divBdr>
    </w:div>
    <w:div w:id="545530789">
      <w:bodyDiv w:val="1"/>
      <w:marLeft w:val="0"/>
      <w:marRight w:val="0"/>
      <w:marTop w:val="0"/>
      <w:marBottom w:val="0"/>
      <w:divBdr>
        <w:top w:val="none" w:sz="0" w:space="0" w:color="auto"/>
        <w:left w:val="none" w:sz="0" w:space="0" w:color="auto"/>
        <w:bottom w:val="none" w:sz="0" w:space="0" w:color="auto"/>
        <w:right w:val="none" w:sz="0" w:space="0" w:color="auto"/>
      </w:divBdr>
    </w:div>
    <w:div w:id="598417671">
      <w:bodyDiv w:val="1"/>
      <w:marLeft w:val="0"/>
      <w:marRight w:val="0"/>
      <w:marTop w:val="0"/>
      <w:marBottom w:val="0"/>
      <w:divBdr>
        <w:top w:val="none" w:sz="0" w:space="0" w:color="auto"/>
        <w:left w:val="none" w:sz="0" w:space="0" w:color="auto"/>
        <w:bottom w:val="none" w:sz="0" w:space="0" w:color="auto"/>
        <w:right w:val="none" w:sz="0" w:space="0" w:color="auto"/>
      </w:divBdr>
    </w:div>
    <w:div w:id="669142045">
      <w:bodyDiv w:val="1"/>
      <w:marLeft w:val="0"/>
      <w:marRight w:val="0"/>
      <w:marTop w:val="0"/>
      <w:marBottom w:val="0"/>
      <w:divBdr>
        <w:top w:val="none" w:sz="0" w:space="0" w:color="auto"/>
        <w:left w:val="none" w:sz="0" w:space="0" w:color="auto"/>
        <w:bottom w:val="none" w:sz="0" w:space="0" w:color="auto"/>
        <w:right w:val="none" w:sz="0" w:space="0" w:color="auto"/>
      </w:divBdr>
    </w:div>
    <w:div w:id="709035633">
      <w:bodyDiv w:val="1"/>
      <w:marLeft w:val="0"/>
      <w:marRight w:val="0"/>
      <w:marTop w:val="0"/>
      <w:marBottom w:val="0"/>
      <w:divBdr>
        <w:top w:val="none" w:sz="0" w:space="0" w:color="auto"/>
        <w:left w:val="none" w:sz="0" w:space="0" w:color="auto"/>
        <w:bottom w:val="none" w:sz="0" w:space="0" w:color="auto"/>
        <w:right w:val="none" w:sz="0" w:space="0" w:color="auto"/>
      </w:divBdr>
    </w:div>
    <w:div w:id="712310951">
      <w:bodyDiv w:val="1"/>
      <w:marLeft w:val="0"/>
      <w:marRight w:val="0"/>
      <w:marTop w:val="0"/>
      <w:marBottom w:val="0"/>
      <w:divBdr>
        <w:top w:val="none" w:sz="0" w:space="0" w:color="auto"/>
        <w:left w:val="none" w:sz="0" w:space="0" w:color="auto"/>
        <w:bottom w:val="none" w:sz="0" w:space="0" w:color="auto"/>
        <w:right w:val="none" w:sz="0" w:space="0" w:color="auto"/>
      </w:divBdr>
    </w:div>
    <w:div w:id="724331028">
      <w:bodyDiv w:val="1"/>
      <w:marLeft w:val="0"/>
      <w:marRight w:val="0"/>
      <w:marTop w:val="0"/>
      <w:marBottom w:val="0"/>
      <w:divBdr>
        <w:top w:val="none" w:sz="0" w:space="0" w:color="auto"/>
        <w:left w:val="none" w:sz="0" w:space="0" w:color="auto"/>
        <w:bottom w:val="none" w:sz="0" w:space="0" w:color="auto"/>
        <w:right w:val="none" w:sz="0" w:space="0" w:color="auto"/>
      </w:divBdr>
    </w:div>
    <w:div w:id="741678379">
      <w:bodyDiv w:val="1"/>
      <w:marLeft w:val="0"/>
      <w:marRight w:val="0"/>
      <w:marTop w:val="0"/>
      <w:marBottom w:val="0"/>
      <w:divBdr>
        <w:top w:val="none" w:sz="0" w:space="0" w:color="auto"/>
        <w:left w:val="none" w:sz="0" w:space="0" w:color="auto"/>
        <w:bottom w:val="none" w:sz="0" w:space="0" w:color="auto"/>
        <w:right w:val="none" w:sz="0" w:space="0" w:color="auto"/>
      </w:divBdr>
    </w:div>
    <w:div w:id="754743465">
      <w:bodyDiv w:val="1"/>
      <w:marLeft w:val="0"/>
      <w:marRight w:val="0"/>
      <w:marTop w:val="0"/>
      <w:marBottom w:val="0"/>
      <w:divBdr>
        <w:top w:val="none" w:sz="0" w:space="0" w:color="auto"/>
        <w:left w:val="none" w:sz="0" w:space="0" w:color="auto"/>
        <w:bottom w:val="none" w:sz="0" w:space="0" w:color="auto"/>
        <w:right w:val="none" w:sz="0" w:space="0" w:color="auto"/>
      </w:divBdr>
    </w:div>
    <w:div w:id="776870221">
      <w:bodyDiv w:val="1"/>
      <w:marLeft w:val="0"/>
      <w:marRight w:val="0"/>
      <w:marTop w:val="0"/>
      <w:marBottom w:val="0"/>
      <w:divBdr>
        <w:top w:val="none" w:sz="0" w:space="0" w:color="auto"/>
        <w:left w:val="none" w:sz="0" w:space="0" w:color="auto"/>
        <w:bottom w:val="none" w:sz="0" w:space="0" w:color="auto"/>
        <w:right w:val="none" w:sz="0" w:space="0" w:color="auto"/>
      </w:divBdr>
    </w:div>
    <w:div w:id="808669961">
      <w:bodyDiv w:val="1"/>
      <w:marLeft w:val="0"/>
      <w:marRight w:val="0"/>
      <w:marTop w:val="0"/>
      <w:marBottom w:val="0"/>
      <w:divBdr>
        <w:top w:val="none" w:sz="0" w:space="0" w:color="auto"/>
        <w:left w:val="none" w:sz="0" w:space="0" w:color="auto"/>
        <w:bottom w:val="none" w:sz="0" w:space="0" w:color="auto"/>
        <w:right w:val="none" w:sz="0" w:space="0" w:color="auto"/>
      </w:divBdr>
    </w:div>
    <w:div w:id="887911028">
      <w:bodyDiv w:val="1"/>
      <w:marLeft w:val="0"/>
      <w:marRight w:val="0"/>
      <w:marTop w:val="0"/>
      <w:marBottom w:val="0"/>
      <w:divBdr>
        <w:top w:val="none" w:sz="0" w:space="0" w:color="auto"/>
        <w:left w:val="none" w:sz="0" w:space="0" w:color="auto"/>
        <w:bottom w:val="none" w:sz="0" w:space="0" w:color="auto"/>
        <w:right w:val="none" w:sz="0" w:space="0" w:color="auto"/>
      </w:divBdr>
    </w:div>
    <w:div w:id="893201836">
      <w:bodyDiv w:val="1"/>
      <w:marLeft w:val="0"/>
      <w:marRight w:val="0"/>
      <w:marTop w:val="0"/>
      <w:marBottom w:val="0"/>
      <w:divBdr>
        <w:top w:val="none" w:sz="0" w:space="0" w:color="auto"/>
        <w:left w:val="none" w:sz="0" w:space="0" w:color="auto"/>
        <w:bottom w:val="none" w:sz="0" w:space="0" w:color="auto"/>
        <w:right w:val="none" w:sz="0" w:space="0" w:color="auto"/>
      </w:divBdr>
    </w:div>
    <w:div w:id="920674931">
      <w:bodyDiv w:val="1"/>
      <w:marLeft w:val="0"/>
      <w:marRight w:val="0"/>
      <w:marTop w:val="0"/>
      <w:marBottom w:val="0"/>
      <w:divBdr>
        <w:top w:val="none" w:sz="0" w:space="0" w:color="auto"/>
        <w:left w:val="none" w:sz="0" w:space="0" w:color="auto"/>
        <w:bottom w:val="none" w:sz="0" w:space="0" w:color="auto"/>
        <w:right w:val="none" w:sz="0" w:space="0" w:color="auto"/>
      </w:divBdr>
    </w:div>
    <w:div w:id="935986041">
      <w:bodyDiv w:val="1"/>
      <w:marLeft w:val="0"/>
      <w:marRight w:val="0"/>
      <w:marTop w:val="0"/>
      <w:marBottom w:val="0"/>
      <w:divBdr>
        <w:top w:val="none" w:sz="0" w:space="0" w:color="auto"/>
        <w:left w:val="none" w:sz="0" w:space="0" w:color="auto"/>
        <w:bottom w:val="none" w:sz="0" w:space="0" w:color="auto"/>
        <w:right w:val="none" w:sz="0" w:space="0" w:color="auto"/>
      </w:divBdr>
    </w:div>
    <w:div w:id="937828635">
      <w:bodyDiv w:val="1"/>
      <w:marLeft w:val="0"/>
      <w:marRight w:val="0"/>
      <w:marTop w:val="0"/>
      <w:marBottom w:val="0"/>
      <w:divBdr>
        <w:top w:val="none" w:sz="0" w:space="0" w:color="auto"/>
        <w:left w:val="none" w:sz="0" w:space="0" w:color="auto"/>
        <w:bottom w:val="none" w:sz="0" w:space="0" w:color="auto"/>
        <w:right w:val="none" w:sz="0" w:space="0" w:color="auto"/>
      </w:divBdr>
    </w:div>
    <w:div w:id="965890405">
      <w:bodyDiv w:val="1"/>
      <w:marLeft w:val="0"/>
      <w:marRight w:val="0"/>
      <w:marTop w:val="0"/>
      <w:marBottom w:val="0"/>
      <w:divBdr>
        <w:top w:val="none" w:sz="0" w:space="0" w:color="auto"/>
        <w:left w:val="none" w:sz="0" w:space="0" w:color="auto"/>
        <w:bottom w:val="none" w:sz="0" w:space="0" w:color="auto"/>
        <w:right w:val="none" w:sz="0" w:space="0" w:color="auto"/>
      </w:divBdr>
    </w:div>
    <w:div w:id="997617183">
      <w:bodyDiv w:val="1"/>
      <w:marLeft w:val="0"/>
      <w:marRight w:val="0"/>
      <w:marTop w:val="0"/>
      <w:marBottom w:val="0"/>
      <w:divBdr>
        <w:top w:val="none" w:sz="0" w:space="0" w:color="auto"/>
        <w:left w:val="none" w:sz="0" w:space="0" w:color="auto"/>
        <w:bottom w:val="none" w:sz="0" w:space="0" w:color="auto"/>
        <w:right w:val="none" w:sz="0" w:space="0" w:color="auto"/>
      </w:divBdr>
    </w:div>
    <w:div w:id="1044912062">
      <w:bodyDiv w:val="1"/>
      <w:marLeft w:val="0"/>
      <w:marRight w:val="0"/>
      <w:marTop w:val="0"/>
      <w:marBottom w:val="0"/>
      <w:divBdr>
        <w:top w:val="none" w:sz="0" w:space="0" w:color="auto"/>
        <w:left w:val="none" w:sz="0" w:space="0" w:color="auto"/>
        <w:bottom w:val="none" w:sz="0" w:space="0" w:color="auto"/>
        <w:right w:val="none" w:sz="0" w:space="0" w:color="auto"/>
      </w:divBdr>
    </w:div>
    <w:div w:id="1066802243">
      <w:bodyDiv w:val="1"/>
      <w:marLeft w:val="0"/>
      <w:marRight w:val="0"/>
      <w:marTop w:val="0"/>
      <w:marBottom w:val="0"/>
      <w:divBdr>
        <w:top w:val="none" w:sz="0" w:space="0" w:color="auto"/>
        <w:left w:val="none" w:sz="0" w:space="0" w:color="auto"/>
        <w:bottom w:val="none" w:sz="0" w:space="0" w:color="auto"/>
        <w:right w:val="none" w:sz="0" w:space="0" w:color="auto"/>
      </w:divBdr>
    </w:div>
    <w:div w:id="1106850868">
      <w:bodyDiv w:val="1"/>
      <w:marLeft w:val="0"/>
      <w:marRight w:val="0"/>
      <w:marTop w:val="0"/>
      <w:marBottom w:val="0"/>
      <w:divBdr>
        <w:top w:val="none" w:sz="0" w:space="0" w:color="auto"/>
        <w:left w:val="none" w:sz="0" w:space="0" w:color="auto"/>
        <w:bottom w:val="none" w:sz="0" w:space="0" w:color="auto"/>
        <w:right w:val="none" w:sz="0" w:space="0" w:color="auto"/>
      </w:divBdr>
    </w:div>
    <w:div w:id="1137794266">
      <w:bodyDiv w:val="1"/>
      <w:marLeft w:val="0"/>
      <w:marRight w:val="0"/>
      <w:marTop w:val="0"/>
      <w:marBottom w:val="0"/>
      <w:divBdr>
        <w:top w:val="none" w:sz="0" w:space="0" w:color="auto"/>
        <w:left w:val="none" w:sz="0" w:space="0" w:color="auto"/>
        <w:bottom w:val="none" w:sz="0" w:space="0" w:color="auto"/>
        <w:right w:val="none" w:sz="0" w:space="0" w:color="auto"/>
      </w:divBdr>
    </w:div>
    <w:div w:id="1139879386">
      <w:bodyDiv w:val="1"/>
      <w:marLeft w:val="0"/>
      <w:marRight w:val="0"/>
      <w:marTop w:val="0"/>
      <w:marBottom w:val="0"/>
      <w:divBdr>
        <w:top w:val="none" w:sz="0" w:space="0" w:color="auto"/>
        <w:left w:val="none" w:sz="0" w:space="0" w:color="auto"/>
        <w:bottom w:val="none" w:sz="0" w:space="0" w:color="auto"/>
        <w:right w:val="none" w:sz="0" w:space="0" w:color="auto"/>
      </w:divBdr>
    </w:div>
    <w:div w:id="1143501819">
      <w:bodyDiv w:val="1"/>
      <w:marLeft w:val="0"/>
      <w:marRight w:val="0"/>
      <w:marTop w:val="0"/>
      <w:marBottom w:val="0"/>
      <w:divBdr>
        <w:top w:val="none" w:sz="0" w:space="0" w:color="auto"/>
        <w:left w:val="none" w:sz="0" w:space="0" w:color="auto"/>
        <w:bottom w:val="none" w:sz="0" w:space="0" w:color="auto"/>
        <w:right w:val="none" w:sz="0" w:space="0" w:color="auto"/>
      </w:divBdr>
      <w:divsChild>
        <w:div w:id="851601777">
          <w:marLeft w:val="0"/>
          <w:marRight w:val="0"/>
          <w:marTop w:val="0"/>
          <w:marBottom w:val="0"/>
          <w:divBdr>
            <w:top w:val="none" w:sz="0" w:space="0" w:color="auto"/>
            <w:left w:val="none" w:sz="0" w:space="0" w:color="auto"/>
            <w:bottom w:val="none" w:sz="0" w:space="0" w:color="auto"/>
            <w:right w:val="none" w:sz="0" w:space="0" w:color="auto"/>
          </w:divBdr>
        </w:div>
      </w:divsChild>
    </w:div>
    <w:div w:id="1164124808">
      <w:bodyDiv w:val="1"/>
      <w:marLeft w:val="0"/>
      <w:marRight w:val="0"/>
      <w:marTop w:val="0"/>
      <w:marBottom w:val="0"/>
      <w:divBdr>
        <w:top w:val="none" w:sz="0" w:space="0" w:color="auto"/>
        <w:left w:val="none" w:sz="0" w:space="0" w:color="auto"/>
        <w:bottom w:val="none" w:sz="0" w:space="0" w:color="auto"/>
        <w:right w:val="none" w:sz="0" w:space="0" w:color="auto"/>
      </w:divBdr>
    </w:div>
    <w:div w:id="1168322788">
      <w:bodyDiv w:val="1"/>
      <w:marLeft w:val="0"/>
      <w:marRight w:val="0"/>
      <w:marTop w:val="0"/>
      <w:marBottom w:val="0"/>
      <w:divBdr>
        <w:top w:val="none" w:sz="0" w:space="0" w:color="auto"/>
        <w:left w:val="none" w:sz="0" w:space="0" w:color="auto"/>
        <w:bottom w:val="none" w:sz="0" w:space="0" w:color="auto"/>
        <w:right w:val="none" w:sz="0" w:space="0" w:color="auto"/>
      </w:divBdr>
    </w:div>
    <w:div w:id="1189835444">
      <w:bodyDiv w:val="1"/>
      <w:marLeft w:val="0"/>
      <w:marRight w:val="0"/>
      <w:marTop w:val="0"/>
      <w:marBottom w:val="0"/>
      <w:divBdr>
        <w:top w:val="none" w:sz="0" w:space="0" w:color="auto"/>
        <w:left w:val="none" w:sz="0" w:space="0" w:color="auto"/>
        <w:bottom w:val="none" w:sz="0" w:space="0" w:color="auto"/>
        <w:right w:val="none" w:sz="0" w:space="0" w:color="auto"/>
      </w:divBdr>
    </w:div>
    <w:div w:id="1208762463">
      <w:bodyDiv w:val="1"/>
      <w:marLeft w:val="0"/>
      <w:marRight w:val="0"/>
      <w:marTop w:val="0"/>
      <w:marBottom w:val="0"/>
      <w:divBdr>
        <w:top w:val="none" w:sz="0" w:space="0" w:color="auto"/>
        <w:left w:val="none" w:sz="0" w:space="0" w:color="auto"/>
        <w:bottom w:val="none" w:sz="0" w:space="0" w:color="auto"/>
        <w:right w:val="none" w:sz="0" w:space="0" w:color="auto"/>
      </w:divBdr>
    </w:div>
    <w:div w:id="1248003605">
      <w:bodyDiv w:val="1"/>
      <w:marLeft w:val="0"/>
      <w:marRight w:val="0"/>
      <w:marTop w:val="0"/>
      <w:marBottom w:val="0"/>
      <w:divBdr>
        <w:top w:val="none" w:sz="0" w:space="0" w:color="auto"/>
        <w:left w:val="none" w:sz="0" w:space="0" w:color="auto"/>
        <w:bottom w:val="none" w:sz="0" w:space="0" w:color="auto"/>
        <w:right w:val="none" w:sz="0" w:space="0" w:color="auto"/>
      </w:divBdr>
    </w:div>
    <w:div w:id="1272128479">
      <w:bodyDiv w:val="1"/>
      <w:marLeft w:val="0"/>
      <w:marRight w:val="0"/>
      <w:marTop w:val="0"/>
      <w:marBottom w:val="0"/>
      <w:divBdr>
        <w:top w:val="none" w:sz="0" w:space="0" w:color="auto"/>
        <w:left w:val="none" w:sz="0" w:space="0" w:color="auto"/>
        <w:bottom w:val="none" w:sz="0" w:space="0" w:color="auto"/>
        <w:right w:val="none" w:sz="0" w:space="0" w:color="auto"/>
      </w:divBdr>
    </w:div>
    <w:div w:id="1274509721">
      <w:bodyDiv w:val="1"/>
      <w:marLeft w:val="0"/>
      <w:marRight w:val="0"/>
      <w:marTop w:val="0"/>
      <w:marBottom w:val="0"/>
      <w:divBdr>
        <w:top w:val="none" w:sz="0" w:space="0" w:color="auto"/>
        <w:left w:val="none" w:sz="0" w:space="0" w:color="auto"/>
        <w:bottom w:val="none" w:sz="0" w:space="0" w:color="auto"/>
        <w:right w:val="none" w:sz="0" w:space="0" w:color="auto"/>
      </w:divBdr>
    </w:div>
    <w:div w:id="1300185917">
      <w:bodyDiv w:val="1"/>
      <w:marLeft w:val="0"/>
      <w:marRight w:val="0"/>
      <w:marTop w:val="0"/>
      <w:marBottom w:val="0"/>
      <w:divBdr>
        <w:top w:val="none" w:sz="0" w:space="0" w:color="auto"/>
        <w:left w:val="none" w:sz="0" w:space="0" w:color="auto"/>
        <w:bottom w:val="none" w:sz="0" w:space="0" w:color="auto"/>
        <w:right w:val="none" w:sz="0" w:space="0" w:color="auto"/>
      </w:divBdr>
    </w:div>
    <w:div w:id="1336759842">
      <w:bodyDiv w:val="1"/>
      <w:marLeft w:val="0"/>
      <w:marRight w:val="0"/>
      <w:marTop w:val="0"/>
      <w:marBottom w:val="0"/>
      <w:divBdr>
        <w:top w:val="none" w:sz="0" w:space="0" w:color="auto"/>
        <w:left w:val="none" w:sz="0" w:space="0" w:color="auto"/>
        <w:bottom w:val="none" w:sz="0" w:space="0" w:color="auto"/>
        <w:right w:val="none" w:sz="0" w:space="0" w:color="auto"/>
      </w:divBdr>
    </w:div>
    <w:div w:id="1342051918">
      <w:bodyDiv w:val="1"/>
      <w:marLeft w:val="0"/>
      <w:marRight w:val="0"/>
      <w:marTop w:val="0"/>
      <w:marBottom w:val="0"/>
      <w:divBdr>
        <w:top w:val="none" w:sz="0" w:space="0" w:color="auto"/>
        <w:left w:val="none" w:sz="0" w:space="0" w:color="auto"/>
        <w:bottom w:val="none" w:sz="0" w:space="0" w:color="auto"/>
        <w:right w:val="none" w:sz="0" w:space="0" w:color="auto"/>
      </w:divBdr>
    </w:div>
    <w:div w:id="1349214329">
      <w:bodyDiv w:val="1"/>
      <w:marLeft w:val="0"/>
      <w:marRight w:val="0"/>
      <w:marTop w:val="0"/>
      <w:marBottom w:val="0"/>
      <w:divBdr>
        <w:top w:val="none" w:sz="0" w:space="0" w:color="auto"/>
        <w:left w:val="none" w:sz="0" w:space="0" w:color="auto"/>
        <w:bottom w:val="none" w:sz="0" w:space="0" w:color="auto"/>
        <w:right w:val="none" w:sz="0" w:space="0" w:color="auto"/>
      </w:divBdr>
    </w:div>
    <w:div w:id="1361202364">
      <w:bodyDiv w:val="1"/>
      <w:marLeft w:val="0"/>
      <w:marRight w:val="0"/>
      <w:marTop w:val="0"/>
      <w:marBottom w:val="0"/>
      <w:divBdr>
        <w:top w:val="none" w:sz="0" w:space="0" w:color="auto"/>
        <w:left w:val="none" w:sz="0" w:space="0" w:color="auto"/>
        <w:bottom w:val="none" w:sz="0" w:space="0" w:color="auto"/>
        <w:right w:val="none" w:sz="0" w:space="0" w:color="auto"/>
      </w:divBdr>
    </w:div>
    <w:div w:id="1362393727">
      <w:bodyDiv w:val="1"/>
      <w:marLeft w:val="0"/>
      <w:marRight w:val="0"/>
      <w:marTop w:val="0"/>
      <w:marBottom w:val="0"/>
      <w:divBdr>
        <w:top w:val="none" w:sz="0" w:space="0" w:color="auto"/>
        <w:left w:val="none" w:sz="0" w:space="0" w:color="auto"/>
        <w:bottom w:val="none" w:sz="0" w:space="0" w:color="auto"/>
        <w:right w:val="none" w:sz="0" w:space="0" w:color="auto"/>
      </w:divBdr>
    </w:div>
    <w:div w:id="1452281558">
      <w:bodyDiv w:val="1"/>
      <w:marLeft w:val="0"/>
      <w:marRight w:val="0"/>
      <w:marTop w:val="0"/>
      <w:marBottom w:val="0"/>
      <w:divBdr>
        <w:top w:val="none" w:sz="0" w:space="0" w:color="auto"/>
        <w:left w:val="none" w:sz="0" w:space="0" w:color="auto"/>
        <w:bottom w:val="none" w:sz="0" w:space="0" w:color="auto"/>
        <w:right w:val="none" w:sz="0" w:space="0" w:color="auto"/>
      </w:divBdr>
    </w:div>
    <w:div w:id="1493832762">
      <w:bodyDiv w:val="1"/>
      <w:marLeft w:val="0"/>
      <w:marRight w:val="0"/>
      <w:marTop w:val="0"/>
      <w:marBottom w:val="0"/>
      <w:divBdr>
        <w:top w:val="none" w:sz="0" w:space="0" w:color="auto"/>
        <w:left w:val="none" w:sz="0" w:space="0" w:color="auto"/>
        <w:bottom w:val="none" w:sz="0" w:space="0" w:color="auto"/>
        <w:right w:val="none" w:sz="0" w:space="0" w:color="auto"/>
      </w:divBdr>
    </w:div>
    <w:div w:id="1509559389">
      <w:bodyDiv w:val="1"/>
      <w:marLeft w:val="0"/>
      <w:marRight w:val="0"/>
      <w:marTop w:val="0"/>
      <w:marBottom w:val="0"/>
      <w:divBdr>
        <w:top w:val="none" w:sz="0" w:space="0" w:color="auto"/>
        <w:left w:val="none" w:sz="0" w:space="0" w:color="auto"/>
        <w:bottom w:val="none" w:sz="0" w:space="0" w:color="auto"/>
        <w:right w:val="none" w:sz="0" w:space="0" w:color="auto"/>
      </w:divBdr>
    </w:div>
    <w:div w:id="1520510938">
      <w:bodyDiv w:val="1"/>
      <w:marLeft w:val="0"/>
      <w:marRight w:val="0"/>
      <w:marTop w:val="0"/>
      <w:marBottom w:val="0"/>
      <w:divBdr>
        <w:top w:val="none" w:sz="0" w:space="0" w:color="auto"/>
        <w:left w:val="none" w:sz="0" w:space="0" w:color="auto"/>
        <w:bottom w:val="none" w:sz="0" w:space="0" w:color="auto"/>
        <w:right w:val="none" w:sz="0" w:space="0" w:color="auto"/>
      </w:divBdr>
    </w:div>
    <w:div w:id="1531650494">
      <w:bodyDiv w:val="1"/>
      <w:marLeft w:val="0"/>
      <w:marRight w:val="0"/>
      <w:marTop w:val="0"/>
      <w:marBottom w:val="0"/>
      <w:divBdr>
        <w:top w:val="none" w:sz="0" w:space="0" w:color="auto"/>
        <w:left w:val="none" w:sz="0" w:space="0" w:color="auto"/>
        <w:bottom w:val="none" w:sz="0" w:space="0" w:color="auto"/>
        <w:right w:val="none" w:sz="0" w:space="0" w:color="auto"/>
      </w:divBdr>
    </w:div>
    <w:div w:id="1638488687">
      <w:bodyDiv w:val="1"/>
      <w:marLeft w:val="0"/>
      <w:marRight w:val="0"/>
      <w:marTop w:val="0"/>
      <w:marBottom w:val="0"/>
      <w:divBdr>
        <w:top w:val="none" w:sz="0" w:space="0" w:color="auto"/>
        <w:left w:val="none" w:sz="0" w:space="0" w:color="auto"/>
        <w:bottom w:val="none" w:sz="0" w:space="0" w:color="auto"/>
        <w:right w:val="none" w:sz="0" w:space="0" w:color="auto"/>
      </w:divBdr>
    </w:div>
    <w:div w:id="1642616151">
      <w:bodyDiv w:val="1"/>
      <w:marLeft w:val="0"/>
      <w:marRight w:val="0"/>
      <w:marTop w:val="0"/>
      <w:marBottom w:val="0"/>
      <w:divBdr>
        <w:top w:val="none" w:sz="0" w:space="0" w:color="auto"/>
        <w:left w:val="none" w:sz="0" w:space="0" w:color="auto"/>
        <w:bottom w:val="none" w:sz="0" w:space="0" w:color="auto"/>
        <w:right w:val="none" w:sz="0" w:space="0" w:color="auto"/>
      </w:divBdr>
    </w:div>
    <w:div w:id="1665863088">
      <w:bodyDiv w:val="1"/>
      <w:marLeft w:val="0"/>
      <w:marRight w:val="0"/>
      <w:marTop w:val="0"/>
      <w:marBottom w:val="0"/>
      <w:divBdr>
        <w:top w:val="none" w:sz="0" w:space="0" w:color="auto"/>
        <w:left w:val="none" w:sz="0" w:space="0" w:color="auto"/>
        <w:bottom w:val="none" w:sz="0" w:space="0" w:color="auto"/>
        <w:right w:val="none" w:sz="0" w:space="0" w:color="auto"/>
      </w:divBdr>
    </w:div>
    <w:div w:id="1681929828">
      <w:bodyDiv w:val="1"/>
      <w:marLeft w:val="0"/>
      <w:marRight w:val="0"/>
      <w:marTop w:val="0"/>
      <w:marBottom w:val="0"/>
      <w:divBdr>
        <w:top w:val="none" w:sz="0" w:space="0" w:color="auto"/>
        <w:left w:val="none" w:sz="0" w:space="0" w:color="auto"/>
        <w:bottom w:val="none" w:sz="0" w:space="0" w:color="auto"/>
        <w:right w:val="none" w:sz="0" w:space="0" w:color="auto"/>
      </w:divBdr>
    </w:div>
    <w:div w:id="1683774533">
      <w:bodyDiv w:val="1"/>
      <w:marLeft w:val="0"/>
      <w:marRight w:val="0"/>
      <w:marTop w:val="0"/>
      <w:marBottom w:val="0"/>
      <w:divBdr>
        <w:top w:val="none" w:sz="0" w:space="0" w:color="auto"/>
        <w:left w:val="none" w:sz="0" w:space="0" w:color="auto"/>
        <w:bottom w:val="none" w:sz="0" w:space="0" w:color="auto"/>
        <w:right w:val="none" w:sz="0" w:space="0" w:color="auto"/>
      </w:divBdr>
    </w:div>
    <w:div w:id="1707438731">
      <w:bodyDiv w:val="1"/>
      <w:marLeft w:val="0"/>
      <w:marRight w:val="0"/>
      <w:marTop w:val="0"/>
      <w:marBottom w:val="0"/>
      <w:divBdr>
        <w:top w:val="none" w:sz="0" w:space="0" w:color="auto"/>
        <w:left w:val="none" w:sz="0" w:space="0" w:color="auto"/>
        <w:bottom w:val="none" w:sz="0" w:space="0" w:color="auto"/>
        <w:right w:val="none" w:sz="0" w:space="0" w:color="auto"/>
      </w:divBdr>
    </w:div>
    <w:div w:id="1733576081">
      <w:bodyDiv w:val="1"/>
      <w:marLeft w:val="0"/>
      <w:marRight w:val="0"/>
      <w:marTop w:val="0"/>
      <w:marBottom w:val="0"/>
      <w:divBdr>
        <w:top w:val="none" w:sz="0" w:space="0" w:color="auto"/>
        <w:left w:val="none" w:sz="0" w:space="0" w:color="auto"/>
        <w:bottom w:val="none" w:sz="0" w:space="0" w:color="auto"/>
        <w:right w:val="none" w:sz="0" w:space="0" w:color="auto"/>
      </w:divBdr>
    </w:div>
    <w:div w:id="1755013501">
      <w:bodyDiv w:val="1"/>
      <w:marLeft w:val="0"/>
      <w:marRight w:val="0"/>
      <w:marTop w:val="0"/>
      <w:marBottom w:val="0"/>
      <w:divBdr>
        <w:top w:val="none" w:sz="0" w:space="0" w:color="auto"/>
        <w:left w:val="none" w:sz="0" w:space="0" w:color="auto"/>
        <w:bottom w:val="none" w:sz="0" w:space="0" w:color="auto"/>
        <w:right w:val="none" w:sz="0" w:space="0" w:color="auto"/>
      </w:divBdr>
      <w:divsChild>
        <w:div w:id="1669791813">
          <w:marLeft w:val="0"/>
          <w:marRight w:val="0"/>
          <w:marTop w:val="0"/>
          <w:marBottom w:val="0"/>
          <w:divBdr>
            <w:top w:val="none" w:sz="0" w:space="0" w:color="auto"/>
            <w:left w:val="none" w:sz="0" w:space="0" w:color="auto"/>
            <w:bottom w:val="none" w:sz="0" w:space="0" w:color="auto"/>
            <w:right w:val="none" w:sz="0" w:space="0" w:color="auto"/>
          </w:divBdr>
        </w:div>
      </w:divsChild>
    </w:div>
    <w:div w:id="1761221350">
      <w:bodyDiv w:val="1"/>
      <w:marLeft w:val="0"/>
      <w:marRight w:val="0"/>
      <w:marTop w:val="0"/>
      <w:marBottom w:val="0"/>
      <w:divBdr>
        <w:top w:val="none" w:sz="0" w:space="0" w:color="auto"/>
        <w:left w:val="none" w:sz="0" w:space="0" w:color="auto"/>
        <w:bottom w:val="none" w:sz="0" w:space="0" w:color="auto"/>
        <w:right w:val="none" w:sz="0" w:space="0" w:color="auto"/>
      </w:divBdr>
    </w:div>
    <w:div w:id="1767117761">
      <w:bodyDiv w:val="1"/>
      <w:marLeft w:val="0"/>
      <w:marRight w:val="0"/>
      <w:marTop w:val="0"/>
      <w:marBottom w:val="0"/>
      <w:divBdr>
        <w:top w:val="none" w:sz="0" w:space="0" w:color="auto"/>
        <w:left w:val="none" w:sz="0" w:space="0" w:color="auto"/>
        <w:bottom w:val="none" w:sz="0" w:space="0" w:color="auto"/>
        <w:right w:val="none" w:sz="0" w:space="0" w:color="auto"/>
      </w:divBdr>
    </w:div>
    <w:div w:id="1821343507">
      <w:bodyDiv w:val="1"/>
      <w:marLeft w:val="0"/>
      <w:marRight w:val="0"/>
      <w:marTop w:val="0"/>
      <w:marBottom w:val="0"/>
      <w:divBdr>
        <w:top w:val="none" w:sz="0" w:space="0" w:color="auto"/>
        <w:left w:val="none" w:sz="0" w:space="0" w:color="auto"/>
        <w:bottom w:val="none" w:sz="0" w:space="0" w:color="auto"/>
        <w:right w:val="none" w:sz="0" w:space="0" w:color="auto"/>
      </w:divBdr>
    </w:div>
    <w:div w:id="1842041760">
      <w:bodyDiv w:val="1"/>
      <w:marLeft w:val="0"/>
      <w:marRight w:val="0"/>
      <w:marTop w:val="0"/>
      <w:marBottom w:val="0"/>
      <w:divBdr>
        <w:top w:val="none" w:sz="0" w:space="0" w:color="auto"/>
        <w:left w:val="none" w:sz="0" w:space="0" w:color="auto"/>
        <w:bottom w:val="none" w:sz="0" w:space="0" w:color="auto"/>
        <w:right w:val="none" w:sz="0" w:space="0" w:color="auto"/>
      </w:divBdr>
    </w:div>
    <w:div w:id="1874270494">
      <w:bodyDiv w:val="1"/>
      <w:marLeft w:val="0"/>
      <w:marRight w:val="0"/>
      <w:marTop w:val="0"/>
      <w:marBottom w:val="0"/>
      <w:divBdr>
        <w:top w:val="none" w:sz="0" w:space="0" w:color="auto"/>
        <w:left w:val="none" w:sz="0" w:space="0" w:color="auto"/>
        <w:bottom w:val="none" w:sz="0" w:space="0" w:color="auto"/>
        <w:right w:val="none" w:sz="0" w:space="0" w:color="auto"/>
      </w:divBdr>
    </w:div>
    <w:div w:id="1917393315">
      <w:bodyDiv w:val="1"/>
      <w:marLeft w:val="0"/>
      <w:marRight w:val="0"/>
      <w:marTop w:val="0"/>
      <w:marBottom w:val="0"/>
      <w:divBdr>
        <w:top w:val="none" w:sz="0" w:space="0" w:color="auto"/>
        <w:left w:val="none" w:sz="0" w:space="0" w:color="auto"/>
        <w:bottom w:val="none" w:sz="0" w:space="0" w:color="auto"/>
        <w:right w:val="none" w:sz="0" w:space="0" w:color="auto"/>
      </w:divBdr>
    </w:div>
    <w:div w:id="1950772823">
      <w:bodyDiv w:val="1"/>
      <w:marLeft w:val="0"/>
      <w:marRight w:val="0"/>
      <w:marTop w:val="0"/>
      <w:marBottom w:val="0"/>
      <w:divBdr>
        <w:top w:val="none" w:sz="0" w:space="0" w:color="auto"/>
        <w:left w:val="none" w:sz="0" w:space="0" w:color="auto"/>
        <w:bottom w:val="none" w:sz="0" w:space="0" w:color="auto"/>
        <w:right w:val="none" w:sz="0" w:space="0" w:color="auto"/>
      </w:divBdr>
    </w:div>
    <w:div w:id="1951203981">
      <w:bodyDiv w:val="1"/>
      <w:marLeft w:val="0"/>
      <w:marRight w:val="0"/>
      <w:marTop w:val="0"/>
      <w:marBottom w:val="0"/>
      <w:divBdr>
        <w:top w:val="none" w:sz="0" w:space="0" w:color="auto"/>
        <w:left w:val="none" w:sz="0" w:space="0" w:color="auto"/>
        <w:bottom w:val="none" w:sz="0" w:space="0" w:color="auto"/>
        <w:right w:val="none" w:sz="0" w:space="0" w:color="auto"/>
      </w:divBdr>
    </w:div>
    <w:div w:id="1980957390">
      <w:bodyDiv w:val="1"/>
      <w:marLeft w:val="0"/>
      <w:marRight w:val="0"/>
      <w:marTop w:val="0"/>
      <w:marBottom w:val="0"/>
      <w:divBdr>
        <w:top w:val="none" w:sz="0" w:space="0" w:color="auto"/>
        <w:left w:val="none" w:sz="0" w:space="0" w:color="auto"/>
        <w:bottom w:val="none" w:sz="0" w:space="0" w:color="auto"/>
        <w:right w:val="none" w:sz="0" w:space="0" w:color="auto"/>
      </w:divBdr>
    </w:div>
    <w:div w:id="2040011676">
      <w:bodyDiv w:val="1"/>
      <w:marLeft w:val="0"/>
      <w:marRight w:val="0"/>
      <w:marTop w:val="0"/>
      <w:marBottom w:val="0"/>
      <w:divBdr>
        <w:top w:val="none" w:sz="0" w:space="0" w:color="auto"/>
        <w:left w:val="none" w:sz="0" w:space="0" w:color="auto"/>
        <w:bottom w:val="none" w:sz="0" w:space="0" w:color="auto"/>
        <w:right w:val="none" w:sz="0" w:space="0" w:color="auto"/>
      </w:divBdr>
    </w:div>
    <w:div w:id="2053458195">
      <w:bodyDiv w:val="1"/>
      <w:marLeft w:val="0"/>
      <w:marRight w:val="0"/>
      <w:marTop w:val="0"/>
      <w:marBottom w:val="0"/>
      <w:divBdr>
        <w:top w:val="none" w:sz="0" w:space="0" w:color="auto"/>
        <w:left w:val="none" w:sz="0" w:space="0" w:color="auto"/>
        <w:bottom w:val="none" w:sz="0" w:space="0" w:color="auto"/>
        <w:right w:val="none" w:sz="0" w:space="0" w:color="auto"/>
      </w:divBdr>
    </w:div>
    <w:div w:id="214279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er.gospmr.org/zakupki-v-pmr/dokumenty-i-informaciya/norm.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upki.gospmr.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AD811A-2233-49B0-BA44-6C91E0C2E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5</Pages>
  <Words>1994</Words>
  <Characters>11367</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Юрист</cp:lastModifiedBy>
  <cp:revision>19</cp:revision>
  <cp:lastPrinted>2021-03-24T08:32:00Z</cp:lastPrinted>
  <dcterms:created xsi:type="dcterms:W3CDTF">2021-03-25T06:48:00Z</dcterms:created>
  <dcterms:modified xsi:type="dcterms:W3CDTF">2021-04-01T08:05:00Z</dcterms:modified>
</cp:coreProperties>
</file>