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887" w:rsidRDefault="00473887" w:rsidP="00473887">
      <w:pPr>
        <w:spacing w:line="36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Порядок оценки заявок,</w:t>
      </w:r>
    </w:p>
    <w:p w:rsidR="00473887" w:rsidRDefault="00473887" w:rsidP="00473887">
      <w:pPr>
        <w:spacing w:line="36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окончательных предложений </w:t>
      </w:r>
    </w:p>
    <w:p w:rsidR="00473887" w:rsidRDefault="00473887" w:rsidP="00473887">
      <w:pPr>
        <w:spacing w:line="36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участников закупки и критерий этой оценки</w:t>
      </w:r>
    </w:p>
    <w:p w:rsidR="00473887" w:rsidRDefault="00473887" w:rsidP="00473887">
      <w:pPr>
        <w:spacing w:line="360" w:lineRule="atLeast"/>
        <w:jc w:val="center"/>
        <w:rPr>
          <w:rFonts w:ascii="PT Sans" w:eastAsia="Times New Roman" w:hAnsi="PT Sans"/>
          <w:b/>
          <w:bCs/>
          <w:color w:val="666666"/>
          <w:sz w:val="24"/>
          <w:szCs w:val="24"/>
        </w:rPr>
      </w:pPr>
    </w:p>
    <w:p w:rsidR="00473887" w:rsidRDefault="00473887" w:rsidP="00473887">
      <w:pPr>
        <w:spacing w:line="360" w:lineRule="atLeast"/>
        <w:jc w:val="center"/>
        <w:rPr>
          <w:rFonts w:ascii="PT Sans" w:eastAsia="Times New Roman" w:hAnsi="PT Sans"/>
          <w:b/>
          <w:bCs/>
          <w:color w:val="666666"/>
          <w:sz w:val="24"/>
          <w:szCs w:val="24"/>
        </w:rPr>
      </w:pPr>
    </w:p>
    <w:p w:rsidR="00473887" w:rsidRDefault="00473887" w:rsidP="00473887">
      <w:pPr>
        <w:spacing w:line="360" w:lineRule="atLeast"/>
        <w:jc w:val="center"/>
        <w:rPr>
          <w:rFonts w:ascii="PT Sans" w:eastAsia="Times New Roman" w:hAnsi="PT Sans"/>
          <w:b/>
          <w:bCs/>
          <w:color w:val="666666"/>
          <w:sz w:val="24"/>
          <w:szCs w:val="24"/>
        </w:rPr>
      </w:pPr>
    </w:p>
    <w:p w:rsidR="00473887" w:rsidRDefault="00473887" w:rsidP="00473887">
      <w:pPr>
        <w:spacing w:line="360" w:lineRule="auto"/>
        <w:ind w:firstLine="708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Оценка заявок, окончательных предложений участников закупки осуществляется в соответствии со статьей 22 Закона Приднестровской Молдавской Республики «О закупках в Приднестровской Молдавской Республике» и Постановлением Правительства ПМР от 25 марта 2020г. № 78 «Об утверждении Порядка оценки заявок, окончательных предложений участников закупки при проведении запроса предложений».</w:t>
      </w:r>
    </w:p>
    <w:p w:rsidR="00473887" w:rsidRDefault="00473887" w:rsidP="00473887">
      <w:pPr>
        <w:spacing w:line="360" w:lineRule="auto"/>
        <w:ind w:firstLine="708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Заявки, поданные с  превышением начальной (максимальной) цены контракта (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/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/>
          <w:sz w:val="24"/>
          <w:szCs w:val="24"/>
        </w:rPr>
        <w:t>. 1 п.4),  а также условий контракта в части срока поставки (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</w:t>
      </w:r>
      <w:proofErr w:type="spellEnd"/>
      <w:r>
        <w:rPr>
          <w:rFonts w:ascii="Times New Roman" w:eastAsia="Times New Roman" w:hAnsi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2 п.7), условий оплаты (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</w:t>
      </w:r>
      <w:proofErr w:type="spellEnd"/>
      <w:r>
        <w:rPr>
          <w:rFonts w:ascii="Times New Roman" w:eastAsia="Times New Roman" w:hAnsi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4 п. 4), условий об ответственности по обязательствам, связанных с участием в закупке (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</w:t>
      </w:r>
      <w:proofErr w:type="spellEnd"/>
      <w:r>
        <w:rPr>
          <w:rFonts w:ascii="Times New Roman" w:eastAsia="Times New Roman" w:hAnsi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3 п. 6) отстраняются и не оцениваются. </w:t>
      </w:r>
    </w:p>
    <w:p w:rsidR="00473887" w:rsidRDefault="00473887" w:rsidP="00473887">
      <w:pPr>
        <w:spacing w:line="360" w:lineRule="auto"/>
        <w:ind w:firstLine="708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Основным критерием оценки является -  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Ценовой — 100%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473887" w:rsidRDefault="00473887" w:rsidP="00473887">
      <w:pPr>
        <w:spacing w:line="360" w:lineRule="auto"/>
        <w:ind w:left="3540" w:firstLine="708"/>
        <w:rPr>
          <w:rFonts w:ascii="Calibri" w:eastAsia="Calibri" w:hAnsi="Calibri"/>
          <w:lang w:eastAsia="en-US"/>
        </w:rPr>
      </w:pPr>
      <w:r>
        <w:rPr>
          <w:rFonts w:ascii="Times New Roman" w:eastAsia="Times New Roman" w:hAnsi="Times New Roman"/>
          <w:sz w:val="24"/>
          <w:szCs w:val="24"/>
        </w:rPr>
        <w:t>(удельный вес критерия -100%)</w:t>
      </w:r>
    </w:p>
    <w:p w:rsidR="00000000" w:rsidRDefault="00473887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473887"/>
    <w:rsid w:val="00473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cta</dc:creator>
  <cp:keywords/>
  <dc:description/>
  <cp:lastModifiedBy>cta</cp:lastModifiedBy>
  <cp:revision>2</cp:revision>
  <dcterms:created xsi:type="dcterms:W3CDTF">2021-03-25T06:32:00Z</dcterms:created>
  <dcterms:modified xsi:type="dcterms:W3CDTF">2021-03-25T06:33:00Z</dcterms:modified>
</cp:coreProperties>
</file>