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CA" w:rsidRPr="00CE16EC" w:rsidRDefault="00191ACA" w:rsidP="00191ACA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E16E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91ACA" w:rsidRPr="00191ACA" w:rsidRDefault="00191ACA" w:rsidP="00191ACA">
      <w:pPr>
        <w:jc w:val="center"/>
        <w:rPr>
          <w:color w:val="000000"/>
          <w:sz w:val="22"/>
          <w:szCs w:val="22"/>
        </w:rPr>
      </w:pPr>
      <w:r w:rsidRPr="00191ACA">
        <w:rPr>
          <w:sz w:val="22"/>
          <w:szCs w:val="22"/>
        </w:rPr>
        <w:t xml:space="preserve">на </w:t>
      </w:r>
      <w:r w:rsidR="000F7BF6">
        <w:rPr>
          <w:sz w:val="22"/>
          <w:szCs w:val="22"/>
        </w:rPr>
        <w:t>подключение услуги</w:t>
      </w:r>
      <w:r w:rsidR="000F7BF6">
        <w:rPr>
          <w:sz w:val="22"/>
          <w:szCs w:val="22"/>
        </w:rPr>
        <w:t xml:space="preserve"> </w:t>
      </w:r>
      <w:r w:rsidR="000F7BF6">
        <w:t>«Один офис»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91ACA" w:rsidRPr="00CE16EC" w:rsidTr="00567570">
        <w:trPr>
          <w:jc w:val="center"/>
        </w:trPr>
        <w:tc>
          <w:tcPr>
            <w:tcW w:w="503" w:type="dxa"/>
          </w:tcPr>
          <w:p w:rsidR="00191ACA" w:rsidRPr="00CE16EC" w:rsidRDefault="00191ACA" w:rsidP="00567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191ACA" w:rsidRPr="00CE16EC" w:rsidRDefault="00191ACA" w:rsidP="005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91ACA" w:rsidRPr="00CE16EC" w:rsidRDefault="00B86D95" w:rsidP="0011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0F7BF6">
              <w:rPr>
                <w:color w:val="000000"/>
                <w:sz w:val="22"/>
                <w:szCs w:val="22"/>
              </w:rPr>
              <w:t>22</w:t>
            </w:r>
            <w:r w:rsidR="00191ACA">
              <w:rPr>
                <w:color w:val="000000"/>
                <w:sz w:val="22"/>
                <w:szCs w:val="22"/>
              </w:rPr>
              <w:t xml:space="preserve">»  </w:t>
            </w:r>
            <w:r w:rsidR="00113981">
              <w:rPr>
                <w:color w:val="000000"/>
                <w:sz w:val="22"/>
                <w:szCs w:val="22"/>
              </w:rPr>
              <w:t>апрель</w:t>
            </w:r>
            <w:r w:rsidR="00191ACA">
              <w:rPr>
                <w:color w:val="000000"/>
                <w:sz w:val="22"/>
                <w:szCs w:val="22"/>
              </w:rPr>
              <w:t xml:space="preserve"> 2022</w:t>
            </w:r>
            <w:r w:rsidR="00191ACA" w:rsidRPr="00CE16EC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191ACA" w:rsidRPr="00CE16EC" w:rsidRDefault="00191ACA" w:rsidP="005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91ACA" w:rsidRPr="00CE16EC" w:rsidRDefault="00191ACA" w:rsidP="005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E16EC">
              <w:rPr>
                <w:sz w:val="22"/>
                <w:szCs w:val="22"/>
              </w:rPr>
              <w:t>исполнителям</w:t>
            </w:r>
            <w:r w:rsidRPr="00CE16EC">
              <w:rPr>
                <w:color w:val="000000"/>
                <w:sz w:val="22"/>
                <w:szCs w:val="22"/>
              </w:rPr>
              <w:t>.</w:t>
            </w:r>
          </w:p>
        </w:tc>
      </w:tr>
      <w:tr w:rsidR="00191ACA" w:rsidRPr="00CE16EC" w:rsidTr="00567570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91ACA" w:rsidRPr="00CE16EC" w:rsidRDefault="00191ACA" w:rsidP="00567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C50395" w:rsidRDefault="008B31DD" w:rsidP="00191AC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</w:t>
      </w:r>
      <w:r w:rsidR="00191ACA" w:rsidRPr="00CE16EC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191ACA" w:rsidRPr="00CE16EC">
        <w:rPr>
          <w:color w:val="000000"/>
          <w:sz w:val="22"/>
          <w:szCs w:val="22"/>
        </w:rPr>
        <w:t xml:space="preserve">на </w:t>
      </w:r>
      <w:r w:rsidR="00C50395">
        <w:rPr>
          <w:sz w:val="22"/>
          <w:szCs w:val="22"/>
        </w:rPr>
        <w:t>перечень работ и услуг по подключению</w:t>
      </w:r>
      <w:r w:rsidR="00191ACA" w:rsidRPr="00CE16EC">
        <w:rPr>
          <w:sz w:val="22"/>
          <w:szCs w:val="22"/>
        </w:rPr>
        <w:t>, МГУП «</w:t>
      </w:r>
      <w:proofErr w:type="spellStart"/>
      <w:r w:rsidR="00191ACA" w:rsidRPr="00CE16EC">
        <w:rPr>
          <w:sz w:val="22"/>
          <w:szCs w:val="22"/>
        </w:rPr>
        <w:t>Тирастеплоэнерго</w:t>
      </w:r>
      <w:proofErr w:type="spellEnd"/>
      <w:r w:rsidR="00191ACA" w:rsidRPr="00CE16EC">
        <w:rPr>
          <w:sz w:val="22"/>
          <w:szCs w:val="22"/>
        </w:rPr>
        <w:t>» просит предоставить информ</w:t>
      </w:r>
      <w:r w:rsidR="00C50395">
        <w:rPr>
          <w:sz w:val="22"/>
          <w:szCs w:val="22"/>
        </w:rPr>
        <w:t>ацию о стоимости оказания услуг</w:t>
      </w:r>
      <w:r>
        <w:rPr>
          <w:sz w:val="22"/>
          <w:szCs w:val="22"/>
        </w:rPr>
        <w:t xml:space="preserve"> по подключению </w:t>
      </w:r>
      <w:r>
        <w:t>«Один офис» (</w:t>
      </w:r>
      <w:r>
        <w:rPr>
          <w:lang w:val="en-US"/>
        </w:rPr>
        <w:t>VLAN</w:t>
      </w:r>
      <w:r w:rsidRPr="001C72C9">
        <w:t xml:space="preserve"> 110</w:t>
      </w:r>
      <w:r>
        <w:t xml:space="preserve">, л/с </w:t>
      </w:r>
      <w:r w:rsidRPr="002A4C2E">
        <w:t>2219986</w:t>
      </w:r>
      <w:r>
        <w:t>)</w:t>
      </w:r>
      <w:r w:rsidR="00C50395">
        <w:rPr>
          <w:sz w:val="22"/>
          <w:szCs w:val="22"/>
        </w:rPr>
        <w:t>, соответствующей указанным характеристикам</w:t>
      </w:r>
      <w:r>
        <w:rPr>
          <w:sz w:val="22"/>
          <w:szCs w:val="22"/>
        </w:rPr>
        <w:t>, на следующих объектах</w:t>
      </w:r>
      <w:r w:rsidR="00C50395">
        <w:rPr>
          <w:sz w:val="22"/>
          <w:szCs w:val="22"/>
        </w:rPr>
        <w:t>:</w:t>
      </w:r>
      <w:proofErr w:type="gramEnd"/>
    </w:p>
    <w:p w:rsidR="008B31DD" w:rsidRDefault="008B31DD" w:rsidP="00191ACA">
      <w:pPr>
        <w:jc w:val="both"/>
      </w:pPr>
      <w:r>
        <w:t xml:space="preserve">             Подключение услуги «Один офис» (</w:t>
      </w:r>
      <w:r>
        <w:rPr>
          <w:lang w:val="en-US"/>
        </w:rPr>
        <w:t>VLAN</w:t>
      </w:r>
      <w:r w:rsidRPr="001C72C9">
        <w:t xml:space="preserve"> 110</w:t>
      </w:r>
      <w:r>
        <w:t xml:space="preserve">, л/с </w:t>
      </w:r>
      <w:r w:rsidRPr="002A4C2E">
        <w:t>2219986</w:t>
      </w:r>
      <w:r>
        <w:t>):</w:t>
      </w:r>
    </w:p>
    <w:p w:rsidR="008B31DD" w:rsidRDefault="008B31DD" w:rsidP="008B31DD">
      <w:pPr>
        <w:ind w:firstLine="708"/>
        <w:jc w:val="both"/>
      </w:pPr>
      <w:r>
        <w:t xml:space="preserve">- котельная №8 в с. </w:t>
      </w:r>
      <w:proofErr w:type="spellStart"/>
      <w:r>
        <w:t>Карагаш</w:t>
      </w:r>
      <w:proofErr w:type="spellEnd"/>
      <w:r>
        <w:t xml:space="preserve"> ул. С. Лазо,71А, тел. 557-44314;</w:t>
      </w:r>
    </w:p>
    <w:p w:rsidR="008B31DD" w:rsidRPr="00CA4D71" w:rsidRDefault="008B31DD" w:rsidP="008B31DD">
      <w:pPr>
        <w:ind w:firstLine="708"/>
        <w:jc w:val="both"/>
      </w:pPr>
      <w:proofErr w:type="gramStart"/>
      <w:r>
        <w:t>- котельная в с. Спея ул. Ленина, 39А, тел. 210-64294;</w:t>
      </w:r>
      <w:proofErr w:type="gramEnd"/>
    </w:p>
    <w:p w:rsidR="008B31DD" w:rsidRDefault="008B31DD" w:rsidP="008B31DD">
      <w:pPr>
        <w:jc w:val="both"/>
      </w:pPr>
      <w:r>
        <w:tab/>
        <w:t xml:space="preserve">- котельная №1 </w:t>
      </w:r>
      <w:proofErr w:type="gramStart"/>
      <w:r>
        <w:t>в</w:t>
      </w:r>
      <w:proofErr w:type="gramEnd"/>
      <w:r>
        <w:t xml:space="preserve"> с. Маяк ул. Мира,12 стр.1, 210-66220;</w:t>
      </w:r>
    </w:p>
    <w:p w:rsidR="008B31DD" w:rsidRPr="008B31DD" w:rsidRDefault="008B31DD" w:rsidP="00191ACA">
      <w:pPr>
        <w:jc w:val="both"/>
      </w:pPr>
      <w:r>
        <w:tab/>
        <w:t xml:space="preserve">- котельная №2 </w:t>
      </w:r>
      <w:proofErr w:type="gramStart"/>
      <w:r>
        <w:t>в</w:t>
      </w:r>
      <w:proofErr w:type="gramEnd"/>
      <w:r>
        <w:t xml:space="preserve"> с. Маяк ул. Мира,13 стр.1, 210-66263.</w:t>
      </w:r>
    </w:p>
    <w:p w:rsidR="007A2666" w:rsidRPr="00CE16EC" w:rsidRDefault="007A2666" w:rsidP="007A2666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7A2666" w:rsidRPr="00CE16EC" w:rsidRDefault="007A2666" w:rsidP="007A2666">
      <w:pPr>
        <w:jc w:val="both"/>
        <w:rPr>
          <w:i/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2.1. Предмет контракта:</w:t>
      </w:r>
      <w:r w:rsidRPr="00CE16EC">
        <w:rPr>
          <w:sz w:val="22"/>
          <w:szCs w:val="22"/>
        </w:rPr>
        <w:t xml:space="preserve"> </w:t>
      </w:r>
      <w:r w:rsidR="00C50395">
        <w:rPr>
          <w:i/>
          <w:color w:val="000000"/>
          <w:sz w:val="22"/>
          <w:szCs w:val="22"/>
        </w:rPr>
        <w:t>работы и услуги по подключению</w:t>
      </w:r>
      <w:r w:rsidRPr="00CE16EC">
        <w:rPr>
          <w:i/>
          <w:sz w:val="22"/>
          <w:szCs w:val="22"/>
        </w:rPr>
        <w:t>.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 w:rsidRPr="00CE16EC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A2666" w:rsidRPr="00CE16EC" w:rsidRDefault="007A2666" w:rsidP="007A26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7A2666" w:rsidRPr="00CE16EC" w:rsidRDefault="007A2666" w:rsidP="007A2666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9C6C7B" w:rsidRDefault="009C6C7B" w:rsidP="007A2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Сметы, сводный сметный расчет (при необходимости);</w:t>
      </w:r>
    </w:p>
    <w:p w:rsidR="007A2666" w:rsidRDefault="007A2666" w:rsidP="007A2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Акт </w:t>
      </w:r>
      <w:r w:rsidR="00B57E00">
        <w:rPr>
          <w:color w:val="000000"/>
          <w:sz w:val="22"/>
          <w:szCs w:val="22"/>
        </w:rPr>
        <w:t>приема-передачи работ</w:t>
      </w:r>
      <w:r>
        <w:rPr>
          <w:color w:val="000000"/>
          <w:sz w:val="22"/>
          <w:szCs w:val="22"/>
        </w:rPr>
        <w:t>;</w:t>
      </w:r>
    </w:p>
    <w:p w:rsidR="007A2666" w:rsidRPr="00CE16EC" w:rsidRDefault="007A2666" w:rsidP="007A2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Счет.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CE16EC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A2666" w:rsidRPr="00CE16EC" w:rsidRDefault="007A2666" w:rsidP="007A2666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CE16EC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CE16EC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E16EC">
        <w:rPr>
          <w:sz w:val="22"/>
          <w:szCs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Pr="00CE16EC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E16EC">
        <w:rPr>
          <w:b/>
          <w:sz w:val="22"/>
          <w:szCs w:val="22"/>
          <w:u w:val="single"/>
        </w:rPr>
        <w:t xml:space="preserve"> </w:t>
      </w:r>
    </w:p>
    <w:p w:rsidR="007A2666" w:rsidRPr="00CE16EC" w:rsidRDefault="00F16A9D" w:rsidP="007A266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7A2666" w:rsidRPr="00CE16EC">
        <w:rPr>
          <w:color w:val="000000"/>
          <w:sz w:val="22"/>
          <w:szCs w:val="22"/>
        </w:rPr>
        <w:t>. Срок де</w:t>
      </w:r>
      <w:r w:rsidR="007A2666">
        <w:rPr>
          <w:color w:val="000000"/>
          <w:sz w:val="22"/>
          <w:szCs w:val="22"/>
        </w:rPr>
        <w:t>йствия контракта – до 31.12.2022</w:t>
      </w:r>
      <w:r w:rsidR="007A2666" w:rsidRPr="00CE16EC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7A2666" w:rsidRPr="00CE16EC" w:rsidRDefault="00F16A9D" w:rsidP="007A266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7A2666" w:rsidRPr="00CE16EC">
        <w:rPr>
          <w:color w:val="000000"/>
          <w:sz w:val="22"/>
          <w:szCs w:val="22"/>
        </w:rPr>
        <w:t>. Сроки предоставления ценовой информации;</w:t>
      </w:r>
      <w:r w:rsidR="007A2666">
        <w:rPr>
          <w:b/>
          <w:sz w:val="22"/>
          <w:szCs w:val="22"/>
        </w:rPr>
        <w:t xml:space="preserve"> до 16-45  </w:t>
      </w:r>
      <w:r w:rsidR="002C7C2B">
        <w:rPr>
          <w:b/>
          <w:sz w:val="22"/>
          <w:szCs w:val="22"/>
        </w:rPr>
        <w:t>04</w:t>
      </w:r>
      <w:r w:rsidR="00113981">
        <w:rPr>
          <w:b/>
          <w:sz w:val="22"/>
          <w:szCs w:val="22"/>
        </w:rPr>
        <w:t>.05</w:t>
      </w:r>
      <w:r w:rsidR="009D38BD">
        <w:rPr>
          <w:b/>
          <w:sz w:val="22"/>
          <w:szCs w:val="22"/>
        </w:rPr>
        <w:t>.2022г</w:t>
      </w:r>
      <w:r w:rsidR="007A2666" w:rsidRPr="00CE16EC">
        <w:rPr>
          <w:b/>
          <w:sz w:val="22"/>
          <w:szCs w:val="22"/>
        </w:rPr>
        <w:t xml:space="preserve">. </w:t>
      </w:r>
      <w:r w:rsidR="007A2666" w:rsidRPr="00CE16EC">
        <w:rPr>
          <w:sz w:val="22"/>
          <w:szCs w:val="22"/>
        </w:rPr>
        <w:t xml:space="preserve">В письменном виде по адресу г. Тирасполь, ул. Шутова 3, на электронный адрес: tiraste@mail.ru, </w:t>
      </w:r>
      <w:proofErr w:type="spellStart"/>
      <w:r w:rsidR="007A2666" w:rsidRPr="00CE16EC">
        <w:rPr>
          <w:sz w:val="22"/>
          <w:szCs w:val="22"/>
        </w:rPr>
        <w:t>tiraste</w:t>
      </w:r>
      <w:proofErr w:type="spellEnd"/>
      <w:r w:rsidR="007A2666" w:rsidRPr="00CE16EC">
        <w:rPr>
          <w:sz w:val="22"/>
          <w:szCs w:val="22"/>
        </w:rPr>
        <w:t>_</w:t>
      </w:r>
      <w:proofErr w:type="spellStart"/>
      <w:r w:rsidR="007A2666" w:rsidRPr="00CE16EC">
        <w:rPr>
          <w:sz w:val="22"/>
          <w:szCs w:val="22"/>
          <w:lang w:val="en-US"/>
        </w:rPr>
        <w:t>pto</w:t>
      </w:r>
      <w:proofErr w:type="spellEnd"/>
      <w:r w:rsidR="007A2666" w:rsidRPr="00CE16EC">
        <w:rPr>
          <w:sz w:val="22"/>
          <w:szCs w:val="22"/>
        </w:rPr>
        <w:t>@</w:t>
      </w:r>
      <w:r w:rsidR="007A2666" w:rsidRPr="00CE16EC">
        <w:rPr>
          <w:sz w:val="22"/>
          <w:szCs w:val="22"/>
          <w:lang w:val="en-US"/>
        </w:rPr>
        <w:t>inbox</w:t>
      </w:r>
      <w:r w:rsidR="007A2666" w:rsidRPr="00CE16EC">
        <w:rPr>
          <w:sz w:val="22"/>
          <w:szCs w:val="22"/>
        </w:rPr>
        <w:t>.</w:t>
      </w:r>
      <w:proofErr w:type="spellStart"/>
      <w:r w:rsidR="007A2666" w:rsidRPr="00CE16EC">
        <w:rPr>
          <w:sz w:val="22"/>
          <w:szCs w:val="22"/>
        </w:rPr>
        <w:t>ru</w:t>
      </w:r>
      <w:proofErr w:type="spellEnd"/>
      <w:r w:rsidR="007A2666" w:rsidRPr="00CE16EC">
        <w:rPr>
          <w:sz w:val="22"/>
          <w:szCs w:val="22"/>
        </w:rPr>
        <w:t xml:space="preserve">, факс +373 </w:t>
      </w:r>
      <w:r w:rsidR="007A2666" w:rsidRPr="00CE16EC">
        <w:rPr>
          <w:color w:val="000000"/>
          <w:sz w:val="22"/>
          <w:szCs w:val="22"/>
          <w:highlight w:val="white"/>
        </w:rPr>
        <w:t>(533) 9-31-24</w:t>
      </w:r>
      <w:r w:rsidR="007A2666" w:rsidRPr="00CE16EC">
        <w:rPr>
          <w:sz w:val="22"/>
          <w:szCs w:val="22"/>
        </w:rPr>
        <w:t>.</w:t>
      </w:r>
      <w:r w:rsidR="007A2666" w:rsidRPr="00CE16EC">
        <w:rPr>
          <w:color w:val="000000"/>
          <w:sz w:val="22"/>
          <w:szCs w:val="22"/>
          <w:highlight w:val="white"/>
        </w:rPr>
        <w:t xml:space="preserve"> </w:t>
      </w:r>
    </w:p>
    <w:p w:rsidR="007A2666" w:rsidRPr="00CE16EC" w:rsidRDefault="00F16A9D" w:rsidP="007A266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7A2666" w:rsidRPr="00CE16EC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7A2666" w:rsidRPr="00CE16EC" w:rsidRDefault="00F16A9D" w:rsidP="007A2666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9</w:t>
      </w:r>
      <w:bookmarkStart w:id="1" w:name="_GoBack"/>
      <w:bookmarkEnd w:id="1"/>
      <w:r w:rsidR="007A2666" w:rsidRPr="00CE16EC">
        <w:rPr>
          <w:color w:val="000000"/>
          <w:sz w:val="22"/>
          <w:szCs w:val="22"/>
        </w:rPr>
        <w:t xml:space="preserve">. </w:t>
      </w:r>
      <w:r w:rsidR="007A2666" w:rsidRPr="00CE16EC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Ссылку на данный запрос;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Реквизиты вашего документа (дата и №);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Разрешающая документация на проведение данного вида работ</w:t>
      </w:r>
      <w:r>
        <w:rPr>
          <w:b/>
          <w:sz w:val="22"/>
          <w:szCs w:val="22"/>
        </w:rPr>
        <w:t>, оказания услуг</w:t>
      </w:r>
      <w:r w:rsidRPr="00CE16EC">
        <w:rPr>
          <w:b/>
          <w:sz w:val="22"/>
          <w:szCs w:val="22"/>
        </w:rPr>
        <w:t>;</w:t>
      </w:r>
    </w:p>
    <w:p w:rsidR="007A2666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Цены на оказание услуг и выполнение работ;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7A2666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Срок действия цены;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7A2666" w:rsidRPr="00CE16EC" w:rsidRDefault="007A2666" w:rsidP="007A2666">
      <w:pPr>
        <w:ind w:firstLine="567"/>
        <w:rPr>
          <w:b/>
          <w:sz w:val="22"/>
          <w:szCs w:val="22"/>
        </w:rPr>
      </w:pPr>
    </w:p>
    <w:p w:rsidR="00B57E00" w:rsidRDefault="00B57E00" w:rsidP="007A2666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 техническим вопросам обращаться  по тел.  </w:t>
      </w:r>
      <w:r w:rsidR="00C67408">
        <w:rPr>
          <w:rFonts w:ascii="Times New Roman" w:hAnsi="Times New Roman" w:cs="Times New Roman"/>
          <w:b w:val="0"/>
        </w:rPr>
        <w:t xml:space="preserve">533 83460, контактное лицо </w:t>
      </w:r>
      <w:proofErr w:type="spellStart"/>
      <w:r w:rsidR="00C67408">
        <w:rPr>
          <w:rFonts w:ascii="Times New Roman" w:hAnsi="Times New Roman" w:cs="Times New Roman"/>
          <w:b w:val="0"/>
        </w:rPr>
        <w:t>Кокичков</w:t>
      </w:r>
      <w:proofErr w:type="spellEnd"/>
      <w:r w:rsidR="00C67408">
        <w:rPr>
          <w:rFonts w:ascii="Times New Roman" w:hAnsi="Times New Roman" w:cs="Times New Roman"/>
          <w:b w:val="0"/>
        </w:rPr>
        <w:t xml:space="preserve"> Н.Н.</w:t>
      </w:r>
    </w:p>
    <w:p w:rsidR="007A2666" w:rsidRPr="00CE16EC" w:rsidRDefault="007A2666" w:rsidP="007A2666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вопросам связанным с процедурой закупки обращаться по тел. 533 51634</w:t>
      </w:r>
      <w:r w:rsidRPr="00CE16EC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CE16EC">
        <w:rPr>
          <w:rFonts w:ascii="Times New Roman" w:hAnsi="Times New Roman" w:cs="Times New Roman"/>
          <w:b w:val="0"/>
        </w:rPr>
        <w:t xml:space="preserve"> контактное лицо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Дабежа</w:t>
      </w:r>
      <w:proofErr w:type="spellEnd"/>
      <w:r>
        <w:rPr>
          <w:rFonts w:ascii="Times New Roman" w:hAnsi="Times New Roman" w:cs="Times New Roman"/>
          <w:b w:val="0"/>
        </w:rPr>
        <w:t xml:space="preserve"> Е.В.</w:t>
      </w:r>
    </w:p>
    <w:p w:rsidR="00A354F0" w:rsidRPr="00191ACA" w:rsidRDefault="00A354F0" w:rsidP="00191ACA">
      <w:pPr>
        <w:jc w:val="both"/>
        <w:rPr>
          <w:sz w:val="22"/>
          <w:szCs w:val="22"/>
        </w:rPr>
      </w:pPr>
    </w:p>
    <w:sectPr w:rsidR="00A354F0" w:rsidRPr="00191ACA" w:rsidSect="00191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0D4967"/>
    <w:multiLevelType w:val="hybridMultilevel"/>
    <w:tmpl w:val="674C3BD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CA"/>
    <w:rsid w:val="000F7BF6"/>
    <w:rsid w:val="00113981"/>
    <w:rsid w:val="00191ACA"/>
    <w:rsid w:val="002C7C2B"/>
    <w:rsid w:val="00484C2E"/>
    <w:rsid w:val="00552CD1"/>
    <w:rsid w:val="007514B7"/>
    <w:rsid w:val="007A2666"/>
    <w:rsid w:val="008165CD"/>
    <w:rsid w:val="008B31DD"/>
    <w:rsid w:val="009C6C7B"/>
    <w:rsid w:val="009D38BD"/>
    <w:rsid w:val="00A354F0"/>
    <w:rsid w:val="00B57E00"/>
    <w:rsid w:val="00B86D95"/>
    <w:rsid w:val="00BB1AAD"/>
    <w:rsid w:val="00C50395"/>
    <w:rsid w:val="00C67408"/>
    <w:rsid w:val="00E45002"/>
    <w:rsid w:val="00F1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91A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91AC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2666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7A2666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2666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91A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91AC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2666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7A2666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2666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2022-01-18T07:56:00Z</cp:lastPrinted>
  <dcterms:created xsi:type="dcterms:W3CDTF">2022-01-10T08:07:00Z</dcterms:created>
  <dcterms:modified xsi:type="dcterms:W3CDTF">2022-04-23T13:12:00Z</dcterms:modified>
</cp:coreProperties>
</file>