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916" w:type="dxa"/>
        <w:tblCellSpacing w:w="15" w:type="dxa"/>
        <w:tblInd w:w="-94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583"/>
        <w:gridCol w:w="57"/>
        <w:gridCol w:w="4016"/>
        <w:gridCol w:w="61"/>
        <w:gridCol w:w="39"/>
        <w:gridCol w:w="6160"/>
      </w:tblGrid>
      <w:tr w:rsidR="000B5A12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9A5BAA" w:rsidRDefault="000B5A12" w:rsidP="009A5B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0B5A12" w:rsidRPr="008E5062" w:rsidRDefault="000B5A12" w:rsidP="009A5B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4132" w:type="dxa"/>
            <w:gridSpan w:val="4"/>
            <w:vAlign w:val="center"/>
          </w:tcPr>
          <w:p w:rsidR="000B5A12" w:rsidRPr="008E5062" w:rsidRDefault="000B5A12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Наименование:</w:t>
            </w:r>
          </w:p>
        </w:tc>
        <w:tc>
          <w:tcPr>
            <w:tcW w:w="6123" w:type="dxa"/>
            <w:vAlign w:val="center"/>
          </w:tcPr>
          <w:p w:rsidR="000B5A12" w:rsidRPr="008E5062" w:rsidRDefault="000B5A12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Поле для заполнения</w:t>
            </w:r>
          </w:p>
        </w:tc>
      </w:tr>
      <w:tr w:rsidR="000B5A12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0B5A12" w:rsidRPr="008E5062" w:rsidRDefault="000B5A12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1. Общая информация о закупке</w:t>
            </w:r>
          </w:p>
        </w:tc>
      </w:tr>
      <w:tr w:rsidR="000B5A12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B5A12" w:rsidRPr="000E48C3" w:rsidRDefault="000B5A12" w:rsidP="009A5BA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0B5A12" w:rsidRPr="000E48C3" w:rsidRDefault="000E48C3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123" w:type="dxa"/>
            <w:vAlign w:val="center"/>
          </w:tcPr>
          <w:p w:rsidR="000B5A12" w:rsidRPr="000E48C3" w:rsidRDefault="000E48C3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E52D5B" w:rsidRPr="003C4BD2" w:rsidTr="003B76C2">
        <w:trPr>
          <w:trHeight w:val="794"/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2" w:type="dxa"/>
            <w:gridSpan w:val="4"/>
          </w:tcPr>
          <w:p w:rsidR="00E52D5B" w:rsidRPr="00E52D5B" w:rsidRDefault="00E52D5B" w:rsidP="00E52D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52D5B">
              <w:rPr>
                <w:rFonts w:ascii="Times New Roman" w:hAnsi="Times New Roman" w:cs="Times New Roman"/>
                <w:sz w:val="24"/>
                <w:szCs w:val="24"/>
              </w:rPr>
              <w:t>Номер извещения (номер закупки согласно утвержденному Плану закупок)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4582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="00C50F3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Используемый способ определения поставщика</w:t>
            </w:r>
          </w:p>
        </w:tc>
        <w:tc>
          <w:tcPr>
            <w:tcW w:w="6123" w:type="dxa"/>
            <w:vAlign w:val="center"/>
          </w:tcPr>
          <w:p w:rsidR="00E52D5B" w:rsidRPr="008E5062" w:rsidRDefault="00C50F33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Запрос предложений</w:t>
            </w:r>
          </w:p>
        </w:tc>
      </w:tr>
      <w:tr w:rsidR="00E52D5B" w:rsidRPr="003C4BD2" w:rsidTr="003B76C2">
        <w:trPr>
          <w:trHeight w:val="145"/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Предмет закупки</w:t>
            </w:r>
          </w:p>
        </w:tc>
        <w:tc>
          <w:tcPr>
            <w:tcW w:w="6123" w:type="dxa"/>
            <w:vAlign w:val="center"/>
          </w:tcPr>
          <w:p w:rsidR="00E52D5B" w:rsidRPr="006D534E" w:rsidRDefault="00E807F6" w:rsidP="00DA1C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Спецавтомашина 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группы товаров</w:t>
            </w:r>
          </w:p>
        </w:tc>
        <w:tc>
          <w:tcPr>
            <w:tcW w:w="6123" w:type="dxa"/>
            <w:vAlign w:val="center"/>
          </w:tcPr>
          <w:p w:rsidR="00E52D5B" w:rsidRPr="008E5062" w:rsidRDefault="00B457D1" w:rsidP="00045D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Непродовольственные товары 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размещения извещения</w:t>
            </w:r>
          </w:p>
        </w:tc>
        <w:tc>
          <w:tcPr>
            <w:tcW w:w="6123" w:type="dxa"/>
            <w:vAlign w:val="center"/>
          </w:tcPr>
          <w:p w:rsidR="00E52D5B" w:rsidRPr="00C73853" w:rsidRDefault="002F5E6B" w:rsidP="003E4A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.03</w:t>
            </w:r>
            <w:r w:rsidR="003E4AA5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2022</w:t>
            </w:r>
            <w:r w:rsidR="00045DF0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год.</w:t>
            </w:r>
          </w:p>
        </w:tc>
      </w:tr>
      <w:tr w:rsidR="00E52D5B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2. Сведения о заказчике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заказчика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МУП «Рыбницкоеспецавтохозяйство»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нахождения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 ул.С.Лазо 1б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Почтовый адрес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5500, ПМР, Молдова, г. Рыбница, ул. С.Лазо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электронной почты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mup-rsah@mail.ru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Номер контактного телефона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0(555) 3-37-35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Дополнительная информация</w:t>
            </w:r>
          </w:p>
        </w:tc>
        <w:tc>
          <w:tcPr>
            <w:tcW w:w="6123" w:type="dxa"/>
            <w:vAlign w:val="center"/>
          </w:tcPr>
          <w:p w:rsidR="00E52D5B" w:rsidRPr="008E5062" w:rsidRDefault="00DA1C9E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E52D5B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ет</w:t>
            </w:r>
          </w:p>
        </w:tc>
      </w:tr>
      <w:tr w:rsidR="00E52D5B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3.  Информация о процедуре закупки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начала подачи заявок</w:t>
            </w:r>
          </w:p>
        </w:tc>
        <w:tc>
          <w:tcPr>
            <w:tcW w:w="6123" w:type="dxa"/>
            <w:vAlign w:val="center"/>
          </w:tcPr>
          <w:p w:rsidR="00E52D5B" w:rsidRPr="002F5E6B" w:rsidRDefault="002F5E6B" w:rsidP="00C50F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.03.2022 </w:t>
            </w:r>
            <w:r w:rsidR="00E606D8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в 14</w:t>
            </w:r>
            <w:r w:rsidR="00E52D5B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:00 часов.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окончания подачи заявок</w:t>
            </w:r>
          </w:p>
        </w:tc>
        <w:tc>
          <w:tcPr>
            <w:tcW w:w="6123" w:type="dxa"/>
            <w:vAlign w:val="center"/>
          </w:tcPr>
          <w:p w:rsidR="00E52D5B" w:rsidRPr="002F5E6B" w:rsidRDefault="002F5E6B" w:rsidP="00210B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07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.04.2022</w:t>
            </w:r>
            <w:r w:rsidR="009C341C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до 10:00</w:t>
            </w:r>
            <w:r w:rsidR="00E52D5B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часов.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подачи заявок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Рыбница, ул. С.Лазо1б, приемная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Порядок подачи заявок</w:t>
            </w:r>
          </w:p>
        </w:tc>
        <w:tc>
          <w:tcPr>
            <w:tcW w:w="6123" w:type="dxa"/>
            <w:vAlign w:val="center"/>
          </w:tcPr>
          <w:p w:rsidR="00E52D5B" w:rsidRDefault="00C50F33" w:rsidP="003421D2">
            <w:pPr>
              <w:spacing w:after="0"/>
              <w:ind w:firstLine="426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Заявка на участие в запросе предложений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представляются в письменной форме, в запечатанном конверте, не позволяющем просматривать содержание до ее вскрытия со слова</w:t>
            </w:r>
            <w:r w:rsidR="001B335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ми «Дата и время вскрытия» </w:t>
            </w:r>
            <w:r w:rsidR="002F5E6B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07</w:t>
            </w:r>
            <w:r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.04.2022</w:t>
            </w:r>
            <w:r w:rsidR="009C341C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до 10:00 часов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Вскрывать только на заседании комиссии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, а </w:t>
            </w:r>
            <w:r w:rsidR="00063000">
              <w:rPr>
                <w:rFonts w:ascii="Times New Roman" w:hAnsi="Times New Roman" w:cs="Times New Roman"/>
                <w:sz w:val="24"/>
                <w:szCs w:val="24"/>
              </w:rPr>
              <w:t>также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 указать предмет закупки, № закупки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А </w:t>
            </w:r>
            <w:r w:rsidR="00F83C3E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также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 заявка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запросе предложений 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может быть </w:t>
            </w:r>
            <w:r w:rsidR="00063000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предоставлена </w:t>
            </w:r>
            <w:r w:rsidR="00063000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форме электронного документа с использованием пароля, обеспечивающего ограничение доступа, который предоставляется заказчику 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>доначала закупки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F83C3E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на </w:t>
            </w:r>
            <w:r w:rsidR="00F83C3E">
              <w:rPr>
                <w:rFonts w:ascii="Times New Roman" w:hAnsi="Times New Roman" w:cs="Times New Roman"/>
                <w:sz w:val="24"/>
                <w:szCs w:val="24"/>
              </w:rPr>
              <w:t>электронный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 адрес mup-rsah@mail.ru, </w:t>
            </w:r>
            <w:r w:rsidR="00F83C3E">
              <w:rPr>
                <w:rFonts w:ascii="Times New Roman" w:hAnsi="Times New Roman" w:cs="Times New Roman"/>
                <w:sz w:val="24"/>
                <w:szCs w:val="24"/>
              </w:rPr>
              <w:t>предложения, поступающие</w:t>
            </w:r>
            <w:r w:rsidR="00E606D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 любой другой адрес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электронной почты, не будут допущены к участию в процедуре закупки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Прием заявок </w:t>
            </w:r>
            <w:r w:rsidR="003421D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запросе предложений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прекращается с наступлением срока вскрытия конвертов с заявками на участие в </w:t>
            </w:r>
            <w:r w:rsidR="008A63D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открытом аукционе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 открытия доступа к поданным в форме электронных документов заявкам.</w:t>
            </w:r>
            <w:r w:rsidR="004225F5" w:rsidRPr="000C0C61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В</w:t>
            </w:r>
            <w:r w:rsidR="004225F5"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се листы поданной в письменной форме заявки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запросе предложений </w:t>
            </w:r>
            <w:r w:rsidR="004225F5"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все листы тома такой заявки должны быть прошиты </w:t>
            </w:r>
            <w:r w:rsidR="004225F5" w:rsidRPr="001B3355">
              <w:rPr>
                <w:rFonts w:ascii="Times New Roman" w:hAnsi="Times New Roman" w:cs="Times New Roman"/>
                <w:sz w:val="24"/>
                <w:szCs w:val="24"/>
              </w:rPr>
              <w:t>и пронумерованы</w:t>
            </w:r>
            <w:r w:rsidR="001B335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1B3355" w:rsidRPr="001B3355">
              <w:rPr>
                <w:rFonts w:ascii="Times New Roman" w:eastAsia="Times New Roman" w:hAnsi="Times New Roman"/>
                <w:sz w:val="24"/>
                <w:szCs w:val="24"/>
              </w:rPr>
              <w:t>скреплены печатью участника закупки</w:t>
            </w:r>
            <w:r w:rsidR="00AD2B17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AD2B17" w:rsidRPr="009C341C" w:rsidRDefault="00AD2B17" w:rsidP="003421D2">
            <w:pPr>
              <w:spacing w:after="0"/>
              <w:ind w:firstLine="426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Участник </w:t>
            </w:r>
            <w:r w:rsidR="009A4A3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запроса</w:t>
            </w:r>
            <w:r w:rsidR="00C50F33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предложений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несет ответственность за подлинность и достоверность представленных документов.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проведения закупки</w:t>
            </w:r>
          </w:p>
        </w:tc>
        <w:tc>
          <w:tcPr>
            <w:tcW w:w="6123" w:type="dxa"/>
            <w:vAlign w:val="center"/>
          </w:tcPr>
          <w:p w:rsidR="00E52D5B" w:rsidRPr="008E5062" w:rsidRDefault="002F5E6B" w:rsidP="00654F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07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.04.2022</w:t>
            </w:r>
            <w:r w:rsidR="00E52D5B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в 10:00 часов.</w:t>
            </w:r>
          </w:p>
        </w:tc>
      </w:tr>
      <w:tr w:rsidR="00E52D5B" w:rsidRPr="003C4BD2" w:rsidTr="00C519E9">
        <w:trPr>
          <w:trHeight w:val="43"/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проведения закупки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 ул.С.Лазо 1Б.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 7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C519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Порядок оценки заявок, окончательных предложений участников закупки и критерии этой оценки (в случае определения поставщика товаров, работ и услуг методом проведения запроса предложений)</w:t>
            </w:r>
          </w:p>
        </w:tc>
        <w:tc>
          <w:tcPr>
            <w:tcW w:w="6123" w:type="dxa"/>
            <w:vAlign w:val="center"/>
          </w:tcPr>
          <w:p w:rsidR="00EA6797" w:rsidRPr="008E5062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Оценка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Республике» и Постановлением Правительства ПМР от 25 марта 2020г. №78 «Об утверждении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а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также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согласно положению о закупках пункт 12 от 24.01,2022года.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Порядка оценки заявок, окончательных предложений участников закупки при проведении запроса предложений».</w:t>
            </w:r>
          </w:p>
          <w:p w:rsidR="00EA6797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Заявки, поданные </w:t>
            </w:r>
            <w:r w:rsidR="00F83C3E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 превышением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начальной (максимальной) цены контракта (п /п. 1 п.4</w:t>
            </w:r>
            <w:r w:rsidR="00F83C3E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изаявки,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поданные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несоответствия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 формой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заявки участника закупки, </w:t>
            </w:r>
            <w:r w:rsidR="00F83C3E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отстраняются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 не оцениваются.</w:t>
            </w:r>
          </w:p>
          <w:p w:rsidR="00EA6797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Критерии оценки: Ценовой — 100% (удельный вес критерия -100%)</w:t>
            </w:r>
          </w:p>
          <w:p w:rsidR="00EA6797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Стоимостные-70%</w:t>
            </w:r>
          </w:p>
          <w:p w:rsidR="0062387E" w:rsidRPr="008E5062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Нестоимостные-30</w:t>
            </w:r>
          </w:p>
        </w:tc>
      </w:tr>
      <w:tr w:rsidR="00E52D5B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4. Начальная (максимальная) цена контракта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0F0E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Начальная (максимальная) цена контракта (НМЦК)</w:t>
            </w:r>
          </w:p>
        </w:tc>
        <w:tc>
          <w:tcPr>
            <w:tcW w:w="6123" w:type="dxa"/>
            <w:vAlign w:val="center"/>
          </w:tcPr>
          <w:p w:rsidR="00045DF0" w:rsidRPr="006D534E" w:rsidRDefault="008E2DC1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Спецавтомашина –</w:t>
            </w:r>
            <w:r w:rsidR="003350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1 445</w:t>
            </w:r>
            <w:r w:rsidR="005040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="003350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350</w:t>
            </w:r>
            <w:r w:rsidR="005040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  <w:r w:rsidR="002F30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руб. 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Валюта</w:t>
            </w:r>
          </w:p>
        </w:tc>
        <w:tc>
          <w:tcPr>
            <w:tcW w:w="6123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Предложения резидентом ПМР должны быть поданы в рублях ПМР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Источник финансирования</w:t>
            </w:r>
          </w:p>
        </w:tc>
        <w:tc>
          <w:tcPr>
            <w:tcW w:w="6123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Собственные средства МУП «РСАХ»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Возможные условия оплаты (предоплата, оплата по факту или отсрочка платежа)</w:t>
            </w:r>
          </w:p>
        </w:tc>
        <w:tc>
          <w:tcPr>
            <w:tcW w:w="6123" w:type="dxa"/>
            <w:vAlign w:val="center"/>
          </w:tcPr>
          <w:p w:rsidR="00045DF0" w:rsidRPr="001A2CA6" w:rsidRDefault="002F30BC" w:rsidP="00DA1C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Оплата товара производится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путем перечисления на расчетный счет Поставщика аванса в объеме 30% от общей суммы, оставшихся 70%  на основании выставленного счета </w:t>
            </w: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 течение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25 банковских дней </w:t>
            </w: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после поставки товара.</w:t>
            </w:r>
          </w:p>
        </w:tc>
      </w:tr>
      <w:tr w:rsidR="00045DF0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045DF0" w:rsidRPr="008E5062" w:rsidRDefault="00045DF0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5.  Информация о предмете (объекте) закупки</w:t>
            </w:r>
          </w:p>
        </w:tc>
      </w:tr>
      <w:tr w:rsidR="00045DF0" w:rsidRPr="000F0E04" w:rsidTr="00C519E9">
        <w:trPr>
          <w:trHeight w:val="1242"/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Предмет закупки и его описание:</w:t>
            </w:r>
          </w:p>
        </w:tc>
        <w:tc>
          <w:tcPr>
            <w:tcW w:w="6123" w:type="dxa"/>
            <w:vAlign w:val="center"/>
          </w:tcPr>
          <w:tbl>
            <w:tblPr>
              <w:tblStyle w:val="ad"/>
              <w:tblpPr w:leftFromText="180" w:rightFromText="180" w:vertAnchor="text" w:horzAnchor="margin" w:tblpX="137" w:tblpY="-1862"/>
              <w:tblOverlap w:val="never"/>
              <w:tblW w:w="609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547"/>
              <w:gridCol w:w="709"/>
              <w:gridCol w:w="850"/>
              <w:gridCol w:w="1985"/>
            </w:tblGrid>
            <w:tr w:rsidR="003B76C2" w:rsidRPr="000F0E04" w:rsidTr="00761B17">
              <w:trPr>
                <w:trHeight w:val="988"/>
              </w:trPr>
              <w:tc>
                <w:tcPr>
                  <w:tcW w:w="2547" w:type="dxa"/>
                  <w:vAlign w:val="center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Наименование товара работы, услуг, и его </w:t>
                  </w:r>
                  <w:r w:rsid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описание</w:t>
                  </w:r>
                </w:p>
              </w:tc>
              <w:tc>
                <w:tcPr>
                  <w:tcW w:w="709" w:type="dxa"/>
                  <w:vAlign w:val="center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Ед</w:t>
                  </w:r>
                  <w:r w:rsid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. из</w:t>
                  </w:r>
                </w:p>
              </w:tc>
              <w:tc>
                <w:tcPr>
                  <w:tcW w:w="850" w:type="dxa"/>
                  <w:vAlign w:val="center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Кол-во</w:t>
                  </w:r>
                </w:p>
              </w:tc>
              <w:tc>
                <w:tcPr>
                  <w:tcW w:w="1985" w:type="dxa"/>
                  <w:vAlign w:val="center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Начальная (максимальная) цена</w:t>
                  </w:r>
                </w:p>
              </w:tc>
            </w:tr>
            <w:tr w:rsidR="003B76C2" w:rsidRPr="000F0E04" w:rsidTr="00761B17">
              <w:trPr>
                <w:trHeight w:val="356"/>
              </w:trPr>
              <w:tc>
                <w:tcPr>
                  <w:tcW w:w="2547" w:type="dxa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Спецавтомашина </w:t>
                  </w:r>
                </w:p>
              </w:tc>
              <w:tc>
                <w:tcPr>
                  <w:tcW w:w="709" w:type="dxa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Шт.</w:t>
                  </w:r>
                </w:p>
              </w:tc>
              <w:tc>
                <w:tcPr>
                  <w:tcW w:w="850" w:type="dxa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85" w:type="dxa"/>
                </w:tcPr>
                <w:p w:rsidR="003B76C2" w:rsidRPr="000F0E04" w:rsidRDefault="0033509F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1 445 350</w:t>
                  </w:r>
                </w:p>
              </w:tc>
            </w:tr>
          </w:tbl>
          <w:p w:rsidR="00E62225" w:rsidRDefault="00E62225" w:rsidP="00E62225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</w:p>
          <w:p w:rsidR="003B76C2" w:rsidRPr="000F0E04" w:rsidRDefault="003B76C2" w:rsidP="00E62225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Спецавтомашина – Самосвал с краном манипулятором, грейфером и дополнительными бортами.</w:t>
            </w:r>
          </w:p>
          <w:p w:rsidR="003B76C2" w:rsidRPr="000F0E04" w:rsidRDefault="003B76C2" w:rsidP="003B76C2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Товар должен соответствовать требованиям и нормам, регулирующим сферу </w:t>
            </w:r>
            <w:r w:rsidR="00F83C3E" w:rsidRPr="000F0E04">
              <w:t>безопасности автотранспортных</w:t>
            </w:r>
            <w:r w:rsidRPr="000F0E04">
              <w:t xml:space="preserve"> средств, а также ГОСТам, и иным нормативным требованиям, установленным действующим законодательством для данного товара Качество Товара должно соответствовать техническим условиям завода- изготовителя.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Год выпуска – 2021</w:t>
            </w:r>
            <w:r w:rsidR="00761B17">
              <w:t>-2022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Размеры платформы 3600х2300х 1200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Грузоподъемность – до 5 000 кг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Максимальный вылет стрелы – 6,8 м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Минимальный вылет стрелы – 2,5 м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Грузоподъемность грейфера </w:t>
            </w:r>
            <w:r>
              <w:t xml:space="preserve">при </w:t>
            </w:r>
            <w:r w:rsidRPr="000F0E04">
              <w:t>максимальном вылете – 1000 кг.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Грузоподъемность </w:t>
            </w:r>
            <w:r w:rsidR="00F83C3E" w:rsidRPr="000F0E04">
              <w:t>грейфера при</w:t>
            </w:r>
            <w:r w:rsidRPr="000F0E04">
              <w:t xml:space="preserve"> минимальном вылете – 3000 кг 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Угол поворота </w:t>
            </w:r>
            <w:r w:rsidR="00F83C3E" w:rsidRPr="000F0E04">
              <w:t>стрелы –</w:t>
            </w:r>
            <w:r w:rsidRPr="000F0E04">
              <w:t xml:space="preserve"> 390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lastRenderedPageBreak/>
              <w:t>Объем кузова – до 10 куб.м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Разгрузка на 3 стороны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Количество мест -3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Надставные борта в комплекте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Тип двигателя - дизельный </w:t>
            </w:r>
          </w:p>
          <w:p w:rsidR="003B76C2" w:rsidRPr="000F0E04" w:rsidRDefault="003B76C2" w:rsidP="003B76C2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Стандартное оборудование автомобиля должно соответствовать марке и модели автомобиля.</w:t>
            </w:r>
          </w:p>
          <w:p w:rsidR="003E4AA5" w:rsidRPr="000F0E04" w:rsidRDefault="003E4AA5" w:rsidP="003E4AA5">
            <w:pPr>
              <w:pStyle w:val="a7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0F0E04">
              <w:t xml:space="preserve">В комплектацию автомобиля может включаться дополнительное оборудование, улучшающее эксплуатационные и потребительские свойства автомобиля, однако это не должно приводить к увеличению цены контракта на поставку автомобиля. </w:t>
            </w:r>
          </w:p>
          <w:p w:rsidR="00045DF0" w:rsidRPr="000F0E04" w:rsidRDefault="003E4AA5" w:rsidP="003E4AA5">
            <w:pPr>
              <w:pStyle w:val="a7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0F0E04">
              <w:t>Автомобиль должен иметь необходимую сопроводительную  эксплуатационную документацию (свидетельство о регистрации, сервисную документацию, руководство по эксплуатации), бухгалтерскую справку о стоимости автомобиля, заключение о технической станцией (СТО), включающее в себя, в том числе, сведения об общем пробеге, ключи зажигания.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 2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Информация о необходимости предоставления участниками закупки образцов продукции, предлагаемых к поставке</w:t>
            </w:r>
          </w:p>
        </w:tc>
        <w:tc>
          <w:tcPr>
            <w:tcW w:w="6123" w:type="dxa"/>
            <w:vAlign w:val="center"/>
          </w:tcPr>
          <w:p w:rsidR="008E2DC1" w:rsidRPr="008E5062" w:rsidRDefault="008E2DC1" w:rsidP="00C519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2DC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Предоставить фото предлагаемой машины</w:t>
            </w:r>
            <w:r w:rsidR="00C519E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 полную характеристику. 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Дополнительные требования к предмету (объекту) закупки</w:t>
            </w:r>
          </w:p>
        </w:tc>
        <w:tc>
          <w:tcPr>
            <w:tcW w:w="6123" w:type="dxa"/>
            <w:vAlign w:val="center"/>
          </w:tcPr>
          <w:p w:rsidR="00045DF0" w:rsidRPr="008E5062" w:rsidRDefault="00DE5BA4" w:rsidP="00C519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Товар должен соответствовать требованиям и нормам безопасности автотранспортных средств, а также иным нормативным </w:t>
            </w:r>
            <w:r w:rsidR="00C519E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требованиям,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действующим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 территории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ПМР. Товар не должен иметь видимых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 скрытых</w:t>
            </w:r>
            <w:r w:rsidR="002F30B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дефектов.</w:t>
            </w:r>
          </w:p>
        </w:tc>
      </w:tr>
      <w:tr w:rsidR="00045DF0" w:rsidRPr="003C4BD2" w:rsidTr="00C519E9">
        <w:trPr>
          <w:trHeight w:val="7676"/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Иная информация, позволяющая участникам закупки правильно сформировать и представить заявки на участие в закупке</w:t>
            </w:r>
          </w:p>
        </w:tc>
        <w:tc>
          <w:tcPr>
            <w:tcW w:w="6123" w:type="dxa"/>
            <w:vAlign w:val="center"/>
          </w:tcPr>
          <w:p w:rsidR="00045DF0" w:rsidRPr="008E5062" w:rsidRDefault="00045DF0" w:rsidP="0062387E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Цена заявки на участие в закупке и контракта:</w:t>
            </w:r>
          </w:p>
          <w:p w:rsidR="009A4A31" w:rsidRDefault="00045DF0" w:rsidP="0062387E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Цена заявки на участие в закупке должна включать в себя все расходы и риски, связанные </w:t>
            </w:r>
            <w:r w:rsidR="00C519E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поставкой и доставкой товаров на условиях, определенных в контракте. При этом в цену заявки на участие в закупке включаются любые сборы и пошлины, расходы и риски, связанные с выполнением контракта, в т.ч. гарантийного срока эксплуатации товара и другие затраты.</w:t>
            </w:r>
          </w:p>
          <w:p w:rsidR="00045DF0" w:rsidRPr="008E5062" w:rsidRDefault="00045DF0" w:rsidP="009A4A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Участник закупки в своей заявке на участие в закупке устанавливает цену заявки, которая является твердой (фиксированной), и включает учет инфляции и иных финансовых рисков на весь период выполнения контракта. Корректировка цены контракта в связи с инфляцией и изменением курсов валют в период действия контракта не производится.</w:t>
            </w:r>
          </w:p>
          <w:p w:rsidR="00045DF0" w:rsidRDefault="00045DF0" w:rsidP="009A4A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ahoma" w:hAnsi="Tahoma" w:cs="Tahoma"/>
                <w:sz w:val="24"/>
                <w:szCs w:val="24"/>
                <w:lang w:eastAsia="ru-RU"/>
              </w:rPr>
              <w:t>̶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Участник закупки должен указать цены на весь предоставляемый товар предлагаемые в заявке на участие в закупке.</w:t>
            </w:r>
          </w:p>
          <w:p w:rsidR="00045DF0" w:rsidRPr="008E5062" w:rsidRDefault="00045DF0" w:rsidP="009A4A31">
            <w:pPr>
              <w:spacing w:before="100" w:before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Участник закупки при подготовке заявки на участие в закупке самостоятельно должен учитывать все риски связанные с возможностью увеличения цены контракта. Заказчик не рассматривает вопрос об увеличении цены контракта, если это прямо не предусмотрено законодательством Приднестровской Молдавской Республики.</w:t>
            </w:r>
          </w:p>
        </w:tc>
      </w:tr>
      <w:tr w:rsidR="00045DF0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E62225" w:rsidRDefault="00E62225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045DF0" w:rsidRPr="008E5062" w:rsidRDefault="00045DF0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6. Преимущества, требования к участникам закупки</w:t>
            </w:r>
          </w:p>
        </w:tc>
      </w:tr>
      <w:tr w:rsidR="00045DF0" w:rsidRPr="003C4BD2" w:rsidTr="00EB57F8">
        <w:trPr>
          <w:trHeight w:val="1899"/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4063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C07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Преимущества (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отечественным импортерам, </w:t>
            </w:r>
            <w:r w:rsidRPr="000C07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отечественный производитель; учреждения и организации уголовно-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исполнительной системы, а также организации, применяющие труд инвалидов)</w:t>
            </w:r>
          </w:p>
        </w:tc>
        <w:tc>
          <w:tcPr>
            <w:tcW w:w="6192" w:type="dxa"/>
            <w:gridSpan w:val="3"/>
            <w:vAlign w:val="center"/>
          </w:tcPr>
          <w:p w:rsidR="00045DF0" w:rsidRDefault="00330481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Преиму</w:t>
            </w:r>
            <w:r w:rsidR="00E6222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щества предоставляются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согласно статье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19 закон ПМР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 26 ноября 2018 год</w:t>
            </w:r>
            <w:r w:rsidR="009A4A3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 № 318-З-VI «О закупках в ПМР», а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также</w:t>
            </w:r>
            <w:r w:rsidR="009A4A3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согласно Положению о закупках пункт 10 от 24.01.2022 года.</w:t>
            </w:r>
          </w:p>
          <w:p w:rsidR="00462546" w:rsidRDefault="00462546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а) учреждения и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организации уголовно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-исполнительной системы, в том числе организации любых организационно-правовых форм, использующие труд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лиц,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осужденных к лишению свободы, и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лиц,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содержащихся в лечебно- трудовых профилакториях.</w:t>
            </w:r>
          </w:p>
          <w:p w:rsidR="00462546" w:rsidRDefault="00504039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б) о</w:t>
            </w:r>
            <w:r w:rsidR="004625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рганизации, применяющие труд инвалидов </w:t>
            </w:r>
          </w:p>
          <w:p w:rsidR="00462546" w:rsidRDefault="00462546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в) отечественные производители </w:t>
            </w:r>
          </w:p>
          <w:p w:rsidR="00462546" w:rsidRPr="00462546" w:rsidRDefault="00462546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г) отечественные импортеры.</w:t>
            </w:r>
          </w:p>
        </w:tc>
      </w:tr>
      <w:tr w:rsidR="00045DF0" w:rsidRPr="003C4BD2" w:rsidTr="00EB57F8">
        <w:trPr>
          <w:trHeight w:val="1807"/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63" w:type="dxa"/>
            <w:gridSpan w:val="2"/>
            <w:vAlign w:val="center"/>
          </w:tcPr>
          <w:p w:rsidR="00045DF0" w:rsidRPr="008E5062" w:rsidRDefault="00045DF0" w:rsidP="00411B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 к участникам и перечень документов, которые должны быть представлены:</w:t>
            </w:r>
          </w:p>
        </w:tc>
        <w:tc>
          <w:tcPr>
            <w:tcW w:w="6192" w:type="dxa"/>
            <w:gridSpan w:val="3"/>
            <w:vAlign w:val="center"/>
          </w:tcPr>
          <w:p w:rsidR="00411B8F" w:rsidRPr="00411B8F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Участникам:</w:t>
            </w:r>
          </w:p>
          <w:p w:rsidR="003B76C2" w:rsidRPr="003B76C2" w:rsidRDefault="00411B8F" w:rsidP="00411B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а) </w:t>
            </w:r>
            <w:r w:rsidR="00A237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оответствие требованиям, установленным действующим законодательством Приднестровской Молдавской Республики к лицам, осуществляющим поставку товара, являющихся объектом закупки;</w:t>
            </w:r>
          </w:p>
          <w:p w:rsidR="00411B8F" w:rsidRDefault="00A23700" w:rsidP="00411B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отсутствие проведения ликвидации участника закупки – юридического лица и отсутствие дела о банкротстве (выписка из Единого государственного реестра юридических лиц); действительная на момент вскрытия конвертов с предложен</w:t>
            </w:r>
            <w:r w:rsidRPr="00DE1B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ием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A23700" w:rsidRDefault="00A23700" w:rsidP="00411B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отсутствие решения уполномоченного органа о приостановлении деятельности участника закупки в порядке, установленном законодательством ПМР, на дату подачи заявки на участие в закупке (выписка из Единого государственного реестра юридических лиц)</w:t>
            </w:r>
          </w:p>
          <w:p w:rsidR="00276AC8" w:rsidRPr="008E5062" w:rsidRDefault="00276AC8" w:rsidP="00411B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62225" w:rsidRDefault="00045DF0" w:rsidP="00E6222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Участником закупки должны быть представлены следующие документы:</w:t>
            </w:r>
          </w:p>
          <w:p w:rsidR="00E62225" w:rsidRPr="00E62225" w:rsidRDefault="00E62225" w:rsidP="00411B8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2225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hAnsi="Times New Roman" w:cs="Times New Roman"/>
                <w:sz w:val="25"/>
                <w:szCs w:val="25"/>
              </w:rPr>
              <w:t xml:space="preserve"> И</w:t>
            </w:r>
            <w:r w:rsidRPr="00693229">
              <w:rPr>
                <w:rFonts w:ascii="Times New Roman" w:hAnsi="Times New Roman" w:cs="Times New Roman"/>
                <w:sz w:val="25"/>
                <w:szCs w:val="25"/>
              </w:rPr>
              <w:t>нформацию и документы об участнике</w:t>
            </w:r>
            <w:r>
              <w:rPr>
                <w:rFonts w:ascii="Times New Roman" w:hAnsi="Times New Roman" w:cs="Times New Roman"/>
                <w:sz w:val="25"/>
                <w:szCs w:val="25"/>
              </w:rPr>
              <w:t xml:space="preserve"> запроса предложений,</w:t>
            </w:r>
            <w:r w:rsidRPr="00693229">
              <w:rPr>
                <w:rFonts w:ascii="Times New Roman" w:hAnsi="Times New Roman" w:cs="Times New Roman"/>
                <w:sz w:val="25"/>
                <w:szCs w:val="25"/>
              </w:rPr>
              <w:t xml:space="preserve"> подавшем такую заявку:</w:t>
            </w:r>
          </w:p>
          <w:p w:rsidR="00411B8F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045DF0">
              <w:rPr>
                <w:rFonts w:ascii="Times New Roman" w:hAnsi="Times New Roman" w:cs="Times New Roman"/>
                <w:sz w:val="24"/>
                <w:szCs w:val="24"/>
              </w:rPr>
              <w:t>.Ф</w:t>
            </w:r>
            <w:r w:rsidR="00045DF0" w:rsidRPr="00F65C7F">
              <w:rPr>
                <w:rFonts w:ascii="Times New Roman" w:hAnsi="Times New Roman" w:cs="Times New Roman"/>
                <w:sz w:val="24"/>
                <w:szCs w:val="24"/>
              </w:rPr>
              <w:t>ирменное наименование (наименование), сведения об организационно-правовой форме, о местонахождения, почтовый адрес (для юридического лица), фамилия, имя, отчество (при наличии), паспортные данные, сведения о месте жительства (для физического лица), номер контактноготелефона;</w:t>
            </w:r>
          </w:p>
          <w:p w:rsidR="0082019F" w:rsidRPr="00411B8F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.В</w:t>
            </w:r>
            <w:r w:rsidR="00045DF0" w:rsidRPr="0037420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ыписка из единого государственного реестра юридических лиц или засвидетельствованная в нотариальном порядке копия такой выписки (для юридического лица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(не позднее 10 дней с момента выдачи)</w:t>
            </w:r>
            <w:r w:rsidR="00045DF0" w:rsidRPr="0037420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), копия патента (для индивидуального предпринимателя);</w:t>
            </w:r>
            <w:r w:rsidR="00045DF0" w:rsidRPr="0037420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копия разрешения на занятие </w:t>
            </w:r>
            <w:r w:rsidR="00045DF0"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предпринимательской деятельностью по специальному налоговому режиму; квитанция об оплате за последний месяц.</w:t>
            </w:r>
          </w:p>
          <w:p w:rsidR="00045DF0" w:rsidRPr="008E5062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.Д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окумент, подтверждающий полномочия лица на осуществление действий от имени участника закупки;</w:t>
            </w:r>
          </w:p>
          <w:p w:rsidR="00045DF0" w:rsidRPr="008E5062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К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опии учредительных документов участника закупки (для юридического лица);</w:t>
            </w:r>
          </w:p>
          <w:p w:rsidR="00045DF0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Д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ля иностранного лица: доверенность и документ о государственной регистрации данного иностранного юридического лица, а также надлежащим образом заверенный перевод на один из официальных языков Приднестровской Молдавской Республики данных 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документов, в соответствии с действующим законодательством Приднестровской Молдавской Республики;</w:t>
            </w:r>
          </w:p>
          <w:p w:rsidR="00E62225" w:rsidRDefault="00E6222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</w:pPr>
            <w:r>
              <w:rPr>
                <w:shd w:val="clear" w:color="auto" w:fill="FFFFFF"/>
              </w:rPr>
              <w:t>7</w:t>
            </w:r>
            <w:r w:rsidR="00045DF0">
              <w:rPr>
                <w:shd w:val="clear" w:color="auto" w:fill="FFFFFF"/>
              </w:rPr>
              <w:t xml:space="preserve">. </w:t>
            </w:r>
            <w:r w:rsidR="00045DF0">
              <w:t>С</w:t>
            </w:r>
            <w:r w:rsidR="00045DF0" w:rsidRPr="000E48C3">
              <w:t>правка об отсутствии задолженности по начисленным налогам, сборам и иным обязательным платежам в бюджеты любого уровня или государственные внебюджетные фонды, выданная не позднее, чем за 15 календарных дней до представления заявки на участие в запросе предложений.</w:t>
            </w:r>
          </w:p>
          <w:p w:rsidR="00E62225" w:rsidRDefault="00E6222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sz w:val="25"/>
                <w:szCs w:val="25"/>
              </w:rPr>
            </w:pPr>
            <w:r>
              <w:t>8.</w:t>
            </w:r>
            <w:r w:rsidRPr="00693229">
              <w:rPr>
                <w:sz w:val="25"/>
                <w:szCs w:val="25"/>
              </w:rPr>
              <w:t xml:space="preserve"> Предложение участника </w:t>
            </w:r>
            <w:r>
              <w:rPr>
                <w:sz w:val="25"/>
                <w:szCs w:val="25"/>
              </w:rPr>
              <w:t xml:space="preserve">запроса предложений </w:t>
            </w:r>
            <w:r w:rsidRPr="00693229">
              <w:rPr>
                <w:sz w:val="25"/>
                <w:szCs w:val="25"/>
              </w:rPr>
              <w:t xml:space="preserve">в отношении объекта закупки с приложением документов, подтверждающих соответствие этого объекта требованиям, </w:t>
            </w:r>
            <w:r w:rsidR="00384BF8" w:rsidRPr="00693229">
              <w:rPr>
                <w:sz w:val="25"/>
                <w:szCs w:val="25"/>
              </w:rPr>
              <w:t>установленным документацией</w:t>
            </w:r>
            <w:r w:rsidRPr="00693229">
              <w:rPr>
                <w:sz w:val="25"/>
                <w:szCs w:val="25"/>
              </w:rPr>
              <w:t xml:space="preserve"> об</w:t>
            </w:r>
            <w:r>
              <w:rPr>
                <w:sz w:val="25"/>
                <w:szCs w:val="25"/>
              </w:rPr>
              <w:t xml:space="preserve"> запросе предложений</w:t>
            </w:r>
            <w:r w:rsidRPr="00693229">
              <w:rPr>
                <w:sz w:val="25"/>
                <w:szCs w:val="25"/>
              </w:rPr>
              <w:t>, включающее спецификацию поставляемого оборудования.</w:t>
            </w:r>
          </w:p>
          <w:p w:rsidR="00E62225" w:rsidRPr="00B94AA9" w:rsidRDefault="00E6222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sz w:val="25"/>
                <w:szCs w:val="25"/>
              </w:rPr>
            </w:pPr>
            <w:r w:rsidRPr="00B94AA9">
              <w:rPr>
                <w:sz w:val="25"/>
                <w:szCs w:val="25"/>
              </w:rPr>
              <w:t>9</w:t>
            </w:r>
            <w:r>
              <w:rPr>
                <w:sz w:val="25"/>
                <w:szCs w:val="25"/>
              </w:rPr>
              <w:t>.</w:t>
            </w:r>
            <w:r w:rsidRPr="00B94AA9">
              <w:rPr>
                <w:sz w:val="25"/>
                <w:szCs w:val="25"/>
              </w:rPr>
              <w:t xml:space="preserve"> Копия лицензий на право реализаций</w:t>
            </w:r>
            <w:r>
              <w:rPr>
                <w:sz w:val="25"/>
                <w:szCs w:val="25"/>
              </w:rPr>
              <w:t xml:space="preserve"> при наличии. </w:t>
            </w:r>
          </w:p>
          <w:p w:rsidR="00E62225" w:rsidRDefault="00E6222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sz w:val="25"/>
                <w:szCs w:val="25"/>
              </w:rPr>
            </w:pPr>
            <w:r w:rsidRPr="00B94AA9">
              <w:rPr>
                <w:sz w:val="25"/>
                <w:szCs w:val="25"/>
              </w:rPr>
              <w:t>10</w:t>
            </w:r>
            <w:r>
              <w:rPr>
                <w:sz w:val="25"/>
                <w:szCs w:val="25"/>
              </w:rPr>
              <w:t xml:space="preserve">. </w:t>
            </w:r>
            <w:r w:rsidRPr="00B94AA9">
              <w:rPr>
                <w:sz w:val="25"/>
                <w:szCs w:val="25"/>
              </w:rPr>
              <w:t>Копия сертификата (деклараций)</w:t>
            </w:r>
          </w:p>
          <w:p w:rsidR="003B76C2" w:rsidRDefault="00045DF0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b/>
                <w:bCs/>
              </w:rPr>
            </w:pPr>
            <w:r w:rsidRPr="008E5062">
              <w:rPr>
                <w:b/>
                <w:bCs/>
              </w:rPr>
              <w:t>Форма заявки на участие в закупки приведена в приложении к Закупочной документации.</w:t>
            </w:r>
          </w:p>
          <w:p w:rsidR="009A4A31" w:rsidRPr="00411B8F" w:rsidRDefault="009A4A31" w:rsidP="00411B8F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b/>
                <w:bCs/>
              </w:rPr>
            </w:pPr>
          </w:p>
        </w:tc>
      </w:tr>
      <w:tr w:rsidR="00045DF0" w:rsidRPr="003C4BD2" w:rsidTr="00EB57F8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4063" w:type="dxa"/>
            <w:gridSpan w:val="2"/>
            <w:vAlign w:val="center"/>
          </w:tcPr>
          <w:p w:rsidR="00045DF0" w:rsidRPr="008E5062" w:rsidRDefault="00045DF0" w:rsidP="00411B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Условия об ответственности за неисполнение или ненадлежащее исполнение принимаемых на себя участниками закупок обязательств</w:t>
            </w:r>
          </w:p>
        </w:tc>
        <w:tc>
          <w:tcPr>
            <w:tcW w:w="6192" w:type="dxa"/>
            <w:gridSpan w:val="3"/>
            <w:vAlign w:val="center"/>
          </w:tcPr>
          <w:p w:rsidR="00B457D1" w:rsidRDefault="00B457D1" w:rsidP="00411B8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 неисполнении принимаемых на себя обязательств участники закупок несут ответственность в соответствии с действующим законодательством Приднестровской Молдавской Республики.</w:t>
            </w:r>
          </w:p>
          <w:p w:rsidR="00B457D1" w:rsidRPr="0037420D" w:rsidRDefault="00B457D1" w:rsidP="00411B8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За нарушение срока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 уплачивает Заказчику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неустойку в виде пени в размере не </w:t>
            </w:r>
            <w:r w:rsidR="00F83C3E"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менее 0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,1% от суммы несвоевременно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оказанной услуги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каждый день просрочки.</w:t>
            </w:r>
          </w:p>
          <w:p w:rsidR="00045DF0" w:rsidRPr="008E5062" w:rsidRDefault="00B457D1" w:rsidP="00411B8F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 За нарушение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Заказчиком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срока оплаты </w:t>
            </w:r>
            <w:r w:rsidR="00411B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поставку товара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Заказчик уплачивает Исполнителю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неустойку в виде пени в размере от стоимости неоплаченной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услуги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каждый день просрочки платежа, но не более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10% от стоимости контракта</w:t>
            </w:r>
          </w:p>
        </w:tc>
      </w:tr>
      <w:tr w:rsidR="002F30BC" w:rsidRPr="0036303A" w:rsidTr="00EB57F8">
        <w:trPr>
          <w:tblCellSpacing w:w="15" w:type="dxa"/>
        </w:trPr>
        <w:tc>
          <w:tcPr>
            <w:tcW w:w="541" w:type="dxa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063" w:type="dxa"/>
            <w:gridSpan w:val="2"/>
            <w:vAlign w:val="center"/>
          </w:tcPr>
          <w:p w:rsidR="002F30BC" w:rsidRPr="008E5062" w:rsidRDefault="002F30BC" w:rsidP="00276A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E5FB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 к гарантийным обязательствам, предоставляемым поставщиком (подрядчиком, исполнителем), в отношении поставляемых товаров (работ, услуг);</w:t>
            </w:r>
          </w:p>
        </w:tc>
        <w:tc>
          <w:tcPr>
            <w:tcW w:w="6192" w:type="dxa"/>
            <w:gridSpan w:val="3"/>
            <w:vAlign w:val="center"/>
          </w:tcPr>
          <w:p w:rsidR="00276AC8" w:rsidRDefault="00276AC8" w:rsidP="003B76C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Гарантийный срок товара в соответствии с условиями завода изготовителя</w:t>
            </w:r>
            <w:r w:rsidR="00EB57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но не </w:t>
            </w:r>
            <w:r w:rsidR="00F83C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менее 3</w:t>
            </w:r>
            <w:r w:rsidR="00EB57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</w:t>
            </w:r>
            <w:r w:rsidR="00E622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  <w:p w:rsidR="002F30BC" w:rsidRDefault="002F30BC" w:rsidP="003B76C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Продавец гарантирует качество отпускаемого товара и его соответствие требованием действующего законодательства ПМР</w:t>
            </w:r>
          </w:p>
          <w:p w:rsidR="002F30BC" w:rsidRPr="0036303A" w:rsidRDefault="002F30BC" w:rsidP="003B76C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Продавец несет </w:t>
            </w:r>
            <w:r w:rsidR="003B76C2"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 качество поставляемого товара.</w:t>
            </w:r>
            <w:r w:rsidR="003B76C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случае обнаружение недостатков и дефектов при приеме товара, продавец за свой счет устраняет их в течени</w:t>
            </w:r>
            <w:r w:rsidR="00411B8F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="003B76C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 дней.</w:t>
            </w:r>
          </w:p>
        </w:tc>
      </w:tr>
      <w:tr w:rsidR="002F30BC" w:rsidRPr="008E5062" w:rsidTr="002F30BC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2F30BC" w:rsidRPr="008E5062" w:rsidRDefault="002F30BC" w:rsidP="002F30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7Условия контракта</w:t>
            </w:r>
          </w:p>
        </w:tc>
      </w:tr>
      <w:tr w:rsidR="002F30BC" w:rsidRPr="008E5062" w:rsidTr="003B76C2">
        <w:trPr>
          <w:tblCellSpacing w:w="15" w:type="dxa"/>
        </w:trPr>
        <w:tc>
          <w:tcPr>
            <w:tcW w:w="598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1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Информация о месте доставки товара</w:t>
            </w:r>
          </w:p>
        </w:tc>
        <w:tc>
          <w:tcPr>
            <w:tcW w:w="618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ПМР, г. Рыбница, склад МУП «РСАХ»,  ул. С.Лазо 1б</w:t>
            </w:r>
          </w:p>
        </w:tc>
      </w:tr>
      <w:tr w:rsidR="002F30BC" w:rsidRPr="00CD6BD8" w:rsidTr="003B76C2">
        <w:trPr>
          <w:tblCellSpacing w:w="15" w:type="dxa"/>
        </w:trPr>
        <w:tc>
          <w:tcPr>
            <w:tcW w:w="598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1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Сроки поставки товара</w:t>
            </w:r>
          </w:p>
        </w:tc>
        <w:tc>
          <w:tcPr>
            <w:tcW w:w="6184" w:type="dxa"/>
            <w:gridSpan w:val="2"/>
            <w:vAlign w:val="center"/>
          </w:tcPr>
          <w:p w:rsidR="002F30BC" w:rsidRPr="00CD6BD8" w:rsidRDefault="00276AC8" w:rsidP="002F30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2</w:t>
            </w:r>
            <w:r w:rsidR="002F30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2F30BC"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календарных дней со дня </w:t>
            </w:r>
            <w:r w:rsidR="002F30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предоплаты </w:t>
            </w:r>
          </w:p>
        </w:tc>
      </w:tr>
      <w:tr w:rsidR="002F30BC" w:rsidRPr="008E5062" w:rsidTr="003B76C2">
        <w:trPr>
          <w:tblCellSpacing w:w="15" w:type="dxa"/>
        </w:trPr>
        <w:tc>
          <w:tcPr>
            <w:tcW w:w="598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01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Условия транспортировки и хранения</w:t>
            </w:r>
          </w:p>
        </w:tc>
        <w:tc>
          <w:tcPr>
            <w:tcW w:w="618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Поставка  товара на склад Покупателя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 силами Поставщика</w:t>
            </w:r>
          </w:p>
        </w:tc>
      </w:tr>
    </w:tbl>
    <w:p w:rsidR="002660A5" w:rsidRDefault="002660A5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F83C3E">
        <w:rPr>
          <w:noProof/>
        </w:rPr>
        <w:drawing>
          <wp:inline distT="0" distB="0" distL="0" distR="0">
            <wp:extent cx="5940425" cy="8401957"/>
            <wp:effectExtent l="0" t="0" r="0" b="0"/>
            <wp:docPr id="12" name="Рисунок 12" descr="C:\Users\Sekretar\Documents\img20220331_1301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ocuments\img20220331_1301532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lastRenderedPageBreak/>
        <w:drawing>
          <wp:inline distT="0" distB="0" distL="0" distR="0">
            <wp:extent cx="5940425" cy="8401957"/>
            <wp:effectExtent l="0" t="0" r="0" b="0"/>
            <wp:docPr id="1" name="Рисунок 1" descr="C:\Users\Sekretar\Documents\img20220331_1029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ocuments\img20220331_1029316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2" name="Рисунок 2" descr="C:\Users\Sekretar\Documents\img20220331_1030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ocuments\img20220331_103031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3" name="Рисунок 3" descr="C:\Users\Sekretar\Documents\img20220331_1031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\Documents\img20220331_1031118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4" name="Рисунок 4" descr="C:\Users\Sekretar\Documents\img20220331_10315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ar\Documents\img20220331_1031556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5" name="Рисунок 5" descr="C:\Users\Sekretar\Documents\img20220331_1033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ar\Documents\img20220331_1033265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6" name="Рисунок 6" descr="C:\Users\Sekretar\Documents\img20220331_1034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kretar\Documents\img20220331_103410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7" name="Рисунок 7" descr="C:\Users\Sekretar\Documents\img20220331_1041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kretar\Documents\img20220331_104107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8" name="Рисунок 8" descr="C:\Users\Sekretar\Documents\img20220331_1041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kretar\Documents\img20220331_1041453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lastRenderedPageBreak/>
        <w:drawing>
          <wp:inline distT="0" distB="0" distL="0" distR="0">
            <wp:extent cx="5940425" cy="8401957"/>
            <wp:effectExtent l="0" t="0" r="0" b="0"/>
            <wp:docPr id="9" name="Рисунок 9" descr="C:\Users\Sekretar\Documents\img20220331_1042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kretar\Documents\img20220331_1042298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10" name="Рисунок 10" descr="C:\Users\Sekretar\Documents\img20220331_10512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kretar\Documents\img20220331_1051259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F83C3E">
        <w:rPr>
          <w:noProof/>
        </w:rPr>
        <w:drawing>
          <wp:inline distT="0" distB="0" distL="0" distR="0">
            <wp:extent cx="5940425" cy="8401957"/>
            <wp:effectExtent l="0" t="0" r="0" b="0"/>
            <wp:docPr id="11" name="Рисунок 11" descr="C:\Users\Sekretar\Documents\img20220331_1301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ocuments\img20220331_1301082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Pr="00276AC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sectPr w:rsidR="00384BF8" w:rsidRPr="00276AC8" w:rsidSect="00462546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A6797" w:rsidRDefault="00EA6797" w:rsidP="000E48C3">
      <w:pPr>
        <w:spacing w:after="0" w:line="240" w:lineRule="auto"/>
      </w:pPr>
      <w:r>
        <w:separator/>
      </w:r>
    </w:p>
  </w:endnote>
  <w:endnote w:type="continuationSeparator" w:id="1">
    <w:p w:rsidR="00EA6797" w:rsidRDefault="00EA6797" w:rsidP="000E48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A6797" w:rsidRDefault="00EA6797" w:rsidP="000E48C3">
      <w:pPr>
        <w:spacing w:after="0" w:line="240" w:lineRule="auto"/>
      </w:pPr>
      <w:r>
        <w:separator/>
      </w:r>
    </w:p>
  </w:footnote>
  <w:footnote w:type="continuationSeparator" w:id="1">
    <w:p w:rsidR="00EA6797" w:rsidRDefault="00EA6797" w:rsidP="000E48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5105A"/>
    <w:multiLevelType w:val="multilevel"/>
    <w:tmpl w:val="EA10E9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11478A"/>
    <w:multiLevelType w:val="multilevel"/>
    <w:tmpl w:val="5846DD6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2">
    <w:nsid w:val="15727CA4"/>
    <w:multiLevelType w:val="hybridMultilevel"/>
    <w:tmpl w:val="08924A2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F7185B"/>
    <w:multiLevelType w:val="multilevel"/>
    <w:tmpl w:val="17685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2FF34881"/>
    <w:multiLevelType w:val="multilevel"/>
    <w:tmpl w:val="6EF06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5">
    <w:nsid w:val="406F2F2C"/>
    <w:multiLevelType w:val="multilevel"/>
    <w:tmpl w:val="B27859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BF7136D"/>
    <w:multiLevelType w:val="multilevel"/>
    <w:tmpl w:val="F93287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BF75390"/>
    <w:multiLevelType w:val="multilevel"/>
    <w:tmpl w:val="EE188C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DCD3008"/>
    <w:multiLevelType w:val="multilevel"/>
    <w:tmpl w:val="9C24A61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7BC3798"/>
    <w:multiLevelType w:val="multilevel"/>
    <w:tmpl w:val="1E7A86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6"/>
  </w:num>
  <w:num w:numId="4">
    <w:abstractNumId w:val="0"/>
  </w:num>
  <w:num w:numId="5">
    <w:abstractNumId w:val="8"/>
  </w:num>
  <w:num w:numId="6">
    <w:abstractNumId w:val="7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D7DD3"/>
    <w:rsid w:val="00043B44"/>
    <w:rsid w:val="00045DF0"/>
    <w:rsid w:val="0005746D"/>
    <w:rsid w:val="00063000"/>
    <w:rsid w:val="00063CFC"/>
    <w:rsid w:val="00082984"/>
    <w:rsid w:val="000A18F4"/>
    <w:rsid w:val="000B5A12"/>
    <w:rsid w:val="000C078D"/>
    <w:rsid w:val="000C7C71"/>
    <w:rsid w:val="000D201A"/>
    <w:rsid w:val="000D44A8"/>
    <w:rsid w:val="000E48C3"/>
    <w:rsid w:val="000F0E04"/>
    <w:rsid w:val="000F7CA6"/>
    <w:rsid w:val="00103EDB"/>
    <w:rsid w:val="00122944"/>
    <w:rsid w:val="00131E72"/>
    <w:rsid w:val="001434DB"/>
    <w:rsid w:val="001457D7"/>
    <w:rsid w:val="0014639E"/>
    <w:rsid w:val="00153FBA"/>
    <w:rsid w:val="00160832"/>
    <w:rsid w:val="00172660"/>
    <w:rsid w:val="001A2CA6"/>
    <w:rsid w:val="001A7E6C"/>
    <w:rsid w:val="001B3355"/>
    <w:rsid w:val="001B402E"/>
    <w:rsid w:val="001B5F88"/>
    <w:rsid w:val="001B727C"/>
    <w:rsid w:val="001C19BE"/>
    <w:rsid w:val="001C3EAA"/>
    <w:rsid w:val="001F6D49"/>
    <w:rsid w:val="00210B8D"/>
    <w:rsid w:val="0022542E"/>
    <w:rsid w:val="002562FA"/>
    <w:rsid w:val="002660A5"/>
    <w:rsid w:val="00274A72"/>
    <w:rsid w:val="00274C44"/>
    <w:rsid w:val="00276AC8"/>
    <w:rsid w:val="002A3FC1"/>
    <w:rsid w:val="002C4CD2"/>
    <w:rsid w:val="002D110F"/>
    <w:rsid w:val="002D7DD3"/>
    <w:rsid w:val="002E4EEE"/>
    <w:rsid w:val="002F30BC"/>
    <w:rsid w:val="002F5E6B"/>
    <w:rsid w:val="00300C2F"/>
    <w:rsid w:val="003015A3"/>
    <w:rsid w:val="00301833"/>
    <w:rsid w:val="00305EA8"/>
    <w:rsid w:val="00314731"/>
    <w:rsid w:val="00330481"/>
    <w:rsid w:val="0033509F"/>
    <w:rsid w:val="003421D2"/>
    <w:rsid w:val="003567DA"/>
    <w:rsid w:val="00370B52"/>
    <w:rsid w:val="0037420D"/>
    <w:rsid w:val="00381FE6"/>
    <w:rsid w:val="00384BF8"/>
    <w:rsid w:val="00397DBD"/>
    <w:rsid w:val="003B2528"/>
    <w:rsid w:val="003B76C2"/>
    <w:rsid w:val="003C4BD2"/>
    <w:rsid w:val="003C725C"/>
    <w:rsid w:val="003D5D65"/>
    <w:rsid w:val="003E4AA5"/>
    <w:rsid w:val="003F19C4"/>
    <w:rsid w:val="004103C4"/>
    <w:rsid w:val="00410B0D"/>
    <w:rsid w:val="00411B8F"/>
    <w:rsid w:val="00411E15"/>
    <w:rsid w:val="00416099"/>
    <w:rsid w:val="004225F5"/>
    <w:rsid w:val="004318A7"/>
    <w:rsid w:val="004615BD"/>
    <w:rsid w:val="00462546"/>
    <w:rsid w:val="00485B72"/>
    <w:rsid w:val="004A233D"/>
    <w:rsid w:val="004A3CD9"/>
    <w:rsid w:val="004C2289"/>
    <w:rsid w:val="004D40EC"/>
    <w:rsid w:val="004E5304"/>
    <w:rsid w:val="00504039"/>
    <w:rsid w:val="00504781"/>
    <w:rsid w:val="00511936"/>
    <w:rsid w:val="00511959"/>
    <w:rsid w:val="00523E59"/>
    <w:rsid w:val="00530ED8"/>
    <w:rsid w:val="005431B7"/>
    <w:rsid w:val="00563228"/>
    <w:rsid w:val="0056674A"/>
    <w:rsid w:val="00581646"/>
    <w:rsid w:val="0058245E"/>
    <w:rsid w:val="00590F62"/>
    <w:rsid w:val="005A26E7"/>
    <w:rsid w:val="005C1212"/>
    <w:rsid w:val="00601F34"/>
    <w:rsid w:val="0060437E"/>
    <w:rsid w:val="006076F4"/>
    <w:rsid w:val="00610580"/>
    <w:rsid w:val="0062387E"/>
    <w:rsid w:val="00631E50"/>
    <w:rsid w:val="00654F39"/>
    <w:rsid w:val="00694E54"/>
    <w:rsid w:val="006A245C"/>
    <w:rsid w:val="006B38A2"/>
    <w:rsid w:val="006B75C8"/>
    <w:rsid w:val="006C121B"/>
    <w:rsid w:val="006C2767"/>
    <w:rsid w:val="006C65E9"/>
    <w:rsid w:val="006D534E"/>
    <w:rsid w:val="006F064B"/>
    <w:rsid w:val="006F52E4"/>
    <w:rsid w:val="00701727"/>
    <w:rsid w:val="00707496"/>
    <w:rsid w:val="0071527C"/>
    <w:rsid w:val="0072005D"/>
    <w:rsid w:val="00743E2B"/>
    <w:rsid w:val="00745EA0"/>
    <w:rsid w:val="00757E4F"/>
    <w:rsid w:val="00761B17"/>
    <w:rsid w:val="00784C1F"/>
    <w:rsid w:val="007B7B9C"/>
    <w:rsid w:val="007E5452"/>
    <w:rsid w:val="007E7996"/>
    <w:rsid w:val="0080633D"/>
    <w:rsid w:val="0082019F"/>
    <w:rsid w:val="00820B38"/>
    <w:rsid w:val="00821ABD"/>
    <w:rsid w:val="00825058"/>
    <w:rsid w:val="00831DBD"/>
    <w:rsid w:val="00844571"/>
    <w:rsid w:val="008536D2"/>
    <w:rsid w:val="008546D6"/>
    <w:rsid w:val="008576F5"/>
    <w:rsid w:val="00867804"/>
    <w:rsid w:val="00895726"/>
    <w:rsid w:val="008A63D4"/>
    <w:rsid w:val="008B6295"/>
    <w:rsid w:val="008B77F2"/>
    <w:rsid w:val="008D4E5E"/>
    <w:rsid w:val="008E2DC1"/>
    <w:rsid w:val="008E2EB0"/>
    <w:rsid w:val="008E5062"/>
    <w:rsid w:val="008E7175"/>
    <w:rsid w:val="008F0B08"/>
    <w:rsid w:val="008F12B1"/>
    <w:rsid w:val="008F7BF1"/>
    <w:rsid w:val="009109C8"/>
    <w:rsid w:val="009115AF"/>
    <w:rsid w:val="00927CF5"/>
    <w:rsid w:val="0093536B"/>
    <w:rsid w:val="00974F51"/>
    <w:rsid w:val="009823BF"/>
    <w:rsid w:val="009A4A31"/>
    <w:rsid w:val="009A5BAA"/>
    <w:rsid w:val="009C341C"/>
    <w:rsid w:val="009D1805"/>
    <w:rsid w:val="009F3609"/>
    <w:rsid w:val="00A04CAE"/>
    <w:rsid w:val="00A23700"/>
    <w:rsid w:val="00A4010A"/>
    <w:rsid w:val="00A42BE0"/>
    <w:rsid w:val="00A556B4"/>
    <w:rsid w:val="00A61A19"/>
    <w:rsid w:val="00A67140"/>
    <w:rsid w:val="00AB147B"/>
    <w:rsid w:val="00AC4A9A"/>
    <w:rsid w:val="00AD1D2D"/>
    <w:rsid w:val="00AD2B17"/>
    <w:rsid w:val="00B004CE"/>
    <w:rsid w:val="00B21247"/>
    <w:rsid w:val="00B27A51"/>
    <w:rsid w:val="00B3591C"/>
    <w:rsid w:val="00B457D1"/>
    <w:rsid w:val="00B5570A"/>
    <w:rsid w:val="00BC065A"/>
    <w:rsid w:val="00BC1C2F"/>
    <w:rsid w:val="00BC2E8C"/>
    <w:rsid w:val="00BF1578"/>
    <w:rsid w:val="00BF4319"/>
    <w:rsid w:val="00C07696"/>
    <w:rsid w:val="00C27D38"/>
    <w:rsid w:val="00C32C64"/>
    <w:rsid w:val="00C50F33"/>
    <w:rsid w:val="00C519E9"/>
    <w:rsid w:val="00C57564"/>
    <w:rsid w:val="00C732B3"/>
    <w:rsid w:val="00C73853"/>
    <w:rsid w:val="00C73C23"/>
    <w:rsid w:val="00C76ACF"/>
    <w:rsid w:val="00C90657"/>
    <w:rsid w:val="00CA2876"/>
    <w:rsid w:val="00CB65B9"/>
    <w:rsid w:val="00CC04DC"/>
    <w:rsid w:val="00CD6BD8"/>
    <w:rsid w:val="00CE6179"/>
    <w:rsid w:val="00CF78C1"/>
    <w:rsid w:val="00D0122E"/>
    <w:rsid w:val="00D3384A"/>
    <w:rsid w:val="00D83C79"/>
    <w:rsid w:val="00D846D2"/>
    <w:rsid w:val="00D84E6B"/>
    <w:rsid w:val="00D927DF"/>
    <w:rsid w:val="00D96F10"/>
    <w:rsid w:val="00DA1C9E"/>
    <w:rsid w:val="00DA5C23"/>
    <w:rsid w:val="00DA6E79"/>
    <w:rsid w:val="00DB474B"/>
    <w:rsid w:val="00DB759D"/>
    <w:rsid w:val="00DE5BA4"/>
    <w:rsid w:val="00DE7170"/>
    <w:rsid w:val="00E17788"/>
    <w:rsid w:val="00E52D5B"/>
    <w:rsid w:val="00E54A96"/>
    <w:rsid w:val="00E606D8"/>
    <w:rsid w:val="00E62225"/>
    <w:rsid w:val="00E807F6"/>
    <w:rsid w:val="00E82CCB"/>
    <w:rsid w:val="00E87AEF"/>
    <w:rsid w:val="00E95A69"/>
    <w:rsid w:val="00EA6797"/>
    <w:rsid w:val="00EB57F8"/>
    <w:rsid w:val="00EF7507"/>
    <w:rsid w:val="00F00D77"/>
    <w:rsid w:val="00F07FAF"/>
    <w:rsid w:val="00F21E7E"/>
    <w:rsid w:val="00F25AEA"/>
    <w:rsid w:val="00F340E5"/>
    <w:rsid w:val="00F422EB"/>
    <w:rsid w:val="00F4582F"/>
    <w:rsid w:val="00F71D87"/>
    <w:rsid w:val="00F81822"/>
    <w:rsid w:val="00F83C3E"/>
    <w:rsid w:val="00F906C3"/>
    <w:rsid w:val="00F9130A"/>
    <w:rsid w:val="00FA1AD9"/>
    <w:rsid w:val="00FA34E0"/>
    <w:rsid w:val="00FB7A3B"/>
    <w:rsid w:val="00FE7225"/>
    <w:rsid w:val="00FF46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56674A"/>
    <w:pPr>
      <w:spacing w:after="200" w:line="276" w:lineRule="auto"/>
    </w:pPr>
    <w:rPr>
      <w:rFonts w:cs="Calibri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6674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56674A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56674A"/>
    <w:pPr>
      <w:keepNext/>
      <w:keepLines/>
      <w:spacing w:before="200" w:after="0"/>
      <w:outlineLvl w:val="2"/>
    </w:pPr>
    <w:rPr>
      <w:rFonts w:ascii="Cambria" w:eastAsia="Times New Roman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6674A"/>
    <w:rPr>
      <w:rFonts w:ascii="Times New Roman" w:hAnsi="Times New Roman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locked/>
    <w:rsid w:val="0056674A"/>
    <w:rPr>
      <w:rFonts w:ascii="Cambria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56674A"/>
    <w:rPr>
      <w:rFonts w:ascii="Cambria" w:hAnsi="Cambria" w:cs="Cambria"/>
      <w:b/>
      <w:bCs/>
      <w:color w:val="4F81BD"/>
    </w:rPr>
  </w:style>
  <w:style w:type="paragraph" w:styleId="a3">
    <w:name w:val="No Spacing"/>
    <w:uiPriority w:val="99"/>
    <w:qFormat/>
    <w:rsid w:val="0056674A"/>
    <w:rPr>
      <w:rFonts w:cs="Calibri"/>
      <w:lang w:eastAsia="en-US"/>
    </w:rPr>
  </w:style>
  <w:style w:type="paragraph" w:styleId="a4">
    <w:name w:val="List Paragraph"/>
    <w:basedOn w:val="a"/>
    <w:uiPriority w:val="99"/>
    <w:qFormat/>
    <w:rsid w:val="0056674A"/>
    <w:pPr>
      <w:ind w:left="720"/>
    </w:pPr>
  </w:style>
  <w:style w:type="paragraph" w:styleId="a5">
    <w:name w:val="TOC Heading"/>
    <w:basedOn w:val="1"/>
    <w:next w:val="a"/>
    <w:uiPriority w:val="99"/>
    <w:qFormat/>
    <w:rsid w:val="0056674A"/>
    <w:pPr>
      <w:keepLines/>
      <w:spacing w:before="480" w:line="276" w:lineRule="auto"/>
      <w:jc w:val="left"/>
      <w:outlineLvl w:val="9"/>
    </w:pPr>
    <w:rPr>
      <w:rFonts w:ascii="Cambria" w:hAnsi="Cambria" w:cs="Cambria"/>
      <w:b/>
      <w:bCs/>
      <w:color w:val="365F91"/>
    </w:rPr>
  </w:style>
  <w:style w:type="character" w:styleId="a6">
    <w:name w:val="Strong"/>
    <w:basedOn w:val="a0"/>
    <w:uiPriority w:val="99"/>
    <w:qFormat/>
    <w:rsid w:val="008E5062"/>
    <w:rPr>
      <w:b/>
      <w:bCs/>
    </w:rPr>
  </w:style>
  <w:style w:type="paragraph" w:styleId="a7">
    <w:name w:val="Normal (Web)"/>
    <w:basedOn w:val="a"/>
    <w:uiPriority w:val="99"/>
    <w:rsid w:val="008E50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rsid w:val="008E50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8E5062"/>
    <w:rPr>
      <w:rFonts w:ascii="Tahoma" w:hAnsi="Tahoma" w:cs="Tahoma"/>
      <w:sz w:val="16"/>
      <w:szCs w:val="16"/>
    </w:rPr>
  </w:style>
  <w:style w:type="table" w:customStyle="1" w:styleId="11">
    <w:name w:val="Светлая заливка1"/>
    <w:uiPriority w:val="99"/>
    <w:rsid w:val="00D96F10"/>
    <w:rPr>
      <w:rFonts w:cs="Calibri"/>
      <w:color w:val="00000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styleId="aa">
    <w:name w:val="Emphasis"/>
    <w:basedOn w:val="a0"/>
    <w:uiPriority w:val="99"/>
    <w:qFormat/>
    <w:rsid w:val="003B2528"/>
    <w:rPr>
      <w:i/>
      <w:iCs/>
    </w:rPr>
  </w:style>
  <w:style w:type="character" w:styleId="ab">
    <w:name w:val="Hyperlink"/>
    <w:basedOn w:val="a0"/>
    <w:uiPriority w:val="99"/>
    <w:semiHidden/>
    <w:rsid w:val="005C1212"/>
    <w:rPr>
      <w:color w:val="0000FF"/>
      <w:u w:val="single"/>
    </w:rPr>
  </w:style>
  <w:style w:type="character" w:customStyle="1" w:styleId="icon-help">
    <w:name w:val="icon-help"/>
    <w:basedOn w:val="a0"/>
    <w:uiPriority w:val="99"/>
    <w:rsid w:val="005C1212"/>
  </w:style>
  <w:style w:type="paragraph" w:customStyle="1" w:styleId="ac">
    <w:name w:val="a"/>
    <w:basedOn w:val="a"/>
    <w:uiPriority w:val="99"/>
    <w:rsid w:val="008F7B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59"/>
    <w:locked/>
    <w:rsid w:val="008F7BF1"/>
    <w:rPr>
      <w:rFonts w:asciiTheme="minorHAnsi" w:eastAsiaTheme="minorEastAsia" w:hAnsiTheme="minorHAnsi" w:cstheme="minorBid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unhideWhenUsed/>
    <w:rsid w:val="000E4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0E48C3"/>
    <w:rPr>
      <w:rFonts w:cs="Calibri"/>
      <w:lang w:eastAsia="en-US"/>
    </w:rPr>
  </w:style>
  <w:style w:type="paragraph" w:styleId="af0">
    <w:name w:val="footer"/>
    <w:basedOn w:val="a"/>
    <w:link w:val="af1"/>
    <w:uiPriority w:val="99"/>
    <w:semiHidden/>
    <w:unhideWhenUsed/>
    <w:rsid w:val="000E4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0E48C3"/>
    <w:rPr>
      <w:rFonts w:cs="Calibr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356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5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2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8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7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93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A61F4E-EEE5-4D77-A034-6488E26A14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2308</TotalTime>
  <Pages>17</Pages>
  <Words>1538</Words>
  <Characters>10658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Горавтохозяйство</Company>
  <LinksUpToDate>false</LinksUpToDate>
  <CharactersWithSpaces>12172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Пользователь</cp:lastModifiedBy>
  <cp:revision>97</cp:revision>
  <cp:lastPrinted>2022-03-31T07:22:00Z</cp:lastPrinted>
  <dcterms:created xsi:type="dcterms:W3CDTF">2020-08-20T11:43:00Z</dcterms:created>
  <dcterms:modified xsi:type="dcterms:W3CDTF">2022-03-31T10:51:00Z</dcterms:modified>
</cp:coreProperties>
</file>