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53" w:rsidRDefault="00393553" w:rsidP="00393553">
      <w:pPr>
        <w:jc w:val="center"/>
        <w:rPr>
          <w:rFonts w:cs="Times New Roman"/>
          <w:b/>
          <w:color w:val="000000"/>
          <w:sz w:val="32"/>
          <w:szCs w:val="32"/>
          <w:lang w:eastAsia="ru-RU" w:bidi="ru-RU"/>
        </w:rPr>
      </w:pPr>
      <w:r w:rsidRPr="00393553">
        <w:rPr>
          <w:rFonts w:cs="Times New Roman"/>
          <w:b/>
          <w:color w:val="000000"/>
          <w:sz w:val="32"/>
          <w:szCs w:val="32"/>
          <w:lang w:eastAsia="ru-RU" w:bidi="ru-RU"/>
        </w:rPr>
        <w:t>Государственная служба по культуре и историческому наследию Приднестровской Молдавской Республики</w:t>
      </w:r>
    </w:p>
    <w:p w:rsidR="00393553" w:rsidRPr="00393553" w:rsidRDefault="00393553" w:rsidP="00393553">
      <w:pPr>
        <w:jc w:val="center"/>
        <w:rPr>
          <w:rFonts w:cs="Times New Roman"/>
          <w:b/>
          <w:color w:val="000000"/>
          <w:sz w:val="32"/>
          <w:szCs w:val="32"/>
          <w:lang w:eastAsia="ru-RU" w:bidi="ru-RU"/>
        </w:rPr>
      </w:pPr>
    </w:p>
    <w:p w:rsidR="00393553" w:rsidRDefault="00393553" w:rsidP="00393553">
      <w:pPr>
        <w:jc w:val="both"/>
        <w:rPr>
          <w:rFonts w:cs="Times New Roman"/>
          <w:color w:val="000000"/>
          <w:sz w:val="16"/>
          <w:szCs w:val="16"/>
          <w:lang w:eastAsia="ru-RU" w:bidi="ru-RU"/>
        </w:rPr>
      </w:pPr>
    </w:p>
    <w:p w:rsidR="00393553" w:rsidRPr="00AD7979" w:rsidRDefault="00393553" w:rsidP="00393553">
      <w:pPr>
        <w:jc w:val="center"/>
        <w:rPr>
          <w:sz w:val="28"/>
          <w:szCs w:val="28"/>
        </w:rPr>
      </w:pPr>
      <w:r w:rsidRPr="00AD7979">
        <w:rPr>
          <w:sz w:val="28"/>
          <w:szCs w:val="28"/>
        </w:rPr>
        <w:t>Запрос о предоставлении ценовой информации</w:t>
      </w:r>
    </w:p>
    <w:p w:rsidR="00393553" w:rsidRPr="00F9757E" w:rsidRDefault="00393553" w:rsidP="00393553">
      <w:pPr>
        <w:jc w:val="both"/>
        <w:rPr>
          <w:rFonts w:cs="Times New Roman"/>
          <w:color w:val="000000"/>
          <w:sz w:val="16"/>
          <w:szCs w:val="16"/>
          <w:lang w:eastAsia="ru-RU" w:bidi="ru-RU"/>
        </w:rPr>
      </w:pPr>
    </w:p>
    <w:p w:rsidR="00393553" w:rsidRDefault="00393553" w:rsidP="00393553">
      <w:pPr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Start"/>
      <w:r w:rsidRPr="00F9757E">
        <w:rPr>
          <w:rFonts w:cs="Times New Roman"/>
          <w:color w:val="000000"/>
          <w:sz w:val="28"/>
          <w:szCs w:val="28"/>
          <w:lang w:eastAsia="ru-RU" w:bidi="ru-RU"/>
        </w:rPr>
        <w:t xml:space="preserve">В целях исполнения Закона Приднестровской Молдавской Республики от 26 ноября 2018 года № </w:t>
      </w:r>
      <w:r w:rsidRPr="00F9757E">
        <w:rPr>
          <w:rFonts w:cs="Times New Roman"/>
          <w:color w:val="000000"/>
          <w:sz w:val="28"/>
          <w:szCs w:val="28"/>
          <w:lang w:bidi="en-US"/>
        </w:rPr>
        <w:t>318-3-</w:t>
      </w:r>
      <w:r w:rsidRPr="00F9757E">
        <w:rPr>
          <w:rFonts w:cs="Times New Roman"/>
          <w:color w:val="000000"/>
          <w:sz w:val="28"/>
          <w:szCs w:val="28"/>
          <w:lang w:val="en-US" w:bidi="en-US"/>
        </w:rPr>
        <w:t>VI</w:t>
      </w:r>
      <w:r w:rsidRPr="00F9757E">
        <w:rPr>
          <w:rFonts w:cs="Times New Roman"/>
          <w:color w:val="000000"/>
          <w:sz w:val="28"/>
          <w:szCs w:val="28"/>
          <w:lang w:bidi="en-US"/>
        </w:rPr>
        <w:t xml:space="preserve"> </w:t>
      </w:r>
      <w:r w:rsidRPr="00F9757E">
        <w:rPr>
          <w:rFonts w:cs="Times New Roman"/>
          <w:color w:val="000000"/>
          <w:sz w:val="28"/>
          <w:szCs w:val="28"/>
          <w:lang w:eastAsia="ru-RU" w:bidi="ru-RU"/>
        </w:rPr>
        <w:t xml:space="preserve">«О закупках в Приднестровской Молдавской Республике», Приказа Министерства экономического развития Приднестровской Молдавской Республики от 24 декабря 2020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</w:t>
      </w:r>
      <w:r w:rsidRPr="00F9757E">
        <w:rPr>
          <w:rFonts w:cs="Times New Roman"/>
          <w:sz w:val="28"/>
          <w:szCs w:val="28"/>
        </w:rPr>
        <w:t xml:space="preserve">Государственная служба по культуре и историческому наследию </w:t>
      </w:r>
      <w:r w:rsidRPr="00F9757E">
        <w:rPr>
          <w:rFonts w:cs="Times New Roman"/>
          <w:color w:val="000000"/>
          <w:sz w:val="28"/>
          <w:szCs w:val="28"/>
          <w:lang w:eastAsia="ru-RU" w:bidi="ru-RU"/>
        </w:rPr>
        <w:t>Приднестровской</w:t>
      </w:r>
      <w:proofErr w:type="gramEnd"/>
      <w:r w:rsidRPr="00F9757E">
        <w:rPr>
          <w:rFonts w:cs="Times New Roman"/>
          <w:color w:val="000000"/>
          <w:sz w:val="28"/>
          <w:szCs w:val="28"/>
          <w:lang w:eastAsia="ru-RU" w:bidi="ru-RU"/>
        </w:rPr>
        <w:t xml:space="preserve"> Молдавской Республики просит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предоставить ценовую информацию </w:t>
      </w:r>
      <w:r w:rsidRPr="00AD7979">
        <w:rPr>
          <w:sz w:val="28"/>
          <w:szCs w:val="28"/>
        </w:rPr>
        <w:t>предоставить информацию и условия поставки на указанный ниже товар</w:t>
      </w:r>
      <w:r>
        <w:rPr>
          <w:rFonts w:cs="Times New Roman"/>
          <w:color w:val="000000"/>
          <w:sz w:val="28"/>
          <w:szCs w:val="28"/>
          <w:lang w:eastAsia="ru-RU" w:bidi="ru-RU"/>
        </w:rPr>
        <w:t>:</w:t>
      </w:r>
    </w:p>
    <w:p w:rsidR="00AD7979" w:rsidRPr="00BD66A6" w:rsidRDefault="00AD7979" w:rsidP="00AD7979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00"/>
        <w:gridCol w:w="2815"/>
        <w:gridCol w:w="920"/>
        <w:gridCol w:w="858"/>
        <w:gridCol w:w="4178"/>
      </w:tblGrid>
      <w:tr w:rsidR="00AD7979" w:rsidTr="00BD66A6">
        <w:tc>
          <w:tcPr>
            <w:tcW w:w="800" w:type="dxa"/>
          </w:tcPr>
          <w:p w:rsidR="00AD7979" w:rsidRPr="00AD7979" w:rsidRDefault="00AD7979" w:rsidP="00393553">
            <w:pPr>
              <w:jc w:val="center"/>
              <w:rPr>
                <w:szCs w:val="24"/>
              </w:rPr>
            </w:pPr>
            <w:r w:rsidRPr="00AD7979">
              <w:rPr>
                <w:szCs w:val="24"/>
              </w:rPr>
              <w:t>№</w:t>
            </w:r>
            <w:proofErr w:type="spellStart"/>
            <w:proofErr w:type="gramStart"/>
            <w:r w:rsidRPr="00AD7979">
              <w:rPr>
                <w:szCs w:val="24"/>
              </w:rPr>
              <w:t>п</w:t>
            </w:r>
            <w:proofErr w:type="spellEnd"/>
            <w:proofErr w:type="gramEnd"/>
            <w:r w:rsidRPr="00AD7979">
              <w:rPr>
                <w:szCs w:val="24"/>
              </w:rPr>
              <w:t>/</w:t>
            </w:r>
            <w:proofErr w:type="spellStart"/>
            <w:r w:rsidRPr="00AD7979">
              <w:rPr>
                <w:szCs w:val="24"/>
              </w:rPr>
              <w:t>п</w:t>
            </w:r>
            <w:proofErr w:type="spellEnd"/>
          </w:p>
        </w:tc>
        <w:tc>
          <w:tcPr>
            <w:tcW w:w="2815" w:type="dxa"/>
          </w:tcPr>
          <w:p w:rsidR="00AD7979" w:rsidRPr="00AD7979" w:rsidRDefault="00AD7979" w:rsidP="00393553">
            <w:pPr>
              <w:jc w:val="center"/>
              <w:rPr>
                <w:szCs w:val="24"/>
              </w:rPr>
            </w:pPr>
            <w:r w:rsidRPr="00AD7979">
              <w:rPr>
                <w:szCs w:val="24"/>
              </w:rPr>
              <w:t>Наименование товара</w:t>
            </w:r>
          </w:p>
        </w:tc>
        <w:tc>
          <w:tcPr>
            <w:tcW w:w="920" w:type="dxa"/>
          </w:tcPr>
          <w:p w:rsidR="00AD7979" w:rsidRPr="00AD7979" w:rsidRDefault="00AD7979" w:rsidP="0039355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Ед.изм</w:t>
            </w:r>
            <w:proofErr w:type="spellEnd"/>
          </w:p>
        </w:tc>
        <w:tc>
          <w:tcPr>
            <w:tcW w:w="858" w:type="dxa"/>
          </w:tcPr>
          <w:p w:rsidR="00AD7979" w:rsidRPr="00AD7979" w:rsidRDefault="00AD7979" w:rsidP="003935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4178" w:type="dxa"/>
          </w:tcPr>
          <w:p w:rsidR="00AD7979" w:rsidRPr="00AD7979" w:rsidRDefault="00AD7979" w:rsidP="003935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AD7979">
              <w:rPr>
                <w:szCs w:val="24"/>
              </w:rPr>
              <w:t>араметры</w:t>
            </w:r>
          </w:p>
        </w:tc>
      </w:tr>
      <w:tr w:rsidR="00AD7979" w:rsidRPr="001D1A5D" w:rsidTr="00BD66A6">
        <w:tc>
          <w:tcPr>
            <w:tcW w:w="800" w:type="dxa"/>
          </w:tcPr>
          <w:p w:rsidR="00AD7979" w:rsidRPr="00393553" w:rsidRDefault="00AD7979" w:rsidP="00AD7979">
            <w:pPr>
              <w:rPr>
                <w:sz w:val="28"/>
                <w:szCs w:val="28"/>
              </w:rPr>
            </w:pPr>
            <w:r w:rsidRPr="00393553">
              <w:rPr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BD66A6" w:rsidRPr="00BD66A6" w:rsidRDefault="00BD66A6" w:rsidP="00BD66A6">
            <w:pPr>
              <w:spacing w:line="295" w:lineRule="exact"/>
              <w:jc w:val="both"/>
              <w:rPr>
                <w:rFonts w:cs="Times New Roman"/>
                <w:color w:val="000000"/>
                <w:sz w:val="28"/>
                <w:szCs w:val="28"/>
                <w:lang w:eastAsia="ru-RU" w:bidi="ru-RU"/>
              </w:rPr>
            </w:pPr>
            <w:r w:rsidRPr="00BD66A6">
              <w:rPr>
                <w:rStyle w:val="2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Системный </w:t>
            </w:r>
            <w:r w:rsidRPr="00BD66A6">
              <w:rPr>
                <w:rFonts w:cs="Times New Roman"/>
                <w:color w:val="000000"/>
                <w:sz w:val="28"/>
                <w:szCs w:val="28"/>
                <w:lang w:eastAsia="ru-RU" w:bidi="ru-RU"/>
              </w:rPr>
              <w:t xml:space="preserve">Блок </w:t>
            </w:r>
          </w:p>
          <w:p w:rsidR="00BD66A6" w:rsidRPr="00BD66A6" w:rsidRDefault="00BD66A6" w:rsidP="00BD66A6">
            <w:pPr>
              <w:spacing w:line="295" w:lineRule="exact"/>
              <w:jc w:val="both"/>
              <w:rPr>
                <w:rFonts w:cs="Times New Roman"/>
                <w:color w:val="000000"/>
                <w:sz w:val="28"/>
                <w:szCs w:val="28"/>
                <w:lang w:eastAsia="ru-RU" w:bidi="ru-RU"/>
              </w:rPr>
            </w:pPr>
            <w:r w:rsidRPr="00BD66A6">
              <w:rPr>
                <w:rFonts w:cs="Times New Roman"/>
                <w:color w:val="000000"/>
                <w:sz w:val="28"/>
                <w:szCs w:val="28"/>
                <w:lang w:eastAsia="ru-RU" w:bidi="ru-RU"/>
              </w:rPr>
              <w:t xml:space="preserve">13-10105 </w:t>
            </w:r>
          </w:p>
          <w:p w:rsidR="00BD66A6" w:rsidRPr="00BD66A6" w:rsidRDefault="00BD66A6" w:rsidP="00BD66A6">
            <w:pPr>
              <w:spacing w:line="295" w:lineRule="exact"/>
              <w:jc w:val="both"/>
              <w:rPr>
                <w:rFonts w:cs="Times New Roman"/>
                <w:sz w:val="28"/>
                <w:szCs w:val="28"/>
              </w:rPr>
            </w:pPr>
            <w:r w:rsidRPr="00BD66A6">
              <w:rPr>
                <w:rFonts w:cs="Times New Roman"/>
                <w:color w:val="000000"/>
                <w:sz w:val="28"/>
                <w:szCs w:val="28"/>
                <w:lang w:val="en-US" w:bidi="en-US"/>
              </w:rPr>
              <w:t>/8*SSD120GB /GLAN</w:t>
            </w:r>
          </w:p>
          <w:p w:rsidR="00BD66A6" w:rsidRPr="00BD66A6" w:rsidRDefault="00BD66A6" w:rsidP="00AD7979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AD7979" w:rsidRPr="00393553" w:rsidRDefault="00F732F6" w:rsidP="00AD797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93553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8" w:type="dxa"/>
          </w:tcPr>
          <w:p w:rsidR="00AD7979" w:rsidRPr="00393553" w:rsidRDefault="00F732F6" w:rsidP="00AD7979">
            <w:pPr>
              <w:rPr>
                <w:sz w:val="28"/>
                <w:szCs w:val="28"/>
              </w:rPr>
            </w:pPr>
            <w:r w:rsidRPr="00393553">
              <w:rPr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:rsidR="00F732F6" w:rsidRPr="00BD66A6" w:rsidRDefault="001D1A5D" w:rsidP="00F732F6">
            <w:pPr>
              <w:rPr>
                <w:rFonts w:cs="Times New Roman"/>
                <w:szCs w:val="24"/>
                <w:lang w:val="en-US"/>
              </w:rPr>
            </w:pPr>
            <w:r w:rsidRPr="00BD66A6">
              <w:rPr>
                <w:rFonts w:cs="Times New Roman"/>
                <w:szCs w:val="24"/>
              </w:rPr>
              <w:t>Корпус</w:t>
            </w:r>
            <w:r w:rsidR="00F732F6" w:rsidRPr="00BD66A6">
              <w:rPr>
                <w:rFonts w:cs="Times New Roman"/>
                <w:szCs w:val="24"/>
                <w:lang w:val="en-US"/>
              </w:rPr>
              <w:t>:</w:t>
            </w:r>
          </w:p>
          <w:p w:rsidR="00BD66A6" w:rsidRPr="00BD66A6" w:rsidRDefault="00BD66A6" w:rsidP="00F732F6">
            <w:pPr>
              <w:rPr>
                <w:rStyle w:val="210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CASE MIDITOWER ATX NATEC Armadillo NPC-0855 </w:t>
            </w:r>
            <w:proofErr w:type="spellStart"/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без</w:t>
            </w:r>
            <w:proofErr w:type="spellEnd"/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66A6">
              <w:rPr>
                <w:rStyle w:val="2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БП</w:t>
            </w:r>
            <w:r w:rsidRPr="00BD66A6">
              <w:rPr>
                <w:rStyle w:val="210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</w:t>
            </w:r>
          </w:p>
          <w:p w:rsidR="00BD66A6" w:rsidRPr="00BD66A6" w:rsidRDefault="00BD66A6" w:rsidP="00F732F6">
            <w:pPr>
              <w:rPr>
                <w:rStyle w:val="210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Блок</w:t>
            </w:r>
            <w:proofErr w:type="spellEnd"/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питания</w:t>
            </w:r>
            <w:proofErr w:type="spellEnd"/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BD66A6" w:rsidRPr="00BD66A6" w:rsidRDefault="00BD66A6" w:rsidP="00F732F6">
            <w:pPr>
              <w:rPr>
                <w:rStyle w:val="210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500W XILENCE Red Wings XP500R7 (XN052)</w:t>
            </w:r>
          </w:p>
          <w:p w:rsidR="00BD66A6" w:rsidRPr="00BD66A6" w:rsidRDefault="00BD66A6" w:rsidP="00F732F6">
            <w:pPr>
              <w:rPr>
                <w:rStyle w:val="2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732F6" w:rsidRPr="00BD66A6" w:rsidRDefault="00F732F6" w:rsidP="00F732F6">
            <w:pPr>
              <w:rPr>
                <w:rFonts w:cs="Times New Roman"/>
                <w:szCs w:val="24"/>
                <w:lang w:val="en-US"/>
              </w:rPr>
            </w:pPr>
            <w:r w:rsidRPr="00BD66A6">
              <w:rPr>
                <w:rFonts w:cs="Times New Roman"/>
                <w:szCs w:val="24"/>
              </w:rPr>
              <w:t>Материнская</w:t>
            </w:r>
            <w:r w:rsidRPr="00BD66A6">
              <w:rPr>
                <w:rFonts w:cs="Times New Roman"/>
                <w:szCs w:val="24"/>
                <w:lang w:val="en-US"/>
              </w:rPr>
              <w:t xml:space="preserve"> </w:t>
            </w:r>
            <w:r w:rsidRPr="00BD66A6">
              <w:rPr>
                <w:rFonts w:cs="Times New Roman"/>
                <w:szCs w:val="24"/>
              </w:rPr>
              <w:t>плата</w:t>
            </w:r>
            <w:r w:rsidRPr="00BD66A6">
              <w:rPr>
                <w:rFonts w:cs="Times New Roman"/>
                <w:szCs w:val="24"/>
                <w:lang w:val="en-US"/>
              </w:rPr>
              <w:t>:</w:t>
            </w: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M/B S-1200</w:t>
            </w:r>
            <w:r w:rsidRPr="00BD66A6">
              <w:rPr>
                <w:rStyle w:val="210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Gig</w:t>
            </w:r>
            <w:r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abyte H410M H V3 (2DDR4 2933MHz</w:t>
            </w: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BD66A6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Процессор</w:t>
            </w:r>
            <w:r w:rsidRPr="00BD66A6"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CPU INTEL i3-10105 LGA1200, 3.7(max 4.4)GHz,</w:t>
            </w: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Вентилятор</w:t>
            </w: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COOLER Intel Original </w:t>
            </w:r>
            <w:proofErr w:type="spellStart"/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spellEnd"/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S-1150/1151</w:t>
            </w: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Оперативная</w:t>
            </w: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память</w:t>
            </w: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DDR4 4Gb 2666MHZ Patriot Memory Signature Line</w:t>
            </w: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BD66A6" w:rsidRPr="00BD66A6" w:rsidRDefault="00BD66A6" w:rsidP="00F732F6">
            <w:pPr>
              <w:rPr>
                <w:rStyle w:val="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Жесткий</w:t>
            </w: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диск</w:t>
            </w:r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: SSD 120r6,SATA3,Kingston </w:t>
            </w:r>
            <w:proofErr w:type="spellStart"/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SSDNow</w:t>
            </w:r>
            <w:proofErr w:type="spellEnd"/>
            <w:r w:rsidRPr="00BD66A6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A400,2.5",TLC</w:t>
            </w:r>
          </w:p>
          <w:p w:rsidR="00AD7979" w:rsidRPr="00BD66A6" w:rsidRDefault="00AD7979" w:rsidP="00F732F6">
            <w:pPr>
              <w:rPr>
                <w:sz w:val="28"/>
                <w:szCs w:val="28"/>
              </w:rPr>
            </w:pPr>
          </w:p>
        </w:tc>
      </w:tr>
    </w:tbl>
    <w:p w:rsidR="00393553" w:rsidRDefault="00F37B90" w:rsidP="00F37B90">
      <w:pPr>
        <w:rPr>
          <w:sz w:val="28"/>
          <w:szCs w:val="28"/>
        </w:rPr>
      </w:pPr>
      <w:r w:rsidRPr="00F37B90">
        <w:rPr>
          <w:sz w:val="28"/>
          <w:szCs w:val="28"/>
        </w:rPr>
        <w:t xml:space="preserve">          </w:t>
      </w:r>
    </w:p>
    <w:p w:rsidR="00AD7979" w:rsidRPr="00F37B90" w:rsidRDefault="00F37B90" w:rsidP="00393553">
      <w:pPr>
        <w:ind w:firstLine="426"/>
        <w:rPr>
          <w:sz w:val="28"/>
          <w:szCs w:val="28"/>
        </w:rPr>
      </w:pPr>
      <w:r w:rsidRPr="00F37B90">
        <w:rPr>
          <w:sz w:val="28"/>
          <w:szCs w:val="28"/>
        </w:rPr>
        <w:t>1.</w:t>
      </w:r>
      <w:r w:rsidR="006D13FF" w:rsidRPr="00F37B90">
        <w:rPr>
          <w:sz w:val="28"/>
          <w:szCs w:val="28"/>
        </w:rPr>
        <w:t xml:space="preserve"> </w:t>
      </w:r>
      <w:r w:rsidR="00393553">
        <w:rPr>
          <w:sz w:val="28"/>
          <w:szCs w:val="28"/>
        </w:rPr>
        <w:t xml:space="preserve"> </w:t>
      </w:r>
      <w:r w:rsidR="006D13FF" w:rsidRPr="00F37B90">
        <w:rPr>
          <w:sz w:val="28"/>
          <w:szCs w:val="28"/>
        </w:rPr>
        <w:t>Ценовую информацию направлять на электронный адрес:</w:t>
      </w:r>
    </w:p>
    <w:p w:rsidR="00BD66A6" w:rsidRDefault="00BD66A6" w:rsidP="00393553">
      <w:pPr>
        <w:ind w:firstLine="426"/>
        <w:rPr>
          <w:sz w:val="28"/>
          <w:szCs w:val="28"/>
        </w:rPr>
      </w:pPr>
      <w:hyperlink r:id="rId5" w:history="1">
        <w:r w:rsidRPr="00745487">
          <w:rPr>
            <w:rStyle w:val="a5"/>
            <w:rFonts w:cs="Times New Roman"/>
            <w:sz w:val="28"/>
            <w:szCs w:val="28"/>
            <w:lang w:val="en-US"/>
          </w:rPr>
          <w:t>kultura_pmr@mail.ru</w:t>
        </w:r>
      </w:hyperlink>
      <w:r w:rsidRPr="00BD66A6">
        <w:rPr>
          <w:sz w:val="28"/>
          <w:szCs w:val="28"/>
        </w:rPr>
        <w:t xml:space="preserve"> </w:t>
      </w:r>
    </w:p>
    <w:p w:rsidR="00BD66A6" w:rsidRPr="00BD66A6" w:rsidRDefault="00BD66A6" w:rsidP="00393553">
      <w:pPr>
        <w:ind w:firstLine="426"/>
        <w:rPr>
          <w:sz w:val="4"/>
          <w:szCs w:val="4"/>
        </w:rPr>
      </w:pPr>
    </w:p>
    <w:p w:rsidR="00F37B90" w:rsidRPr="00393553" w:rsidRDefault="00F37B90" w:rsidP="00393553">
      <w:pPr>
        <w:ind w:firstLine="426"/>
        <w:rPr>
          <w:sz w:val="28"/>
          <w:szCs w:val="28"/>
        </w:rPr>
      </w:pPr>
      <w:r w:rsidRPr="00393553">
        <w:rPr>
          <w:sz w:val="28"/>
          <w:szCs w:val="28"/>
        </w:rPr>
        <w:t>2.</w:t>
      </w:r>
      <w:r w:rsidR="00393553">
        <w:rPr>
          <w:sz w:val="28"/>
          <w:szCs w:val="28"/>
        </w:rPr>
        <w:t xml:space="preserve"> </w:t>
      </w:r>
      <w:r w:rsidRPr="00393553">
        <w:rPr>
          <w:sz w:val="28"/>
          <w:szCs w:val="28"/>
        </w:rPr>
        <w:t>Настоящий запрос не является извещением о проведении закупки и не влечет возникновения каких-либо обязательств заказчика.</w:t>
      </w:r>
    </w:p>
    <w:p w:rsidR="00F37B90" w:rsidRPr="00393553" w:rsidRDefault="00F37B90" w:rsidP="00393553">
      <w:pPr>
        <w:ind w:firstLine="426"/>
        <w:rPr>
          <w:sz w:val="28"/>
          <w:szCs w:val="28"/>
        </w:rPr>
      </w:pPr>
      <w:r w:rsidRPr="00393553">
        <w:rPr>
          <w:sz w:val="28"/>
          <w:szCs w:val="28"/>
        </w:rPr>
        <w:t>3.</w:t>
      </w:r>
      <w:r w:rsidR="00393553">
        <w:rPr>
          <w:sz w:val="28"/>
          <w:szCs w:val="28"/>
        </w:rPr>
        <w:t xml:space="preserve"> </w:t>
      </w:r>
      <w:r w:rsidRPr="00393553">
        <w:rPr>
          <w:sz w:val="28"/>
          <w:szCs w:val="28"/>
        </w:rPr>
        <w:t xml:space="preserve"> При предоставлении предложений в обязательном порядке просим указать:</w:t>
      </w:r>
    </w:p>
    <w:p w:rsidR="00F37B90" w:rsidRDefault="00F37B90" w:rsidP="00393553">
      <w:pPr>
        <w:pStyle w:val="a4"/>
        <w:ind w:firstLine="426"/>
        <w:rPr>
          <w:sz w:val="28"/>
          <w:szCs w:val="28"/>
        </w:rPr>
      </w:pPr>
      <w:r>
        <w:rPr>
          <w:sz w:val="28"/>
          <w:szCs w:val="28"/>
        </w:rPr>
        <w:t>- ссылку на данный запрос;</w:t>
      </w:r>
    </w:p>
    <w:p w:rsidR="00F37B90" w:rsidRDefault="00F37B90" w:rsidP="00393553">
      <w:pPr>
        <w:pStyle w:val="a4"/>
        <w:ind w:firstLine="426"/>
        <w:rPr>
          <w:sz w:val="28"/>
          <w:szCs w:val="28"/>
        </w:rPr>
      </w:pPr>
      <w:r>
        <w:rPr>
          <w:sz w:val="28"/>
          <w:szCs w:val="28"/>
        </w:rPr>
        <w:t>- цену за единицу и сумму за общее количество товара.</w:t>
      </w:r>
    </w:p>
    <w:p w:rsidR="00F37B90" w:rsidRPr="00393553" w:rsidRDefault="00E85E0B" w:rsidP="00393553">
      <w:pPr>
        <w:ind w:firstLine="426"/>
        <w:rPr>
          <w:sz w:val="28"/>
          <w:szCs w:val="28"/>
        </w:rPr>
      </w:pPr>
      <w:r w:rsidRPr="00393553">
        <w:rPr>
          <w:sz w:val="28"/>
          <w:szCs w:val="28"/>
        </w:rPr>
        <w:t>4.</w:t>
      </w:r>
      <w:r w:rsidR="00393553">
        <w:rPr>
          <w:sz w:val="28"/>
          <w:szCs w:val="28"/>
        </w:rPr>
        <w:t xml:space="preserve"> </w:t>
      </w:r>
      <w:r w:rsidRPr="00393553">
        <w:rPr>
          <w:sz w:val="28"/>
          <w:szCs w:val="28"/>
        </w:rPr>
        <w:t>Источник финансирования – республиканский бюджет.</w:t>
      </w:r>
      <w:bookmarkStart w:id="0" w:name="_GoBack"/>
      <w:bookmarkEnd w:id="0"/>
    </w:p>
    <w:p w:rsidR="00F37B90" w:rsidRPr="00F37B90" w:rsidRDefault="00F37B90" w:rsidP="00F37B90">
      <w:pPr>
        <w:pStyle w:val="a4"/>
        <w:rPr>
          <w:sz w:val="28"/>
          <w:szCs w:val="28"/>
        </w:rPr>
      </w:pPr>
    </w:p>
    <w:p w:rsidR="00F37B90" w:rsidRPr="00F37B90" w:rsidRDefault="00F37B90" w:rsidP="00F37B90">
      <w:pPr>
        <w:pStyle w:val="a4"/>
        <w:rPr>
          <w:sz w:val="28"/>
          <w:szCs w:val="28"/>
        </w:rPr>
      </w:pPr>
    </w:p>
    <w:p w:rsidR="00F37B90" w:rsidRPr="00F37B90" w:rsidRDefault="00F37B90" w:rsidP="00F37B90">
      <w:pPr>
        <w:pStyle w:val="a4"/>
        <w:rPr>
          <w:sz w:val="28"/>
          <w:szCs w:val="28"/>
        </w:rPr>
      </w:pPr>
    </w:p>
    <w:p w:rsidR="00F37B90" w:rsidRPr="00F37B90" w:rsidRDefault="00F37B90" w:rsidP="00F37B90">
      <w:pPr>
        <w:pStyle w:val="a4"/>
        <w:rPr>
          <w:sz w:val="28"/>
          <w:szCs w:val="28"/>
        </w:rPr>
      </w:pPr>
    </w:p>
    <w:sectPr w:rsidR="00F37B90" w:rsidRPr="00F37B90" w:rsidSect="004E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671"/>
    <w:multiLevelType w:val="hybridMultilevel"/>
    <w:tmpl w:val="9C1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F54"/>
    <w:rsid w:val="00073F54"/>
    <w:rsid w:val="001D1A5D"/>
    <w:rsid w:val="00216E68"/>
    <w:rsid w:val="002C0098"/>
    <w:rsid w:val="003767A2"/>
    <w:rsid w:val="00393553"/>
    <w:rsid w:val="004E6E6B"/>
    <w:rsid w:val="006D13FF"/>
    <w:rsid w:val="00AD7979"/>
    <w:rsid w:val="00BD66A6"/>
    <w:rsid w:val="00C26D12"/>
    <w:rsid w:val="00E85E0B"/>
    <w:rsid w:val="00F37B90"/>
    <w:rsid w:val="00F7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3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13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1A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A5D"/>
    <w:rPr>
      <w:rFonts w:ascii="Tahoma" w:hAnsi="Tahoma" w:cs="Tahoma"/>
      <w:sz w:val="16"/>
      <w:szCs w:val="16"/>
    </w:rPr>
  </w:style>
  <w:style w:type="character" w:customStyle="1" w:styleId="210pt">
    <w:name w:val="Основной текст (2) + 10 pt;Не полужирный"/>
    <w:basedOn w:val="a0"/>
    <w:rsid w:val="00BD66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D66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0">
    <w:name w:val="Основной текст (2)_"/>
    <w:basedOn w:val="a0"/>
    <w:rsid w:val="00BD66A6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5pt">
    <w:name w:val="Основной текст (2) + 7;5 pt;Не полужирный"/>
    <w:basedOn w:val="20"/>
    <w:rsid w:val="00BD66A6"/>
    <w:rPr>
      <w:color w:val="000000"/>
      <w:spacing w:val="0"/>
      <w:w w:val="100"/>
      <w:position w:val="0"/>
      <w:sz w:val="15"/>
      <w:szCs w:val="15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2021-12-09T11:36:00Z</cp:lastPrinted>
  <dcterms:created xsi:type="dcterms:W3CDTF">2022-03-11T08:24:00Z</dcterms:created>
  <dcterms:modified xsi:type="dcterms:W3CDTF">2022-03-11T08:24:00Z</dcterms:modified>
</cp:coreProperties>
</file>