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  <w:bookmarkStart w:id="0" w:name="_GoBack"/>
      <w:bookmarkEnd w:id="0"/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6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</w:p>
    <w:p w:rsid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1369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80D96" w:rsidRPr="00380D96" w:rsidRDefault="00380D96" w:rsidP="0013699D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>б) выписка из ЕГРЮЛ (или ее копия),</w:t>
      </w:r>
    </w:p>
    <w:p w:rsidR="00380D96" w:rsidRPr="00380D96" w:rsidRDefault="00380D96" w:rsidP="001369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>в) документ, подтверждающий полномочия лица на осуществление действий от имени участника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>г) копия учредительных документов (для юридического лица),</w:t>
      </w:r>
    </w:p>
    <w:p w:rsidR="00380D96" w:rsidRPr="00380D96" w:rsidRDefault="00380D96" w:rsidP="001369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80D96" w:rsidRPr="00380D96" w:rsidRDefault="00380D96" w:rsidP="001369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C063B" w:rsidRPr="0013699D" w:rsidRDefault="00380D96" w:rsidP="0013699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0D96">
        <w:rPr>
          <w:rFonts w:ascii="Times New Roman" w:eastAsiaTheme="minorEastAsia" w:hAnsi="Times New Roman"/>
          <w:sz w:val="24"/>
          <w:szCs w:val="24"/>
          <w:lang w:eastAsia="ru-RU"/>
        </w:rPr>
        <w:t>ж) документы (или их копии), подтверждающие право участника закупки на получение преимуществ в соответствии с</w:t>
      </w:r>
      <w:r w:rsidRPr="00380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Законом Приднестровской Молдавской Республики от 26 ноября 2018 года №318-З-</w:t>
      </w:r>
      <w:r w:rsidRPr="00380D9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</w:t>
      </w:r>
      <w:r w:rsidRPr="00380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закупках в Приднестровской </w:t>
      </w:r>
      <w:r w:rsidRPr="00136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Молдавской Республики»</w:t>
      </w:r>
      <w:r w:rsidR="002759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962DBC"/>
    <w:rsid w:val="00CB3B83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ПЕТРОВНА БОНДАРЬ</cp:lastModifiedBy>
  <cp:revision>8</cp:revision>
  <cp:lastPrinted>2021-02-27T08:26:00Z</cp:lastPrinted>
  <dcterms:created xsi:type="dcterms:W3CDTF">2021-02-12T07:38:00Z</dcterms:created>
  <dcterms:modified xsi:type="dcterms:W3CDTF">2021-03-01T14:01:00Z</dcterms:modified>
</cp:coreProperties>
</file>