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99A43" w14:textId="77777777" w:rsidR="00C42925" w:rsidRDefault="00C42925" w:rsidP="00C42925">
      <w:pPr>
        <w:pStyle w:val="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Запрос ценовой информации</w:t>
      </w:r>
    </w:p>
    <w:p w14:paraId="30EFE46B" w14:textId="4D46814F" w:rsidR="00C42925" w:rsidRDefault="00C42925" w:rsidP="00C42925">
      <w:pPr>
        <w:jc w:val="center"/>
        <w:rPr>
          <w:color w:val="000000"/>
        </w:rPr>
      </w:pPr>
      <w:r>
        <w:t xml:space="preserve">на </w:t>
      </w:r>
      <w:r w:rsidRPr="004F01CB">
        <w:t>восстановление асфальтобетонных покрытий дорог, тротуа</w:t>
      </w:r>
      <w:r>
        <w:t>ров, внутриквартальных проездов</w:t>
      </w:r>
      <w:r w:rsidRPr="008F48D3">
        <w:rPr>
          <w:color w:val="000000"/>
        </w:rPr>
        <w:t>.</w:t>
      </w:r>
      <w:r>
        <w:rPr>
          <w:color w:val="000000"/>
        </w:rPr>
        <w:t xml:space="preserve"> № </w:t>
      </w:r>
      <w:r w:rsidR="00224669">
        <w:rPr>
          <w:color w:val="000000"/>
        </w:rPr>
        <w:t>47</w:t>
      </w:r>
      <w:r>
        <w:rPr>
          <w:color w:val="000000"/>
        </w:rPr>
        <w:t>/21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C42925" w14:paraId="1BDD404A" w14:textId="77777777" w:rsidTr="00334124">
        <w:trPr>
          <w:jc w:val="center"/>
        </w:trPr>
        <w:tc>
          <w:tcPr>
            <w:tcW w:w="503" w:type="dxa"/>
          </w:tcPr>
          <w:p w14:paraId="7E1A9BCF" w14:textId="77777777" w:rsidR="00C42925" w:rsidRDefault="00C42925" w:rsidP="0033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313" w:type="dxa"/>
            <w:gridSpan w:val="2"/>
          </w:tcPr>
          <w:p w14:paraId="5DD84437" w14:textId="77777777" w:rsidR="00C42925" w:rsidRDefault="00C42925" w:rsidP="00334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46"/>
              <w:rPr>
                <w:color w:val="000000"/>
              </w:rPr>
            </w:pPr>
            <w:r>
              <w:rPr>
                <w:color w:val="000000"/>
              </w:rPr>
              <w:t xml:space="preserve">            </w:t>
            </w:r>
          </w:p>
          <w:p w14:paraId="4CBDE119" w14:textId="6CD0A3A5" w:rsidR="00C42925" w:rsidRDefault="00C42925" w:rsidP="00334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46"/>
              <w:rPr>
                <w:color w:val="000000"/>
              </w:rPr>
            </w:pPr>
            <w:r>
              <w:rPr>
                <w:color w:val="000000"/>
              </w:rPr>
              <w:t>от «</w:t>
            </w:r>
            <w:r w:rsidR="009466A9">
              <w:rPr>
                <w:color w:val="000000"/>
              </w:rPr>
              <w:t>05</w:t>
            </w:r>
            <w:r>
              <w:rPr>
                <w:color w:val="000000"/>
              </w:rPr>
              <w:t xml:space="preserve">» </w:t>
            </w:r>
            <w:r w:rsidR="009466A9">
              <w:rPr>
                <w:color w:val="000000"/>
              </w:rPr>
              <w:t>марта</w:t>
            </w:r>
            <w:r>
              <w:rPr>
                <w:color w:val="000000"/>
              </w:rPr>
              <w:t xml:space="preserve"> 2021 г.</w:t>
            </w:r>
          </w:p>
        </w:tc>
        <w:tc>
          <w:tcPr>
            <w:tcW w:w="4539" w:type="dxa"/>
          </w:tcPr>
          <w:p w14:paraId="2B71643C" w14:textId="77777777" w:rsidR="00C42925" w:rsidRDefault="00C42925" w:rsidP="00334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color w:val="000000"/>
              </w:rPr>
            </w:pPr>
          </w:p>
          <w:p w14:paraId="381F17B5" w14:textId="77777777" w:rsidR="00C42925" w:rsidRDefault="00C42925" w:rsidP="00334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Потенциальным </w:t>
            </w:r>
            <w:r>
              <w:t>исполнителям</w:t>
            </w:r>
            <w:r>
              <w:rPr>
                <w:color w:val="000000"/>
              </w:rPr>
              <w:t>.</w:t>
            </w:r>
          </w:p>
        </w:tc>
      </w:tr>
      <w:tr w:rsidR="00C42925" w14:paraId="76EE17D8" w14:textId="77777777" w:rsidTr="00334124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14:paraId="11F81FF1" w14:textId="77777777" w:rsidR="00C42925" w:rsidRDefault="00C42925" w:rsidP="0033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</w:tbl>
    <w:p w14:paraId="2715BB9F" w14:textId="77777777" w:rsidR="00C42925" w:rsidRPr="00B2304A" w:rsidRDefault="00C42925" w:rsidP="00C42925">
      <w:pPr>
        <w:tabs>
          <w:tab w:val="left" w:pos="851"/>
        </w:tabs>
        <w:spacing w:line="280" w:lineRule="exact"/>
        <w:jc w:val="both"/>
        <w:rPr>
          <w:b/>
        </w:rPr>
      </w:pPr>
      <w:r w:rsidRPr="00980163">
        <w:t xml:space="preserve"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на </w:t>
      </w:r>
      <w:r w:rsidRPr="004F01CB">
        <w:t xml:space="preserve">восстановление асфальтобетонных покрытий дорог, тротуаров, внутриквартальных проездов, </w:t>
      </w:r>
      <w:r>
        <w:t>после</w:t>
      </w:r>
      <w:r w:rsidRPr="004F01CB">
        <w:t xml:space="preserve"> проведения работ </w:t>
      </w:r>
      <w:r>
        <w:t xml:space="preserve">строительных и </w:t>
      </w:r>
      <w:r w:rsidRPr="004F01CB">
        <w:t xml:space="preserve"> ремонт</w:t>
      </w:r>
      <w:r>
        <w:t xml:space="preserve">ных работ </w:t>
      </w:r>
      <w:r w:rsidRPr="004F01CB">
        <w:t xml:space="preserve"> </w:t>
      </w:r>
      <w:r>
        <w:t>на инженерных сетях</w:t>
      </w:r>
      <w:r w:rsidR="0022519E">
        <w:t>,</w:t>
      </w:r>
      <w:r w:rsidR="0022519E" w:rsidRPr="0022519E">
        <w:t xml:space="preserve"> </w:t>
      </w:r>
      <w:r w:rsidR="0022519E">
        <w:t>а также на работы по разборке асфальтобетонного покрытия фрезой «</w:t>
      </w:r>
      <w:r w:rsidR="0022519E">
        <w:rPr>
          <w:lang w:val="en-US"/>
        </w:rPr>
        <w:t>Wirtgen</w:t>
      </w:r>
      <w:r w:rsidR="0022519E">
        <w:t>-100» (аналог)</w:t>
      </w:r>
      <w:r w:rsidRPr="00980163">
        <w:t>, МГУП «Тирастеплоэнерго» просит предоставить информацию о стоимости оказания услуги, соответствующей указанным характеристикам.</w:t>
      </w:r>
    </w:p>
    <w:p w14:paraId="07CB89DF" w14:textId="77777777" w:rsidR="00C42925" w:rsidRPr="00D27645" w:rsidRDefault="00C42925" w:rsidP="00C42925">
      <w:pPr>
        <w:ind w:firstLine="567"/>
        <w:jc w:val="both"/>
      </w:pPr>
    </w:p>
    <w:p w14:paraId="6F72CB1F" w14:textId="0E6EA452" w:rsidR="0022519E" w:rsidRPr="00224669" w:rsidRDefault="0022519E" w:rsidP="00224669">
      <w:pPr>
        <w:pStyle w:val="a3"/>
        <w:numPr>
          <w:ilvl w:val="0"/>
          <w:numId w:val="1"/>
        </w:numPr>
        <w:tabs>
          <w:tab w:val="left" w:pos="709"/>
        </w:tabs>
        <w:rPr>
          <w:b/>
        </w:rPr>
      </w:pPr>
      <w:r w:rsidRPr="0022519E">
        <w:rPr>
          <w:b/>
        </w:rPr>
        <w:t xml:space="preserve">Перечень видов работ для составления </w:t>
      </w:r>
      <w:r>
        <w:rPr>
          <w:b/>
        </w:rPr>
        <w:t xml:space="preserve">сметного расчета: </w:t>
      </w:r>
    </w:p>
    <w:p w14:paraId="21E747EB" w14:textId="77777777" w:rsidR="0022519E" w:rsidRPr="0022519E" w:rsidRDefault="00C42925" w:rsidP="0022519E">
      <w:pPr>
        <w:pBdr>
          <w:top w:val="nil"/>
          <w:left w:val="nil"/>
          <w:bottom w:val="nil"/>
          <w:right w:val="nil"/>
          <w:between w:val="nil"/>
        </w:pBdr>
        <w:spacing w:after="160"/>
        <w:ind w:left="927"/>
        <w:jc w:val="right"/>
        <w:rPr>
          <w:color w:val="000000"/>
        </w:rPr>
      </w:pPr>
      <w:r w:rsidRPr="009D37F7">
        <w:rPr>
          <w:color w:val="000000"/>
        </w:rPr>
        <w:t>Таблица</w:t>
      </w:r>
      <w:r>
        <w:rPr>
          <w:color w:val="000000"/>
        </w:rPr>
        <w:t xml:space="preserve"> 1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7220"/>
        <w:gridCol w:w="1396"/>
      </w:tblGrid>
      <w:tr w:rsidR="0022519E" w14:paraId="03414DBF" w14:textId="77777777" w:rsidTr="00334124">
        <w:tc>
          <w:tcPr>
            <w:tcW w:w="675" w:type="dxa"/>
            <w:shd w:val="clear" w:color="auto" w:fill="auto"/>
            <w:vAlign w:val="center"/>
          </w:tcPr>
          <w:p w14:paraId="40BECC53" w14:textId="77777777" w:rsidR="0022519E" w:rsidRDefault="0022519E" w:rsidP="00334124">
            <w:pPr>
              <w:tabs>
                <w:tab w:val="left" w:pos="709"/>
              </w:tabs>
              <w:jc w:val="center"/>
            </w:pPr>
            <w:r>
              <w:t>№ п/п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2B170B4" w14:textId="77777777" w:rsidR="0022519E" w:rsidRDefault="0022519E" w:rsidP="00334124">
            <w:pPr>
              <w:tabs>
                <w:tab w:val="left" w:pos="709"/>
              </w:tabs>
              <w:jc w:val="center"/>
            </w:pPr>
            <w:r>
              <w:t>Наименование работ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3DA074" w14:textId="77777777" w:rsidR="0022519E" w:rsidRDefault="0022519E" w:rsidP="00334124">
            <w:pPr>
              <w:tabs>
                <w:tab w:val="left" w:pos="709"/>
              </w:tabs>
              <w:jc w:val="center"/>
            </w:pPr>
            <w:r>
              <w:t>ед. изм.</w:t>
            </w:r>
          </w:p>
        </w:tc>
      </w:tr>
      <w:tr w:rsidR="0022519E" w14:paraId="31A503CE" w14:textId="77777777" w:rsidTr="00334124">
        <w:tc>
          <w:tcPr>
            <w:tcW w:w="675" w:type="dxa"/>
            <w:shd w:val="clear" w:color="auto" w:fill="auto"/>
            <w:vAlign w:val="center"/>
          </w:tcPr>
          <w:p w14:paraId="7B50566D" w14:textId="77777777" w:rsidR="0022519E" w:rsidRDefault="0022519E" w:rsidP="00334124">
            <w:pPr>
              <w:tabs>
                <w:tab w:val="left" w:pos="709"/>
              </w:tabs>
              <w:jc w:val="center"/>
            </w:pPr>
            <w:r>
              <w:t>1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54107CB9" w14:textId="77777777" w:rsidR="0022519E" w:rsidRDefault="0022519E" w:rsidP="00334124">
            <w:pPr>
              <w:tabs>
                <w:tab w:val="left" w:pos="709"/>
              </w:tabs>
            </w:pPr>
            <w:r>
              <w:t xml:space="preserve">Обратная засыпка траншеи ПГС с последующим поливом водой и уплотнением катком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8DAFFC" w14:textId="77777777" w:rsidR="0022519E" w:rsidRPr="00491B7B" w:rsidRDefault="0022519E" w:rsidP="00334124">
            <w:pPr>
              <w:tabs>
                <w:tab w:val="left" w:pos="709"/>
              </w:tabs>
              <w:jc w:val="center"/>
              <w:rPr>
                <w:vertAlign w:val="superscript"/>
              </w:rPr>
            </w:pPr>
            <w:r>
              <w:t>1000 м</w:t>
            </w:r>
            <w:r w:rsidRPr="00491B7B">
              <w:rPr>
                <w:vertAlign w:val="superscript"/>
              </w:rPr>
              <w:t>3</w:t>
            </w:r>
          </w:p>
        </w:tc>
      </w:tr>
      <w:tr w:rsidR="0022519E" w14:paraId="3CB413F9" w14:textId="77777777" w:rsidTr="00334124">
        <w:tc>
          <w:tcPr>
            <w:tcW w:w="675" w:type="dxa"/>
            <w:shd w:val="clear" w:color="auto" w:fill="auto"/>
            <w:vAlign w:val="center"/>
          </w:tcPr>
          <w:p w14:paraId="228FC496" w14:textId="77777777" w:rsidR="0022519E" w:rsidRDefault="0022519E" w:rsidP="00334124">
            <w:pPr>
              <w:tabs>
                <w:tab w:val="left" w:pos="709"/>
              </w:tabs>
              <w:jc w:val="center"/>
            </w:pPr>
            <w:r>
              <w:t>2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007584AA" w14:textId="77777777" w:rsidR="0022519E" w:rsidRDefault="0022519E" w:rsidP="00334124">
            <w:pPr>
              <w:tabs>
                <w:tab w:val="left" w:pos="709"/>
              </w:tabs>
            </w:pPr>
            <w:r w:rsidRPr="00855C5E">
              <w:t>Устройство основания из ПГС толщ. 100</w:t>
            </w:r>
            <w:r>
              <w:t xml:space="preserve"> </w:t>
            </w:r>
            <w:r w:rsidRPr="00855C5E">
              <w:t>мм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6F1CE3" w14:textId="77777777" w:rsidR="0022519E" w:rsidRDefault="0022519E" w:rsidP="00334124">
            <w:pPr>
              <w:tabs>
                <w:tab w:val="left" w:pos="709"/>
              </w:tabs>
              <w:jc w:val="center"/>
            </w:pPr>
            <w:r>
              <w:t>100 м</w:t>
            </w:r>
            <w:r w:rsidRPr="00491B7B">
              <w:rPr>
                <w:vertAlign w:val="superscript"/>
              </w:rPr>
              <w:t>2</w:t>
            </w:r>
          </w:p>
        </w:tc>
      </w:tr>
      <w:tr w:rsidR="0022519E" w14:paraId="2FDE9001" w14:textId="77777777" w:rsidTr="00334124">
        <w:tc>
          <w:tcPr>
            <w:tcW w:w="675" w:type="dxa"/>
            <w:shd w:val="clear" w:color="auto" w:fill="auto"/>
            <w:vAlign w:val="center"/>
          </w:tcPr>
          <w:p w14:paraId="636EFEC9" w14:textId="77777777" w:rsidR="0022519E" w:rsidRDefault="0022519E" w:rsidP="00334124">
            <w:pPr>
              <w:tabs>
                <w:tab w:val="left" w:pos="709"/>
              </w:tabs>
              <w:jc w:val="center"/>
            </w:pPr>
            <w:r>
              <w:t>3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3431623A" w14:textId="77777777" w:rsidR="0022519E" w:rsidRDefault="0022519E" w:rsidP="00334124">
            <w:pPr>
              <w:tabs>
                <w:tab w:val="left" w:pos="709"/>
              </w:tabs>
            </w:pPr>
            <w:r w:rsidRPr="00855C5E">
              <w:t>Устройство основания из щебня известкового фр. 20-40, толщ. 200</w:t>
            </w:r>
            <w:r>
              <w:t xml:space="preserve"> </w:t>
            </w:r>
            <w:r w:rsidRPr="00855C5E">
              <w:t>мм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92128D" w14:textId="77777777" w:rsidR="0022519E" w:rsidRPr="00491B7B" w:rsidRDefault="0022519E" w:rsidP="00334124">
            <w:pPr>
              <w:tabs>
                <w:tab w:val="left" w:pos="709"/>
              </w:tabs>
              <w:jc w:val="center"/>
              <w:rPr>
                <w:vertAlign w:val="superscript"/>
              </w:rPr>
            </w:pPr>
            <w:r>
              <w:t>100 м</w:t>
            </w:r>
            <w:r w:rsidRPr="00491B7B">
              <w:rPr>
                <w:vertAlign w:val="superscript"/>
              </w:rPr>
              <w:t>2</w:t>
            </w:r>
          </w:p>
        </w:tc>
      </w:tr>
      <w:tr w:rsidR="0022519E" w14:paraId="2E4334A3" w14:textId="77777777" w:rsidTr="00334124">
        <w:tc>
          <w:tcPr>
            <w:tcW w:w="675" w:type="dxa"/>
            <w:shd w:val="clear" w:color="auto" w:fill="auto"/>
            <w:vAlign w:val="center"/>
          </w:tcPr>
          <w:p w14:paraId="0847359B" w14:textId="77777777" w:rsidR="0022519E" w:rsidRDefault="0022519E" w:rsidP="00334124">
            <w:pPr>
              <w:tabs>
                <w:tab w:val="left" w:pos="709"/>
              </w:tabs>
              <w:jc w:val="center"/>
            </w:pPr>
            <w:r>
              <w:t>4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2EE03A79" w14:textId="77777777" w:rsidR="0022519E" w:rsidRDefault="0022519E" w:rsidP="00334124">
            <w:pPr>
              <w:tabs>
                <w:tab w:val="left" w:pos="709"/>
              </w:tabs>
            </w:pPr>
            <w:r w:rsidRPr="00855C5E">
              <w:t>Установка бортовых камней на бетонном основании</w:t>
            </w:r>
            <w:r>
              <w:t xml:space="preserve"> 15*30*100, 15*30*300 (новых)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301284" w14:textId="77777777" w:rsidR="0022519E" w:rsidRDefault="0022519E" w:rsidP="00334124">
            <w:pPr>
              <w:tabs>
                <w:tab w:val="left" w:pos="709"/>
              </w:tabs>
              <w:jc w:val="center"/>
            </w:pPr>
            <w:r>
              <w:t>100 м/п</w:t>
            </w:r>
          </w:p>
        </w:tc>
      </w:tr>
      <w:tr w:rsidR="0022519E" w14:paraId="6419522C" w14:textId="77777777" w:rsidTr="00334124">
        <w:tc>
          <w:tcPr>
            <w:tcW w:w="675" w:type="dxa"/>
            <w:shd w:val="clear" w:color="auto" w:fill="auto"/>
            <w:vAlign w:val="center"/>
          </w:tcPr>
          <w:p w14:paraId="63470D3B" w14:textId="77777777" w:rsidR="0022519E" w:rsidRDefault="0022519E" w:rsidP="00334124">
            <w:pPr>
              <w:tabs>
                <w:tab w:val="left" w:pos="709"/>
              </w:tabs>
              <w:jc w:val="center"/>
            </w:pPr>
            <w:r>
              <w:t>5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37D37D3B" w14:textId="77777777" w:rsidR="0022519E" w:rsidRDefault="0022519E" w:rsidP="00334124">
            <w:pPr>
              <w:tabs>
                <w:tab w:val="left" w:pos="709"/>
              </w:tabs>
            </w:pPr>
            <w:r w:rsidRPr="00855C5E">
              <w:t>Установка бортовых камней на бетонном основании</w:t>
            </w:r>
            <w:r>
              <w:t xml:space="preserve"> 15*30*100, 15*30*300 (б/у)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781062" w14:textId="77777777" w:rsidR="0022519E" w:rsidRDefault="0022519E" w:rsidP="00334124">
            <w:pPr>
              <w:tabs>
                <w:tab w:val="left" w:pos="709"/>
              </w:tabs>
              <w:jc w:val="center"/>
            </w:pPr>
            <w:r>
              <w:t>100 м/п</w:t>
            </w:r>
          </w:p>
        </w:tc>
      </w:tr>
      <w:tr w:rsidR="0022519E" w14:paraId="07B1302A" w14:textId="77777777" w:rsidTr="00334124">
        <w:tc>
          <w:tcPr>
            <w:tcW w:w="675" w:type="dxa"/>
            <w:shd w:val="clear" w:color="auto" w:fill="auto"/>
            <w:vAlign w:val="center"/>
          </w:tcPr>
          <w:p w14:paraId="3A724245" w14:textId="77777777" w:rsidR="0022519E" w:rsidRDefault="0022519E" w:rsidP="00334124">
            <w:pPr>
              <w:tabs>
                <w:tab w:val="left" w:pos="709"/>
              </w:tabs>
              <w:jc w:val="center"/>
            </w:pPr>
            <w:r>
              <w:t>6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C651434" w14:textId="77777777" w:rsidR="0022519E" w:rsidRDefault="0022519E" w:rsidP="00334124">
            <w:pPr>
              <w:tabs>
                <w:tab w:val="left" w:pos="709"/>
              </w:tabs>
            </w:pPr>
            <w:r w:rsidRPr="00855C5E">
              <w:t>Установка бортовых камней</w:t>
            </w:r>
            <w:r>
              <w:t xml:space="preserve"> СТ-1 (дл.-2,4 м., -0,016 м3) на асфальтобетонном основании (новых)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C4DF23" w14:textId="77777777" w:rsidR="0022519E" w:rsidRDefault="0022519E" w:rsidP="00334124">
            <w:pPr>
              <w:tabs>
                <w:tab w:val="left" w:pos="709"/>
              </w:tabs>
              <w:jc w:val="center"/>
            </w:pPr>
            <w:r>
              <w:t>100 м/п</w:t>
            </w:r>
          </w:p>
        </w:tc>
      </w:tr>
      <w:tr w:rsidR="0022519E" w14:paraId="51894A2D" w14:textId="77777777" w:rsidTr="00334124">
        <w:tc>
          <w:tcPr>
            <w:tcW w:w="675" w:type="dxa"/>
            <w:shd w:val="clear" w:color="auto" w:fill="auto"/>
            <w:vAlign w:val="center"/>
          </w:tcPr>
          <w:p w14:paraId="339164B2" w14:textId="77777777" w:rsidR="0022519E" w:rsidRDefault="0022519E" w:rsidP="00334124">
            <w:pPr>
              <w:tabs>
                <w:tab w:val="left" w:pos="709"/>
              </w:tabs>
              <w:jc w:val="center"/>
            </w:pPr>
            <w:r>
              <w:t>7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BD0C54C" w14:textId="77777777" w:rsidR="0022519E" w:rsidRDefault="0022519E" w:rsidP="00334124">
            <w:pPr>
              <w:tabs>
                <w:tab w:val="left" w:pos="709"/>
              </w:tabs>
            </w:pPr>
            <w:r w:rsidRPr="00855C5E">
              <w:t>Установка бортовых камней</w:t>
            </w:r>
            <w:r>
              <w:t xml:space="preserve"> СТ-1 (дл.-2,4 м., -0,016 м3) на асфальтобетонном основании (б/у)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2DDD22" w14:textId="77777777" w:rsidR="0022519E" w:rsidRDefault="0022519E" w:rsidP="00334124">
            <w:pPr>
              <w:tabs>
                <w:tab w:val="left" w:pos="709"/>
              </w:tabs>
              <w:jc w:val="center"/>
            </w:pPr>
            <w:r>
              <w:t>100 м/п</w:t>
            </w:r>
          </w:p>
        </w:tc>
      </w:tr>
      <w:tr w:rsidR="0022519E" w14:paraId="2C769A81" w14:textId="77777777" w:rsidTr="00334124">
        <w:tc>
          <w:tcPr>
            <w:tcW w:w="675" w:type="dxa"/>
            <w:shd w:val="clear" w:color="auto" w:fill="auto"/>
            <w:vAlign w:val="center"/>
          </w:tcPr>
          <w:p w14:paraId="1AEF7E9C" w14:textId="77777777" w:rsidR="0022519E" w:rsidRDefault="0022519E" w:rsidP="00334124">
            <w:pPr>
              <w:tabs>
                <w:tab w:val="left" w:pos="709"/>
              </w:tabs>
              <w:jc w:val="center"/>
            </w:pPr>
            <w:r>
              <w:t>8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0D8ED7A" w14:textId="77777777" w:rsidR="0022519E" w:rsidRDefault="0022519E" w:rsidP="00334124">
            <w:pPr>
              <w:tabs>
                <w:tab w:val="left" w:pos="709"/>
              </w:tabs>
            </w:pPr>
            <w:r w:rsidRPr="00855C5E">
              <w:t>Устройство нижнего слоя покрытия из крупнозернистого асфальтобетона толщиной 6 см</w:t>
            </w:r>
            <w:r>
              <w:t xml:space="preserve"> (с применением асфальтоукладчика)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1B541C" w14:textId="77777777" w:rsidR="0022519E" w:rsidRDefault="0022519E" w:rsidP="00334124">
            <w:pPr>
              <w:tabs>
                <w:tab w:val="left" w:pos="709"/>
              </w:tabs>
              <w:jc w:val="center"/>
            </w:pPr>
            <w:r>
              <w:t>100 м</w:t>
            </w:r>
            <w:r w:rsidRPr="00491B7B">
              <w:rPr>
                <w:vertAlign w:val="superscript"/>
              </w:rPr>
              <w:t>2</w:t>
            </w:r>
          </w:p>
        </w:tc>
      </w:tr>
      <w:tr w:rsidR="0022519E" w14:paraId="0AE6DDCF" w14:textId="77777777" w:rsidTr="00334124">
        <w:tc>
          <w:tcPr>
            <w:tcW w:w="675" w:type="dxa"/>
            <w:shd w:val="clear" w:color="auto" w:fill="auto"/>
            <w:vAlign w:val="center"/>
          </w:tcPr>
          <w:p w14:paraId="5D1202A8" w14:textId="77777777" w:rsidR="0022519E" w:rsidRDefault="0022519E" w:rsidP="00334124">
            <w:pPr>
              <w:tabs>
                <w:tab w:val="left" w:pos="709"/>
              </w:tabs>
              <w:jc w:val="center"/>
            </w:pPr>
            <w:r>
              <w:t>9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6FCBEED" w14:textId="77777777" w:rsidR="0022519E" w:rsidRDefault="0022519E" w:rsidP="00334124">
            <w:pPr>
              <w:tabs>
                <w:tab w:val="left" w:pos="709"/>
              </w:tabs>
            </w:pPr>
            <w:r w:rsidRPr="00855C5E">
              <w:t xml:space="preserve">Устройство нижнего слоя покрытия из </w:t>
            </w:r>
            <w:r>
              <w:t>мелкозернистого</w:t>
            </w:r>
            <w:r w:rsidRPr="00855C5E">
              <w:t xml:space="preserve"> асфальтобетона толщиной 6 см</w:t>
            </w:r>
            <w:r>
              <w:t xml:space="preserve"> (без применения асфальтоукладчика)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35400B" w14:textId="77777777" w:rsidR="0022519E" w:rsidRDefault="0022519E" w:rsidP="00334124">
            <w:pPr>
              <w:tabs>
                <w:tab w:val="left" w:pos="709"/>
              </w:tabs>
              <w:jc w:val="center"/>
            </w:pPr>
            <w:r>
              <w:t>100 м</w:t>
            </w:r>
            <w:r w:rsidRPr="00491B7B">
              <w:rPr>
                <w:vertAlign w:val="superscript"/>
              </w:rPr>
              <w:t>2</w:t>
            </w:r>
          </w:p>
        </w:tc>
      </w:tr>
      <w:tr w:rsidR="0022519E" w14:paraId="3242DA36" w14:textId="77777777" w:rsidTr="00334124">
        <w:tc>
          <w:tcPr>
            <w:tcW w:w="675" w:type="dxa"/>
            <w:shd w:val="clear" w:color="auto" w:fill="auto"/>
            <w:vAlign w:val="center"/>
          </w:tcPr>
          <w:p w14:paraId="55D812C2" w14:textId="77777777" w:rsidR="0022519E" w:rsidRDefault="0022519E" w:rsidP="00334124">
            <w:pPr>
              <w:tabs>
                <w:tab w:val="left" w:pos="709"/>
              </w:tabs>
              <w:jc w:val="center"/>
            </w:pPr>
            <w:r>
              <w:t>10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5D547E08" w14:textId="77777777" w:rsidR="0022519E" w:rsidRDefault="0022519E" w:rsidP="00334124">
            <w:pPr>
              <w:tabs>
                <w:tab w:val="left" w:pos="709"/>
              </w:tabs>
            </w:pPr>
            <w:r w:rsidRPr="00855C5E">
              <w:t>Розлив битума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73E5C8" w14:textId="77777777" w:rsidR="0022519E" w:rsidRDefault="0022519E" w:rsidP="00334124">
            <w:pPr>
              <w:tabs>
                <w:tab w:val="left" w:pos="709"/>
              </w:tabs>
              <w:jc w:val="center"/>
            </w:pPr>
            <w:r>
              <w:t>т</w:t>
            </w:r>
          </w:p>
        </w:tc>
      </w:tr>
      <w:tr w:rsidR="0022519E" w14:paraId="72A2B610" w14:textId="77777777" w:rsidTr="00334124">
        <w:tc>
          <w:tcPr>
            <w:tcW w:w="675" w:type="dxa"/>
            <w:shd w:val="clear" w:color="auto" w:fill="auto"/>
            <w:vAlign w:val="center"/>
          </w:tcPr>
          <w:p w14:paraId="49BA1811" w14:textId="77777777" w:rsidR="0022519E" w:rsidRDefault="0022519E" w:rsidP="00334124">
            <w:pPr>
              <w:tabs>
                <w:tab w:val="left" w:pos="709"/>
              </w:tabs>
              <w:jc w:val="center"/>
            </w:pPr>
            <w:r>
              <w:t>11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033A24D6" w14:textId="77777777" w:rsidR="0022519E" w:rsidRDefault="0022519E" w:rsidP="00334124">
            <w:pPr>
              <w:tabs>
                <w:tab w:val="left" w:pos="709"/>
              </w:tabs>
            </w:pPr>
            <w:r w:rsidRPr="00855C5E">
              <w:t>Устройство верхнего слоя покрытия из мелкозернистого асфальтобетона толщиной 4</w:t>
            </w:r>
            <w:r>
              <w:t xml:space="preserve"> см (с применением асфальтоукладчика)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A3E55B" w14:textId="77777777" w:rsidR="0022519E" w:rsidRDefault="0022519E" w:rsidP="00334124">
            <w:pPr>
              <w:tabs>
                <w:tab w:val="left" w:pos="709"/>
              </w:tabs>
              <w:jc w:val="center"/>
            </w:pPr>
            <w:r>
              <w:t>100 м</w:t>
            </w:r>
            <w:r w:rsidRPr="00491B7B">
              <w:rPr>
                <w:vertAlign w:val="superscript"/>
              </w:rPr>
              <w:t>2</w:t>
            </w:r>
          </w:p>
        </w:tc>
      </w:tr>
      <w:tr w:rsidR="0022519E" w14:paraId="0E6886BA" w14:textId="77777777" w:rsidTr="00334124">
        <w:tc>
          <w:tcPr>
            <w:tcW w:w="675" w:type="dxa"/>
            <w:shd w:val="clear" w:color="auto" w:fill="auto"/>
            <w:vAlign w:val="center"/>
          </w:tcPr>
          <w:p w14:paraId="672F8B22" w14:textId="77777777" w:rsidR="0022519E" w:rsidRDefault="0022519E" w:rsidP="00334124">
            <w:pPr>
              <w:tabs>
                <w:tab w:val="left" w:pos="709"/>
              </w:tabs>
              <w:jc w:val="center"/>
            </w:pPr>
            <w:r>
              <w:t>12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25F972FE" w14:textId="77777777" w:rsidR="0022519E" w:rsidRPr="00855C5E" w:rsidRDefault="0022519E" w:rsidP="00334124">
            <w:pPr>
              <w:tabs>
                <w:tab w:val="left" w:pos="709"/>
              </w:tabs>
            </w:pPr>
            <w:r w:rsidRPr="00855C5E">
              <w:t>Устройство верхнего слоя покрытия из мелкозернистого асфальтобетона толщиной 4</w:t>
            </w:r>
            <w:r>
              <w:t xml:space="preserve"> см (без применения асфальтоукладчика)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BD335E" w14:textId="77777777" w:rsidR="0022519E" w:rsidRDefault="0022519E" w:rsidP="00334124">
            <w:pPr>
              <w:tabs>
                <w:tab w:val="left" w:pos="709"/>
              </w:tabs>
              <w:jc w:val="center"/>
            </w:pPr>
            <w:r>
              <w:t>100 м</w:t>
            </w:r>
            <w:r w:rsidRPr="00491B7B">
              <w:rPr>
                <w:vertAlign w:val="superscript"/>
              </w:rPr>
              <w:t>2</w:t>
            </w:r>
          </w:p>
        </w:tc>
      </w:tr>
      <w:tr w:rsidR="0022519E" w14:paraId="72F082D1" w14:textId="77777777" w:rsidTr="00334124">
        <w:tc>
          <w:tcPr>
            <w:tcW w:w="675" w:type="dxa"/>
            <w:shd w:val="clear" w:color="auto" w:fill="auto"/>
            <w:vAlign w:val="center"/>
          </w:tcPr>
          <w:p w14:paraId="5B053E7F" w14:textId="77777777" w:rsidR="0022519E" w:rsidRDefault="0022519E" w:rsidP="00334124">
            <w:pPr>
              <w:tabs>
                <w:tab w:val="left" w:pos="709"/>
              </w:tabs>
              <w:jc w:val="center"/>
            </w:pPr>
            <w:r>
              <w:t>13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33B7F6D" w14:textId="77777777" w:rsidR="0022519E" w:rsidRDefault="0022519E" w:rsidP="00334124">
            <w:pPr>
              <w:tabs>
                <w:tab w:val="left" w:pos="709"/>
              </w:tabs>
            </w:pPr>
            <w:r>
              <w:t xml:space="preserve">Устройство покрытия из </w:t>
            </w:r>
            <w:r w:rsidRPr="00855C5E">
              <w:t xml:space="preserve">мелкозернистого асфальтобетона толщиной </w:t>
            </w:r>
            <w:r>
              <w:t>5 см (без применения асфальтоукладчика)</w:t>
            </w:r>
          </w:p>
          <w:p w14:paraId="4C946B03" w14:textId="77777777" w:rsidR="0022519E" w:rsidRDefault="0022519E" w:rsidP="00334124">
            <w:pPr>
              <w:tabs>
                <w:tab w:val="left" w:pos="709"/>
              </w:tabs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4DA3A03" w14:textId="77777777" w:rsidR="0022519E" w:rsidRDefault="0022519E" w:rsidP="00334124">
            <w:pPr>
              <w:tabs>
                <w:tab w:val="left" w:pos="709"/>
              </w:tabs>
              <w:jc w:val="center"/>
            </w:pPr>
            <w:r>
              <w:t>100 м</w:t>
            </w:r>
            <w:r w:rsidRPr="00491B7B">
              <w:rPr>
                <w:vertAlign w:val="superscript"/>
              </w:rPr>
              <w:t>2</w:t>
            </w:r>
          </w:p>
        </w:tc>
      </w:tr>
      <w:tr w:rsidR="0022519E" w14:paraId="2D55950D" w14:textId="77777777" w:rsidTr="00334124">
        <w:tc>
          <w:tcPr>
            <w:tcW w:w="675" w:type="dxa"/>
            <w:shd w:val="clear" w:color="auto" w:fill="auto"/>
            <w:vAlign w:val="center"/>
          </w:tcPr>
          <w:p w14:paraId="0FD78457" w14:textId="77777777" w:rsidR="0022519E" w:rsidRDefault="0022519E" w:rsidP="00334124">
            <w:pPr>
              <w:tabs>
                <w:tab w:val="left" w:pos="709"/>
              </w:tabs>
              <w:jc w:val="center"/>
            </w:pPr>
            <w:r>
              <w:t>14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59FCAD2F" w14:textId="77777777" w:rsidR="0022519E" w:rsidRDefault="0022519E" w:rsidP="00334124">
            <w:pPr>
              <w:tabs>
                <w:tab w:val="left" w:pos="709"/>
              </w:tabs>
            </w:pPr>
            <w:r>
              <w:t xml:space="preserve">Устройство покрытия из </w:t>
            </w:r>
            <w:r w:rsidRPr="00855C5E">
              <w:t xml:space="preserve">мелкозернистого асфальтобетона </w:t>
            </w:r>
            <w:r w:rsidRPr="00855C5E">
              <w:lastRenderedPageBreak/>
              <w:t xml:space="preserve">толщиной </w:t>
            </w:r>
            <w:r>
              <w:t>6 см (без применения асфальтоукладчика)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8CCB06" w14:textId="77777777" w:rsidR="0022519E" w:rsidRDefault="0022519E" w:rsidP="00334124">
            <w:pPr>
              <w:tabs>
                <w:tab w:val="left" w:pos="709"/>
              </w:tabs>
              <w:jc w:val="center"/>
            </w:pPr>
            <w:r>
              <w:lastRenderedPageBreak/>
              <w:t>100 м</w:t>
            </w:r>
            <w:r w:rsidRPr="00491B7B">
              <w:rPr>
                <w:vertAlign w:val="superscript"/>
              </w:rPr>
              <w:t>2</w:t>
            </w:r>
          </w:p>
        </w:tc>
      </w:tr>
      <w:tr w:rsidR="0022519E" w14:paraId="01135B45" w14:textId="77777777" w:rsidTr="00334124">
        <w:tc>
          <w:tcPr>
            <w:tcW w:w="675" w:type="dxa"/>
            <w:shd w:val="clear" w:color="auto" w:fill="auto"/>
            <w:vAlign w:val="center"/>
          </w:tcPr>
          <w:p w14:paraId="4743CE77" w14:textId="77777777" w:rsidR="0022519E" w:rsidRDefault="0022519E" w:rsidP="00334124">
            <w:pPr>
              <w:tabs>
                <w:tab w:val="left" w:pos="709"/>
              </w:tabs>
              <w:jc w:val="center"/>
            </w:pPr>
            <w:r>
              <w:t>15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0F5494A8" w14:textId="77777777" w:rsidR="0022519E" w:rsidRDefault="0022519E" w:rsidP="00334124">
            <w:pPr>
              <w:tabs>
                <w:tab w:val="left" w:pos="709"/>
              </w:tabs>
            </w:pPr>
            <w:r>
              <w:t xml:space="preserve">Установка (подъем) чугунных </w:t>
            </w:r>
            <w:r w:rsidRPr="00855C5E">
              <w:t>люков на бетонном основании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D7BA50" w14:textId="77777777" w:rsidR="0022519E" w:rsidRDefault="0022519E" w:rsidP="00334124">
            <w:pPr>
              <w:tabs>
                <w:tab w:val="left" w:pos="709"/>
              </w:tabs>
              <w:jc w:val="center"/>
            </w:pPr>
            <w:r>
              <w:t>1 шт</w:t>
            </w:r>
          </w:p>
        </w:tc>
      </w:tr>
      <w:tr w:rsidR="0022519E" w14:paraId="54209358" w14:textId="77777777" w:rsidTr="00334124">
        <w:tc>
          <w:tcPr>
            <w:tcW w:w="675" w:type="dxa"/>
            <w:shd w:val="clear" w:color="auto" w:fill="auto"/>
            <w:vAlign w:val="center"/>
          </w:tcPr>
          <w:p w14:paraId="5EA10F20" w14:textId="77777777" w:rsidR="0022519E" w:rsidRDefault="0022519E" w:rsidP="00334124">
            <w:pPr>
              <w:tabs>
                <w:tab w:val="left" w:pos="709"/>
              </w:tabs>
              <w:jc w:val="center"/>
            </w:pPr>
            <w:r>
              <w:t>16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3CE2D25" w14:textId="77777777" w:rsidR="0022519E" w:rsidRDefault="0022519E" w:rsidP="00334124">
            <w:pPr>
              <w:tabs>
                <w:tab w:val="left" w:pos="709"/>
              </w:tabs>
            </w:pPr>
            <w:r w:rsidRPr="00855C5E">
              <w:t xml:space="preserve">Нарезка швов в старом асфальтобетонном покрытии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A6C6AB" w14:textId="77777777" w:rsidR="0022519E" w:rsidRDefault="0022519E" w:rsidP="00334124">
            <w:pPr>
              <w:tabs>
                <w:tab w:val="left" w:pos="709"/>
              </w:tabs>
              <w:jc w:val="center"/>
            </w:pPr>
            <w:r w:rsidRPr="00855C5E">
              <w:t>100</w:t>
            </w:r>
            <w:r>
              <w:t xml:space="preserve"> </w:t>
            </w:r>
            <w:r w:rsidRPr="00855C5E">
              <w:t>м</w:t>
            </w:r>
            <w:r>
              <w:t>/</w:t>
            </w:r>
            <w:r w:rsidRPr="00855C5E">
              <w:t>п</w:t>
            </w:r>
          </w:p>
        </w:tc>
      </w:tr>
      <w:tr w:rsidR="0022519E" w14:paraId="66BCEF16" w14:textId="77777777" w:rsidTr="00334124">
        <w:tc>
          <w:tcPr>
            <w:tcW w:w="675" w:type="dxa"/>
            <w:shd w:val="clear" w:color="auto" w:fill="auto"/>
            <w:vAlign w:val="center"/>
          </w:tcPr>
          <w:p w14:paraId="00C16F50" w14:textId="77777777" w:rsidR="0022519E" w:rsidRDefault="0022519E" w:rsidP="00334124">
            <w:pPr>
              <w:tabs>
                <w:tab w:val="left" w:pos="709"/>
              </w:tabs>
              <w:jc w:val="center"/>
            </w:pPr>
            <w:r>
              <w:t>17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7D80976" w14:textId="77777777" w:rsidR="0022519E" w:rsidRDefault="0022519E" w:rsidP="00334124">
            <w:pPr>
              <w:tabs>
                <w:tab w:val="left" w:pos="709"/>
              </w:tabs>
            </w:pPr>
            <w:r>
              <w:t>Разборка асфальтобетонного покрытия фрезой «</w:t>
            </w:r>
            <w:r w:rsidRPr="00491B7B">
              <w:rPr>
                <w:lang w:val="en-US"/>
              </w:rPr>
              <w:t>Wirtgen</w:t>
            </w:r>
            <w:r>
              <w:t>-100» (аналог) толщиной 10 см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EFAC97" w14:textId="77777777" w:rsidR="0022519E" w:rsidRDefault="0022519E" w:rsidP="00334124">
            <w:pPr>
              <w:tabs>
                <w:tab w:val="left" w:pos="709"/>
              </w:tabs>
              <w:jc w:val="center"/>
            </w:pPr>
            <w:r>
              <w:t>100 м</w:t>
            </w:r>
            <w:r w:rsidRPr="00491B7B">
              <w:rPr>
                <w:vertAlign w:val="superscript"/>
              </w:rPr>
              <w:t>2</w:t>
            </w:r>
          </w:p>
        </w:tc>
      </w:tr>
    </w:tbl>
    <w:p w14:paraId="792D196C" w14:textId="77777777" w:rsidR="00C42925" w:rsidRDefault="00C42925"/>
    <w:p w14:paraId="52353CCB" w14:textId="77777777" w:rsidR="0022519E" w:rsidRDefault="0022519E">
      <w:r>
        <w:t>Сметный расчет предоставить согласно Таблице 1</w:t>
      </w:r>
      <w:r w:rsidRPr="0022519E">
        <w:t xml:space="preserve"> </w:t>
      </w:r>
      <w:r>
        <w:t>отдельно по городам:</w:t>
      </w:r>
    </w:p>
    <w:p w14:paraId="5F6A1BA0" w14:textId="17C02290" w:rsidR="0022519E" w:rsidRDefault="0022519E" w:rsidP="0022519E">
      <w:pPr>
        <w:ind w:firstLine="708"/>
        <w:jc w:val="both"/>
      </w:pPr>
      <w:r>
        <w:t>- Григор</w:t>
      </w:r>
      <w:r w:rsidR="00224669">
        <w:t>и</w:t>
      </w:r>
      <w:r>
        <w:t>польский район и г. Григориополь;</w:t>
      </w:r>
    </w:p>
    <w:p w14:paraId="04B2A7D7" w14:textId="77777777" w:rsidR="0022519E" w:rsidRDefault="0022519E" w:rsidP="0022519E">
      <w:pPr>
        <w:ind w:firstLine="708"/>
        <w:jc w:val="both"/>
      </w:pPr>
      <w:r>
        <w:t>- Каменский район и г. Каменка;</w:t>
      </w:r>
    </w:p>
    <w:p w14:paraId="54DD86FF" w14:textId="77777777" w:rsidR="0022519E" w:rsidRDefault="0022519E" w:rsidP="0022519E">
      <w:pPr>
        <w:ind w:firstLine="708"/>
        <w:jc w:val="both"/>
      </w:pPr>
      <w:r>
        <w:t>- Рыбницкий район и г. Рыбница;</w:t>
      </w:r>
    </w:p>
    <w:p w14:paraId="5190BEB3" w14:textId="77777777" w:rsidR="0022519E" w:rsidRDefault="0022519E" w:rsidP="0022519E">
      <w:pPr>
        <w:ind w:firstLine="708"/>
        <w:jc w:val="both"/>
      </w:pPr>
      <w:r>
        <w:t>- Дубоссарский район и г. Дубоссары;</w:t>
      </w:r>
    </w:p>
    <w:p w14:paraId="38F0BF9B" w14:textId="77777777" w:rsidR="0022519E" w:rsidRDefault="0022519E" w:rsidP="0022519E">
      <w:pPr>
        <w:ind w:firstLine="708"/>
        <w:jc w:val="both"/>
      </w:pPr>
      <w:r>
        <w:t>- г. Тирасполь;</w:t>
      </w:r>
    </w:p>
    <w:p w14:paraId="06F36A57" w14:textId="77777777" w:rsidR="0022519E" w:rsidRDefault="0022519E" w:rsidP="0022519E">
      <w:pPr>
        <w:ind w:firstLine="708"/>
        <w:jc w:val="both"/>
      </w:pPr>
      <w:r>
        <w:t>- Слободзейский район и г. Слободзея;</w:t>
      </w:r>
    </w:p>
    <w:p w14:paraId="43433497" w14:textId="77777777" w:rsidR="0022519E" w:rsidRDefault="0022519E" w:rsidP="0022519E">
      <w:pPr>
        <w:ind w:firstLine="708"/>
        <w:jc w:val="both"/>
      </w:pPr>
      <w:r>
        <w:t>- г. Днестровск и п. Первомайск.</w:t>
      </w:r>
    </w:p>
    <w:p w14:paraId="04456C69" w14:textId="77777777" w:rsidR="0022519E" w:rsidRDefault="0022519E" w:rsidP="0022519E">
      <w:pPr>
        <w:ind w:firstLine="708"/>
        <w:jc w:val="both"/>
      </w:pPr>
    </w:p>
    <w:p w14:paraId="765CACAB" w14:textId="77777777" w:rsidR="0022519E" w:rsidRPr="00980163" w:rsidRDefault="0022519E" w:rsidP="0022519E">
      <w:pPr>
        <w:jc w:val="both"/>
        <w:rPr>
          <w:color w:val="000000"/>
        </w:rPr>
      </w:pPr>
      <w:r w:rsidRPr="00980163">
        <w:rPr>
          <w:color w:val="000000"/>
        </w:rPr>
        <w:t xml:space="preserve">1.1. Перечень сведений, необходимых для предоставления стоимости </w:t>
      </w:r>
      <w:r w:rsidRPr="004F01CB">
        <w:t xml:space="preserve">на восстановление асфальтобетонных покрытий дорог, тротуаров, внутриквартальных проездов, </w:t>
      </w:r>
      <w:r>
        <w:t>после</w:t>
      </w:r>
      <w:r w:rsidRPr="004F01CB">
        <w:t xml:space="preserve"> проведения работ </w:t>
      </w:r>
      <w:r>
        <w:t xml:space="preserve">строительных и </w:t>
      </w:r>
      <w:r w:rsidRPr="004F01CB">
        <w:t xml:space="preserve"> ремонт</w:t>
      </w:r>
      <w:r>
        <w:t xml:space="preserve">ных работ </w:t>
      </w:r>
      <w:r w:rsidRPr="004F01CB">
        <w:t xml:space="preserve"> </w:t>
      </w:r>
      <w:r>
        <w:t>на инженерных сетях</w:t>
      </w:r>
      <w:r w:rsidRPr="004F01CB">
        <w:t xml:space="preserve"> МГУП «Тирастеплоэнерго»,</w:t>
      </w:r>
      <w:r>
        <w:t xml:space="preserve"> а также на работы по разборке асфальтобетонного покрытия фрезой «</w:t>
      </w:r>
      <w:r>
        <w:rPr>
          <w:lang w:val="en-US"/>
        </w:rPr>
        <w:t>Wirtgen</w:t>
      </w:r>
      <w:r>
        <w:t>-100» (аналог)</w:t>
      </w:r>
      <w:r w:rsidRPr="00980163">
        <w:rPr>
          <w:color w:val="000000"/>
        </w:rPr>
        <w:t xml:space="preserve">, приведен в </w:t>
      </w:r>
      <w:r w:rsidRPr="0022519E">
        <w:rPr>
          <w:i/>
          <w:color w:val="000000"/>
        </w:rPr>
        <w:t>п. 1</w:t>
      </w:r>
      <w:r w:rsidRPr="00980163">
        <w:rPr>
          <w:color w:val="000000"/>
        </w:rPr>
        <w:t xml:space="preserve">;  </w:t>
      </w:r>
    </w:p>
    <w:p w14:paraId="5C59029F" w14:textId="77777777" w:rsidR="0022519E" w:rsidRPr="00980163" w:rsidRDefault="0022519E" w:rsidP="0022519E">
      <w:pPr>
        <w:shd w:val="clear" w:color="auto" w:fill="FFFFFF"/>
        <w:jc w:val="both"/>
        <w:rPr>
          <w:color w:val="000000"/>
        </w:rPr>
      </w:pPr>
      <w:r w:rsidRPr="00980163">
        <w:rPr>
          <w:color w:val="000000"/>
        </w:rPr>
        <w:t>2. Основные условия исполнения контракта, заключаемого по результатам закупки</w:t>
      </w:r>
      <w:r>
        <w:rPr>
          <w:color w:val="000000"/>
        </w:rPr>
        <w:t xml:space="preserve"> (работ, услуг)</w:t>
      </w:r>
      <w:r w:rsidRPr="00980163">
        <w:rPr>
          <w:color w:val="000000"/>
        </w:rPr>
        <w:t>:</w:t>
      </w:r>
    </w:p>
    <w:p w14:paraId="5DC67A2E" w14:textId="77777777" w:rsidR="0022519E" w:rsidRPr="00980163" w:rsidRDefault="0022519E" w:rsidP="0022519E">
      <w:pPr>
        <w:jc w:val="both"/>
        <w:rPr>
          <w:i/>
          <w:color w:val="000000"/>
        </w:rPr>
      </w:pPr>
      <w:r w:rsidRPr="00980163">
        <w:rPr>
          <w:color w:val="000000"/>
        </w:rPr>
        <w:t>2.1. Предмет контракта</w:t>
      </w:r>
      <w:r w:rsidRPr="007A328B">
        <w:rPr>
          <w:i/>
          <w:color w:val="000000"/>
        </w:rPr>
        <w:t>:</w:t>
      </w:r>
      <w:r w:rsidRPr="007A328B">
        <w:rPr>
          <w:i/>
        </w:rPr>
        <w:t xml:space="preserve"> </w:t>
      </w:r>
      <w:r w:rsidRPr="0022519E">
        <w:rPr>
          <w:i/>
        </w:rPr>
        <w:t>восстановление асфальтобетонных покрытий дорог, тротуаров, внутриквартальных проездов</w:t>
      </w:r>
      <w:r>
        <w:rPr>
          <w:i/>
        </w:rPr>
        <w:t xml:space="preserve">, </w:t>
      </w:r>
      <w:r w:rsidRPr="0022519E">
        <w:rPr>
          <w:i/>
        </w:rPr>
        <w:t>работы по разборке асфальтобетонного покрытия фрезой</w:t>
      </w:r>
      <w:r w:rsidRPr="00980163">
        <w:rPr>
          <w:i/>
          <w:color w:val="000000"/>
        </w:rPr>
        <w:t>.</w:t>
      </w:r>
    </w:p>
    <w:p w14:paraId="224A308C" w14:textId="77777777" w:rsidR="0022519E" w:rsidRPr="00980163" w:rsidRDefault="0022519E" w:rsidP="0022519E">
      <w:pPr>
        <w:shd w:val="clear" w:color="auto" w:fill="FFFFFF"/>
        <w:jc w:val="both"/>
      </w:pPr>
      <w:r w:rsidRPr="00980163">
        <w:rPr>
          <w:color w:val="000000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14:paraId="13352BAD" w14:textId="77777777" w:rsidR="0022519E" w:rsidRPr="00980163" w:rsidRDefault="0022519E" w:rsidP="002251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980163">
        <w:rPr>
          <w:color w:val="000000"/>
        </w:rPr>
        <w:t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соответствии с Актом выполненных работ и счетом за оказанные услуги.</w:t>
      </w:r>
    </w:p>
    <w:p w14:paraId="79D943E4" w14:textId="77777777" w:rsidR="0022519E" w:rsidRPr="00980163" w:rsidRDefault="0022519E" w:rsidP="0022519E">
      <w:pPr>
        <w:shd w:val="clear" w:color="auto" w:fill="FFFFFF"/>
        <w:jc w:val="both"/>
        <w:rPr>
          <w:i/>
        </w:rPr>
      </w:pPr>
      <w:r w:rsidRPr="00980163">
        <w:rPr>
          <w:color w:val="000000"/>
        </w:rPr>
        <w:t xml:space="preserve">2.4. Условия об оценке поставляемого товара, выполняемой работы, оказываемой услуги на соответствие требованиям, установленным законодательством Приднестровской Молдавской Республики </w:t>
      </w:r>
      <w:r w:rsidRPr="00980163">
        <w:rPr>
          <w:i/>
          <w:color w:val="000000"/>
        </w:rPr>
        <w:t>–</w:t>
      </w:r>
      <w:r>
        <w:rPr>
          <w:i/>
          <w:color w:val="000000"/>
        </w:rPr>
        <w:t xml:space="preserve"> </w:t>
      </w:r>
      <w:r w:rsidR="00F176AA">
        <w:rPr>
          <w:i/>
          <w:color w:val="000000"/>
        </w:rPr>
        <w:t>гарантийный срок эксплуатации покрытия 3 года</w:t>
      </w:r>
      <w:r w:rsidRPr="00980163">
        <w:rPr>
          <w:i/>
          <w:color w:val="000000"/>
        </w:rPr>
        <w:t>.</w:t>
      </w:r>
    </w:p>
    <w:p w14:paraId="1F0E7CF0" w14:textId="77777777" w:rsidR="0022519E" w:rsidRPr="00980163" w:rsidRDefault="0022519E" w:rsidP="0022519E">
      <w:pPr>
        <w:shd w:val="clear" w:color="auto" w:fill="FFFFFF"/>
        <w:jc w:val="both"/>
        <w:rPr>
          <w:color w:val="000000"/>
        </w:rPr>
      </w:pPr>
      <w:r w:rsidRPr="00980163">
        <w:rPr>
          <w:color w:val="000000"/>
        </w:rPr>
        <w:t>3. Перечень отчетных документов, которые оформляются Исполнителем и представляются Заказчику:</w:t>
      </w:r>
    </w:p>
    <w:p w14:paraId="09DBC773" w14:textId="77777777" w:rsidR="0022519E" w:rsidRPr="00980163" w:rsidRDefault="0022519E" w:rsidP="002251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980163">
        <w:rPr>
          <w:color w:val="000000"/>
        </w:rPr>
        <w:t>Сметный расчет;</w:t>
      </w:r>
    </w:p>
    <w:p w14:paraId="4F7F4C76" w14:textId="77777777" w:rsidR="0022519E" w:rsidRPr="00980163" w:rsidRDefault="0022519E" w:rsidP="002251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980163">
        <w:rPr>
          <w:color w:val="000000"/>
        </w:rPr>
        <w:t>Акт выполненных работ или оказанных услуг.</w:t>
      </w:r>
    </w:p>
    <w:p w14:paraId="61A521DB" w14:textId="77777777" w:rsidR="0022519E" w:rsidRPr="00980163" w:rsidRDefault="0022519E" w:rsidP="0022519E">
      <w:pPr>
        <w:shd w:val="clear" w:color="auto" w:fill="FFFFFF"/>
        <w:jc w:val="both"/>
        <w:rPr>
          <w:color w:val="000000"/>
        </w:rPr>
      </w:pPr>
      <w:r w:rsidRPr="00980163">
        <w:rPr>
          <w:color w:val="000000"/>
        </w:rPr>
        <w:t xml:space="preserve">4. Порядок и сроки осуществления Заказчиком или приемочной комиссией (в случае если Заказчиком было принято решение о ее создании) выполнении работ и оказании услуг,  в том числе на соответствие требованиям, установленным контрактом, включая требования в отношении количества, качества и комплектности, и другим условиям контракта, а также порядок и сроки оформления результатов технического обслуживания и ремонта средств измерения и отчетных документов, подтверждающих выполнение работ или оказания услуг, или мотивированного отказа - </w:t>
      </w:r>
      <w:r>
        <w:rPr>
          <w:i/>
          <w:color w:val="000000"/>
        </w:rPr>
        <w:t>в соответствии с п.3</w:t>
      </w:r>
      <w:r w:rsidRPr="00980163">
        <w:rPr>
          <w:i/>
          <w:color w:val="000000"/>
        </w:rPr>
        <w:t>;</w:t>
      </w:r>
    </w:p>
    <w:p w14:paraId="1710CA58" w14:textId="77777777" w:rsidR="0022519E" w:rsidRPr="00980163" w:rsidRDefault="0022519E" w:rsidP="0022519E">
      <w:pPr>
        <w:shd w:val="clear" w:color="auto" w:fill="FFFFFF"/>
        <w:jc w:val="both"/>
      </w:pPr>
      <w:r w:rsidRPr="00980163">
        <w:rPr>
          <w:color w:val="000000"/>
        </w:rPr>
        <w:t xml:space="preserve">5.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14:paraId="7A2F4824" w14:textId="77777777" w:rsidR="0022519E" w:rsidRPr="00980163" w:rsidRDefault="0022519E" w:rsidP="0022519E">
      <w:pPr>
        <w:shd w:val="clear" w:color="auto" w:fill="FFFFFF"/>
      </w:pPr>
      <w:r w:rsidRPr="00980163">
        <w:rPr>
          <w:color w:val="000000"/>
        </w:rPr>
        <w:t>6. Права и обязанности Исполнителя, включающие:</w:t>
      </w:r>
    </w:p>
    <w:p w14:paraId="02EF736F" w14:textId="77777777" w:rsidR="0022519E" w:rsidRPr="00980163" w:rsidRDefault="0022519E" w:rsidP="0022519E">
      <w:pPr>
        <w:shd w:val="clear" w:color="auto" w:fill="FFFFFF"/>
        <w:jc w:val="both"/>
      </w:pPr>
      <w:r w:rsidRPr="00980163">
        <w:rPr>
          <w:color w:val="000000"/>
        </w:rPr>
        <w:t>6.1.  право требовать своевременной оплаты на условиях, предусмотренных контрактом, надлежащим образом выполненных работ и оказанных услуг.</w:t>
      </w:r>
    </w:p>
    <w:p w14:paraId="372C2199" w14:textId="77777777" w:rsidR="0022519E" w:rsidRPr="00980163" w:rsidRDefault="0022519E" w:rsidP="0022519E">
      <w:pPr>
        <w:shd w:val="clear" w:color="auto" w:fill="FFFFFF"/>
        <w:jc w:val="both"/>
      </w:pPr>
      <w:r w:rsidRPr="00980163">
        <w:lastRenderedPageBreak/>
        <w:t>6.2. обязанность по выполнению работ и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14:paraId="3311ADDF" w14:textId="77777777" w:rsidR="0022519E" w:rsidRPr="00980163" w:rsidRDefault="0022519E" w:rsidP="0022519E">
      <w:pPr>
        <w:shd w:val="clear" w:color="auto" w:fill="FFFFFF"/>
        <w:jc w:val="both"/>
      </w:pPr>
      <w:r w:rsidRPr="00980163">
        <w:t xml:space="preserve">6.3. </w:t>
      </w:r>
      <w:r w:rsidRPr="00980163">
        <w:rPr>
          <w:color w:val="000000"/>
        </w:rPr>
        <w:t>совместно с представителем Заказчика составить акт с указанием выявленных дефектов и предложений по проведению ремонта;</w:t>
      </w:r>
    </w:p>
    <w:p w14:paraId="484812D6" w14:textId="77777777" w:rsidR="0022519E" w:rsidRPr="00980163" w:rsidRDefault="0022519E" w:rsidP="0022519E">
      <w:pPr>
        <w:shd w:val="clear" w:color="auto" w:fill="FFFFFF"/>
        <w:jc w:val="both"/>
      </w:pPr>
      <w:r w:rsidRPr="00980163">
        <w:t>6.4.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Pr="00980163">
        <w:rPr>
          <w:b/>
          <w:u w:val="single"/>
        </w:rPr>
        <w:t xml:space="preserve"> </w:t>
      </w:r>
    </w:p>
    <w:p w14:paraId="100778E2" w14:textId="77777777" w:rsidR="0022519E" w:rsidRPr="00980163" w:rsidRDefault="0022519E" w:rsidP="0022519E">
      <w:pPr>
        <w:shd w:val="clear" w:color="auto" w:fill="FFFFFF"/>
        <w:jc w:val="both"/>
        <w:rPr>
          <w:color w:val="000000"/>
        </w:rPr>
      </w:pPr>
      <w:r w:rsidRPr="00980163">
        <w:rPr>
          <w:color w:val="000000"/>
        </w:rPr>
        <w:t xml:space="preserve">7. Срок действия контракта – до 31.12.2021г. </w:t>
      </w:r>
      <w:r>
        <w:rPr>
          <w:color w:val="000000"/>
        </w:rPr>
        <w:t>до полного исполнения сторонами обязательств.</w:t>
      </w:r>
      <w:r w:rsidRPr="00980163">
        <w:rPr>
          <w:color w:val="000000"/>
        </w:rPr>
        <w:t xml:space="preserve"> </w:t>
      </w:r>
    </w:p>
    <w:p w14:paraId="09B5211D" w14:textId="19DCFA34" w:rsidR="0022519E" w:rsidRPr="00980163" w:rsidRDefault="0022519E" w:rsidP="0022519E">
      <w:pPr>
        <w:jc w:val="both"/>
      </w:pPr>
      <w:r w:rsidRPr="00980163">
        <w:rPr>
          <w:color w:val="000000"/>
        </w:rPr>
        <w:t>8. Сроки предоставления ценовой информации;</w:t>
      </w:r>
      <w:r>
        <w:rPr>
          <w:b/>
        </w:rPr>
        <w:t xml:space="preserve"> до 16-45  </w:t>
      </w:r>
      <w:r w:rsidR="00F176AA">
        <w:rPr>
          <w:b/>
        </w:rPr>
        <w:t xml:space="preserve">в течение </w:t>
      </w:r>
      <w:r w:rsidR="009466A9">
        <w:rPr>
          <w:b/>
        </w:rPr>
        <w:t>5</w:t>
      </w:r>
      <w:r w:rsidR="00F176AA">
        <w:rPr>
          <w:b/>
        </w:rPr>
        <w:t xml:space="preserve"> рабочих дней</w:t>
      </w:r>
      <w:r w:rsidRPr="00980163">
        <w:rPr>
          <w:b/>
        </w:rPr>
        <w:t>.</w:t>
      </w:r>
      <w:r w:rsidRPr="00980163">
        <w:t xml:space="preserve"> </w:t>
      </w:r>
      <w:r w:rsidR="00F176AA">
        <w:t>В письменном виде по адресу г. Тирасполь, ул. Шутова 3,</w:t>
      </w:r>
      <w:r w:rsidRPr="00980163">
        <w:t xml:space="preserve"> электронный адрес: tiraste@mail.ru, tiraste_</w:t>
      </w:r>
      <w:r w:rsidRPr="00980163">
        <w:rPr>
          <w:lang w:val="en-US"/>
        </w:rPr>
        <w:t>pto</w:t>
      </w:r>
      <w:r w:rsidRPr="00980163">
        <w:t>@</w:t>
      </w:r>
      <w:r w:rsidRPr="00980163">
        <w:rPr>
          <w:lang w:val="en-US"/>
        </w:rPr>
        <w:t>inbox</w:t>
      </w:r>
      <w:r w:rsidRPr="00980163">
        <w:t xml:space="preserve">.ru, факс +373 </w:t>
      </w:r>
      <w:r w:rsidRPr="00980163">
        <w:rPr>
          <w:color w:val="000000"/>
          <w:highlight w:val="white"/>
        </w:rPr>
        <w:t>(533) 9-31-24</w:t>
      </w:r>
      <w:r w:rsidRPr="00980163">
        <w:t>.</w:t>
      </w:r>
      <w:r w:rsidRPr="00980163">
        <w:rPr>
          <w:color w:val="000000"/>
          <w:highlight w:val="white"/>
        </w:rPr>
        <w:t xml:space="preserve"> </w:t>
      </w:r>
    </w:p>
    <w:p w14:paraId="04C4130E" w14:textId="77777777" w:rsidR="0022519E" w:rsidRPr="00980163" w:rsidRDefault="0022519E" w:rsidP="0022519E">
      <w:pPr>
        <w:shd w:val="clear" w:color="auto" w:fill="FFFFFF"/>
        <w:rPr>
          <w:color w:val="000000"/>
        </w:rPr>
      </w:pPr>
      <w:r w:rsidRPr="00980163">
        <w:rPr>
          <w:color w:val="000000"/>
        </w:rPr>
        <w:t>9. Проведение данной процедуры сбора информации не влечет за собой возникновение каких-либо обязательств заказчика;</w:t>
      </w:r>
    </w:p>
    <w:p w14:paraId="711BB86E" w14:textId="77777777" w:rsidR="0022519E" w:rsidRPr="00980163" w:rsidRDefault="0022519E" w:rsidP="0022519E">
      <w:pPr>
        <w:shd w:val="clear" w:color="auto" w:fill="FFFFFF"/>
        <w:jc w:val="both"/>
        <w:rPr>
          <w:b/>
          <w:i/>
          <w:u w:val="single"/>
        </w:rPr>
      </w:pPr>
      <w:bookmarkStart w:id="0" w:name="_heading=h.gjdgxs" w:colFirst="0" w:colLast="0"/>
      <w:bookmarkEnd w:id="0"/>
      <w:r w:rsidRPr="00980163">
        <w:rPr>
          <w:color w:val="000000"/>
        </w:rPr>
        <w:t xml:space="preserve">10. </w:t>
      </w:r>
      <w:r w:rsidRPr="00980163">
        <w:rPr>
          <w:b/>
          <w:i/>
          <w:u w:val="single"/>
        </w:rPr>
        <w:t>Убедительная просьба при предоставлении предложений в обязательном порядке указывать:</w:t>
      </w:r>
    </w:p>
    <w:p w14:paraId="4F7F4494" w14:textId="77777777" w:rsidR="0022519E" w:rsidRPr="00980163" w:rsidRDefault="0022519E" w:rsidP="0022519E">
      <w:pPr>
        <w:pStyle w:val="a3"/>
        <w:numPr>
          <w:ilvl w:val="1"/>
          <w:numId w:val="3"/>
        </w:numPr>
        <w:rPr>
          <w:b/>
        </w:rPr>
      </w:pPr>
      <w:r w:rsidRPr="00980163">
        <w:rPr>
          <w:b/>
        </w:rPr>
        <w:t>Ссылку на данный запрос;</w:t>
      </w:r>
    </w:p>
    <w:p w14:paraId="6076BBE7" w14:textId="77777777" w:rsidR="0022519E" w:rsidRPr="00980163" w:rsidRDefault="0022519E" w:rsidP="0022519E">
      <w:pPr>
        <w:pStyle w:val="a3"/>
        <w:numPr>
          <w:ilvl w:val="1"/>
          <w:numId w:val="3"/>
        </w:numPr>
        <w:rPr>
          <w:b/>
        </w:rPr>
      </w:pPr>
      <w:r w:rsidRPr="00980163">
        <w:rPr>
          <w:b/>
        </w:rPr>
        <w:t>Реквизиты вашего документа (дата и №);</w:t>
      </w:r>
    </w:p>
    <w:p w14:paraId="46137A77" w14:textId="77777777" w:rsidR="0022519E" w:rsidRPr="00980163" w:rsidRDefault="0022519E" w:rsidP="0022519E">
      <w:pPr>
        <w:pStyle w:val="a3"/>
        <w:numPr>
          <w:ilvl w:val="1"/>
          <w:numId w:val="3"/>
        </w:numPr>
        <w:rPr>
          <w:b/>
        </w:rPr>
      </w:pPr>
      <w:r w:rsidRPr="00980163">
        <w:rPr>
          <w:b/>
        </w:rPr>
        <w:t>Цены на оказание услуг и выполнение работ;</w:t>
      </w:r>
    </w:p>
    <w:p w14:paraId="744DF022" w14:textId="40FAB56B" w:rsidR="0022519E" w:rsidRPr="00980163" w:rsidRDefault="0022519E" w:rsidP="0022519E">
      <w:pPr>
        <w:pStyle w:val="a3"/>
        <w:numPr>
          <w:ilvl w:val="1"/>
          <w:numId w:val="3"/>
        </w:numPr>
        <w:rPr>
          <w:b/>
        </w:rPr>
      </w:pPr>
      <w:r w:rsidRPr="00980163">
        <w:rPr>
          <w:b/>
        </w:rPr>
        <w:t>Сметный расчет пообъектно;</w:t>
      </w:r>
    </w:p>
    <w:p w14:paraId="6D023E70" w14:textId="77777777" w:rsidR="0022519E" w:rsidRPr="00980163" w:rsidRDefault="0022519E" w:rsidP="0022519E">
      <w:pPr>
        <w:pStyle w:val="a3"/>
        <w:numPr>
          <w:ilvl w:val="1"/>
          <w:numId w:val="3"/>
        </w:numPr>
        <w:rPr>
          <w:b/>
        </w:rPr>
      </w:pPr>
      <w:r w:rsidRPr="00980163">
        <w:rPr>
          <w:b/>
        </w:rPr>
        <w:t>Срок действия цены;</w:t>
      </w:r>
    </w:p>
    <w:p w14:paraId="0A2232B8" w14:textId="77777777" w:rsidR="0022519E" w:rsidRPr="00980163" w:rsidRDefault="0022519E" w:rsidP="0022519E">
      <w:pPr>
        <w:pStyle w:val="a3"/>
        <w:numPr>
          <w:ilvl w:val="1"/>
          <w:numId w:val="3"/>
        </w:numPr>
        <w:rPr>
          <w:b/>
        </w:rPr>
      </w:pPr>
      <w:r w:rsidRPr="00980163">
        <w:rPr>
          <w:b/>
        </w:rPr>
        <w:t>Срок исполнения (</w:t>
      </w:r>
      <w:r>
        <w:rPr>
          <w:b/>
        </w:rPr>
        <w:t>с мая по сентябрь</w:t>
      </w:r>
      <w:r w:rsidRPr="00980163">
        <w:rPr>
          <w:b/>
        </w:rPr>
        <w:t xml:space="preserve"> 2021 года)</w:t>
      </w:r>
    </w:p>
    <w:p w14:paraId="5D008333" w14:textId="77777777" w:rsidR="0022519E" w:rsidRPr="00980163" w:rsidRDefault="0022519E" w:rsidP="0022519E">
      <w:pPr>
        <w:ind w:firstLine="567"/>
        <w:rPr>
          <w:b/>
        </w:rPr>
      </w:pPr>
    </w:p>
    <w:p w14:paraId="77B62ADE" w14:textId="77777777" w:rsidR="0022519E" w:rsidRPr="00980163" w:rsidRDefault="0022519E" w:rsidP="0022519E">
      <w:pPr>
        <w:jc w:val="both"/>
      </w:pPr>
      <w:r w:rsidRPr="00980163">
        <w:t xml:space="preserve">По всем возникающим вопросам просьба обращаться по тел.: </w:t>
      </w:r>
      <w:r w:rsidRPr="00980163">
        <w:rPr>
          <w:color w:val="000000"/>
          <w:highlight w:val="white"/>
        </w:rPr>
        <w:t>(533) 5-16-34,</w:t>
      </w:r>
      <w:r w:rsidRPr="00980163">
        <w:t xml:space="preserve"> контактное лицо </w:t>
      </w:r>
      <w:r>
        <w:t>Агафонов В.М</w:t>
      </w:r>
      <w:r w:rsidRPr="00980163">
        <w:t xml:space="preserve">. </w:t>
      </w:r>
    </w:p>
    <w:p w14:paraId="229783B5" w14:textId="77777777" w:rsidR="0022519E" w:rsidRDefault="0022519E"/>
    <w:sectPr w:rsidR="00225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2925"/>
    <w:rsid w:val="00224669"/>
    <w:rsid w:val="0022519E"/>
    <w:rsid w:val="00767D49"/>
    <w:rsid w:val="009466A9"/>
    <w:rsid w:val="00C42925"/>
    <w:rsid w:val="00F1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7E081"/>
  <w15:docId w15:val="{A3DECBA4-208A-4B88-8CFC-04B191B7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C4292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C42925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25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PtoDabeja</dc:creator>
  <cp:keywords/>
  <dc:description/>
  <cp:lastModifiedBy>Econom</cp:lastModifiedBy>
  <cp:revision>5</cp:revision>
  <cp:lastPrinted>2021-02-11T07:33:00Z</cp:lastPrinted>
  <dcterms:created xsi:type="dcterms:W3CDTF">2021-02-11T07:09:00Z</dcterms:created>
  <dcterms:modified xsi:type="dcterms:W3CDTF">2021-03-05T06:40:00Z</dcterms:modified>
</cp:coreProperties>
</file>