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4C142C" w:rsidP="00563F13">
            <w:pPr>
              <w:rPr>
                <w:rFonts w:eastAsiaTheme="minorHAnsi"/>
              </w:rPr>
            </w:pPr>
            <w:r>
              <w:rPr>
                <w:sz w:val="24"/>
              </w:rPr>
              <w:t>2</w:t>
            </w:r>
            <w:r w:rsidR="00563F13">
              <w:rPr>
                <w:sz w:val="24"/>
              </w:rPr>
              <w:t>5</w:t>
            </w:r>
            <w:r>
              <w:rPr>
                <w:sz w:val="24"/>
              </w:rPr>
              <w:t>.10</w:t>
            </w:r>
            <w:r w:rsidR="000646B3">
              <w:rPr>
                <w:sz w:val="24"/>
              </w:rPr>
              <w:t xml:space="preserve">.2021 г. с </w:t>
            </w:r>
            <w:r>
              <w:rPr>
                <w:sz w:val="24"/>
              </w:rPr>
              <w:t>8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3B75F4" w:rsidP="00C41C60">
            <w:pPr>
              <w:rPr>
                <w:rFonts w:eastAsiaTheme="minorHAnsi"/>
              </w:rPr>
            </w:pPr>
            <w:r>
              <w:rPr>
                <w:sz w:val="24"/>
              </w:rPr>
              <w:t>2</w:t>
            </w:r>
            <w:r w:rsidR="00563F13">
              <w:rPr>
                <w:sz w:val="24"/>
              </w:rPr>
              <w:t>9</w:t>
            </w:r>
            <w:r w:rsidR="004C142C">
              <w:rPr>
                <w:sz w:val="24"/>
              </w:rPr>
              <w:t>.10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4C142C">
              <w:rPr>
                <w:sz w:val="24"/>
              </w:rPr>
              <w:t>-30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563F13" w:rsidP="00563F1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ноября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2021 года в 1</w:t>
            </w:r>
            <w:r w:rsidR="003B75F4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033E7"/>
    <w:rsid w:val="003827D3"/>
    <w:rsid w:val="003A3060"/>
    <w:rsid w:val="003B75F4"/>
    <w:rsid w:val="003F4526"/>
    <w:rsid w:val="004C142C"/>
    <w:rsid w:val="005104DE"/>
    <w:rsid w:val="00530418"/>
    <w:rsid w:val="00534411"/>
    <w:rsid w:val="0056111B"/>
    <w:rsid w:val="00563F13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C41C60"/>
    <w:rsid w:val="00C72FB7"/>
    <w:rsid w:val="00C918ED"/>
    <w:rsid w:val="00CF6452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43</cp:revision>
  <cp:lastPrinted>2021-03-22T13:57:00Z</cp:lastPrinted>
  <dcterms:created xsi:type="dcterms:W3CDTF">2021-03-19T11:25:00Z</dcterms:created>
  <dcterms:modified xsi:type="dcterms:W3CDTF">2021-10-22T08:34:00Z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