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7E0D8" w14:textId="77777777" w:rsidR="00682E9F" w:rsidRDefault="002E7DF1" w:rsidP="00682E9F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ПРОЕКТ </w:t>
      </w:r>
    </w:p>
    <w:p w14:paraId="0C87915A" w14:textId="0F869221" w:rsidR="00143B51" w:rsidRPr="00211611" w:rsidRDefault="002B046F" w:rsidP="00211611">
      <w:pPr>
        <w:spacing w:after="0"/>
        <w:jc w:val="center"/>
        <w:rPr>
          <w:rFonts w:ascii="Times New Roman" w:hAnsi="Times New Roman" w:cs="Times New Roman"/>
          <w:b/>
          <w:bCs/>
          <w:strike/>
          <w:color w:val="FF0000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="00682E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ПОДРЯДА</w:t>
      </w:r>
      <w:r w:rsidR="002116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№</w:t>
      </w:r>
    </w:p>
    <w:p w14:paraId="5FCE1664" w14:textId="3EC3B8E1" w:rsidR="009C0730" w:rsidRPr="009E26BF" w:rsidRDefault="00344E1C" w:rsidP="00E612B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14:paraId="487C7994" w14:textId="1328D97A" w:rsidR="002B046F" w:rsidRPr="009E26BF" w:rsidRDefault="002B046F" w:rsidP="002B046F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Бендеры                                                                 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«__»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«_________» 202</w:t>
      </w:r>
      <w:r w:rsidR="003E59E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4B73E84F" w14:textId="33B11F08" w:rsidR="002B046F" w:rsidRPr="009E26BF" w:rsidRDefault="002B046F" w:rsidP="00841B5A">
      <w:pPr>
        <w:ind w:left="-142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Государственная администрация города Бендеры, именуемая в дальнейшем «Заказчик», в лице </w:t>
      </w:r>
      <w:r w:rsidRPr="00F84B3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Главы Государственной администрации города Бендеры </w:t>
      </w:r>
      <w:r w:rsidR="00C9405D" w:rsidRPr="00F84B3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Иванченко </w:t>
      </w:r>
      <w:r w:rsidR="00C9405D" w:rsidRPr="00B577E0">
        <w:rPr>
          <w:rFonts w:ascii="Times New Roman" w:hAnsi="Times New Roman" w:cs="Times New Roman"/>
          <w:color w:val="FFFFFF" w:themeColor="background1"/>
          <w:sz w:val="24"/>
          <w:szCs w:val="24"/>
        </w:rPr>
        <w:t>Романа Дмитриевича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215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действую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>щего</w:t>
      </w:r>
      <w:r w:rsidR="00EB4161" w:rsidRPr="003215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</w:t>
      </w:r>
      <w:r w:rsidR="00842EA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BA2A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ЗМР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94-4), с одной стороны,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</w:t>
      </w:r>
      <w:r w:rsidR="00841B5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(полное наименование юридического лица согласно выписке из государственного реестра юридических лиц)</w:t>
      </w:r>
      <w:r w:rsidR="00841B5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именуемое в дальнейшем «Подрядчик», в лице директора Ф.И.О., действующего на основании Устава, с другой стороны, именуемые при совместном упоминании «Стороны», а по отдельности – «Сторона», в соответствии с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Гражданским кодексом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Приднестровской Молдавской Республики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65B6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Планом закупок товаров, работ, услуг для обеспечения муни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ципальных нужд на 202</w:t>
      </w:r>
      <w:r w:rsidR="00B17C0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344E1C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(№</w:t>
      </w:r>
      <w:r w:rsidR="007B52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ED2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.34</w:t>
      </w:r>
      <w:r w:rsidR="0025229D" w:rsidRPr="00A530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E59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1809D3" w:rsidRPr="00A530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5229D" w:rsidRPr="00A530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итогам проведения </w:t>
      </w:r>
      <w:r w:rsidR="00581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запроса предложений </w:t>
      </w:r>
      <w:r w:rsidR="00F34C31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извещение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="00344E1C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закупке товаров, работ, услуг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обеспечения государственных (муниципальных) нужд от ______ 202</w:t>
      </w:r>
      <w:r w:rsidR="00B17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года, протокол </w:t>
      </w:r>
      <w:r w:rsidR="00581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запроса предложений</w:t>
      </w:r>
      <w:r w:rsidR="00344E1C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____</w:t>
      </w:r>
      <w:r w:rsidR="00F34C31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_________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_____ от  «___» ______________ 202</w:t>
      </w:r>
      <w:r w:rsidR="00B17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года), </w:t>
      </w:r>
      <w:r w:rsidR="003E0FC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заключили на</w:t>
      </w:r>
      <w:r w:rsidR="005306B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стоящий договор о нижеследующем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7E7AC8D5" w14:textId="71B86E7F" w:rsidR="00EE0D42" w:rsidRPr="009E26BF" w:rsidRDefault="00E34F4B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1.Предмет договора</w:t>
      </w:r>
    </w:p>
    <w:p w14:paraId="347C3B8B" w14:textId="37627689" w:rsidR="00344E1C" w:rsidRPr="009E26BF" w:rsidRDefault="00A94812" w:rsidP="00E612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По настоящему договору «Подрядчик» обязуется в установленный Договором срок по заданию «Заказчика» </w:t>
      </w:r>
      <w:r w:rsidRPr="00143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выполнить </w:t>
      </w:r>
      <w:r w:rsidR="00B57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по </w:t>
      </w:r>
      <w:r w:rsidR="00854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капитальному </w:t>
      </w:r>
      <w:r w:rsidR="00F250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ремонту автомобильной дороги общего пользования </w:t>
      </w:r>
      <w:r w:rsidR="00F25079" w:rsidRPr="00F25079">
        <w:rPr>
          <w:rFonts w:ascii="Times New Roman" w:hAnsi="Times New Roman" w:cs="Times New Roman"/>
          <w:color w:val="000000" w:themeColor="text1"/>
          <w:sz w:val="24"/>
          <w:szCs w:val="24"/>
        </w:rPr>
        <w:t>(далее – Работы)</w:t>
      </w:r>
      <w:r w:rsidR="00F250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4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Штефан чел Маре с. Протягайловка </w:t>
      </w:r>
      <w:r w:rsidR="00F25079" w:rsidRPr="00F250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</w:t>
      </w:r>
      <w:r w:rsidR="0085413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25079" w:rsidRPr="00F250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</w:t>
      </w:r>
      <w:r w:rsidR="0085413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C2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4E1C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«Заказчик» обязуется создать «Подрядчику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необходимые условия для выполнения работ, принять </w:t>
      </w:r>
      <w:r w:rsidR="008D6F3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 уплатить за н</w:t>
      </w:r>
      <w:r w:rsidR="008D6F3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обусловленную цену.</w:t>
      </w:r>
    </w:p>
    <w:p w14:paraId="61E0F0A2" w14:textId="1223A75A" w:rsidR="00E34F4B" w:rsidRPr="000F6DFE" w:rsidRDefault="00344E1C" w:rsidP="000F6DF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1.2. Требования, предъявляемые к выполняемым работам (объем, ви</w:t>
      </w:r>
      <w:r w:rsidR="00F43772">
        <w:rPr>
          <w:rFonts w:ascii="Times New Roman" w:hAnsi="Times New Roman" w:cs="Times New Roman"/>
          <w:color w:val="000000" w:themeColor="text1"/>
          <w:sz w:val="24"/>
          <w:szCs w:val="24"/>
        </w:rPr>
        <w:t>ды</w:t>
      </w:r>
      <w:r w:rsidR="0089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цена работ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F494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применяемым материалам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определяются Сторонами настоящего договора на основании сметной документации 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Приложению № 1 к настоящему договору, являющейся неотъемлемой частью настоящего договора. 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окончательный вариант приложения № </w:t>
      </w:r>
      <w:r w:rsidR="005A14CD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 настоящему Договору будет определен в соответствии с результатами</w:t>
      </w:r>
      <w:r w:rsidR="005817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запроса предложений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60789D" w:rsidRPr="004C1E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D2DC0C" w14:textId="666749D1" w:rsidR="00344E1C" w:rsidRPr="009E26BF" w:rsidRDefault="00344E1C" w:rsidP="00344E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1.3</w:t>
      </w:r>
      <w:r w:rsidR="0043502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Договор заключён 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871F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AE2EC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="00AE2EC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="00AE2EC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.__ п.__ статьи</w:t>
      </w:r>
      <w:r w:rsidR="00985FF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закупках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2C8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рамках реализации Программы (наименование программы в соответствии с Решением Бендерского городского Совета народных депутатов при необходимости).</w:t>
      </w:r>
    </w:p>
    <w:p w14:paraId="694FB1E4" w14:textId="5D7DDEA2" w:rsidR="000317EA" w:rsidRPr="009E26BF" w:rsidRDefault="000317EA" w:rsidP="00344E1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A3DDF4" w14:textId="41049EDF" w:rsidR="00435025" w:rsidRPr="009E26BF" w:rsidRDefault="0043502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2.Цена договора, порядок и сроки оплаты</w:t>
      </w:r>
    </w:p>
    <w:p w14:paraId="0FBD28D8" w14:textId="009442F9" w:rsidR="001809D3" w:rsidRPr="00A53028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2.1. Цена Договора (цена работ</w:t>
      </w:r>
      <w:r w:rsidR="001809D3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, общая сумма договора</w:t>
      </w:r>
      <w:r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 составляет </w:t>
      </w:r>
      <w:r w:rsidR="00344E1C" w:rsidRPr="00A530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</w:t>
      </w:r>
      <w:r w:rsidR="009D6B57" w:rsidRPr="00A530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F6DC6" w:rsidRPr="00A5302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</w:t>
      </w:r>
      <w:r w:rsidR="00344E1C" w:rsidRPr="00A5302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_________</w:t>
      </w:r>
      <w:r w:rsidR="005F6DC6" w:rsidRPr="00A5302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)</w:t>
      </w:r>
      <w:r w:rsidR="00423A28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0ECF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r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Приднестровской Молдавской Республики.</w:t>
      </w:r>
      <w:r w:rsidR="001809D3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FCA4A94" w14:textId="77777777" w:rsidR="00E372ED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14:paraId="06E05801" w14:textId="05DA7A67" w:rsidR="00372043" w:rsidRDefault="00435025" w:rsidP="00372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</w:t>
      </w:r>
      <w:r w:rsidR="00E372ED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>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</w:t>
      </w:r>
    </w:p>
    <w:p w14:paraId="4E75E9A7" w14:textId="65E5E5DE" w:rsidR="00435025" w:rsidRPr="00A726BF" w:rsidRDefault="00E372ED" w:rsidP="00372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</w:t>
      </w:r>
      <w:r w:rsidR="0043502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Источник финансирования настоящего договора –</w:t>
      </w:r>
      <w:r w:rsidR="0034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47E1" w:rsidRPr="003447E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822245" w:rsidRPr="0034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естный </w:t>
      </w:r>
      <w:r w:rsidR="007C2CFD" w:rsidRPr="00372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 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548CE" w:rsidRPr="00A7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развития дорожной отрасли по автомобильным дорогам общего пользования, находящимся в муниципальной собственности г. Бендеры, за счет субсидий из </w:t>
      </w:r>
      <w:r w:rsidR="00A726BF">
        <w:rPr>
          <w:rFonts w:ascii="Times New Roman" w:hAnsi="Times New Roman" w:cs="Times New Roman"/>
          <w:color w:val="000000" w:themeColor="text1"/>
          <w:sz w:val="24"/>
          <w:szCs w:val="24"/>
        </w:rPr>
        <w:t>Дорожного фонда ПМР на 2024 год</w:t>
      </w:r>
      <w:r w:rsidR="00F51CF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bookmarkStart w:id="0" w:name="_GoBack"/>
      <w:bookmarkEnd w:id="0"/>
    </w:p>
    <w:p w14:paraId="4A21EBFD" w14:textId="6E588CDE" w:rsidR="00435025" w:rsidRPr="00A726BF" w:rsidRDefault="00435025" w:rsidP="00A726B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E372ED">
        <w:rPr>
          <w:rFonts w:ascii="Times New Roman" w:hAnsi="Times New Roman" w:cs="Times New Roman"/>
          <w:color w:val="000000" w:themeColor="text1"/>
          <w:sz w:val="24"/>
          <w:szCs w:val="24"/>
        </w:rPr>
        <w:t>2.4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производит «Подрядчику» предварител</w:t>
      </w:r>
      <w:r w:rsidR="00694500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ьну</w:t>
      </w:r>
      <w:r w:rsidR="009D709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ю оплату (аванс) в размере 50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51C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пятьдесят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 % от цены Договора (цены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работ)</w:t>
      </w:r>
      <w:r w:rsidR="00A726BF" w:rsidRPr="00A726BF">
        <w:t xml:space="preserve"> </w:t>
      </w:r>
      <w:r w:rsidR="00A7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мере поступления </w:t>
      </w:r>
      <w:r w:rsidR="00A726BF" w:rsidRPr="00A726BF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бюджетного фин</w:t>
      </w:r>
      <w:r w:rsidR="00A726BF">
        <w:rPr>
          <w:rFonts w:ascii="Times New Roman" w:hAnsi="Times New Roman" w:cs="Times New Roman"/>
          <w:color w:val="000000" w:themeColor="text1"/>
          <w:sz w:val="24"/>
          <w:szCs w:val="24"/>
        </w:rPr>
        <w:t>ансирования на счет «Заказчика»</w:t>
      </w:r>
      <w:r w:rsidR="009B53C0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3ABF4D" w14:textId="17C9C206" w:rsidR="00546F02" w:rsidRPr="009E26BF" w:rsidRDefault="007D18B9" w:rsidP="00842EAB">
      <w:pPr>
        <w:spacing w:after="0"/>
        <w:jc w:val="both"/>
        <w:rPr>
          <w:rFonts w:ascii="Times New Roman" w:hAnsi="Times New Roman" w:cs="Times New Roman"/>
          <w:strike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2.5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Погашение аванса осущест</w:t>
      </w:r>
      <w:r w:rsidR="00D6585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вляется в равных долях в течение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срока исполнения Договора на основании согласованных актов</w:t>
      </w:r>
      <w:r w:rsidR="00197F9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35D3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  <w:r w:rsidR="00842EAB" w:rsidRPr="009E26BF">
        <w:rPr>
          <w:rFonts w:ascii="Times New Roman" w:hAnsi="Times New Roman" w:cs="Times New Roman"/>
          <w:color w:val="000000" w:themeColor="text1"/>
        </w:rPr>
        <w:t xml:space="preserve"> </w:t>
      </w:r>
    </w:p>
    <w:p w14:paraId="2711E933" w14:textId="52DA0D38" w:rsidR="00435025" w:rsidRPr="009E26BF" w:rsidRDefault="00546F02" w:rsidP="00842EAB">
      <w:pPr>
        <w:spacing w:after="0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9E26BF">
        <w:rPr>
          <w:rFonts w:ascii="Times New Roman" w:hAnsi="Times New Roman" w:cs="Times New Roman"/>
          <w:color w:val="000000" w:themeColor="text1"/>
        </w:rPr>
        <w:t xml:space="preserve">           </w:t>
      </w:r>
      <w:r w:rsidR="0043502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E372E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3502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D21D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CD21D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производит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63D6" w:rsidRPr="00987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дальнейшую </w:t>
      </w:r>
      <w:r w:rsidR="00FE0DED" w:rsidRPr="0098755A">
        <w:rPr>
          <w:rFonts w:ascii="Times New Roman" w:hAnsi="Times New Roman" w:cs="Times New Roman"/>
          <w:color w:val="000000" w:themeColor="text1"/>
          <w:sz w:val="24"/>
          <w:szCs w:val="24"/>
        </w:rPr>
        <w:t>оплату «Подрядчику»</w:t>
      </w:r>
      <w:r w:rsidR="00CD21DA" w:rsidRPr="00987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фактически выполненные работы </w:t>
      </w:r>
      <w:r w:rsidR="00FE0DED" w:rsidRPr="0098755A">
        <w:rPr>
          <w:rFonts w:ascii="Times New Roman" w:hAnsi="Times New Roman" w:cs="Times New Roman"/>
          <w:color w:val="000000" w:themeColor="text1"/>
          <w:sz w:val="24"/>
          <w:szCs w:val="24"/>
        </w:rPr>
        <w:t>по мере</w:t>
      </w:r>
      <w:r w:rsidR="00ED4812" w:rsidRPr="00987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поступления</w:t>
      </w:r>
      <w:r w:rsidR="00FE0DED" w:rsidRPr="00987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финансирования на счет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CD21D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актов</w:t>
      </w:r>
      <w:r w:rsidR="00197F9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21D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и соответствующих справок, оформленных в установленном законодательством Приднестровской Молдавской Республики порядке, подписанных Сторонами Договора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CC04C8" w14:textId="008441C7" w:rsidR="00CD21DA" w:rsidRPr="009E26BF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</w:t>
      </w:r>
      <w:r w:rsidR="00E372E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Расчёт по настоящему Договору производится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в безналичной форме путём перечисления денежных средств в рублях Приднестровской Молдавской Республики на расчётный счёт «Под</w:t>
      </w:r>
      <w:r w:rsidR="002A5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рядчика», указанный в разделе </w:t>
      </w:r>
      <w:r w:rsidR="00C548CE" w:rsidRPr="0098755A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987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Договора.</w:t>
      </w:r>
    </w:p>
    <w:p w14:paraId="19A79AE9" w14:textId="4BBACB15" w:rsidR="00CD21DA" w:rsidRPr="009E26BF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</w:t>
      </w:r>
      <w:r w:rsidR="00E372E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14:paraId="340C84A9" w14:textId="62C9E8F2" w:rsidR="00CD21DA" w:rsidRPr="009E26BF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</w:t>
      </w:r>
      <w:r w:rsidR="00E372E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нарушения «Подрядчиком» сроков исполнения обязательств по настоящему </w:t>
      </w:r>
      <w:r w:rsidR="00763E6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Договору, в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том числе сроков выполнения работ, согласованных сроков для устранения недостатков,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3C00E8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перечисляет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14:paraId="458A4721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653D40" w14:textId="27BB26AD" w:rsidR="00CD21DA" w:rsidRPr="009E26BF" w:rsidRDefault="00CD21D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Срок и порядок выполнения работ, порядок сдачи и приемки результат работ</w:t>
      </w:r>
    </w:p>
    <w:p w14:paraId="51C774EB" w14:textId="49257881" w:rsidR="00CD21D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3E6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3.1. «Подрядчик» обязан приступить к выполнению</w:t>
      </w:r>
      <w:r w:rsidR="00ED481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</w:t>
      </w:r>
      <w:r w:rsidR="00763E6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61D4" w:rsidRPr="00EF779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 w:rsidR="00816CC6" w:rsidRPr="00EF779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начальный срок выполнения работ) и завершить их выполнение </w:t>
      </w:r>
      <w:r w:rsidR="00D40C75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6F3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(конечный срок выполнения работ).</w:t>
      </w:r>
    </w:p>
    <w:p w14:paraId="00967496" w14:textId="20867DA5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3.2.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обязан обеспечи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вать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«Подрядчику» доступ на Объект</w:t>
      </w:r>
      <w:r w:rsidR="007C2CFD">
        <w:rPr>
          <w:rFonts w:ascii="Times New Roman" w:hAnsi="Times New Roman" w:cs="Times New Roman"/>
          <w:color w:val="000000" w:themeColor="text1"/>
          <w:sz w:val="24"/>
          <w:szCs w:val="24"/>
        </w:rPr>
        <w:t>, указанный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пун</w:t>
      </w:r>
      <w:r w:rsidR="006A56C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кте 1.1. Договора, в рабочие дни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8.00 до 18.00 и при необходимости, в нерабочие дни, на протяжении всего периода проведения работ 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Объект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F6F8A4" w14:textId="628EE0B8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доступа на Объект в нерабочие дни осуществляется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м» путем согласования соответствующей заявки «Подрядчика». Заявка направляется (вручается) «Подрядчиком»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Заказчику» не позднее, чем за 1 (один) рабочий день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нерабочего дня, в котором необходимо выполнять работы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должна отражать период времени, в течение которого планируется их выполнение.</w:t>
      </w:r>
    </w:p>
    <w:p w14:paraId="45C38D64" w14:textId="04691C5B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3.3.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сообщение о готовности к сдаче выполненных работ и отчётную документацию с приложением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411DF82A" w14:textId="4C65820F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3.4. Приемка выполненных работ</w:t>
      </w:r>
      <w:r w:rsidR="00BD0C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несет ответственность за приемку выполненных работ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 необходимости других заинтересованных лиц.</w:t>
      </w:r>
    </w:p>
    <w:p w14:paraId="0B7F13DD" w14:textId="731D0464" w:rsidR="0013707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В течение 3 (трех) рабочих дней после получения «</w:t>
      </w:r>
      <w:r w:rsidR="00D01D4D" w:rsidRPr="009E26BF">
        <w:rPr>
          <w:rFonts w:ascii="Times New Roman" w:hAnsi="Times New Roman"/>
          <w:color w:val="000000" w:themeColor="text1"/>
          <w:sz w:val="24"/>
          <w:szCs w:val="24"/>
        </w:rPr>
        <w:t>Заказчиком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» сообщения «Подрядчика» о готовности к сдаче объекта и передачи «Подрядчиком» «</w:t>
      </w:r>
      <w:r w:rsidR="00D01D4D" w:rsidRPr="009E26BF">
        <w:rPr>
          <w:rFonts w:ascii="Times New Roman" w:hAnsi="Times New Roman"/>
          <w:color w:val="000000" w:themeColor="text1"/>
          <w:sz w:val="24"/>
          <w:szCs w:val="24"/>
        </w:rPr>
        <w:t>Заказчику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» отчетной документации с приложением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выполненных работ для организации проверки их соответствия выполненным работам и условиям на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стоящего Договора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Заказчик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при отсутствии замечаний обязан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 подписать акт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выполненных работ.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противном случае «Заказчик» в этот же срок направляет «Подрядчику» в письменной форме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="00D331C0" w:rsidRPr="005535D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36F00017" w14:textId="3B3E5ACD" w:rsidR="00402E1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3.6. В случае предъявления мотивированного отказа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выполненных работ «Подрядчик» 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обязан рассмотреть его в течение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(семи) рабочих дней и устранить выявленные недостатки.</w:t>
      </w:r>
    </w:p>
    <w:p w14:paraId="5641F8AA" w14:textId="050D69CD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3.7. В случае досрочного выполнения работ «Подрядчик» уведомляет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 готовности предоставить отчетную документацию для осуществления выполненных работ, при этом цена настоящего Договора не может быть увеличена.</w:t>
      </w:r>
    </w:p>
    <w:p w14:paraId="49EDD0D7" w14:textId="24A63B3C" w:rsidR="00402E1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3.8. Датой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 по настоящему Договору является дата подписания сторонами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="00402E1A" w:rsidRPr="004D1F37">
        <w:rPr>
          <w:rFonts w:ascii="Times New Roman" w:hAnsi="Times New Roman" w:cs="Times New Roman"/>
          <w:sz w:val="24"/>
          <w:szCs w:val="24"/>
        </w:rPr>
        <w:t xml:space="preserve"> 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7B190C28" w14:textId="197C8305" w:rsidR="00760E6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3.9. «Подрядчик» ненадлежащим образом, выполнивший работы, не вправе ссылаться на то, чт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не осуществлял контроль и надзор за их выполнением.</w:t>
      </w:r>
    </w:p>
    <w:p w14:paraId="347FF221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8648B" w14:textId="7F513660" w:rsidR="00760E68" w:rsidRPr="009E26BF" w:rsidRDefault="00760E68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Права и обязанности сторон</w:t>
      </w:r>
    </w:p>
    <w:p w14:paraId="699FF756" w14:textId="1D5DD2EA" w:rsidR="00760E6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4.1. «Подрядчик» вправе:</w:t>
      </w:r>
    </w:p>
    <w:p w14:paraId="33711920" w14:textId="33AD3CED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4.1.1. требовать обеспечения своевременной приемки выполненных работ (этапа работ) и подписания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>сдачи - приемки</w:t>
      </w:r>
      <w:r w:rsidR="00760E68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либо обоснованного отказа от его подписания в установленные сроки;</w:t>
      </w:r>
    </w:p>
    <w:p w14:paraId="0510A6A4" w14:textId="01B08446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14:paraId="7D95FF9D" w14:textId="2DA56D21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4.1.3. по согласованию с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«Заказчиком»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работы поэтапно;</w:t>
      </w:r>
    </w:p>
    <w:p w14:paraId="7FC1EB67" w14:textId="3E5855B1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4.1.4. в случае необходимости по согласованию с «Заказчиком»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привлекать к выполнению работ третьих лиц по договору субподряда;</w:t>
      </w:r>
    </w:p>
    <w:p w14:paraId="40A5FB3D" w14:textId="77D21828" w:rsidR="00137078" w:rsidRPr="009E26BF" w:rsidRDefault="00137078" w:rsidP="001370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4.1.5. требовать от «Заказчика» предоставления дополнительной документации, необходимой для выполнения проектных работ;</w:t>
      </w:r>
    </w:p>
    <w:p w14:paraId="5F47829E" w14:textId="0E8759F9" w:rsidR="006B31E5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4.1.6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78DBA4" w14:textId="25FE350E" w:rsidR="00816CC6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4.2. «Подрядчик» обязан:</w:t>
      </w:r>
    </w:p>
    <w:p w14:paraId="502868FD" w14:textId="6DFEFF3F" w:rsidR="00B47A31" w:rsidRPr="009E26BF" w:rsidRDefault="00741563" w:rsidP="0013707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4.2.1. приступить к работе не позднее начального срока выполнения работ,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выполнить работы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передать «Заказчику» по акту </w:t>
      </w:r>
      <w:r w:rsidR="00EA5E1B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46F02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выполненных работ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(результат работы)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сроки, установленные пунктом 3.1. настоящего договора;</w:t>
      </w:r>
    </w:p>
    <w:p w14:paraId="7E4331A1" w14:textId="1C5AAC0F" w:rsidR="00B47A31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4.2.2. выполнить работы на условиях, предусмотренных Договором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своевременно, надлежащим образом и в соответствии с согласованной сметной документацией согласно Приложению №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14C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317E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</w:t>
      </w:r>
      <w:r w:rsidR="00E35E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открытого аукциона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 настоящему Договору;</w:t>
      </w:r>
    </w:p>
    <w:p w14:paraId="7754DBA2" w14:textId="77777777" w:rsidR="003B6A2C" w:rsidRDefault="00741563" w:rsidP="003B6A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4.2.3. обеспечить устранение за свой счет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недостатков и дефектов, выявленных при приемке выполненной работы, и в течен</w:t>
      </w:r>
      <w:r w:rsidR="0013415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гарантийного срока, в течение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(семи) рабочих дней с момента получения уведомления о недостатках (дефектах);</w:t>
      </w:r>
    </w:p>
    <w:p w14:paraId="75B767E9" w14:textId="77777777" w:rsidR="003B6A2C" w:rsidRPr="007B52F5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4.2.4. возместить расходы «Заказчика» на устранение недостатков и дефектов, выявленных при приемке выполненной работы, и в течение гарантийного срока, в течение 5 (пяти) рабочих дней с момента получения соответствующего требования «Заказчика», в случае их устранения «Заказчиком» самостоятельно или с привлечением третьих лиц;</w:t>
      </w:r>
    </w:p>
    <w:p w14:paraId="04563761" w14:textId="62F6BD87" w:rsidR="006F7352" w:rsidRPr="003B6A2C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4.2.5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C64C71" w14:textId="6CE350FD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4.2.6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выполнение работ необходимыми материально-техническими ресурсами, включая оборудование, строительную технику;</w:t>
      </w:r>
    </w:p>
    <w:p w14:paraId="1ED0A703" w14:textId="2F2BFB9F" w:rsidR="008E4C9B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4.2.7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представить «Заказчику»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14:paraId="06A80333" w14:textId="0AAD8FBE" w:rsidR="003B6A2C" w:rsidRPr="007B52F5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4.2.8.</w:t>
      </w:r>
      <w:r w:rsidRPr="007B52F5">
        <w:rPr>
          <w:color w:val="000000" w:themeColor="text1"/>
        </w:rPr>
        <w:t xml:space="preserve"> </w:t>
      </w: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Заказчиком;</w:t>
      </w:r>
    </w:p>
    <w:p w14:paraId="05BBCCA1" w14:textId="2AC34E71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4.2.9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возможно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сть осуществления «Заказчиком»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и надзора за ходом выполнения работ, качеством используемых материалов и оборудования;</w:t>
      </w:r>
    </w:p>
    <w:p w14:paraId="0F9B4176" w14:textId="67AEEA12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4.2.10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беспрепятственно допускать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представителей «Заказчика»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 любому конструктивному элементу, представить по их требованию отчеты о ходе выполнения работ, исполнительную документацию;</w:t>
      </w:r>
    </w:p>
    <w:p w14:paraId="7F9E379E" w14:textId="4DC24FEE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4.2.11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согласовывать с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все необходимые действия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 документацию, предусмотренные условиями Договора;</w:t>
      </w:r>
    </w:p>
    <w:p w14:paraId="42599122" w14:textId="2C82B7BD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4.2.12.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своевременно и надлежащим образом вести и оформлять отчётную документацию и представлять ее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33082B02" w14:textId="6E24F358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4.2.13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письменном виде немедленно извещать «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обо всех обстоятельствах, затрудняющих или делающих невозможным исполнение своих обязательств по настоящему Договору;</w:t>
      </w:r>
    </w:p>
    <w:p w14:paraId="212851B2" w14:textId="2CC3A42C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4.2.14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чить свое соответствие в течение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</w:p>
    <w:p w14:paraId="50D86051" w14:textId="7CEE12DE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4.2.15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своевременно предоставлять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достоверную информацию о ходе исполнения своих обязательств, в том числе сложностях, возникающих при исполнении Договора;</w:t>
      </w:r>
    </w:p>
    <w:p w14:paraId="6A22A554" w14:textId="77777777" w:rsidR="001809D3" w:rsidRPr="00A53028" w:rsidRDefault="003B6A2C" w:rsidP="001809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4.2.16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809D3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представлять «Заказчику» информацию обо всех субподрядчиках, заключивших договор или договоры с «Подрядчиком», цена которого или общая цена которых составляет более чем 10 процентов цены настоящего договора.</w:t>
      </w:r>
    </w:p>
    <w:p w14:paraId="2000BBA0" w14:textId="77777777" w:rsidR="001809D3" w:rsidRPr="00A53028" w:rsidRDefault="001809D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Указанная в части первой настоящего подпункта информация представляется «Заказчику» «Подрядчиком» в течение 10 (десяти) дней с момента заключения им договора с субподрядчиком;</w:t>
      </w:r>
    </w:p>
    <w:p w14:paraId="147DECFE" w14:textId="572AA644" w:rsidR="00741563" w:rsidRPr="00D82BBC" w:rsidRDefault="001809D3" w:rsidP="001809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4.2.17. </w:t>
      </w:r>
      <w:r w:rsidR="00741563" w:rsidRPr="00D82BBC">
        <w:rPr>
          <w:rFonts w:ascii="Times New Roman" w:hAnsi="Times New Roman" w:cs="Times New Roman"/>
          <w:color w:val="000000" w:themeColor="text1"/>
          <w:sz w:val="24"/>
          <w:szCs w:val="24"/>
        </w:rPr>
        <w:t>гарантировать «Заказчику» отсутствие у третьих лиц права воспрепятствовать выполнению работ или ограничить их выполнение;</w:t>
      </w:r>
    </w:p>
    <w:p w14:paraId="7E4998B6" w14:textId="70A8AF1E" w:rsidR="00680FA6" w:rsidRDefault="001809D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4.2.18.</w:t>
      </w:r>
      <w:r w:rsidR="00680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0FA6" w:rsidRPr="00680FA6">
        <w:rPr>
          <w:rFonts w:ascii="Times New Roman" w:hAnsi="Times New Roman" w:cs="Times New Roman"/>
          <w:color w:val="000000" w:themeColor="text1"/>
          <w:sz w:val="24"/>
          <w:szCs w:val="24"/>
        </w:rPr>
        <w:t>ежемесячно представлять в адрес "Заказчика" промежуточные акты выполненных работ;</w:t>
      </w:r>
    </w:p>
    <w:p w14:paraId="4EC7F000" w14:textId="4A14AE05" w:rsidR="006B31E5" w:rsidRPr="009E26BF" w:rsidRDefault="0037204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4.2.19</w:t>
      </w:r>
      <w:r w:rsidR="001809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выполнять иные обязанности, предусмотренные настоящим Договором.</w:t>
      </w:r>
    </w:p>
    <w:p w14:paraId="473D904E" w14:textId="18C4BFC5" w:rsidR="003671B0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4.3. «Заказчик» вправе:</w:t>
      </w:r>
    </w:p>
    <w:p w14:paraId="1141EEAE" w14:textId="419721E6" w:rsidR="004E0621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7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4.3.1. требовать от 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«Подрядчика» надлежащего исполнения обязательств, предусмотренных Договором;</w:t>
      </w:r>
    </w:p>
    <w:p w14:paraId="2FA1671D" w14:textId="031EA386" w:rsidR="004E0621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4.3.2. требовать от «Подрядчика» современного устранения выявленных недостатков работ;</w:t>
      </w:r>
    </w:p>
    <w:p w14:paraId="429E31FB" w14:textId="77777777" w:rsidR="002C6FC2" w:rsidRPr="007B52F5" w:rsidRDefault="002C6FC2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4.3.3.</w:t>
      </w:r>
      <w:r w:rsidRPr="007B52F5">
        <w:rPr>
          <w:color w:val="000000" w:themeColor="text1"/>
        </w:rPr>
        <w:t xml:space="preserve"> </w:t>
      </w: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устранить выявленные недостатки работ самостоятельно или с привлечением третьих лиц и потребовать от «Подрядчика» возмещения своих расходов на устранение недостатков;</w:t>
      </w:r>
    </w:p>
    <w:p w14:paraId="229BE4F4" w14:textId="0D3F2A59" w:rsidR="002C6FC2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обнаружении отступлений от Договора, ухудшающих результат работ, или иных недостатков в работах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(результате работ)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немедленно заявить об этом «Подрядчику»;</w:t>
      </w:r>
    </w:p>
    <w:p w14:paraId="548E720C" w14:textId="32C730E3" w:rsidR="002C6FC2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провести экспертизу выполненной работы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(результата работ)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привлечением экспертов, экспертных организаций;</w:t>
      </w:r>
    </w:p>
    <w:p w14:paraId="554E0281" w14:textId="28AF08A3" w:rsidR="004E0621" w:rsidRPr="009E26BF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0C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требовать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«Подрядчика»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788485AA" w14:textId="1EE6E6E3" w:rsidR="004E0621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запрашивать у «Подрядчика» любую относящуюся к предмету Договора документацию и информацию;</w:t>
      </w:r>
    </w:p>
    <w:p w14:paraId="28867885" w14:textId="40467665" w:rsidR="000B4235" w:rsidRPr="009E26BF" w:rsidRDefault="000B423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заявить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в сроки и в порядке предусмотренные настоящим Договором»</w:t>
      </w:r>
    </w:p>
    <w:p w14:paraId="4A0CC396" w14:textId="24854F7F" w:rsidR="000C23E6" w:rsidRPr="009E26BF" w:rsidRDefault="00AB4177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4.3.9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принять решение об одностороннем отказе от исполнения договора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и потребовать возмещения «Подрядчиком» убытков в следующих случаях:</w:t>
      </w:r>
    </w:p>
    <w:p w14:paraId="66B827CF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41DC13A1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б) если «Подрядчик» не сдаст результат выполненных работ в срок, установленный договором; </w:t>
      </w:r>
    </w:p>
    <w:p w14:paraId="32E9E2C1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lastRenderedPageBreak/>
        <w:t xml:space="preserve">          в) если отступления в работе от условий договора подряда или иные недостатки работы в установленный договором срок не были устранены;</w:t>
      </w:r>
    </w:p>
    <w:p w14:paraId="51ACC2BB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 г) выдачи контрольным органом в сфере закупок предписания об аннулировании определения поставщика (подрядчика, исполнителя);</w:t>
      </w:r>
    </w:p>
    <w:p w14:paraId="6BB757BF" w14:textId="77777777" w:rsidR="000C23E6" w:rsidRPr="009E26BF" w:rsidRDefault="000C23E6" w:rsidP="000C23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д) 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73AE3617" w14:textId="77777777" w:rsidR="000C23E6" w:rsidRPr="009E26BF" w:rsidRDefault="000C23E6" w:rsidP="000C23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Сумма возмещения подлежит выплате «Подрядчиком» в течение 10 (десяти) рабочих дней с момента предъявления соответствующего требования.</w:t>
      </w:r>
    </w:p>
    <w:p w14:paraId="71B18BFB" w14:textId="7E5DEC06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4.4. «Заказчик» обязан:</w:t>
      </w:r>
    </w:p>
    <w:p w14:paraId="4F0E63C4" w14:textId="7434ABD2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14:paraId="4832C7D5" w14:textId="0A12B179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4.4.2. обеспечивать «Подрядчику» посредством контроля доступ на Объект, указанный в пункте 1.1. Договора, на протяжении всего периода проведения работ по его капитальному ремонту;</w:t>
      </w:r>
    </w:p>
    <w:p w14:paraId="4886E9F3" w14:textId="28436953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4.4.3. обеспечить осуществление</w:t>
      </w:r>
      <w:r w:rsidR="0018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2CFD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технического надзора на Объекте</w:t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F990D03" w14:textId="36AFBAD3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4.4.4.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14:paraId="1C0D16F1" w14:textId="285DA583" w:rsidR="000C23E6" w:rsidRPr="009E26BF" w:rsidRDefault="000C23E6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4.4.5. осуществить своевременную приемку выполненных работ, соответствующих требованиям, установленным договором, и подписание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Pr="004D1F37">
        <w:rPr>
          <w:rFonts w:ascii="Times New Roman" w:hAnsi="Times New Roman" w:cs="Times New Roman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при отсутствии оснований для мотивированного отказ от его подписания, либо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направить «Подрядчику»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письменной форме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работ;</w:t>
      </w:r>
    </w:p>
    <w:p w14:paraId="455AD234" w14:textId="5F20E318" w:rsidR="000C23E6" w:rsidRPr="009E26BF" w:rsidRDefault="000C23E6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4.4.6. оплатить выполненные работы, соответствующие требованиям, установленным настоящим договором, в порядке и сроки предусмотренные настоящим договором;</w:t>
      </w:r>
    </w:p>
    <w:p w14:paraId="00233287" w14:textId="1D1828A7" w:rsidR="00DE7D2B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4.4.7</w:t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6321A404" w14:textId="1A57AF49" w:rsidR="00B15CF8" w:rsidRPr="009E26BF" w:rsidRDefault="00B15CF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4.4.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14:paraId="221B2CED" w14:textId="17E939DD" w:rsidR="00B15CF8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.9</w:t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</w:t>
      </w:r>
      <w:r w:rsidR="00A2057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что позволило ему стать победителем определения подрядчика.</w:t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708641" w14:textId="7906DC84" w:rsidR="006B31E5" w:rsidRPr="009E26BF" w:rsidRDefault="000C23E6" w:rsidP="000C23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4.4.10. выполнять иные обязанности, предусмотренные настоящим договором.</w:t>
      </w:r>
    </w:p>
    <w:p w14:paraId="17B42EFC" w14:textId="0D818438" w:rsidR="006B31E5" w:rsidRPr="009E26BF" w:rsidRDefault="00824CBA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7960EF49" w14:textId="7F9FA3E6" w:rsidR="00824CBA" w:rsidRPr="009E26BF" w:rsidRDefault="00824CB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Качество работ и гарантийные обязательства</w:t>
      </w:r>
    </w:p>
    <w:p w14:paraId="2D4E01F6" w14:textId="3A005D64" w:rsidR="00824CBA" w:rsidRPr="009E26BF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10110631" w14:textId="289B076F" w:rsidR="00085D3E" w:rsidRPr="00F25D86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5.2. Гарантийный срок на выполненные работы (результат работ) составляет</w:t>
      </w:r>
      <w:r w:rsidR="00A7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(пять) лет</w:t>
      </w:r>
      <w:r w:rsidRPr="00C548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25D8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015BC9" w:rsidRPr="00F25D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момента </w:t>
      </w:r>
      <w:r w:rsidRPr="00F25D86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 Сторонами акта</w:t>
      </w:r>
      <w:r w:rsidR="00D97657" w:rsidRPr="00F25D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сдачи - приемки</w:t>
      </w:r>
      <w:r w:rsidRPr="00F25D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выполненных работ.</w:t>
      </w:r>
    </w:p>
    <w:p w14:paraId="0D1FE8A5" w14:textId="77777777" w:rsidR="00D728A5" w:rsidRPr="00F25D86" w:rsidRDefault="00D728A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2CAE60" w14:textId="77777777" w:rsidR="00D728A5" w:rsidRPr="00F25D86" w:rsidRDefault="00D728A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55F820" w14:textId="083E5736" w:rsidR="00BB41DB" w:rsidRPr="009E26BF" w:rsidRDefault="00CD676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1A72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Ответс</w:t>
      </w:r>
      <w:r w:rsidR="00D728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венность сторон</w:t>
      </w:r>
    </w:p>
    <w:p w14:paraId="4D80CECB" w14:textId="72D8D6C3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За </w:t>
      </w:r>
      <w:r w:rsidR="00991F1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исполнение и (или) ненадлежащее исполнение обязательств по настоящему Договору Стороны несут ответственность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законодательством Приднестровской Молдавской Республики.</w:t>
      </w:r>
    </w:p>
    <w:p w14:paraId="6FDB496A" w14:textId="775777DC" w:rsidR="00BB41DB" w:rsidRPr="009E26BF" w:rsidRDefault="00793C9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привлечения к исполнению Договора по согласованию с «Заказчиком»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третьих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лиц,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неисполнение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(ненадлежащее исполнение) обязательств по настоящему Договору несет «Подрядчик».</w:t>
      </w:r>
    </w:p>
    <w:p w14:paraId="0ECB1653" w14:textId="2A6F6EDD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«Подрядчик» несет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8305126" w14:textId="74FA76C9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.2.1. за качество выполненных работ;</w:t>
      </w:r>
    </w:p>
    <w:p w14:paraId="5E8A094F" w14:textId="2B7A6CE7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.2.2. за соблюдение: строительных норм и правил, техники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правил пожарной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BA6F124" w14:textId="1CE7ADF1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.2.3. организацию и выполнение мероприятий по охране труда на своих участках работы, необходимую квалификацию персонала, соблюдение им правил техники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пожарной, промышленной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охране труда, санитарных норм и правил, за сохранность переданного ему по акту приема-передачи – объекта «Заказчика»;</w:t>
      </w:r>
    </w:p>
    <w:p w14:paraId="73DCADCD" w14:textId="09C607D9" w:rsidR="001809D3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За нарушение сроков исполнения обязательств по настоящему Договору, в том числе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сроков выполнения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работ, согласованных сроков для устранения недостатков «Подрядчик» несет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 неустойки (пени) в размере 0,</w:t>
      </w:r>
      <w:r w:rsidR="00F741C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(ноль целых пять сотых) процента от суммы неисполненного в срок обязательства за каждый день просрочки. </w:t>
      </w:r>
    </w:p>
    <w:p w14:paraId="5F49BD33" w14:textId="77777777" w:rsidR="001809D3" w:rsidRPr="00A53028" w:rsidRDefault="001809D3" w:rsidP="001809D3">
      <w:pPr>
        <w:pStyle w:val="a3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За нарушение срока (просрочку) исполнения обязательства, предусмотренного подпунктом 4.2.16 пункта 4.2. настоящего договора «Подрядчик» несет ответственность в виде неустойки (пени) в размере 0,05 (ноль целых пять сотых) процента от цены договора, заключенного «Подрядчиком» с субподрядчиком, за каждый день просрочки исполнения этого обязательства.</w:t>
      </w:r>
    </w:p>
    <w:p w14:paraId="303E8EF5" w14:textId="77777777" w:rsidR="001809D3" w:rsidRDefault="00BB41DB" w:rsidP="001809D3">
      <w:pPr>
        <w:pStyle w:val="a3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 этом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сумма взымаемой неустойки (пени) не должна превышать 10 (десяти) % процентов от цены договора.</w:t>
      </w:r>
    </w:p>
    <w:p w14:paraId="5C8C6AD6" w14:textId="6AFF2B30" w:rsidR="00793C91" w:rsidRPr="001809D3" w:rsidRDefault="00793C91" w:rsidP="001809D3">
      <w:pPr>
        <w:pStyle w:val="a3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14:paraId="7B112A2D" w14:textId="4B5F69A5" w:rsidR="00520AF6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15D36D59" w14:textId="00BB6636" w:rsidR="00C30CCF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  <w:r w:rsidR="002A57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12D25125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C0D01F" w14:textId="1067B16E" w:rsidR="00806664" w:rsidRPr="009E26BF" w:rsidRDefault="00CD6765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.Действие непреодолимой силы</w:t>
      </w:r>
    </w:p>
    <w:p w14:paraId="5D3203A1" w14:textId="45FB4B1E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14:paraId="4EAEA0AE" w14:textId="6FA6512D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14:paraId="23915538" w14:textId="57AC93C7" w:rsidR="00B51EBF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.3. Наступление непреодолимой силы при условии, что 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иняты меры, указанные в пункте 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 настоящего договора, продлевает сроки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4407D422" w14:textId="288BDB21" w:rsidR="00085D3E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23AC3" w14:textId="3DBE92E4" w:rsidR="00806664" w:rsidRPr="009E26BF" w:rsidRDefault="00CD676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Регулирование досудебного порядка разрешения споров</w:t>
      </w:r>
    </w:p>
    <w:p w14:paraId="194C879F" w14:textId="10012A83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14:paraId="6A1EB945" w14:textId="03D981AD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68E00FBA" w14:textId="4A507F0C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 невыполнении требований, приведенных выше, претензионный порядок считается не соблюдённым.</w:t>
      </w:r>
    </w:p>
    <w:p w14:paraId="751D6540" w14:textId="62C74352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 результатах рассмотрения претензии Сторона, направившая ее, должна быть увед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омлена другой Стороной в течение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календарных дней со дня получения претензии, в установленном настоящим пунктом порядке.</w:t>
      </w:r>
    </w:p>
    <w:p w14:paraId="36CC1A4C" w14:textId="06BF88B0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В случае отказа в удовлетворении претензии, неполуч</w:t>
      </w:r>
      <w:r w:rsidR="00A72F6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ения ответа на пре</w:t>
      </w:r>
      <w:r w:rsidR="002A57EB">
        <w:rPr>
          <w:rFonts w:ascii="Times New Roman" w:hAnsi="Times New Roman" w:cs="Times New Roman"/>
          <w:color w:val="000000" w:themeColor="text1"/>
          <w:sz w:val="24"/>
          <w:szCs w:val="24"/>
        </w:rPr>
        <w:t>тензию в установленный пунктом 9</w:t>
      </w:r>
      <w:r w:rsidR="00A72F6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срок и при условии соблюдения вышеизложенного претензионного порядка разрешение споров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24742B35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C6EFAA" w14:textId="6E63A047" w:rsidR="00806664" w:rsidRPr="009E26BF" w:rsidRDefault="00CD676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Срок действия </w:t>
      </w:r>
      <w:r w:rsidR="006B31E5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оговора, основания и порядок изменения, дополнения и расторжения </w:t>
      </w:r>
      <w:r w:rsidR="006B31E5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оговора</w:t>
      </w:r>
    </w:p>
    <w:p w14:paraId="48242C53" w14:textId="097FD6FF" w:rsidR="00EC54DB" w:rsidRPr="009E26BF" w:rsidRDefault="002B046F" w:rsidP="00EC54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EC54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Договор вступает в силу с момента его подписания сторонами.</w:t>
      </w:r>
    </w:p>
    <w:p w14:paraId="697F2972" w14:textId="25EEA2D2" w:rsidR="00520AF6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Окончание срока действия настоящего Договора, определяется моментом надлежащего исполнения Сторонам своих обязательств в полном объем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651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0D4738" w14:textId="0DBFDA28" w:rsidR="00520AF6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Расторжение и изменение настоящего Договора может осуществляться по основаниям и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предусмотренном Гражданск</w:t>
      </w:r>
      <w:r w:rsidR="006B31E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кодексом Приднестровской Молдавской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норм Закона о закупках.</w:t>
      </w:r>
    </w:p>
    <w:p w14:paraId="74654C63" w14:textId="4CE371E1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Расторжение Договора допускается по соглашению сторон, по решению Арбитражного суда </w:t>
      </w:r>
      <w:r w:rsidR="006B31E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 Приднестровской Молдавской Республики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случае одностороннего отказа стороны Договора от исполнения Договора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действующим законодательством Приднестровской Молдавской Республики.</w:t>
      </w:r>
    </w:p>
    <w:p w14:paraId="1BBB4AEA" w14:textId="7FCA8072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Права «Заказчика» и «Подрядчика» на принятие решения об одностороннем отказе от исполнения Договора и порядок реализации такого решения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предусмотрены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разделом 4 настоящего Договора.</w:t>
      </w:r>
    </w:p>
    <w:p w14:paraId="5C4C8C52" w14:textId="3B7AFF13" w:rsidR="00991F17" w:rsidRPr="009E26BF" w:rsidRDefault="00991F1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Реализация Сторонами такого решения осуществляется в порядке, предусмотренном нормами Закона о закупках.</w:t>
      </w:r>
    </w:p>
    <w:p w14:paraId="6AFF826C" w14:textId="6273AE56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«Подрядчике», с которым Договор был расторгнут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3D51060B" w14:textId="401CE682" w:rsidR="003C00E8" w:rsidRPr="007B52F5" w:rsidRDefault="002B046F" w:rsidP="007B52F5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="003C00E8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 существенных условий Договора при его исполнении допускается по соглашению сторон в случаях, пр</w:t>
      </w:r>
      <w:r w:rsidR="00A53028">
        <w:rPr>
          <w:rFonts w:ascii="Times New Roman" w:hAnsi="Times New Roman" w:cs="Times New Roman"/>
          <w:color w:val="000000" w:themeColor="text1"/>
          <w:sz w:val="24"/>
          <w:szCs w:val="24"/>
        </w:rPr>
        <w:t>едусмо</w:t>
      </w:r>
      <w:r w:rsidR="00CF63D6">
        <w:rPr>
          <w:rFonts w:ascii="Times New Roman" w:hAnsi="Times New Roman" w:cs="Times New Roman"/>
          <w:color w:val="000000" w:themeColor="text1"/>
          <w:sz w:val="24"/>
          <w:szCs w:val="24"/>
        </w:rPr>
        <w:t>тренных Законом о закупках, в том числе пунктом 10 его статьи 61.</w:t>
      </w:r>
    </w:p>
    <w:p w14:paraId="68F94EAA" w14:textId="14849D28" w:rsidR="002B046F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 Информация об изменении или о расторжении Договора, за исключением сведений, составляющих государственную тайну, размещается «Заказчиком» в 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 системе в течение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(трех) рабочих дней, следующих за днем изменения или расторжения Договора.</w:t>
      </w:r>
    </w:p>
    <w:p w14:paraId="1D7E86C2" w14:textId="5F34E2EC" w:rsidR="002B046F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14:paraId="1077C66B" w14:textId="681E0C67" w:rsidR="00B25484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14:paraId="63CEAA33" w14:textId="77777777" w:rsidR="000317EA" w:rsidRPr="009E26BF" w:rsidRDefault="000317E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5CF3B5" w14:textId="0ED6D311" w:rsidR="00806664" w:rsidRPr="009E26BF" w:rsidRDefault="00CD6765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.Заключительные положения</w:t>
      </w:r>
    </w:p>
    <w:p w14:paraId="15FE586C" w14:textId="619EB947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Все приложения к настоящему договору являются его составной частью.</w:t>
      </w:r>
    </w:p>
    <w:p w14:paraId="5D422E35" w14:textId="4B3BD957" w:rsidR="00B15CF8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настоящему Договору вследствие его реорганизации в форме преобразования, слияния или присоединения.</w:t>
      </w:r>
    </w:p>
    <w:p w14:paraId="72863B07" w14:textId="757D8728" w:rsidR="00B15CF8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.3. В случае перемены «Заказчика» права и обязанности «Заказчика», предусмотренные настоящим Договором, переходят к новому «Заказчику»</w:t>
      </w:r>
    </w:p>
    <w:p w14:paraId="5D04050B" w14:textId="631D730D" w:rsidR="00301403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Стороны соглашаются </w:t>
      </w:r>
      <w:r w:rsidR="009B45C0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5992EFD7" w14:textId="65757BE3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="00E1180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Отношения сторон,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урегулированн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настоящим 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оговором, регулируются законодательством Приднестровской Молдавской Республики.</w:t>
      </w:r>
    </w:p>
    <w:p w14:paraId="7507E551" w14:textId="481CC377" w:rsidR="00806664" w:rsidRPr="009E26B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договор составлен на русском языке в </w:t>
      </w:r>
      <w:r w:rsidR="003F0CC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F0CC3">
        <w:rPr>
          <w:rFonts w:ascii="Times New Roman" w:hAnsi="Times New Roman" w:cs="Times New Roman"/>
          <w:color w:val="000000" w:themeColor="text1"/>
          <w:sz w:val="24"/>
          <w:szCs w:val="24"/>
        </w:rPr>
        <w:t>трех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 экземплярах, идентичных и имеющих равную юридическую силу.</w:t>
      </w:r>
    </w:p>
    <w:p w14:paraId="4AF548F0" w14:textId="31219B82" w:rsidR="00806664" w:rsidRPr="009E26B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.7. 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Приложения:</w:t>
      </w:r>
    </w:p>
    <w:p w14:paraId="1A930C3C" w14:textId="33B3BDDC" w:rsidR="00B97642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.7.1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Сметная документация (Приложение №1)</w:t>
      </w:r>
      <w:r w:rsidR="000317E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</w:t>
      </w:r>
      <w:r w:rsidR="005E7AE9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окончательный вариант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приложени</w:t>
      </w:r>
      <w:r w:rsidR="005E7AE9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 настоящему Договору будет определен в соответствии с результатами открытого </w:t>
      </w:r>
      <w:r w:rsidR="00E35E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аукциона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E1180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8873166" w14:textId="77777777" w:rsidR="00E52711" w:rsidRDefault="00E52711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4FDBD1" w14:textId="77777777" w:rsidR="00AB69B1" w:rsidRPr="00F25D86" w:rsidRDefault="00AB69B1" w:rsidP="00372043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CC7D8" w14:textId="77777777" w:rsidR="002B046F" w:rsidRPr="009E26BF" w:rsidRDefault="002B046F" w:rsidP="002B0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6B5A53" w14:textId="55745B23" w:rsidR="002B046F" w:rsidRPr="009E26BF" w:rsidRDefault="00CD6765" w:rsidP="002B046F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2B046F" w:rsidRPr="009E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ЮРИДИЧЕСКИЕАДРЕСА И БАНКОВСКИЕ РЕКВИЗИТЫ СТОРОН</w:t>
      </w:r>
    </w:p>
    <w:tbl>
      <w:tblPr>
        <w:tblStyle w:val="a5"/>
        <w:tblW w:w="10036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03"/>
      </w:tblGrid>
      <w:tr w:rsidR="009E26BF" w:rsidRPr="009E26BF" w14:paraId="17A31C5B" w14:textId="77777777" w:rsidTr="000C23E6">
        <w:tc>
          <w:tcPr>
            <w:tcW w:w="4933" w:type="dxa"/>
          </w:tcPr>
          <w:p w14:paraId="6774E61C" w14:textId="77777777" w:rsidR="000C23E6" w:rsidRPr="009E26BF" w:rsidRDefault="000C23E6" w:rsidP="00DA264E">
            <w:pPr>
              <w:jc w:val="center"/>
              <w:rPr>
                <w:rFonts w:cs="Times New Roman"/>
                <w:color w:val="000000" w:themeColor="text1"/>
              </w:rPr>
            </w:pPr>
            <w:bookmarkStart w:id="1" w:name="_Hlk69732937"/>
            <w:r w:rsidRPr="009E26BF">
              <w:rPr>
                <w:rFonts w:cs="Times New Roman"/>
                <w:b/>
                <w:color w:val="000000" w:themeColor="text1"/>
              </w:rPr>
              <w:t>Заказчик</w:t>
            </w:r>
          </w:p>
        </w:tc>
        <w:tc>
          <w:tcPr>
            <w:tcW w:w="5103" w:type="dxa"/>
          </w:tcPr>
          <w:p w14:paraId="0AACB6B6" w14:textId="725EC41C" w:rsidR="000C23E6" w:rsidRPr="009E26BF" w:rsidRDefault="000C23E6" w:rsidP="00DA264E">
            <w:pPr>
              <w:jc w:val="center"/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b/>
                <w:color w:val="000000" w:themeColor="text1"/>
              </w:rPr>
              <w:t xml:space="preserve">Подрядчик </w:t>
            </w:r>
          </w:p>
        </w:tc>
      </w:tr>
      <w:tr w:rsidR="009E26BF" w:rsidRPr="009E26BF" w14:paraId="75E10593" w14:textId="77777777" w:rsidTr="000C23E6">
        <w:tc>
          <w:tcPr>
            <w:tcW w:w="4933" w:type="dxa"/>
          </w:tcPr>
          <w:p w14:paraId="67839351" w14:textId="77777777" w:rsidR="000C23E6" w:rsidRPr="009E26BF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E26BF">
              <w:rPr>
                <w:rFonts w:cs="Times New Roman"/>
                <w:b/>
                <w:bCs/>
                <w:color w:val="000000" w:themeColor="text1"/>
                <w:szCs w:val="24"/>
              </w:rPr>
              <w:t>Государственная администрация</w:t>
            </w:r>
          </w:p>
          <w:p w14:paraId="3DB77679" w14:textId="77777777" w:rsidR="000C23E6" w:rsidRPr="009E26BF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E26BF">
              <w:rPr>
                <w:rFonts w:cs="Times New Roman"/>
                <w:b/>
                <w:bCs/>
                <w:color w:val="000000" w:themeColor="text1"/>
                <w:szCs w:val="24"/>
              </w:rPr>
              <w:t>города Бендеры</w:t>
            </w:r>
          </w:p>
          <w:p w14:paraId="3573D147" w14:textId="77777777" w:rsidR="006C6B38" w:rsidRPr="009E26BF" w:rsidRDefault="000C23E6" w:rsidP="00DA264E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9E26BF">
              <w:rPr>
                <w:rFonts w:cs="Times New Roman"/>
                <w:color w:val="000000" w:themeColor="text1"/>
                <w:szCs w:val="24"/>
              </w:rPr>
              <w:t xml:space="preserve">3200, ПМР г.Бендеры, ул. Ленина, </w:t>
            </w:r>
            <w:proofErr w:type="gramStart"/>
            <w:r w:rsidRPr="009E26BF">
              <w:rPr>
                <w:rFonts w:cs="Times New Roman"/>
                <w:color w:val="000000" w:themeColor="text1"/>
                <w:szCs w:val="24"/>
              </w:rPr>
              <w:t xml:space="preserve">17,   </w:t>
            </w:r>
            <w:proofErr w:type="gramEnd"/>
            <w:r w:rsidRPr="009E26B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6C6B38" w:rsidRPr="009E26BF">
              <w:rPr>
                <w:rFonts w:cs="Times New Roman"/>
                <w:color w:val="000000" w:themeColor="text1"/>
                <w:szCs w:val="24"/>
              </w:rPr>
              <w:t xml:space="preserve">                            р/с </w:t>
            </w:r>
            <w:r w:rsidR="006C6B38" w:rsidRPr="009E26BF">
              <w:rPr>
                <w:color w:val="000000" w:themeColor="text1"/>
                <w:szCs w:val="24"/>
              </w:rPr>
              <w:t>2191380000432122</w:t>
            </w:r>
          </w:p>
          <w:p w14:paraId="4248D6F3" w14:textId="276D1DF2" w:rsidR="000C23E6" w:rsidRPr="009E26BF" w:rsidRDefault="006C6B38" w:rsidP="00DA264E">
            <w:pPr>
              <w:pStyle w:val="a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E26BF">
              <w:rPr>
                <w:color w:val="000000" w:themeColor="text1"/>
                <w:szCs w:val="24"/>
              </w:rPr>
              <w:t xml:space="preserve">  </w:t>
            </w:r>
            <w:r w:rsidR="000C23E6" w:rsidRPr="009E26B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9E26BF">
              <w:rPr>
                <w:rFonts w:cs="Times New Roman"/>
                <w:color w:val="000000" w:themeColor="text1"/>
                <w:szCs w:val="24"/>
              </w:rPr>
              <w:t xml:space="preserve">    </w:t>
            </w:r>
            <w:r w:rsidR="000C23E6" w:rsidRPr="009E26BF">
              <w:rPr>
                <w:rFonts w:cs="Times New Roman"/>
                <w:color w:val="000000" w:themeColor="text1"/>
                <w:szCs w:val="24"/>
              </w:rPr>
              <w:t>в БФ ЗАО «Приднестровский Сбербанк»</w:t>
            </w:r>
          </w:p>
          <w:p w14:paraId="7F6AFDB1" w14:textId="77777777" w:rsidR="000C23E6" w:rsidRPr="009E26BF" w:rsidRDefault="000C23E6" w:rsidP="00DA264E">
            <w:pPr>
              <w:pStyle w:val="a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E26BF">
              <w:rPr>
                <w:rFonts w:cs="Times New Roman"/>
                <w:color w:val="000000" w:themeColor="text1"/>
                <w:szCs w:val="24"/>
              </w:rPr>
              <w:t>ф/к 0300000409</w:t>
            </w:r>
          </w:p>
          <w:p w14:paraId="46937233" w14:textId="77777777" w:rsidR="000C23E6" w:rsidRPr="009E26BF" w:rsidRDefault="000C23E6" w:rsidP="00DA264E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103" w:type="dxa"/>
          </w:tcPr>
          <w:p w14:paraId="163A3360" w14:textId="77777777" w:rsidR="000C23E6" w:rsidRPr="009E26BF" w:rsidRDefault="000C23E6" w:rsidP="006B31E5">
            <w:pPr>
              <w:shd w:val="clear" w:color="auto" w:fill="FFFFFF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9E26BF" w:rsidRPr="009E26BF" w14:paraId="096C9966" w14:textId="77777777" w:rsidTr="000C23E6">
        <w:tc>
          <w:tcPr>
            <w:tcW w:w="4933" w:type="dxa"/>
          </w:tcPr>
          <w:p w14:paraId="549FCA71" w14:textId="77777777" w:rsidR="000C23E6" w:rsidRPr="009E26BF" w:rsidRDefault="000C23E6" w:rsidP="00DA264E">
            <w:pPr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color w:val="000000" w:themeColor="text1"/>
              </w:rPr>
              <w:t>Глава</w:t>
            </w:r>
            <w:r w:rsidRPr="009E26BF">
              <w:rPr>
                <w:rFonts w:cs="Times New Roman"/>
                <w:color w:val="000000" w:themeColor="text1"/>
              </w:rPr>
              <w:tab/>
              <w:t xml:space="preserve">            </w:t>
            </w:r>
          </w:p>
          <w:p w14:paraId="11263C93" w14:textId="373D8D28" w:rsidR="000C23E6" w:rsidRPr="009E26BF" w:rsidRDefault="000C23E6" w:rsidP="009B53C0">
            <w:pPr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color w:val="000000" w:themeColor="text1"/>
              </w:rPr>
              <w:t xml:space="preserve">                                                      _____________</w:t>
            </w:r>
            <w:r w:rsidRPr="00F84B39">
              <w:rPr>
                <w:rFonts w:cs="Times New Roman"/>
                <w:color w:val="FFFFFF" w:themeColor="background1"/>
              </w:rPr>
              <w:t xml:space="preserve">Р.Д. Иванченко      </w:t>
            </w:r>
          </w:p>
        </w:tc>
        <w:tc>
          <w:tcPr>
            <w:tcW w:w="5103" w:type="dxa"/>
          </w:tcPr>
          <w:p w14:paraId="4685B0ED" w14:textId="77777777" w:rsidR="000C23E6" w:rsidRPr="009E26BF" w:rsidRDefault="000C23E6" w:rsidP="006B31E5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2645A636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1"/>
    <w:p w14:paraId="59063C62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47627A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5A21FB" w14:textId="77777777" w:rsidR="00741563" w:rsidRPr="009E26BF" w:rsidRDefault="00741563" w:rsidP="004350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41563" w:rsidRPr="009E26BF" w:rsidSect="00372043">
      <w:footerReference w:type="default" r:id="rId6"/>
      <w:pgSz w:w="11906" w:h="16838"/>
      <w:pgMar w:top="426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EA3F5" w14:textId="77777777" w:rsidR="00F6624D" w:rsidRDefault="00F6624D" w:rsidP="002E7DF1">
      <w:pPr>
        <w:spacing w:after="0" w:line="240" w:lineRule="auto"/>
      </w:pPr>
      <w:r>
        <w:separator/>
      </w:r>
    </w:p>
  </w:endnote>
  <w:endnote w:type="continuationSeparator" w:id="0">
    <w:p w14:paraId="6646D763" w14:textId="77777777" w:rsidR="00F6624D" w:rsidRDefault="00F6624D" w:rsidP="002E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B4107" w14:textId="2E6E9A42" w:rsidR="002E7DF1" w:rsidRDefault="002E7DF1">
    <w:pPr>
      <w:pStyle w:val="a8"/>
      <w:jc w:val="center"/>
    </w:pPr>
  </w:p>
  <w:p w14:paraId="5CC388C9" w14:textId="77777777" w:rsidR="002E7DF1" w:rsidRDefault="002E7D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2B4B2" w14:textId="77777777" w:rsidR="00F6624D" w:rsidRDefault="00F6624D" w:rsidP="002E7DF1">
      <w:pPr>
        <w:spacing w:after="0" w:line="240" w:lineRule="auto"/>
      </w:pPr>
      <w:r>
        <w:separator/>
      </w:r>
    </w:p>
  </w:footnote>
  <w:footnote w:type="continuationSeparator" w:id="0">
    <w:p w14:paraId="47FBF1E8" w14:textId="77777777" w:rsidR="00F6624D" w:rsidRDefault="00F6624D" w:rsidP="002E7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6A"/>
    <w:rsid w:val="000126F2"/>
    <w:rsid w:val="00015BC9"/>
    <w:rsid w:val="00020ECF"/>
    <w:rsid w:val="000317EA"/>
    <w:rsid w:val="00053CE1"/>
    <w:rsid w:val="00063B91"/>
    <w:rsid w:val="00066F29"/>
    <w:rsid w:val="0007724C"/>
    <w:rsid w:val="00081143"/>
    <w:rsid w:val="0008306D"/>
    <w:rsid w:val="00085D3E"/>
    <w:rsid w:val="000A1ADD"/>
    <w:rsid w:val="000B4235"/>
    <w:rsid w:val="000B4987"/>
    <w:rsid w:val="000B585B"/>
    <w:rsid w:val="000C23E6"/>
    <w:rsid w:val="000C6C0D"/>
    <w:rsid w:val="000C743B"/>
    <w:rsid w:val="000F6DFE"/>
    <w:rsid w:val="000F750E"/>
    <w:rsid w:val="000F7EBD"/>
    <w:rsid w:val="00107E15"/>
    <w:rsid w:val="00111EA5"/>
    <w:rsid w:val="001204B4"/>
    <w:rsid w:val="0012066C"/>
    <w:rsid w:val="00134151"/>
    <w:rsid w:val="00134E11"/>
    <w:rsid w:val="001356DC"/>
    <w:rsid w:val="001361D4"/>
    <w:rsid w:val="00137078"/>
    <w:rsid w:val="00142B5E"/>
    <w:rsid w:val="00143B51"/>
    <w:rsid w:val="00144696"/>
    <w:rsid w:val="00151AF0"/>
    <w:rsid w:val="001809D3"/>
    <w:rsid w:val="00197F99"/>
    <w:rsid w:val="001A72EE"/>
    <w:rsid w:val="001B3212"/>
    <w:rsid w:val="001C3640"/>
    <w:rsid w:val="00211611"/>
    <w:rsid w:val="00225442"/>
    <w:rsid w:val="002317B2"/>
    <w:rsid w:val="0025229D"/>
    <w:rsid w:val="00265159"/>
    <w:rsid w:val="00277E8B"/>
    <w:rsid w:val="00283FF7"/>
    <w:rsid w:val="00295E42"/>
    <w:rsid w:val="002A57EB"/>
    <w:rsid w:val="002A6A4B"/>
    <w:rsid w:val="002B046F"/>
    <w:rsid w:val="002C388F"/>
    <w:rsid w:val="002C6FC2"/>
    <w:rsid w:val="002D5FFC"/>
    <w:rsid w:val="002E785E"/>
    <w:rsid w:val="002E7DF1"/>
    <w:rsid w:val="002F494B"/>
    <w:rsid w:val="00300105"/>
    <w:rsid w:val="00301403"/>
    <w:rsid w:val="00302334"/>
    <w:rsid w:val="00313985"/>
    <w:rsid w:val="003215D8"/>
    <w:rsid w:val="003365ED"/>
    <w:rsid w:val="003420A1"/>
    <w:rsid w:val="003447E1"/>
    <w:rsid w:val="00344E1C"/>
    <w:rsid w:val="00360834"/>
    <w:rsid w:val="003671B0"/>
    <w:rsid w:val="00372043"/>
    <w:rsid w:val="003722AC"/>
    <w:rsid w:val="00374FF5"/>
    <w:rsid w:val="00381D21"/>
    <w:rsid w:val="00390ABA"/>
    <w:rsid w:val="003B1703"/>
    <w:rsid w:val="003B6A2C"/>
    <w:rsid w:val="003C00E8"/>
    <w:rsid w:val="003C33CE"/>
    <w:rsid w:val="003C420D"/>
    <w:rsid w:val="003C4344"/>
    <w:rsid w:val="003D7FB0"/>
    <w:rsid w:val="003E0FCC"/>
    <w:rsid w:val="003E13B2"/>
    <w:rsid w:val="003E59E3"/>
    <w:rsid w:val="003F0CC3"/>
    <w:rsid w:val="00402E1A"/>
    <w:rsid w:val="00423A28"/>
    <w:rsid w:val="00435025"/>
    <w:rsid w:val="004411C5"/>
    <w:rsid w:val="00454F8F"/>
    <w:rsid w:val="00466C7A"/>
    <w:rsid w:val="0046752A"/>
    <w:rsid w:val="004B4B2A"/>
    <w:rsid w:val="004B5273"/>
    <w:rsid w:val="004D1F37"/>
    <w:rsid w:val="004E0621"/>
    <w:rsid w:val="00520AF6"/>
    <w:rsid w:val="00520FF1"/>
    <w:rsid w:val="005276CE"/>
    <w:rsid w:val="005306B9"/>
    <w:rsid w:val="005437E2"/>
    <w:rsid w:val="00545C2F"/>
    <w:rsid w:val="00546F02"/>
    <w:rsid w:val="005535D3"/>
    <w:rsid w:val="00556184"/>
    <w:rsid w:val="00572A37"/>
    <w:rsid w:val="00581711"/>
    <w:rsid w:val="0058196C"/>
    <w:rsid w:val="005853A9"/>
    <w:rsid w:val="005A14CD"/>
    <w:rsid w:val="005C407C"/>
    <w:rsid w:val="005D2BD9"/>
    <w:rsid w:val="005D3278"/>
    <w:rsid w:val="005D787F"/>
    <w:rsid w:val="005E169E"/>
    <w:rsid w:val="005E7AE9"/>
    <w:rsid w:val="005F1EA1"/>
    <w:rsid w:val="005F6DC6"/>
    <w:rsid w:val="0060789D"/>
    <w:rsid w:val="00612995"/>
    <w:rsid w:val="0062028B"/>
    <w:rsid w:val="00636F3F"/>
    <w:rsid w:val="006661E9"/>
    <w:rsid w:val="0066683B"/>
    <w:rsid w:val="006749D6"/>
    <w:rsid w:val="00680FA6"/>
    <w:rsid w:val="00682E9F"/>
    <w:rsid w:val="00694500"/>
    <w:rsid w:val="006956DE"/>
    <w:rsid w:val="00697BC7"/>
    <w:rsid w:val="006A56CF"/>
    <w:rsid w:val="006B31E5"/>
    <w:rsid w:val="006B4C08"/>
    <w:rsid w:val="006C5FAE"/>
    <w:rsid w:val="006C6B38"/>
    <w:rsid w:val="006E6F3E"/>
    <w:rsid w:val="006F7352"/>
    <w:rsid w:val="00710E42"/>
    <w:rsid w:val="007302B5"/>
    <w:rsid w:val="00741563"/>
    <w:rsid w:val="00760E68"/>
    <w:rsid w:val="00763E6C"/>
    <w:rsid w:val="0077526A"/>
    <w:rsid w:val="007853F9"/>
    <w:rsid w:val="007871F3"/>
    <w:rsid w:val="00793C91"/>
    <w:rsid w:val="007B52F5"/>
    <w:rsid w:val="007B5318"/>
    <w:rsid w:val="007C07E9"/>
    <w:rsid w:val="007C2CFD"/>
    <w:rsid w:val="007C3BDF"/>
    <w:rsid w:val="007D1485"/>
    <w:rsid w:val="007D18B9"/>
    <w:rsid w:val="007D2ABF"/>
    <w:rsid w:val="007E029E"/>
    <w:rsid w:val="00802C2E"/>
    <w:rsid w:val="00805F45"/>
    <w:rsid w:val="00806562"/>
    <w:rsid w:val="00806664"/>
    <w:rsid w:val="00816CC6"/>
    <w:rsid w:val="00822245"/>
    <w:rsid w:val="00824CBA"/>
    <w:rsid w:val="0083087C"/>
    <w:rsid w:val="00841B5A"/>
    <w:rsid w:val="00842EAB"/>
    <w:rsid w:val="0085288F"/>
    <w:rsid w:val="00854133"/>
    <w:rsid w:val="008604AD"/>
    <w:rsid w:val="008614CE"/>
    <w:rsid w:val="00864571"/>
    <w:rsid w:val="008731A6"/>
    <w:rsid w:val="00873711"/>
    <w:rsid w:val="00887023"/>
    <w:rsid w:val="00896EB2"/>
    <w:rsid w:val="008A638F"/>
    <w:rsid w:val="008C0F38"/>
    <w:rsid w:val="008D6F3B"/>
    <w:rsid w:val="008D78BC"/>
    <w:rsid w:val="008E4A7B"/>
    <w:rsid w:val="008E4C9B"/>
    <w:rsid w:val="008F01A6"/>
    <w:rsid w:val="008F3405"/>
    <w:rsid w:val="008F5868"/>
    <w:rsid w:val="00926B7F"/>
    <w:rsid w:val="0092718A"/>
    <w:rsid w:val="00953D54"/>
    <w:rsid w:val="00982355"/>
    <w:rsid w:val="00985FFB"/>
    <w:rsid w:val="0098755A"/>
    <w:rsid w:val="00991F17"/>
    <w:rsid w:val="00992E64"/>
    <w:rsid w:val="009B45C0"/>
    <w:rsid w:val="009B53C0"/>
    <w:rsid w:val="009C064C"/>
    <w:rsid w:val="009C0730"/>
    <w:rsid w:val="009D0E3A"/>
    <w:rsid w:val="009D6B57"/>
    <w:rsid w:val="009D7098"/>
    <w:rsid w:val="009E26BF"/>
    <w:rsid w:val="009F5D54"/>
    <w:rsid w:val="00A02C8D"/>
    <w:rsid w:val="00A05F2B"/>
    <w:rsid w:val="00A20572"/>
    <w:rsid w:val="00A26269"/>
    <w:rsid w:val="00A34965"/>
    <w:rsid w:val="00A4449A"/>
    <w:rsid w:val="00A53028"/>
    <w:rsid w:val="00A55D42"/>
    <w:rsid w:val="00A66167"/>
    <w:rsid w:val="00A66335"/>
    <w:rsid w:val="00A726BF"/>
    <w:rsid w:val="00A72F66"/>
    <w:rsid w:val="00A914EA"/>
    <w:rsid w:val="00A94812"/>
    <w:rsid w:val="00A97EFA"/>
    <w:rsid w:val="00AA3E2A"/>
    <w:rsid w:val="00AA52AE"/>
    <w:rsid w:val="00AA7A3D"/>
    <w:rsid w:val="00AB4177"/>
    <w:rsid w:val="00AB69B1"/>
    <w:rsid w:val="00AD470F"/>
    <w:rsid w:val="00AE2EC5"/>
    <w:rsid w:val="00AF4DAE"/>
    <w:rsid w:val="00AF633E"/>
    <w:rsid w:val="00B15CF8"/>
    <w:rsid w:val="00B17C00"/>
    <w:rsid w:val="00B17C7F"/>
    <w:rsid w:val="00B25484"/>
    <w:rsid w:val="00B33311"/>
    <w:rsid w:val="00B40664"/>
    <w:rsid w:val="00B47A31"/>
    <w:rsid w:val="00B51EBF"/>
    <w:rsid w:val="00B577E0"/>
    <w:rsid w:val="00B65E2C"/>
    <w:rsid w:val="00B76CDD"/>
    <w:rsid w:val="00B80A32"/>
    <w:rsid w:val="00B81379"/>
    <w:rsid w:val="00B82598"/>
    <w:rsid w:val="00B85E1A"/>
    <w:rsid w:val="00B86253"/>
    <w:rsid w:val="00B97642"/>
    <w:rsid w:val="00BA2A35"/>
    <w:rsid w:val="00BB2DFB"/>
    <w:rsid w:val="00BB41DB"/>
    <w:rsid w:val="00BB4BF0"/>
    <w:rsid w:val="00BD0CDB"/>
    <w:rsid w:val="00BD364E"/>
    <w:rsid w:val="00C05C38"/>
    <w:rsid w:val="00C230BA"/>
    <w:rsid w:val="00C30CCF"/>
    <w:rsid w:val="00C47495"/>
    <w:rsid w:val="00C548CE"/>
    <w:rsid w:val="00C57A01"/>
    <w:rsid w:val="00C62C73"/>
    <w:rsid w:val="00C638CB"/>
    <w:rsid w:val="00C7245F"/>
    <w:rsid w:val="00C77117"/>
    <w:rsid w:val="00C87E4B"/>
    <w:rsid w:val="00C9137A"/>
    <w:rsid w:val="00C91C8E"/>
    <w:rsid w:val="00C9405D"/>
    <w:rsid w:val="00CA1067"/>
    <w:rsid w:val="00CA720C"/>
    <w:rsid w:val="00CC3751"/>
    <w:rsid w:val="00CC52AC"/>
    <w:rsid w:val="00CD21DA"/>
    <w:rsid w:val="00CD6765"/>
    <w:rsid w:val="00CE10A0"/>
    <w:rsid w:val="00CF63D6"/>
    <w:rsid w:val="00CF7C04"/>
    <w:rsid w:val="00D01D4D"/>
    <w:rsid w:val="00D02F4D"/>
    <w:rsid w:val="00D04F3E"/>
    <w:rsid w:val="00D26B71"/>
    <w:rsid w:val="00D302E1"/>
    <w:rsid w:val="00D331C0"/>
    <w:rsid w:val="00D3506A"/>
    <w:rsid w:val="00D40C75"/>
    <w:rsid w:val="00D6585D"/>
    <w:rsid w:val="00D7033F"/>
    <w:rsid w:val="00D728A5"/>
    <w:rsid w:val="00D82BBC"/>
    <w:rsid w:val="00D92E12"/>
    <w:rsid w:val="00D97657"/>
    <w:rsid w:val="00DA6AB2"/>
    <w:rsid w:val="00DB4124"/>
    <w:rsid w:val="00DC21F1"/>
    <w:rsid w:val="00DD43F4"/>
    <w:rsid w:val="00DD7380"/>
    <w:rsid w:val="00DE7D2B"/>
    <w:rsid w:val="00E04B8E"/>
    <w:rsid w:val="00E1180A"/>
    <w:rsid w:val="00E1547E"/>
    <w:rsid w:val="00E157C0"/>
    <w:rsid w:val="00E3356E"/>
    <w:rsid w:val="00E34F4B"/>
    <w:rsid w:val="00E35E29"/>
    <w:rsid w:val="00E372ED"/>
    <w:rsid w:val="00E37924"/>
    <w:rsid w:val="00E409F3"/>
    <w:rsid w:val="00E41D79"/>
    <w:rsid w:val="00E459D8"/>
    <w:rsid w:val="00E52711"/>
    <w:rsid w:val="00E612B4"/>
    <w:rsid w:val="00E65B67"/>
    <w:rsid w:val="00E67760"/>
    <w:rsid w:val="00EA5E1B"/>
    <w:rsid w:val="00EA6FD0"/>
    <w:rsid w:val="00EB4161"/>
    <w:rsid w:val="00EC21F8"/>
    <w:rsid w:val="00EC54DB"/>
    <w:rsid w:val="00ED2DA4"/>
    <w:rsid w:val="00ED4812"/>
    <w:rsid w:val="00EE0D42"/>
    <w:rsid w:val="00EE417B"/>
    <w:rsid w:val="00EF6EAD"/>
    <w:rsid w:val="00EF7793"/>
    <w:rsid w:val="00F007D5"/>
    <w:rsid w:val="00F037E3"/>
    <w:rsid w:val="00F148EC"/>
    <w:rsid w:val="00F25079"/>
    <w:rsid w:val="00F25D86"/>
    <w:rsid w:val="00F34C31"/>
    <w:rsid w:val="00F36C5D"/>
    <w:rsid w:val="00F43772"/>
    <w:rsid w:val="00F47CD1"/>
    <w:rsid w:val="00F50B89"/>
    <w:rsid w:val="00F51CF6"/>
    <w:rsid w:val="00F523F0"/>
    <w:rsid w:val="00F6624D"/>
    <w:rsid w:val="00F741C5"/>
    <w:rsid w:val="00F84B39"/>
    <w:rsid w:val="00F96660"/>
    <w:rsid w:val="00FC2F68"/>
    <w:rsid w:val="00FC5BF8"/>
    <w:rsid w:val="00FD34F4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80BAC"/>
  <w15:docId w15:val="{CA70EEAC-58FF-469B-82DB-CABE38F8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046F"/>
    <w:pPr>
      <w:spacing w:after="0" w:line="240" w:lineRule="auto"/>
    </w:pPr>
  </w:style>
  <w:style w:type="table" w:styleId="a5">
    <w:name w:val="Table Grid"/>
    <w:basedOn w:val="a1"/>
    <w:uiPriority w:val="59"/>
    <w:rsid w:val="002B04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DF1"/>
  </w:style>
  <w:style w:type="paragraph" w:styleId="a8">
    <w:name w:val="footer"/>
    <w:basedOn w:val="a"/>
    <w:link w:val="a9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DF1"/>
  </w:style>
  <w:style w:type="character" w:customStyle="1" w:styleId="a4">
    <w:name w:val="Без интервала Знак"/>
    <w:link w:val="a3"/>
    <w:uiPriority w:val="1"/>
    <w:rsid w:val="00A26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3795</Words>
  <Characters>21634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2021-07-16T10:44:00Z</cp:lastPrinted>
  <dcterms:created xsi:type="dcterms:W3CDTF">2024-09-05T07:53:00Z</dcterms:created>
  <dcterms:modified xsi:type="dcterms:W3CDTF">2024-09-05T08:00:00Z</dcterms:modified>
</cp:coreProperties>
</file>