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3D96" w:rsidRPr="00B66145" w:rsidRDefault="007E3D96" w:rsidP="007E3D96">
      <w:pPr>
        <w:pStyle w:val="aa"/>
        <w:jc w:val="center"/>
        <w:rPr>
          <w:rFonts w:ascii="Times New Roman" w:hAnsi="Times New Roman"/>
          <w:b/>
          <w:bCs/>
          <w:sz w:val="24"/>
          <w:szCs w:val="24"/>
          <w:lang w:val="ru-RU"/>
        </w:rPr>
      </w:pPr>
      <w:r>
        <w:fldChar w:fldCharType="begin"/>
      </w:r>
      <w:r>
        <w:instrText xml:space="preserve"> HYPERLINK "http://blanker.ru/doc/dogovor-podryada-na-proektnie-raboti" </w:instrText>
      </w:r>
      <w:r>
        <w:fldChar w:fldCharType="separate"/>
      </w:r>
      <w:r w:rsidRPr="00B66145">
        <w:rPr>
          <w:rStyle w:val="a3"/>
          <w:rFonts w:ascii="Times New Roman" w:hAnsi="Times New Roman"/>
          <w:b/>
          <w:bCs/>
          <w:sz w:val="24"/>
          <w:szCs w:val="24"/>
        </w:rPr>
        <w:t>Контракт</w:t>
      </w:r>
      <w:r>
        <w:rPr>
          <w:rStyle w:val="a3"/>
          <w:rFonts w:ascii="Times New Roman" w:hAnsi="Times New Roman"/>
          <w:b/>
          <w:bCs/>
          <w:color w:val="auto"/>
          <w:sz w:val="24"/>
          <w:szCs w:val="24"/>
        </w:rPr>
        <w:fldChar w:fldCharType="end"/>
      </w:r>
      <w:r w:rsidRPr="00B66145">
        <w:rPr>
          <w:rFonts w:ascii="Times New Roman" w:hAnsi="Times New Roman"/>
          <w:b/>
          <w:bCs/>
          <w:sz w:val="24"/>
          <w:szCs w:val="24"/>
        </w:rPr>
        <w:t xml:space="preserve"> </w:t>
      </w:r>
    </w:p>
    <w:p w:rsidR="007E3D96" w:rsidRPr="00B66145" w:rsidRDefault="007E3D96" w:rsidP="007E3D96">
      <w:pPr>
        <w:pStyle w:val="aa"/>
        <w:jc w:val="center"/>
        <w:rPr>
          <w:rFonts w:ascii="Times New Roman" w:hAnsi="Times New Roman"/>
          <w:b/>
          <w:bCs/>
          <w:sz w:val="24"/>
          <w:szCs w:val="24"/>
          <w:lang w:val="ru-RU"/>
        </w:rPr>
      </w:pPr>
      <w:r w:rsidRPr="00B66145">
        <w:rPr>
          <w:rFonts w:ascii="Times New Roman" w:hAnsi="Times New Roman"/>
          <w:b/>
          <w:bCs/>
          <w:sz w:val="24"/>
          <w:szCs w:val="24"/>
        </w:rPr>
        <w:t>на выполнение работ</w:t>
      </w:r>
      <w:r w:rsidRPr="00B66145">
        <w:rPr>
          <w:rFonts w:ascii="Times New Roman" w:hAnsi="Times New Roman"/>
          <w:b/>
          <w:bCs/>
          <w:sz w:val="24"/>
          <w:szCs w:val="24"/>
          <w:lang w:val="ru-RU"/>
        </w:rPr>
        <w:t xml:space="preserve"> </w:t>
      </w:r>
      <w:r w:rsidRPr="00B66145">
        <w:rPr>
          <w:rFonts w:ascii="Times New Roman" w:hAnsi="Times New Roman"/>
          <w:b/>
          <w:bCs/>
          <w:sz w:val="24"/>
          <w:szCs w:val="24"/>
        </w:rPr>
        <w:t>№</w:t>
      </w:r>
      <w:r w:rsidRPr="00B66145">
        <w:rPr>
          <w:rFonts w:ascii="Times New Roman" w:hAnsi="Times New Roman"/>
          <w:b/>
          <w:bCs/>
          <w:sz w:val="24"/>
          <w:szCs w:val="24"/>
          <w:lang w:val="ru-RU"/>
        </w:rPr>
        <w:t xml:space="preserve"> _____</w:t>
      </w:r>
    </w:p>
    <w:p w:rsidR="007E3D96" w:rsidRPr="00B66145" w:rsidRDefault="007E3D96" w:rsidP="007E3D96">
      <w:pPr>
        <w:pStyle w:val="aa"/>
        <w:jc w:val="center"/>
        <w:rPr>
          <w:rFonts w:ascii="Times New Roman" w:hAnsi="Times New Roman"/>
          <w:b/>
          <w:bCs/>
          <w:sz w:val="24"/>
          <w:szCs w:val="24"/>
          <w:lang w:val="ru-RU"/>
        </w:rPr>
      </w:pPr>
    </w:p>
    <w:p w:rsidR="007E3D96" w:rsidRPr="00B66145" w:rsidRDefault="007E3D96" w:rsidP="007E3D96">
      <w:pPr>
        <w:pStyle w:val="aa"/>
        <w:rPr>
          <w:rFonts w:ascii="Times New Roman" w:hAnsi="Times New Roman"/>
          <w:sz w:val="24"/>
          <w:szCs w:val="24"/>
        </w:rPr>
      </w:pPr>
      <w:r w:rsidRPr="00B66145">
        <w:rPr>
          <w:rFonts w:ascii="Times New Roman" w:hAnsi="Times New Roman"/>
          <w:sz w:val="24"/>
          <w:szCs w:val="24"/>
        </w:rPr>
        <w:t xml:space="preserve">  г. Тирасполь                                                                              </w:t>
      </w:r>
      <w:r w:rsidRPr="00B66145">
        <w:rPr>
          <w:rFonts w:ascii="Times New Roman" w:hAnsi="Times New Roman"/>
          <w:sz w:val="24"/>
          <w:szCs w:val="24"/>
          <w:lang w:val="ru-RU"/>
        </w:rPr>
        <w:t xml:space="preserve">                   </w:t>
      </w:r>
      <w:r w:rsidRPr="00B66145">
        <w:rPr>
          <w:rFonts w:ascii="Times New Roman" w:hAnsi="Times New Roman"/>
          <w:sz w:val="24"/>
          <w:szCs w:val="24"/>
        </w:rPr>
        <w:t xml:space="preserve">          «_</w:t>
      </w:r>
      <w:r w:rsidRPr="00B66145">
        <w:rPr>
          <w:rFonts w:ascii="Times New Roman" w:hAnsi="Times New Roman"/>
          <w:sz w:val="24"/>
          <w:szCs w:val="24"/>
          <w:lang w:val="ru-RU"/>
        </w:rPr>
        <w:t>_</w:t>
      </w:r>
      <w:r w:rsidRPr="00B66145">
        <w:rPr>
          <w:rFonts w:ascii="Times New Roman" w:hAnsi="Times New Roman"/>
          <w:sz w:val="24"/>
          <w:szCs w:val="24"/>
        </w:rPr>
        <w:t>__» _</w:t>
      </w:r>
      <w:r w:rsidRPr="00B66145">
        <w:rPr>
          <w:rFonts w:ascii="Times New Roman" w:hAnsi="Times New Roman"/>
          <w:sz w:val="24"/>
          <w:szCs w:val="24"/>
          <w:lang w:val="ru-RU"/>
        </w:rPr>
        <w:t>____</w:t>
      </w:r>
      <w:r w:rsidRPr="00B66145">
        <w:rPr>
          <w:rFonts w:ascii="Times New Roman" w:hAnsi="Times New Roman"/>
          <w:sz w:val="24"/>
          <w:szCs w:val="24"/>
        </w:rPr>
        <w:t>____ 2024 г.</w:t>
      </w:r>
    </w:p>
    <w:p w:rsidR="007E3D96" w:rsidRPr="00B66145" w:rsidRDefault="007E3D96" w:rsidP="007E3D96">
      <w:pPr>
        <w:pStyle w:val="aa"/>
        <w:rPr>
          <w:rFonts w:ascii="Times New Roman" w:hAnsi="Times New Roman"/>
          <w:sz w:val="24"/>
          <w:szCs w:val="24"/>
        </w:rPr>
      </w:pP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Министерство экономического развития Приднестровской Молдавской Республики</w:t>
      </w:r>
      <w:r w:rsidRPr="00B66145">
        <w:rPr>
          <w:rFonts w:ascii="Times New Roman" w:hAnsi="Times New Roman" w:cs="Times New Roman"/>
          <w:sz w:val="24"/>
          <w:szCs w:val="24"/>
        </w:rPr>
        <w:t>, именуемое в дальнейшем «</w:t>
      </w:r>
      <w:r w:rsidRPr="00B66145">
        <w:rPr>
          <w:rFonts w:ascii="Times New Roman" w:hAnsi="Times New Roman" w:cs="Times New Roman"/>
          <w:b/>
          <w:sz w:val="24"/>
          <w:szCs w:val="24"/>
        </w:rPr>
        <w:t>Заказчик</w:t>
      </w:r>
      <w:r w:rsidRPr="00B66145">
        <w:rPr>
          <w:rFonts w:ascii="Times New Roman" w:hAnsi="Times New Roman" w:cs="Times New Roman"/>
          <w:sz w:val="24"/>
          <w:szCs w:val="24"/>
        </w:rPr>
        <w:t>», в лице _____________________________</w:t>
      </w:r>
      <w:r w:rsidRPr="00B66145">
        <w:rPr>
          <w:rStyle w:val="FontStyle20"/>
          <w:sz w:val="24"/>
          <w:szCs w:val="24"/>
        </w:rPr>
        <w:t xml:space="preserve"> ___________,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B66145">
        <w:rPr>
          <w:rFonts w:ascii="Times New Roman" w:hAnsi="Times New Roman" w:cs="Times New Roman"/>
          <w:sz w:val="24"/>
          <w:szCs w:val="24"/>
        </w:rPr>
        <w:t>, с одной стороны, и _______________________________________ именуемое в дальнейшем «Подрядчик», в лице ________________, действующего на основании _______,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rsidR="007E3D96" w:rsidRPr="00B66145" w:rsidRDefault="007E3D96" w:rsidP="007E3D96">
      <w:pPr>
        <w:spacing w:after="0" w:line="240" w:lineRule="auto"/>
        <w:ind w:firstLine="567"/>
        <w:rPr>
          <w:rFonts w:ascii="Times New Roman" w:hAnsi="Times New Roman" w:cs="Times New Roman"/>
          <w:sz w:val="24"/>
          <w:szCs w:val="24"/>
        </w:rPr>
      </w:pPr>
    </w:p>
    <w:p w:rsidR="007E3D96" w:rsidRPr="00B66145" w:rsidRDefault="007E3D96" w:rsidP="007E3D96">
      <w:pPr>
        <w:pStyle w:val="aa"/>
        <w:ind w:firstLine="567"/>
        <w:jc w:val="center"/>
        <w:rPr>
          <w:rFonts w:ascii="Times New Roman" w:hAnsi="Times New Roman"/>
          <w:b/>
          <w:bCs/>
          <w:sz w:val="24"/>
          <w:szCs w:val="24"/>
        </w:rPr>
      </w:pPr>
      <w:r w:rsidRPr="00B66145">
        <w:rPr>
          <w:rFonts w:ascii="Times New Roman" w:hAnsi="Times New Roman"/>
          <w:b/>
          <w:bCs/>
          <w:sz w:val="24"/>
          <w:szCs w:val="24"/>
        </w:rPr>
        <w:t>1. Предмет Контракта</w:t>
      </w:r>
    </w:p>
    <w:p w:rsidR="007E3D96" w:rsidRPr="00B66145" w:rsidRDefault="007E3D96" w:rsidP="007E3D96">
      <w:pPr>
        <w:pStyle w:val="aa"/>
        <w:ind w:firstLine="567"/>
        <w:jc w:val="both"/>
        <w:rPr>
          <w:rFonts w:ascii="Times New Roman" w:hAnsi="Times New Roman"/>
          <w:b/>
          <w:sz w:val="24"/>
          <w:szCs w:val="24"/>
          <w:lang w:val="ru-RU"/>
        </w:rPr>
      </w:pPr>
      <w:r w:rsidRPr="00B66145">
        <w:rPr>
          <w:rFonts w:ascii="Times New Roman" w:hAnsi="Times New Roman"/>
          <w:sz w:val="24"/>
          <w:szCs w:val="24"/>
        </w:rPr>
        <w:t xml:space="preserve">1.1. По настоящему </w:t>
      </w:r>
      <w:r w:rsidRPr="00B66145">
        <w:rPr>
          <w:rFonts w:ascii="Times New Roman" w:hAnsi="Times New Roman"/>
          <w:sz w:val="24"/>
          <w:szCs w:val="24"/>
          <w:lang w:val="ru-RU"/>
        </w:rPr>
        <w:t>Контракту</w:t>
      </w:r>
      <w:r w:rsidRPr="00B66145">
        <w:rPr>
          <w:rFonts w:ascii="Times New Roman" w:hAnsi="Times New Roman"/>
          <w:sz w:val="24"/>
          <w:szCs w:val="24"/>
        </w:rPr>
        <w:t xml:space="preserve"> «Подрядчик» обязуется в установленный </w:t>
      </w:r>
      <w:r w:rsidRPr="00B66145">
        <w:rPr>
          <w:rFonts w:ascii="Times New Roman" w:hAnsi="Times New Roman"/>
          <w:sz w:val="24"/>
          <w:szCs w:val="24"/>
          <w:lang w:val="ru-RU"/>
        </w:rPr>
        <w:t>Контрактом</w:t>
      </w:r>
      <w:r w:rsidRPr="00B66145">
        <w:rPr>
          <w:rFonts w:ascii="Times New Roman" w:hAnsi="Times New Roman"/>
          <w:sz w:val="24"/>
          <w:szCs w:val="24"/>
        </w:rPr>
        <w:t xml:space="preserve"> срок по заданию «Заказчика»</w:t>
      </w:r>
      <w:r w:rsidRPr="00B66145">
        <w:rPr>
          <w:rFonts w:ascii="Times New Roman" w:hAnsi="Times New Roman"/>
          <w:sz w:val="24"/>
          <w:szCs w:val="24"/>
          <w:lang w:val="ru-RU"/>
        </w:rPr>
        <w:t xml:space="preserve"> </w:t>
      </w:r>
      <w:r w:rsidRPr="00B66145">
        <w:rPr>
          <w:rFonts w:ascii="Times New Roman" w:hAnsi="Times New Roman"/>
          <w:sz w:val="24"/>
          <w:szCs w:val="24"/>
        </w:rPr>
        <w:t xml:space="preserve">выполнить </w:t>
      </w:r>
      <w:r w:rsidRPr="00B66145">
        <w:rPr>
          <w:rFonts w:ascii="Times New Roman" w:hAnsi="Times New Roman"/>
          <w:sz w:val="24"/>
          <w:szCs w:val="24"/>
          <w:lang w:val="ru-RU"/>
        </w:rPr>
        <w:t xml:space="preserve">работы </w:t>
      </w:r>
      <w:r w:rsidRPr="00B66145">
        <w:rPr>
          <w:rFonts w:ascii="Times New Roman" w:eastAsia="Times New Roman" w:hAnsi="Times New Roman"/>
          <w:sz w:val="24"/>
          <w:szCs w:val="24"/>
          <w:lang w:val="ru-RU" w:eastAsia="ru-RU"/>
        </w:rPr>
        <w:t>по усилению плит перекрытия во вспомогательном корпусе лит. Б, расположенном по адресу: г. Тирасполь ул. 25 Октября, 100</w:t>
      </w:r>
      <w:r w:rsidRPr="00B66145">
        <w:rPr>
          <w:rFonts w:ascii="Times New Roman" w:hAnsi="Times New Roman"/>
          <w:sz w:val="24"/>
          <w:szCs w:val="24"/>
        </w:rPr>
        <w:t xml:space="preserve">, </w:t>
      </w:r>
      <w:r w:rsidRPr="00B66145">
        <w:rPr>
          <w:rFonts w:ascii="Times New Roman" w:hAnsi="Times New Roman"/>
          <w:sz w:val="24"/>
          <w:szCs w:val="24"/>
          <w:lang w:val="ru-RU"/>
        </w:rPr>
        <w:t xml:space="preserve">определенные сметной документацией (далее по тексту – Работы), </w:t>
      </w:r>
      <w:r w:rsidRPr="00B66145">
        <w:rPr>
          <w:rFonts w:ascii="Times New Roman" w:hAnsi="Times New Roman"/>
          <w:sz w:val="24"/>
          <w:szCs w:val="24"/>
        </w:rPr>
        <w:t xml:space="preserve">и сдать Заказчику результат выполненных работ, в сроки и на условиях, предусмотренных настоящим </w:t>
      </w:r>
      <w:r w:rsidRPr="00B66145">
        <w:rPr>
          <w:rFonts w:ascii="Times New Roman" w:hAnsi="Times New Roman"/>
          <w:sz w:val="24"/>
          <w:szCs w:val="24"/>
          <w:lang w:val="ru-RU"/>
        </w:rPr>
        <w:t>К</w:t>
      </w:r>
      <w:r w:rsidRPr="00B66145">
        <w:rPr>
          <w:rFonts w:ascii="Times New Roman" w:hAnsi="Times New Roman"/>
          <w:sz w:val="24"/>
          <w:szCs w:val="24"/>
        </w:rPr>
        <w:t xml:space="preserve">онтрактом, </w:t>
      </w:r>
      <w:r w:rsidRPr="00B66145">
        <w:rPr>
          <w:rFonts w:ascii="Times New Roman" w:hAnsi="Times New Roman"/>
          <w:sz w:val="24"/>
          <w:szCs w:val="24"/>
          <w:lang w:val="ru-RU"/>
        </w:rPr>
        <w:t>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rsidR="007E3D96" w:rsidRPr="00B66145" w:rsidRDefault="007E3D96" w:rsidP="007E3D96">
      <w:pPr>
        <w:pStyle w:val="aa"/>
        <w:ind w:firstLine="567"/>
        <w:jc w:val="both"/>
        <w:rPr>
          <w:rFonts w:ascii="Times New Roman" w:hAnsi="Times New Roman"/>
          <w:sz w:val="24"/>
          <w:szCs w:val="24"/>
          <w:lang w:val="ru-RU"/>
        </w:rPr>
      </w:pPr>
      <w:r w:rsidRPr="00B66145">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 на основании Сметы (</w:t>
      </w:r>
      <w:r w:rsidRPr="00B66145">
        <w:rPr>
          <w:rFonts w:ascii="Times New Roman" w:hAnsi="Times New Roman"/>
          <w:sz w:val="24"/>
          <w:szCs w:val="24"/>
        </w:rPr>
        <w:t>Приложени</w:t>
      </w:r>
      <w:r w:rsidRPr="00B66145">
        <w:rPr>
          <w:rFonts w:ascii="Times New Roman" w:hAnsi="Times New Roman"/>
          <w:sz w:val="24"/>
          <w:szCs w:val="24"/>
          <w:lang w:val="ru-RU"/>
        </w:rPr>
        <w:t>е</w:t>
      </w:r>
      <w:r w:rsidRPr="00B66145">
        <w:rPr>
          <w:rFonts w:ascii="Times New Roman" w:hAnsi="Times New Roman"/>
          <w:sz w:val="24"/>
          <w:szCs w:val="24"/>
        </w:rPr>
        <w:t xml:space="preserve"> № 1 к настоящему</w:t>
      </w:r>
      <w:r w:rsidRPr="00B66145" w:rsidDel="00EC3351">
        <w:rPr>
          <w:rFonts w:ascii="Times New Roman" w:hAnsi="Times New Roman"/>
          <w:sz w:val="24"/>
          <w:szCs w:val="24"/>
          <w:lang w:val="ru-RU"/>
        </w:rPr>
        <w:t xml:space="preserve"> </w:t>
      </w:r>
      <w:r w:rsidRPr="00B66145">
        <w:rPr>
          <w:rFonts w:ascii="Times New Roman" w:hAnsi="Times New Roman"/>
          <w:sz w:val="24"/>
          <w:szCs w:val="24"/>
          <w:lang w:val="ru-RU"/>
        </w:rPr>
        <w:t xml:space="preserve">к Контракту), </w:t>
      </w:r>
      <w:r w:rsidRPr="00B66145">
        <w:rPr>
          <w:rStyle w:val="FontStyle20"/>
          <w:sz w:val="24"/>
          <w:szCs w:val="24"/>
        </w:rPr>
        <w:t xml:space="preserve">календарного плана работ </w:t>
      </w:r>
      <w:r w:rsidRPr="00B66145">
        <w:rPr>
          <w:rStyle w:val="FontStyle20"/>
          <w:sz w:val="24"/>
          <w:szCs w:val="24"/>
          <w:lang w:val="ru-RU"/>
        </w:rPr>
        <w:t>(</w:t>
      </w:r>
      <w:r w:rsidRPr="00B66145">
        <w:rPr>
          <w:rStyle w:val="FontStyle20"/>
          <w:sz w:val="24"/>
          <w:szCs w:val="24"/>
        </w:rPr>
        <w:t>Приложени</w:t>
      </w:r>
      <w:r w:rsidRPr="00B66145">
        <w:rPr>
          <w:rStyle w:val="FontStyle20"/>
          <w:sz w:val="24"/>
          <w:szCs w:val="24"/>
          <w:lang w:val="ru-RU"/>
        </w:rPr>
        <w:t>е</w:t>
      </w:r>
      <w:r w:rsidRPr="00B66145">
        <w:rPr>
          <w:rStyle w:val="FontStyle20"/>
          <w:sz w:val="24"/>
          <w:szCs w:val="24"/>
        </w:rPr>
        <w:t xml:space="preserve"> № </w:t>
      </w:r>
      <w:r w:rsidRPr="00B66145">
        <w:rPr>
          <w:rStyle w:val="FontStyle20"/>
          <w:sz w:val="24"/>
          <w:szCs w:val="24"/>
          <w:lang w:val="ru-RU"/>
        </w:rPr>
        <w:t>2 к настоящему Контракту)</w:t>
      </w:r>
      <w:r w:rsidRPr="00B66145">
        <w:rPr>
          <w:rFonts w:ascii="Times New Roman" w:hAnsi="Times New Roman"/>
          <w:sz w:val="24"/>
          <w:szCs w:val="24"/>
          <w:lang w:val="ru-RU"/>
        </w:rPr>
        <w:t xml:space="preserve">. </w:t>
      </w:r>
    </w:p>
    <w:p w:rsidR="007E3D96" w:rsidRPr="00B66145" w:rsidRDefault="007E3D96" w:rsidP="007E3D96">
      <w:pPr>
        <w:pStyle w:val="aa"/>
        <w:ind w:firstLine="567"/>
        <w:jc w:val="both"/>
        <w:rPr>
          <w:rFonts w:ascii="Times New Roman" w:hAnsi="Times New Roman"/>
          <w:sz w:val="24"/>
          <w:szCs w:val="24"/>
          <w:lang w:val="ru-RU"/>
        </w:rPr>
      </w:pPr>
      <w:r w:rsidRPr="00B66145">
        <w:rPr>
          <w:rFonts w:ascii="Times New Roman" w:hAnsi="Times New Roman"/>
          <w:sz w:val="24"/>
          <w:szCs w:val="24"/>
        </w:rPr>
        <w:t>1.</w:t>
      </w:r>
      <w:r w:rsidRPr="00B66145">
        <w:rPr>
          <w:rFonts w:ascii="Times New Roman" w:hAnsi="Times New Roman"/>
          <w:sz w:val="24"/>
          <w:szCs w:val="24"/>
          <w:lang w:val="ru-RU"/>
        </w:rPr>
        <w:t>3</w:t>
      </w:r>
      <w:r w:rsidRPr="00B66145">
        <w:rPr>
          <w:rFonts w:ascii="Times New Roman" w:hAnsi="Times New Roman"/>
          <w:sz w:val="24"/>
          <w:szCs w:val="24"/>
        </w:rPr>
        <w:t xml:space="preserve">. Работы выполняются </w:t>
      </w:r>
      <w:r w:rsidRPr="00B66145">
        <w:rPr>
          <w:rFonts w:ascii="Times New Roman" w:hAnsi="Times New Roman"/>
          <w:sz w:val="24"/>
          <w:szCs w:val="24"/>
          <w:lang w:val="ru-RU"/>
        </w:rPr>
        <w:t>«</w:t>
      </w:r>
      <w:r w:rsidRPr="00B66145">
        <w:rPr>
          <w:rFonts w:ascii="Times New Roman" w:hAnsi="Times New Roman"/>
          <w:sz w:val="24"/>
          <w:szCs w:val="24"/>
        </w:rPr>
        <w:t>Подрядчиком</w:t>
      </w:r>
      <w:r w:rsidRPr="00B66145">
        <w:rPr>
          <w:rFonts w:ascii="Times New Roman" w:hAnsi="Times New Roman"/>
          <w:sz w:val="24"/>
          <w:szCs w:val="24"/>
          <w:lang w:val="ru-RU"/>
        </w:rPr>
        <w:t>»</w:t>
      </w:r>
      <w:r w:rsidRPr="00B66145">
        <w:rPr>
          <w:rFonts w:ascii="Times New Roman" w:hAnsi="Times New Roman"/>
          <w:sz w:val="24"/>
          <w:szCs w:val="24"/>
        </w:rPr>
        <w:t xml:space="preserve"> в соответствии со СНиП и нормативными документами, действующими на территории </w:t>
      </w:r>
      <w:r w:rsidRPr="00B66145">
        <w:rPr>
          <w:rFonts w:ascii="Times New Roman" w:hAnsi="Times New Roman"/>
          <w:sz w:val="24"/>
          <w:szCs w:val="24"/>
          <w:lang w:val="ru-RU"/>
        </w:rPr>
        <w:t>Приднестровской Молдавской Республики</w:t>
      </w:r>
    </w:p>
    <w:p w:rsidR="007E3D96" w:rsidRPr="00B66145" w:rsidRDefault="007E3D96" w:rsidP="007E3D96">
      <w:pPr>
        <w:pStyle w:val="aa"/>
        <w:ind w:firstLine="567"/>
        <w:jc w:val="both"/>
        <w:rPr>
          <w:rFonts w:ascii="Times New Roman" w:hAnsi="Times New Roman"/>
          <w:sz w:val="24"/>
          <w:szCs w:val="24"/>
        </w:rPr>
      </w:pPr>
    </w:p>
    <w:p w:rsidR="007E3D96" w:rsidRPr="00B66145" w:rsidRDefault="007E3D96" w:rsidP="007E3D96">
      <w:pPr>
        <w:pStyle w:val="aa"/>
        <w:ind w:firstLine="567"/>
        <w:jc w:val="center"/>
        <w:rPr>
          <w:rFonts w:ascii="Times New Roman" w:hAnsi="Times New Roman"/>
          <w:b/>
          <w:bCs/>
          <w:sz w:val="24"/>
          <w:szCs w:val="24"/>
        </w:rPr>
      </w:pPr>
      <w:r w:rsidRPr="00B66145">
        <w:rPr>
          <w:rFonts w:ascii="Times New Roman" w:hAnsi="Times New Roman"/>
          <w:b/>
          <w:bCs/>
          <w:sz w:val="24"/>
          <w:szCs w:val="24"/>
          <w:lang w:val="ru-RU"/>
        </w:rPr>
        <w:t>2</w:t>
      </w:r>
      <w:r w:rsidRPr="00B66145">
        <w:rPr>
          <w:rFonts w:ascii="Times New Roman" w:hAnsi="Times New Roman"/>
          <w:b/>
          <w:bCs/>
          <w:sz w:val="24"/>
          <w:szCs w:val="24"/>
        </w:rPr>
        <w:t xml:space="preserve">. </w:t>
      </w:r>
      <w:r w:rsidRPr="00B66145">
        <w:rPr>
          <w:rFonts w:ascii="Times New Roman" w:hAnsi="Times New Roman"/>
          <w:b/>
          <w:bCs/>
          <w:sz w:val="24"/>
          <w:szCs w:val="24"/>
          <w:lang w:val="ru-RU"/>
        </w:rPr>
        <w:t xml:space="preserve">Цена Контракта </w:t>
      </w:r>
      <w:r w:rsidRPr="00B66145">
        <w:rPr>
          <w:rFonts w:ascii="Times New Roman" w:hAnsi="Times New Roman"/>
          <w:b/>
          <w:bCs/>
          <w:sz w:val="24"/>
          <w:szCs w:val="24"/>
        </w:rPr>
        <w:t>и порядок расчетов</w:t>
      </w:r>
    </w:p>
    <w:p w:rsidR="007E3D96" w:rsidRPr="00B66145" w:rsidRDefault="007E3D96" w:rsidP="007E3D96">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B66145">
        <w:rPr>
          <w:rFonts w:ascii="Times New Roman" w:hAnsi="Times New Roman" w:cs="Times New Roman"/>
          <w:sz w:val="24"/>
          <w:szCs w:val="24"/>
        </w:rPr>
        <w:t xml:space="preserve">2.1. </w:t>
      </w:r>
      <w:r w:rsidRPr="00B66145">
        <w:rPr>
          <w:rFonts w:ascii="Times New Roman" w:hAnsi="Times New Roman" w:cs="Times New Roman"/>
          <w:spacing w:val="6"/>
          <w:sz w:val="24"/>
          <w:szCs w:val="24"/>
        </w:rPr>
        <w:t xml:space="preserve">Цена Контракта составляет </w:t>
      </w:r>
      <w:r w:rsidRPr="00B66145">
        <w:rPr>
          <w:rFonts w:ascii="Times New Roman" w:hAnsi="Times New Roman" w:cs="Times New Roman"/>
          <w:b/>
          <w:spacing w:val="6"/>
          <w:sz w:val="24"/>
          <w:szCs w:val="24"/>
        </w:rPr>
        <w:t>____________________</w:t>
      </w:r>
      <w:r w:rsidRPr="00B66145">
        <w:rPr>
          <w:rFonts w:ascii="Times New Roman" w:hAnsi="Times New Roman" w:cs="Times New Roman"/>
          <w:sz w:val="24"/>
          <w:szCs w:val="24"/>
        </w:rPr>
        <w:t>,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2024 год.</w:t>
      </w:r>
    </w:p>
    <w:p w:rsidR="007E3D96" w:rsidRPr="00B66145" w:rsidRDefault="007E3D96" w:rsidP="007E3D96">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2.2.</w:t>
      </w:r>
      <w:r w:rsidRPr="00B66145">
        <w:rPr>
          <w:rFonts w:ascii="Times New Roman" w:hAnsi="Times New Roman" w:cs="Times New Roman"/>
          <w:b/>
          <w:bCs/>
          <w:spacing w:val="-10"/>
          <w:sz w:val="24"/>
          <w:szCs w:val="24"/>
        </w:rPr>
        <w:t xml:space="preserve"> </w:t>
      </w:r>
      <w:r w:rsidRPr="00B66145">
        <w:rPr>
          <w:rFonts w:ascii="Times New Roman" w:hAnsi="Times New Roman" w:cs="Times New Roman"/>
          <w:bCs/>
          <w:spacing w:val="-10"/>
          <w:sz w:val="24"/>
          <w:szCs w:val="24"/>
        </w:rPr>
        <w:t>Источник финансирования настоящего Контракта – Республиканский бюджет.</w:t>
      </w:r>
    </w:p>
    <w:p w:rsidR="007E3D96" w:rsidRPr="00B66145" w:rsidRDefault="007E3D96" w:rsidP="007E3D96">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 xml:space="preserve">2.3. «Заказчик» производит «Подрядчику» предварительную оплату (аванс) в размере 50 (пятидесяти) % от цены Контракта, указанной в пункте 2.1. Контракта, </w:t>
      </w:r>
      <w:r w:rsidRPr="00B66145">
        <w:rPr>
          <w:rFonts w:ascii="Times New Roman" w:hAnsi="Times New Roman" w:cs="Times New Roman"/>
          <w:sz w:val="24"/>
          <w:szCs w:val="24"/>
        </w:rPr>
        <w:t>по мере бюджетного финансирования, но не позднее 30 (тридцати) рабочих дней со дня вступления Контракта в силу</w:t>
      </w:r>
      <w:r w:rsidRPr="00B66145">
        <w:rPr>
          <w:rFonts w:ascii="Times New Roman" w:hAnsi="Times New Roman" w:cs="Times New Roman"/>
          <w:bCs/>
          <w:spacing w:val="-10"/>
          <w:sz w:val="24"/>
          <w:szCs w:val="24"/>
        </w:rPr>
        <w:t>.</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2.4. Оставшиеся 50 (пятьдесят) % от цены Контракта, указанной в пункте 2.1. Контракта, что составляет __________ (__________________________) рублей ПМР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Pr="00B66145">
        <w:rPr>
          <w:rFonts w:ascii="Times New Roman" w:eastAsia="Times New Roman" w:hAnsi="Times New Roman" w:cs="Times New Roman"/>
          <w:sz w:val="24"/>
          <w:szCs w:val="24"/>
        </w:rPr>
        <w:t xml:space="preserve">с </w:t>
      </w:r>
      <w:r w:rsidRPr="00B66145">
        <w:rPr>
          <w:rFonts w:ascii="Times New Roman" w:hAnsi="Times New Roman" w:cs="Times New Roman"/>
          <w:sz w:val="24"/>
          <w:szCs w:val="24"/>
        </w:rPr>
        <w:t>даты подписания Сторонами Акта сдачи-приемки выполненных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2.5.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2.6. </w:t>
      </w:r>
      <w:r w:rsidRPr="00B66145">
        <w:rPr>
          <w:rFonts w:ascii="Times New Roman" w:eastAsia="Times New Roman" w:hAnsi="Times New Roman" w:cs="Times New Roman"/>
          <w:sz w:val="24"/>
          <w:szCs w:val="24"/>
        </w:rPr>
        <w:t>Датой оплаты считается дата поступления денежных средств на расчетный счет Подрядчика.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2.7.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7E3D96" w:rsidRPr="00B66145" w:rsidRDefault="007E3D96" w:rsidP="007E3D96">
      <w:pPr>
        <w:spacing w:after="0" w:line="240" w:lineRule="auto"/>
        <w:ind w:firstLine="567"/>
        <w:jc w:val="center"/>
        <w:rPr>
          <w:rFonts w:ascii="Times New Roman" w:eastAsia="Calibri" w:hAnsi="Times New Roman" w:cs="Times New Roman"/>
          <w:b/>
          <w:bCs/>
          <w:sz w:val="24"/>
          <w:szCs w:val="24"/>
          <w:lang w:val="x-none" w:eastAsia="x-none"/>
        </w:rPr>
      </w:pPr>
    </w:p>
    <w:p w:rsidR="007E3D96" w:rsidRPr="00B66145" w:rsidRDefault="007E3D96" w:rsidP="007E3D96">
      <w:pPr>
        <w:spacing w:after="0" w:line="240" w:lineRule="auto"/>
        <w:ind w:firstLine="567"/>
        <w:jc w:val="center"/>
        <w:rPr>
          <w:rFonts w:ascii="Times New Roman" w:eastAsia="Calibri" w:hAnsi="Times New Roman" w:cs="Times New Roman"/>
          <w:b/>
          <w:bCs/>
          <w:sz w:val="24"/>
          <w:szCs w:val="24"/>
          <w:lang w:val="x-none" w:eastAsia="x-none"/>
        </w:rPr>
      </w:pPr>
      <w:r w:rsidRPr="00B66145">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3.1. «Подрядчик» обязан приступить к выполнению работ не позднее трех (трех) рабочих дней, со дня подписания настоящего Контракта (начальный срок выполнения работ) и завершить их выполнение не позднее </w:t>
      </w:r>
      <w:r w:rsidRPr="00B66145">
        <w:rPr>
          <w:rFonts w:ascii="Times New Roman" w:hAnsi="Times New Roman" w:cs="Times New Roman"/>
          <w:b/>
          <w:sz w:val="24"/>
          <w:szCs w:val="24"/>
        </w:rPr>
        <w:t>60 (шестидесяти) календарных дней со дня вступления настоящего Контракта в силу</w:t>
      </w:r>
      <w:r w:rsidRPr="00B66145">
        <w:rPr>
          <w:rFonts w:ascii="Times New Roman" w:hAnsi="Times New Roman" w:cs="Times New Roman"/>
          <w:sz w:val="24"/>
          <w:szCs w:val="24"/>
        </w:rPr>
        <w:t xml:space="preserve"> (конечный срок выполнения работ).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3.2. По завершении работ в целом и (или) по этапам «Подрядчик» обязан сдать выполненные работы. В целях сдачи выполненных работ «Подрядчик» направляет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3.3. В течение 5 (пяти) рабочих дней после получения «Заказчиком» сообщения «Подрядчика» о готовности к сдаче объекта Заказчик обязан подписать акт сдачи-приемки выполненных работ при отсутствии замечаний.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B66145">
        <w:rPr>
          <w:rFonts w:ascii="Times New Roman" w:eastAsia="Times New Roman" w:hAnsi="Times New Roman" w:cs="Times New Roman"/>
          <w:sz w:val="24"/>
          <w:szCs w:val="24"/>
        </w:rPr>
        <w:t xml:space="preserve">с указанием перечня недостатков, необходимых доработок. </w:t>
      </w:r>
    </w:p>
    <w:p w:rsidR="007E3D96" w:rsidRPr="00B66145" w:rsidRDefault="007E3D96" w:rsidP="007E3D96">
      <w:pPr>
        <w:pStyle w:val="a8"/>
        <w:ind w:right="-1" w:firstLine="567"/>
        <w:jc w:val="both"/>
        <w:rPr>
          <w:sz w:val="24"/>
          <w:szCs w:val="24"/>
        </w:rPr>
      </w:pPr>
      <w:r w:rsidRPr="00B66145">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 в сроки, установленные Заказчиком.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3.6. При устранении недостатков акт сдачи-приемки результата выполненных работ подлежит подписанию Заказчиком.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3.7. Работы по настоящему Контракту могут быть выполнены досрочно.</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3.8. Датой выполнения работ по настоящему Контракту является дата подписания сторонами Акта сдачи-приемки выполненных работ.</w:t>
      </w:r>
    </w:p>
    <w:p w:rsidR="007E3D96" w:rsidRPr="00B66145" w:rsidRDefault="007E3D96" w:rsidP="007E3D96">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3.9. Если в указанный в пункте 3.3. срок акт 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rsidR="007E3D96" w:rsidRPr="00B66145" w:rsidRDefault="007E3D96" w:rsidP="007E3D96">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rsidR="007E3D96" w:rsidRPr="00B66145" w:rsidRDefault="007E3D96" w:rsidP="007E3D96">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Настоящий акт является обязательным для оплаты выполненных работ Заказчиком.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3.10.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 xml:space="preserve">3.11. </w:t>
      </w:r>
      <w:r w:rsidRPr="00B66145">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rsidR="007E3D96" w:rsidRPr="00B66145" w:rsidRDefault="007E3D96" w:rsidP="007E3D96">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bCs/>
          <w:sz w:val="24"/>
          <w:szCs w:val="24"/>
        </w:rPr>
        <w:t xml:space="preserve">3.12. </w:t>
      </w:r>
      <w:r w:rsidRPr="00B66145">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7E3D96" w:rsidRPr="00B66145" w:rsidRDefault="007E3D96" w:rsidP="007E3D96">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7E3D96" w:rsidRPr="00B66145" w:rsidRDefault="007E3D96" w:rsidP="007E3D96">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eastAsia="Calibri" w:hAnsi="Times New Roman" w:cs="Times New Roman"/>
          <w:sz w:val="24"/>
          <w:szCs w:val="24"/>
          <w:shd w:val="clear" w:color="auto" w:fill="FFFFFF"/>
        </w:rPr>
        <w:t xml:space="preserve">3.14. </w:t>
      </w:r>
      <w:r w:rsidRPr="00B66145">
        <w:rPr>
          <w:rFonts w:ascii="Times New Roman" w:hAnsi="Times New Roman" w:cs="Times New Roman"/>
          <w:sz w:val="24"/>
          <w:szCs w:val="24"/>
        </w:rPr>
        <w:t>материальные ресурсы (материалы, изделия и конструкции) включаются Подрядчиком в Акт сдачи-приемки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w:t>
      </w:r>
    </w:p>
    <w:p w:rsidR="007E3D96" w:rsidRPr="00B66145" w:rsidRDefault="007E3D96" w:rsidP="007E3D96">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 xml:space="preserve">3.15. «Заказчик» реализует свои права и обязанности по Контракту, в том числе по подписанию Акта или оформлению мотивированного отказа от подписания Акта сдачи-приемки выполненных работ, </w:t>
      </w:r>
      <w:r w:rsidRPr="00B66145">
        <w:rPr>
          <w:rFonts w:ascii="Times New Roman" w:hAnsi="Times New Roman" w:cs="Times New Roman"/>
          <w:sz w:val="24"/>
          <w:szCs w:val="24"/>
        </w:rPr>
        <w:t>по контролю своевременности, ка</w:t>
      </w:r>
      <w:r w:rsidRPr="00B66145">
        <w:rPr>
          <w:rFonts w:ascii="Times New Roman" w:hAnsi="Times New Roman" w:cs="Times New Roman"/>
          <w:bCs/>
          <w:sz w:val="24"/>
          <w:szCs w:val="24"/>
        </w:rPr>
        <w:t xml:space="preserve">чества, полноты выполненных работ, по предъявлению </w:t>
      </w:r>
      <w:r w:rsidRPr="00B66145">
        <w:rPr>
          <w:rFonts w:ascii="Times New Roman" w:hAnsi="Times New Roman" w:cs="Times New Roman"/>
          <w:sz w:val="24"/>
          <w:szCs w:val="24"/>
        </w:rPr>
        <w:t>требов</w:t>
      </w:r>
      <w:r w:rsidRPr="00B66145">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rsidR="007E3D96" w:rsidRPr="00B66145" w:rsidRDefault="007E3D96" w:rsidP="007E3D96">
      <w:pPr>
        <w:pStyle w:val="aa"/>
        <w:ind w:firstLine="567"/>
        <w:jc w:val="center"/>
        <w:rPr>
          <w:rFonts w:ascii="Times New Roman" w:hAnsi="Times New Roman"/>
          <w:b/>
          <w:bCs/>
          <w:sz w:val="24"/>
          <w:szCs w:val="24"/>
          <w:lang w:val="ru-RU"/>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4. Права и обязанности сторон</w:t>
      </w:r>
    </w:p>
    <w:p w:rsidR="007E3D96" w:rsidRPr="00B66145" w:rsidRDefault="007E3D96" w:rsidP="007E3D96">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4.1. «Подрядчик» вправе:</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4.1.1. требовать обеспечения своевременной приемки выполненных работ (этапа работ) и подписания акта сдачи-приемки выполненных работ, либо направления мотивированного отказа от подписания акта в установленные сроки;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4.1.3. по согласованию с «Заказчиком» выполнять работы поэтапно;</w:t>
      </w:r>
    </w:p>
    <w:p w:rsidR="007E3D96" w:rsidRPr="00B66145" w:rsidRDefault="007E3D96" w:rsidP="007E3D96">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sz w:val="24"/>
          <w:szCs w:val="24"/>
        </w:rPr>
        <w:t xml:space="preserve">4.1.4. </w:t>
      </w:r>
      <w:r w:rsidRPr="00B66145">
        <w:rPr>
          <w:rFonts w:ascii="Times New Roman" w:eastAsia="Calibri" w:hAnsi="Times New Roman" w:cs="Times New Roman"/>
          <w:sz w:val="24"/>
          <w:szCs w:val="24"/>
          <w:shd w:val="clear" w:color="auto" w:fill="FFFFFF"/>
        </w:rPr>
        <w:t>привлекать юридических лиц для выполнения работ по Контрактам субподряда, по Контрактам возмездного оказания услуг, по Контрактам на выполнение работ, физических лиц по гражданско-правовым Контрактам на сумму, в совокупности не превышающую 20 процентов от общей стоимости работ, предусмотренной в пункте 2.1.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4.1.5. осуществлять иные права, предусмотренные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4.2. «Подрядчик» обязан: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4.2.2. выполнить работы, являющиеся предметом настоящего Контракта, качественно, в полном объеме и в установленные Контрактом сроки, в соответствии со сметной документацией согласно Приложению №1 к Контракту;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4.2.3. обеспечить устранение за свой счет недостатков и дефектов, выявленных при приемке выполненной работы и в течение гарантийного срока в порядке, предусмотренном настоящим Контрактом;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 качеством используемых материалов и оборудования, исключая вмешательство в его хозяйственную деятельность;</w:t>
      </w:r>
    </w:p>
    <w:p w:rsidR="007E3D96" w:rsidRPr="00B66145" w:rsidRDefault="007E3D96" w:rsidP="007E3D96">
      <w:pPr>
        <w:pStyle w:val="a8"/>
        <w:ind w:right="-1" w:firstLine="567"/>
        <w:jc w:val="both"/>
        <w:rPr>
          <w:sz w:val="24"/>
          <w:szCs w:val="24"/>
        </w:rPr>
      </w:pPr>
      <w:r w:rsidRPr="00B66145">
        <w:rPr>
          <w:sz w:val="24"/>
          <w:szCs w:val="24"/>
        </w:rPr>
        <w:t>4.2.5. согласовывать с «Заказчиком» все необходимые действия и документацию, предусмотренные условиями Контракта;</w:t>
      </w:r>
    </w:p>
    <w:p w:rsidR="007E3D96" w:rsidRPr="00B66145" w:rsidRDefault="007E3D96" w:rsidP="007E3D96">
      <w:pPr>
        <w:pStyle w:val="a8"/>
        <w:ind w:right="-1" w:firstLine="567"/>
        <w:jc w:val="both"/>
        <w:rPr>
          <w:sz w:val="24"/>
          <w:szCs w:val="24"/>
        </w:rPr>
      </w:pPr>
      <w:r w:rsidRPr="00B66145">
        <w:rPr>
          <w:sz w:val="24"/>
          <w:szCs w:val="24"/>
        </w:rPr>
        <w:t>4.2.6.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4.2.8. обеспечить свое соответствие в течение всего срока действия Контракта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 и предоставить «Заказчику» по его запросу их копии;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4.2.9.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4.2.10. после завершения работ направить заказчику на подписание Акт сдачи-приемки выполненных работ;</w:t>
      </w:r>
    </w:p>
    <w:p w:rsidR="007E3D96" w:rsidRPr="00B66145" w:rsidRDefault="007E3D96" w:rsidP="007E3D96">
      <w:pPr>
        <w:pStyle w:val="3"/>
        <w:spacing w:after="0" w:line="240" w:lineRule="auto"/>
        <w:ind w:right="-1" w:firstLine="567"/>
        <w:jc w:val="both"/>
        <w:rPr>
          <w:rFonts w:ascii="Times New Roman" w:hAnsi="Times New Roman"/>
          <w:sz w:val="24"/>
          <w:szCs w:val="24"/>
        </w:rPr>
      </w:pPr>
      <w:r w:rsidRPr="00B66145">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4.2.12. выполнить требование, предусмотренное подпунктом и) пункта 1 статьи 19-1 Закона Приднестровской Молдавской Республики от 28 декабря 2022 года № 389-З-</w:t>
      </w:r>
      <w:r w:rsidRPr="00B66145">
        <w:rPr>
          <w:rFonts w:ascii="Times New Roman" w:hAnsi="Times New Roman" w:cs="Times New Roman"/>
          <w:sz w:val="24"/>
          <w:szCs w:val="24"/>
          <w:lang w:val="en-US"/>
        </w:rPr>
        <w:t>VII</w:t>
      </w:r>
      <w:r w:rsidRPr="00B66145">
        <w:rPr>
          <w:rFonts w:ascii="Times New Roman" w:hAnsi="Times New Roman" w:cs="Times New Roman"/>
          <w:sz w:val="24"/>
          <w:szCs w:val="24"/>
        </w:rPr>
        <w:t xml:space="preserve"> «О республиканском бюджете на 2024 год» </w:t>
      </w:r>
    </w:p>
    <w:p w:rsidR="007E3D96" w:rsidRPr="00B66145" w:rsidRDefault="007E3D96" w:rsidP="007E3D96">
      <w:pPr>
        <w:ind w:firstLine="709"/>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4.2.13. </w:t>
      </w:r>
      <w:r w:rsidRPr="00B66145">
        <w:rPr>
          <w:rFonts w:ascii="Times New Roman" w:hAnsi="Times New Roman" w:cs="Times New Roman"/>
          <w:bCs/>
          <w:sz w:val="24"/>
          <w:szCs w:val="24"/>
        </w:rPr>
        <w:t xml:space="preserve">представлять информацию о всех соисполнителях, субподрядчиках, заключивших Контракт или Контракты с подрядчиком, цена которого или общая цена которых составляет более чем 10 процентов от цены контракта, установленного пунктом 2.1. Контракта, в течение 10 (десяти) календарных дней с момента заключения им Контракта с соисполнителем, субподрядчиком.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4.2.14. выполнять иные обязанности, предусмотренные настоящим Контрактом.</w:t>
      </w:r>
    </w:p>
    <w:p w:rsidR="007E3D96" w:rsidRPr="00B66145" w:rsidRDefault="007E3D96" w:rsidP="007E3D96">
      <w:pPr>
        <w:spacing w:after="0" w:line="240" w:lineRule="auto"/>
        <w:ind w:firstLine="567"/>
        <w:jc w:val="both"/>
        <w:rPr>
          <w:rFonts w:ascii="Times New Roman" w:hAnsi="Times New Roman" w:cs="Times New Roman"/>
          <w:b/>
          <w:bCs/>
          <w:sz w:val="24"/>
          <w:szCs w:val="24"/>
        </w:rPr>
      </w:pPr>
    </w:p>
    <w:p w:rsidR="007E3D96" w:rsidRPr="00B66145" w:rsidRDefault="007E3D96" w:rsidP="007E3D96">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4.3. «Заказчик» вправе:</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4.3.1. требовать от «Подрядчика» качественного, своевременного и полного выполнения работ в соответствии с условиями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4.3.2. требовать от «Подрядчика» современного устранения выявленных недостатков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 xml:space="preserve">4.3.3. в любое время проверять ход и качество работ, выполняемых «Подрядчиком», не вмешиваясь в его хозяйственную деятельность;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4.3.4. запрашивать у «Подрядчика» любую относящуюся к предмету Контракта документацию и информацию;</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rPr>
        <w:t xml:space="preserve">4.3.6. принять решение об одностороннем отказе от исполнения Контракта </w:t>
      </w:r>
      <w:r w:rsidRPr="00B66145">
        <w:rPr>
          <w:rFonts w:ascii="Times New Roman" w:hAnsi="Times New Roman" w:cs="Times New Roman"/>
          <w:sz w:val="24"/>
          <w:szCs w:val="24"/>
          <w:lang w:bidi="ru-RU"/>
        </w:rPr>
        <w:t>и потребовать возмещения «Подрядчиком» убытков в следующих случаях:</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4.3.7. </w:t>
      </w:r>
      <w:r w:rsidRPr="00B66145">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b/>
          <w:bCs/>
          <w:sz w:val="24"/>
          <w:szCs w:val="24"/>
        </w:rPr>
        <w:t>4.4. «Заказчик» обязан: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4.4.1. предоставить «Подрядчику» всю необходимую документацию для надлежащего выполнения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4.4.2. обеспечить «Подрядчику» доступ на Объект, указанный в пункте 1.1. Контракта, на протяжении всего периода проведения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4.4.3. при обнаружении отступлений от Контракта, ухудшающих результат работ, или иных недостатков в работах немедленно заявить об этом «Подрядчику»;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4.4.5. уведомлять «Подрядчика» о приостановлении, уменьшении или прекращении финансирования Контракта для согласования новых сроков и других условий;</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4.4.6. оплатить выполненные работы, соответствующие требованиям, установленным Контрактом, в порядке и сроки, предусмотренные Контрактом;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4.4.7.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а также в случае </w:t>
      </w:r>
      <w:r w:rsidRPr="00B66145">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4.4.8.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4.4.9. выполнять иные обязанности, предусмотренные настоящим Контрактом.</w:t>
      </w:r>
    </w:p>
    <w:p w:rsidR="007E3D96" w:rsidRPr="00B66145" w:rsidRDefault="007E3D96" w:rsidP="007E3D96">
      <w:pPr>
        <w:spacing w:after="0" w:line="240" w:lineRule="auto"/>
        <w:ind w:firstLine="567"/>
        <w:jc w:val="center"/>
        <w:rPr>
          <w:rFonts w:ascii="Times New Roman" w:hAnsi="Times New Roman" w:cs="Times New Roman"/>
          <w:b/>
          <w:bCs/>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5. Качество работ и гарантийные обязательства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5.2. «Подрядчик» гарантирует надлежащее качество выполненных работ (результата работ), предоставленных им материалов.</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5.3. Заказчик может предъявить требования, связанные с недостатками выполненных работ, в течение 5 (пяти) лет со дня подписания Акта сдачи-приемки выполненных работ.</w:t>
      </w:r>
    </w:p>
    <w:p w:rsidR="007E3D96" w:rsidRPr="00B66145" w:rsidRDefault="007E3D96" w:rsidP="007E3D96">
      <w:pPr>
        <w:pStyle w:val="aa"/>
        <w:ind w:firstLine="567"/>
        <w:jc w:val="both"/>
        <w:rPr>
          <w:rFonts w:ascii="Times New Roman" w:hAnsi="Times New Roman"/>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6. Ответственность сторон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6.1. </w:t>
      </w:r>
      <w:bookmarkStart w:id="1" w:name="_Hlk137544575"/>
      <w:r w:rsidRPr="00B66145">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lastRenderedPageBreak/>
        <w:t>6.2. 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Контракте использования Заказчик вправе потребовать от Подрядчика:</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 xml:space="preserve">а) безвозмездного устранения недостатков в сроки, установленные контрактом; </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б) соразмерного уменьшения стоимости контракта;</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в) возмещения расходов, произведенных на устранение недостатков.</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Контрактом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Pr="00B66145">
        <w:rPr>
          <w:rFonts w:ascii="Times New Roman" w:hAnsi="Times New Roman"/>
          <w:sz w:val="24"/>
          <w:szCs w:val="24"/>
          <w:lang w:val="ru-RU"/>
        </w:rPr>
        <w:t>3</w:t>
      </w:r>
      <w:r w:rsidRPr="00B66145">
        <w:rPr>
          <w:rFonts w:ascii="Times New Roman" w:hAnsi="Times New Roman"/>
          <w:sz w:val="24"/>
          <w:szCs w:val="24"/>
        </w:rPr>
        <w:t xml:space="preserve">. </w:t>
      </w:r>
      <w:r w:rsidRPr="00B66145">
        <w:rPr>
          <w:rFonts w:ascii="Times New Roman" w:hAnsi="Times New Roman"/>
          <w:sz w:val="24"/>
          <w:szCs w:val="24"/>
          <w:lang w:val="ru-RU"/>
        </w:rPr>
        <w:t>Контракта</w:t>
      </w:r>
      <w:r w:rsidRPr="00B66145">
        <w:rPr>
          <w:rFonts w:ascii="Times New Roman" w:hAnsi="Times New Roman"/>
          <w:sz w:val="24"/>
          <w:szCs w:val="24"/>
        </w:rPr>
        <w:t xml:space="preserve"> и возмещения причиненных убытков.</w:t>
      </w:r>
    </w:p>
    <w:p w:rsidR="007E3D96" w:rsidRPr="00B66145" w:rsidRDefault="007E3D96" w:rsidP="007E3D96">
      <w:pPr>
        <w:spacing w:after="0" w:line="240" w:lineRule="auto"/>
        <w:ind w:firstLine="567"/>
        <w:jc w:val="both"/>
        <w:rPr>
          <w:rFonts w:ascii="Times New Roman" w:eastAsia="Times New Roman" w:hAnsi="Times New Roman" w:cs="Times New Roman"/>
          <w:sz w:val="24"/>
          <w:szCs w:val="24"/>
        </w:rPr>
      </w:pPr>
      <w:r w:rsidRPr="00B66145">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rsidR="007E3D96" w:rsidRPr="00B66145" w:rsidRDefault="007E3D96" w:rsidP="007E3D96">
      <w:pPr>
        <w:ind w:firstLine="567"/>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6.5. </w:t>
      </w:r>
      <w:r w:rsidRPr="00B66145">
        <w:rPr>
          <w:rFonts w:ascii="Times New Roman" w:hAnsi="Times New Roman" w:cs="Times New Roman"/>
          <w:bCs/>
          <w:sz w:val="24"/>
          <w:szCs w:val="24"/>
        </w:rPr>
        <w:t>Подрядчик несет ответственность за непредставление информации, указанной в пункте 4.2.13. Контракта, в виде пени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r w:rsidRPr="00B66145">
        <w:rPr>
          <w:rFonts w:ascii="Times New Roman" w:hAnsi="Times New Roman" w:cs="Times New Roman"/>
          <w:sz w:val="24"/>
          <w:szCs w:val="24"/>
        </w:rPr>
        <w:t>.</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6.6.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E3D96" w:rsidRPr="00B66145" w:rsidRDefault="007E3D96" w:rsidP="007E3D96">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B66145">
        <w:rPr>
          <w:rFonts w:ascii="Times New Roman" w:hAnsi="Times New Roman" w:cs="Times New Roman"/>
          <w:sz w:val="24"/>
          <w:szCs w:val="24"/>
        </w:rPr>
        <w:t xml:space="preserve">6.7. </w:t>
      </w:r>
      <w:r w:rsidRPr="00B66145">
        <w:rPr>
          <w:rFonts w:ascii="Times New Roman" w:eastAsia="Calibri" w:hAnsi="Times New Roman" w:cs="Times New Roman"/>
          <w:spacing w:val="-4"/>
          <w:sz w:val="24"/>
          <w:szCs w:val="24"/>
          <w:shd w:val="clear" w:color="auto" w:fill="FFFFFF"/>
        </w:rPr>
        <w:t>При несоблюдении требований, установленных в пунктах 3.12, 3.13., 3.14., 4.1.4. настоящего Контракта, разница подлежит возврату Подрядчиком в соответствующие бюджеты, в Единый государственный фонд социального страхования Приднестровской Молдавской Республики в полном объеме в сроки, установленные законодательством.</w:t>
      </w:r>
    </w:p>
    <w:p w:rsidR="007E3D96" w:rsidRPr="00B66145" w:rsidRDefault="007E3D96" w:rsidP="007E3D96">
      <w:pPr>
        <w:spacing w:after="0" w:line="240" w:lineRule="auto"/>
        <w:ind w:firstLine="567"/>
        <w:jc w:val="both"/>
        <w:rPr>
          <w:rFonts w:ascii="Times New Roman" w:eastAsia="Calibri" w:hAnsi="Times New Roman" w:cs="Times New Roman"/>
          <w:spacing w:val="-4"/>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6.8. 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7E3D96" w:rsidRPr="00B66145" w:rsidRDefault="007E3D96" w:rsidP="007E3D96">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B66145">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объектов социально-культурной сферы</w:t>
      </w:r>
      <w:r w:rsidRPr="00B66145">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B66145">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rsidR="007E3D96" w:rsidRPr="00B66145" w:rsidRDefault="007E3D96" w:rsidP="007E3D96">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rsidR="007E3D96" w:rsidRPr="00B66145" w:rsidRDefault="007E3D96" w:rsidP="007E3D96">
      <w:pPr>
        <w:spacing w:after="0"/>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 xml:space="preserve">6.9. </w:t>
      </w:r>
      <w:r w:rsidRPr="00B66145">
        <w:rPr>
          <w:rFonts w:ascii="Times New Roman" w:hAnsi="Times New Roman" w:cs="Times New Roman"/>
          <w:sz w:val="24"/>
          <w:szCs w:val="24"/>
        </w:rPr>
        <w:t>Подрядчик несет ответственность за недостатки, обнаруженные в пределах гарантийного срока.</w:t>
      </w:r>
    </w:p>
    <w:p w:rsidR="007E3D96" w:rsidRPr="00B66145" w:rsidRDefault="007E3D96" w:rsidP="007E3D96">
      <w:pPr>
        <w:spacing w:after="0" w:line="240" w:lineRule="auto"/>
        <w:ind w:firstLine="567"/>
        <w:jc w:val="both"/>
        <w:rPr>
          <w:rFonts w:ascii="Times New Roman" w:hAnsi="Times New Roman" w:cs="Times New Roman"/>
          <w:sz w:val="24"/>
          <w:szCs w:val="24"/>
        </w:rPr>
      </w:pPr>
    </w:p>
    <w:bookmarkEnd w:id="1"/>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7.Действие непреодолимой силы</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7E3D96" w:rsidRPr="00B66145" w:rsidRDefault="007E3D96" w:rsidP="007E3D96">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7E3D96" w:rsidRPr="00B66145" w:rsidRDefault="007E3D96" w:rsidP="007E3D96">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7E3D96" w:rsidRPr="00B66145" w:rsidRDefault="007E3D96" w:rsidP="007E3D96">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66145">
        <w:rPr>
          <w:rFonts w:ascii="Times New Roman" w:hAnsi="Times New Roman" w:cs="Times New Roman"/>
          <w:sz w:val="24"/>
          <w:szCs w:val="24"/>
        </w:rPr>
        <w:tab/>
      </w:r>
    </w:p>
    <w:p w:rsidR="007E3D96" w:rsidRPr="00B66145" w:rsidRDefault="007E3D96" w:rsidP="007E3D96">
      <w:pPr>
        <w:spacing w:after="0" w:line="240" w:lineRule="auto"/>
        <w:ind w:firstLine="567"/>
        <w:jc w:val="center"/>
        <w:rPr>
          <w:rFonts w:ascii="Times New Roman" w:hAnsi="Times New Roman" w:cs="Times New Roman"/>
          <w:b/>
          <w:bCs/>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8. Порядок разрешения споров</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9. Срок действия Контракта</w:t>
      </w:r>
    </w:p>
    <w:p w:rsidR="007E3D96" w:rsidRPr="00B66145" w:rsidRDefault="007E3D96" w:rsidP="007E3D96">
      <w:pPr>
        <w:pStyle w:val="a5"/>
        <w:numPr>
          <w:ilvl w:val="1"/>
          <w:numId w:val="1"/>
        </w:numPr>
        <w:tabs>
          <w:tab w:val="left" w:pos="1276"/>
        </w:tabs>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B66145">
        <w:rPr>
          <w:rFonts w:ascii="Times New Roman" w:hAnsi="Times New Roman" w:cs="Times New Roman"/>
          <w:bCs/>
          <w:sz w:val="24"/>
          <w:szCs w:val="24"/>
        </w:rPr>
        <w:t>осуществления</w:t>
      </w:r>
      <w:r w:rsidRPr="00B66145">
        <w:rPr>
          <w:rFonts w:ascii="Times New Roman" w:hAnsi="Times New Roman" w:cs="Times New Roman"/>
          <w:sz w:val="24"/>
          <w:szCs w:val="24"/>
        </w:rPr>
        <w:t xml:space="preserve"> всех необходимых платежей и взаиморасчетов.</w:t>
      </w:r>
    </w:p>
    <w:p w:rsidR="007E3D96" w:rsidRPr="00B66145" w:rsidRDefault="007E3D96" w:rsidP="007E3D96">
      <w:pPr>
        <w:spacing w:after="0" w:line="240" w:lineRule="auto"/>
        <w:ind w:firstLine="567"/>
        <w:jc w:val="both"/>
        <w:rPr>
          <w:rFonts w:ascii="Times New Roman" w:hAnsi="Times New Roman" w:cs="Times New Roman"/>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10.Заключительные положения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rsidR="007E3D96" w:rsidRPr="00B66145" w:rsidRDefault="007E3D96" w:rsidP="007E3D96">
      <w:pPr>
        <w:pStyle w:val="a5"/>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rsidR="007E3D96" w:rsidRPr="00B66145" w:rsidRDefault="007E3D96" w:rsidP="007E3D96">
      <w:pPr>
        <w:pStyle w:val="a5"/>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rsidR="007E3D96" w:rsidRPr="00B66145" w:rsidRDefault="007E3D96" w:rsidP="007E3D96">
      <w:pPr>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подрядчика.</w:t>
      </w:r>
    </w:p>
    <w:p w:rsidR="007E3D96" w:rsidRPr="00B66145" w:rsidRDefault="007E3D96" w:rsidP="007E3D96">
      <w:pPr>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lastRenderedPageBreak/>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10.6. Все приложения, подписанные в рамках исполнения настоящего Контракта, являются его неотъемлемой частью.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10.7.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iCs/>
          <w:sz w:val="24"/>
          <w:szCs w:val="24"/>
        </w:rPr>
        <w:t>10.8</w:t>
      </w:r>
      <w:r w:rsidRPr="00B66145">
        <w:rPr>
          <w:rFonts w:ascii="Times New Roman" w:hAnsi="Times New Roman" w:cs="Times New Roman"/>
          <w:i/>
          <w:sz w:val="24"/>
          <w:szCs w:val="24"/>
        </w:rPr>
        <w:t>.</w:t>
      </w:r>
      <w:r w:rsidRPr="00B66145">
        <w:rPr>
          <w:rFonts w:ascii="Times New Roman" w:hAnsi="Times New Roman" w:cs="Times New Roman"/>
          <w:sz w:val="24"/>
          <w:szCs w:val="24"/>
        </w:rPr>
        <w:t xml:space="preserve"> Настоящий Контракт составлен на русском языке в 2 (двух) экземплярах. Все экземпляры идентичны и имеют равную юридическую силу.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10.9. Приложения к настоящему Контракту: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10.9.1. Смета (Приложение № 1),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10.9.2. Календарный план работ (Приложение № 2) </w:t>
      </w:r>
    </w:p>
    <w:p w:rsidR="007E3D96" w:rsidRPr="00B66145" w:rsidRDefault="007E3D96" w:rsidP="007E3D96">
      <w:pPr>
        <w:spacing w:after="0" w:line="240" w:lineRule="auto"/>
        <w:ind w:firstLine="567"/>
        <w:jc w:val="both"/>
        <w:rPr>
          <w:rFonts w:ascii="Times New Roman" w:hAnsi="Times New Roman" w:cs="Times New Roman"/>
          <w:sz w:val="24"/>
          <w:szCs w:val="24"/>
        </w:rPr>
      </w:pPr>
    </w:p>
    <w:p w:rsidR="007E3D96" w:rsidRPr="00B66145" w:rsidRDefault="007E3D96" w:rsidP="007E3D96">
      <w:pPr>
        <w:spacing w:after="0" w:line="240" w:lineRule="auto"/>
        <w:ind w:firstLine="567"/>
        <w:jc w:val="both"/>
        <w:rPr>
          <w:rFonts w:ascii="Times New Roman" w:hAnsi="Times New Roman" w:cs="Times New Roman"/>
          <w:sz w:val="24"/>
          <w:szCs w:val="24"/>
          <w:lang w:val="x-none"/>
        </w:rPr>
      </w:pPr>
    </w:p>
    <w:p w:rsidR="007E3D96" w:rsidRPr="00B66145" w:rsidRDefault="007E3D96" w:rsidP="007E3D96">
      <w:pPr>
        <w:spacing w:after="0" w:line="240" w:lineRule="auto"/>
        <w:ind w:firstLine="567"/>
        <w:jc w:val="center"/>
        <w:rPr>
          <w:rFonts w:ascii="Times New Roman" w:hAnsi="Times New Roman" w:cs="Times New Roman"/>
          <w:b/>
          <w:sz w:val="24"/>
          <w:szCs w:val="24"/>
        </w:rPr>
      </w:pPr>
      <w:r w:rsidRPr="00B66145">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7E3D96" w:rsidRPr="00B66145" w:rsidTr="00AC6511">
        <w:tc>
          <w:tcPr>
            <w:tcW w:w="4678" w:type="dxa"/>
            <w:shd w:val="clear" w:color="auto" w:fill="auto"/>
          </w:tcPr>
          <w:p w:rsidR="007E3D96" w:rsidRPr="00B66145" w:rsidRDefault="007E3D96" w:rsidP="00AC6511">
            <w:pPr>
              <w:spacing w:after="0" w:line="240" w:lineRule="auto"/>
              <w:jc w:val="center"/>
              <w:rPr>
                <w:rFonts w:ascii="Times New Roman" w:hAnsi="Times New Roman" w:cs="Times New Roman"/>
                <w:sz w:val="24"/>
                <w:szCs w:val="24"/>
              </w:rPr>
            </w:pPr>
            <w:bookmarkStart w:id="2" w:name="_Hlk69732937"/>
            <w:r w:rsidRPr="00B66145">
              <w:rPr>
                <w:rFonts w:ascii="Times New Roman" w:hAnsi="Times New Roman" w:cs="Times New Roman"/>
                <w:sz w:val="24"/>
                <w:szCs w:val="24"/>
              </w:rPr>
              <w:t>Заказчик</w:t>
            </w:r>
          </w:p>
        </w:tc>
        <w:tc>
          <w:tcPr>
            <w:tcW w:w="5245" w:type="dxa"/>
            <w:shd w:val="clear" w:color="auto" w:fill="auto"/>
          </w:tcPr>
          <w:p w:rsidR="007E3D96" w:rsidRPr="00B66145" w:rsidRDefault="007E3D96" w:rsidP="00AC6511">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 xml:space="preserve">Подрядчик </w:t>
            </w:r>
          </w:p>
        </w:tc>
      </w:tr>
      <w:tr w:rsidR="007E3D96" w:rsidRPr="00B66145" w:rsidTr="00AC6511">
        <w:trPr>
          <w:trHeight w:val="2484"/>
        </w:trPr>
        <w:tc>
          <w:tcPr>
            <w:tcW w:w="4678" w:type="dxa"/>
            <w:shd w:val="clear" w:color="auto" w:fill="auto"/>
          </w:tcPr>
          <w:p w:rsidR="007E3D96" w:rsidRPr="00B66145" w:rsidRDefault="007E3D96" w:rsidP="00AC6511">
            <w:pPr>
              <w:spacing w:after="0" w:line="240" w:lineRule="auto"/>
              <w:rPr>
                <w:rFonts w:ascii="Times New Roman" w:hAnsi="Times New Roman" w:cs="Times New Roman"/>
                <w:sz w:val="24"/>
                <w:szCs w:val="24"/>
              </w:rPr>
            </w:pPr>
          </w:p>
        </w:tc>
        <w:tc>
          <w:tcPr>
            <w:tcW w:w="5245" w:type="dxa"/>
            <w:shd w:val="clear" w:color="auto" w:fill="auto"/>
          </w:tcPr>
          <w:p w:rsidR="007E3D96" w:rsidRPr="00B66145" w:rsidRDefault="007E3D96" w:rsidP="00AC6511">
            <w:pPr>
              <w:spacing w:after="0" w:line="240" w:lineRule="auto"/>
              <w:ind w:right="19"/>
              <w:jc w:val="both"/>
              <w:rPr>
                <w:rFonts w:ascii="Times New Roman" w:hAnsi="Times New Roman" w:cs="Times New Roman"/>
                <w:sz w:val="24"/>
                <w:szCs w:val="24"/>
              </w:rPr>
            </w:pPr>
          </w:p>
        </w:tc>
      </w:tr>
      <w:bookmarkEnd w:id="2"/>
    </w:tbl>
    <w:p w:rsidR="007E3D96" w:rsidRPr="00B66145" w:rsidRDefault="007E3D96" w:rsidP="007E3D96">
      <w:pPr>
        <w:pStyle w:val="aa"/>
        <w:jc w:val="center"/>
        <w:rPr>
          <w:rFonts w:ascii="Times New Roman" w:hAnsi="Times New Roman"/>
          <w:b/>
          <w:bCs/>
          <w:sz w:val="24"/>
          <w:szCs w:val="24"/>
        </w:rPr>
      </w:pPr>
    </w:p>
    <w:p w:rsidR="007E3D96" w:rsidRPr="00B66145" w:rsidRDefault="007E3D96" w:rsidP="007E3D96">
      <w:pPr>
        <w:rPr>
          <w:rFonts w:ascii="Times New Roman" w:hAnsi="Times New Roman" w:cs="Times New Roman"/>
          <w:b/>
          <w:sz w:val="24"/>
          <w:szCs w:val="24"/>
        </w:rPr>
      </w:pPr>
      <w:r w:rsidRPr="00B66145">
        <w:rPr>
          <w:rFonts w:ascii="Times New Roman" w:hAnsi="Times New Roman" w:cs="Times New Roman"/>
          <w:b/>
          <w:sz w:val="24"/>
          <w:szCs w:val="24"/>
        </w:rPr>
        <w:br w:type="page"/>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1</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от «___» __________ 2024 года</w:t>
      </w:r>
    </w:p>
    <w:p w:rsidR="007E3D96" w:rsidRPr="00B66145" w:rsidRDefault="007E3D96" w:rsidP="007E3D96">
      <w:pPr>
        <w:spacing w:after="0" w:line="240" w:lineRule="auto"/>
        <w:jc w:val="both"/>
        <w:rPr>
          <w:rFonts w:ascii="Times New Roman" w:hAnsi="Times New Roman" w:cs="Times New Roman"/>
          <w:sz w:val="24"/>
          <w:szCs w:val="24"/>
        </w:rPr>
      </w:pPr>
    </w:p>
    <w:p w:rsidR="007E3D96" w:rsidRPr="00B66145" w:rsidRDefault="007E3D96" w:rsidP="007E3D96">
      <w:pPr>
        <w:spacing w:after="0" w:line="240" w:lineRule="auto"/>
        <w:jc w:val="both"/>
        <w:rPr>
          <w:rFonts w:ascii="Times New Roman" w:hAnsi="Times New Roman" w:cs="Times New Roman"/>
          <w:sz w:val="24"/>
          <w:szCs w:val="24"/>
        </w:rPr>
      </w:pPr>
    </w:p>
    <w:p w:rsidR="007E3D96" w:rsidRPr="00B66145" w:rsidRDefault="007E3D96" w:rsidP="007E3D96">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Смета</w:t>
      </w:r>
    </w:p>
    <w:p w:rsidR="007E3D96" w:rsidRPr="00B66145" w:rsidRDefault="007E3D96" w:rsidP="007E3D96">
      <w:pPr>
        <w:spacing w:after="0" w:line="240" w:lineRule="auto"/>
        <w:ind w:left="5670"/>
        <w:rPr>
          <w:rFonts w:ascii="Times New Roman" w:hAnsi="Times New Roman" w:cs="Times New Roman"/>
          <w:b/>
          <w:sz w:val="24"/>
          <w:szCs w:val="24"/>
        </w:rPr>
      </w:pPr>
    </w:p>
    <w:p w:rsidR="007E3D96" w:rsidRPr="00B66145" w:rsidRDefault="007E3D96" w:rsidP="007E3D96">
      <w:pPr>
        <w:rPr>
          <w:rFonts w:ascii="Times New Roman" w:hAnsi="Times New Roman" w:cs="Times New Roman"/>
          <w:b/>
          <w:sz w:val="24"/>
          <w:szCs w:val="24"/>
        </w:rPr>
      </w:pPr>
      <w:r w:rsidRPr="00B66145">
        <w:rPr>
          <w:rFonts w:ascii="Times New Roman" w:hAnsi="Times New Roman" w:cs="Times New Roman"/>
          <w:b/>
          <w:sz w:val="24"/>
          <w:szCs w:val="24"/>
        </w:rPr>
        <w:br w:type="page"/>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2</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от «___» __________ 2024 года</w:t>
      </w:r>
    </w:p>
    <w:p w:rsidR="007E3D96" w:rsidRPr="00B66145" w:rsidRDefault="007E3D96" w:rsidP="007E3D96">
      <w:pPr>
        <w:spacing w:after="0" w:line="240" w:lineRule="auto"/>
        <w:ind w:left="5670"/>
        <w:rPr>
          <w:rFonts w:ascii="Times New Roman" w:hAnsi="Times New Roman" w:cs="Times New Roman"/>
          <w:b/>
          <w:sz w:val="24"/>
          <w:szCs w:val="24"/>
        </w:rPr>
      </w:pPr>
    </w:p>
    <w:p w:rsidR="007E3D96" w:rsidRPr="00B66145" w:rsidRDefault="007E3D96" w:rsidP="007E3D96">
      <w:pPr>
        <w:pStyle w:val="a6"/>
        <w:tabs>
          <w:tab w:val="left" w:pos="6568"/>
        </w:tabs>
        <w:ind w:left="993"/>
        <w:jc w:val="center"/>
        <w:rPr>
          <w:sz w:val="24"/>
          <w:szCs w:val="24"/>
        </w:rPr>
      </w:pPr>
    </w:p>
    <w:p w:rsidR="007E3D96" w:rsidRPr="00B66145" w:rsidRDefault="007E3D96" w:rsidP="007E3D96">
      <w:pPr>
        <w:pStyle w:val="a6"/>
        <w:tabs>
          <w:tab w:val="left" w:pos="6568"/>
        </w:tabs>
        <w:ind w:left="993"/>
        <w:jc w:val="center"/>
        <w:rPr>
          <w:sz w:val="24"/>
          <w:szCs w:val="24"/>
        </w:rPr>
      </w:pPr>
      <w:r w:rsidRPr="00B66145">
        <w:rPr>
          <w:sz w:val="24"/>
          <w:szCs w:val="24"/>
        </w:rPr>
        <w:t>Календарный план</w:t>
      </w:r>
    </w:p>
    <w:tbl>
      <w:tblPr>
        <w:tblStyle w:val="a4"/>
        <w:tblpPr w:leftFromText="180" w:rightFromText="180" w:vertAnchor="text" w:horzAnchor="margin" w:tblpY="274"/>
        <w:tblW w:w="10890" w:type="dxa"/>
        <w:tblLook w:val="04A0" w:firstRow="1" w:lastRow="0" w:firstColumn="1" w:lastColumn="0" w:noHBand="0" w:noVBand="1"/>
      </w:tblPr>
      <w:tblGrid>
        <w:gridCol w:w="5445"/>
        <w:gridCol w:w="5445"/>
      </w:tblGrid>
      <w:tr w:rsidR="007E3D96" w:rsidRPr="00B66145" w:rsidTr="00AC6511">
        <w:trPr>
          <w:trHeight w:val="467"/>
        </w:trPr>
        <w:tc>
          <w:tcPr>
            <w:tcW w:w="5445" w:type="dxa"/>
            <w:tcBorders>
              <w:top w:val="nil"/>
              <w:left w:val="nil"/>
              <w:bottom w:val="nil"/>
              <w:right w:val="nil"/>
            </w:tcBorders>
          </w:tcPr>
          <w:p w:rsidR="007E3D96" w:rsidRPr="00B66145" w:rsidDel="00AF572A" w:rsidRDefault="007E3D96" w:rsidP="00AC6511">
            <w:pPr>
              <w:rPr>
                <w:rFonts w:ascii="Times New Roman" w:hAnsi="Times New Roman" w:cs="Times New Roman"/>
                <w:b/>
                <w:bCs/>
                <w:sz w:val="24"/>
                <w:szCs w:val="24"/>
              </w:rPr>
            </w:pPr>
            <w:r w:rsidRPr="00B66145">
              <w:rPr>
                <w:rFonts w:ascii="Times New Roman" w:hAnsi="Times New Roman" w:cs="Times New Roman"/>
                <w:b/>
                <w:bCs/>
                <w:sz w:val="24"/>
                <w:szCs w:val="24"/>
              </w:rPr>
              <w:br w:type="page"/>
            </w:r>
            <w:r w:rsidRPr="00B66145" w:rsidDel="00AF572A">
              <w:rPr>
                <w:rFonts w:ascii="Times New Roman" w:hAnsi="Times New Roman" w:cs="Times New Roman"/>
                <w:b/>
                <w:bCs/>
                <w:sz w:val="24"/>
                <w:szCs w:val="24"/>
              </w:rPr>
              <w:t xml:space="preserve"> </w:t>
            </w:r>
          </w:p>
        </w:tc>
        <w:tc>
          <w:tcPr>
            <w:tcW w:w="5445" w:type="dxa"/>
            <w:tcBorders>
              <w:top w:val="nil"/>
              <w:left w:val="nil"/>
              <w:bottom w:val="nil"/>
              <w:right w:val="nil"/>
            </w:tcBorders>
          </w:tcPr>
          <w:p w:rsidR="007E3D96" w:rsidRPr="00B66145" w:rsidRDefault="007E3D96" w:rsidP="00AC6511">
            <w:pPr>
              <w:jc w:val="center"/>
              <w:rPr>
                <w:rFonts w:ascii="Times New Roman" w:hAnsi="Times New Roman" w:cs="Times New Roman"/>
                <w:sz w:val="24"/>
                <w:szCs w:val="24"/>
              </w:rPr>
            </w:pPr>
          </w:p>
        </w:tc>
      </w:tr>
    </w:tbl>
    <w:p w:rsidR="007E3D96" w:rsidRPr="00B66145" w:rsidRDefault="007E3D96" w:rsidP="007E3D96">
      <w:pPr>
        <w:spacing w:after="0" w:line="240" w:lineRule="auto"/>
        <w:rPr>
          <w:rFonts w:ascii="Times New Roman" w:hAnsi="Times New Roman" w:cs="Times New Roman"/>
          <w:sz w:val="24"/>
          <w:szCs w:val="24"/>
        </w:rPr>
      </w:pPr>
    </w:p>
    <w:p w:rsidR="007E3D96" w:rsidRPr="00B66145" w:rsidRDefault="007E3D96" w:rsidP="007E3D96">
      <w:pPr>
        <w:spacing w:after="0" w:line="240" w:lineRule="auto"/>
        <w:rPr>
          <w:rFonts w:ascii="Times New Roman" w:hAnsi="Times New Roman" w:cs="Times New Roman"/>
          <w:sz w:val="24"/>
          <w:szCs w:val="24"/>
        </w:rPr>
        <w:sectPr w:rsidR="007E3D96" w:rsidRPr="00B66145" w:rsidSect="00DD48B0">
          <w:pgSz w:w="11906" w:h="16838"/>
          <w:pgMar w:top="567" w:right="567" w:bottom="567" w:left="720" w:header="709" w:footer="709" w:gutter="0"/>
          <w:cols w:space="708"/>
          <w:docGrid w:linePitch="360"/>
        </w:sectPr>
      </w:pPr>
    </w:p>
    <w:p w:rsidR="009C1F7F" w:rsidRDefault="009C1F7F"/>
    <w:sectPr w:rsidR="009C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DB"/>
    <w:rsid w:val="00131A60"/>
    <w:rsid w:val="00343ADB"/>
    <w:rsid w:val="007E3D96"/>
    <w:rsid w:val="009C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1F3DC-B884-4FEF-B1A9-658DEB4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E3D96"/>
    <w:rPr>
      <w:color w:val="0563C1" w:themeColor="hyperlink"/>
      <w:u w:val="single"/>
    </w:rPr>
  </w:style>
  <w:style w:type="table" w:styleId="a4">
    <w:name w:val="Table Grid"/>
    <w:basedOn w:val="a1"/>
    <w:uiPriority w:val="59"/>
    <w:rsid w:val="007E3D9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E3D96"/>
    <w:pPr>
      <w:ind w:left="720"/>
      <w:contextualSpacing/>
    </w:pPr>
  </w:style>
  <w:style w:type="paragraph" w:styleId="a6">
    <w:name w:val="Body Text"/>
    <w:basedOn w:val="a"/>
    <w:link w:val="a7"/>
    <w:rsid w:val="007E3D96"/>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rsid w:val="007E3D96"/>
    <w:rPr>
      <w:rFonts w:ascii="Times New Roman" w:hAnsi="Times New Roman" w:cs="Times New Roman"/>
      <w:sz w:val="20"/>
      <w:szCs w:val="20"/>
      <w:lang w:eastAsia="ru-RU"/>
    </w:rPr>
  </w:style>
  <w:style w:type="paragraph" w:styleId="a8">
    <w:name w:val="No Spacing"/>
    <w:link w:val="a9"/>
    <w:uiPriority w:val="1"/>
    <w:qFormat/>
    <w:rsid w:val="007E3D96"/>
    <w:pPr>
      <w:spacing w:after="0" w:line="240" w:lineRule="auto"/>
    </w:pPr>
    <w:rPr>
      <w:rFonts w:ascii="Times New Roman" w:eastAsia="Calibri" w:hAnsi="Times New Roman" w:cs="Times New Roman"/>
      <w:sz w:val="28"/>
    </w:rPr>
  </w:style>
  <w:style w:type="character" w:customStyle="1" w:styleId="FontStyle20">
    <w:name w:val="Font Style20"/>
    <w:rsid w:val="007E3D96"/>
    <w:rPr>
      <w:rFonts w:ascii="Times New Roman" w:hAnsi="Times New Roman" w:cs="Times New Roman"/>
      <w:sz w:val="22"/>
      <w:szCs w:val="22"/>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b"/>
    <w:rsid w:val="007E3D96"/>
    <w:pPr>
      <w:spacing w:after="0" w:line="240" w:lineRule="auto"/>
    </w:pPr>
    <w:rPr>
      <w:rFonts w:ascii="Consolas" w:eastAsia="Calibri" w:hAnsi="Consolas" w:cs="Times New Roman"/>
      <w:sz w:val="21"/>
      <w:szCs w:val="21"/>
      <w:lang w:val="x-none" w:eastAsia="x-none"/>
    </w:rPr>
  </w:style>
  <w:style w:type="character" w:customStyle="1" w:styleId="a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a"/>
    <w:rsid w:val="007E3D96"/>
    <w:rPr>
      <w:rFonts w:ascii="Consolas" w:eastAsia="Calibri" w:hAnsi="Consolas" w:cs="Times New Roman"/>
      <w:sz w:val="21"/>
      <w:szCs w:val="21"/>
      <w:lang w:val="x-none" w:eastAsia="x-none"/>
    </w:rPr>
  </w:style>
  <w:style w:type="paragraph" w:styleId="3">
    <w:name w:val="Body Text 3"/>
    <w:basedOn w:val="a"/>
    <w:link w:val="30"/>
    <w:rsid w:val="007E3D96"/>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E3D96"/>
    <w:rPr>
      <w:rFonts w:ascii="Calibri" w:hAnsi="Calibri" w:cs="Times New Roman"/>
      <w:sz w:val="16"/>
      <w:szCs w:val="16"/>
      <w:lang w:val="x-none"/>
    </w:rPr>
  </w:style>
  <w:style w:type="character" w:customStyle="1" w:styleId="a9">
    <w:name w:val="Без интервала Знак"/>
    <w:link w:val="a8"/>
    <w:uiPriority w:val="1"/>
    <w:rsid w:val="007E3D9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3657</Words>
  <Characters>20848</Characters>
  <Application>Microsoft Office Word</Application>
  <DocSecurity>0</DocSecurity>
  <Lines>173</Lines>
  <Paragraphs>48</Paragraphs>
  <ScaleCrop>false</ScaleCrop>
  <Company>SPecialiST RePack</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Бахчеван Екатерина Игоревна</dc:creator>
  <cp:keywords/>
  <dc:description/>
  <cp:lastModifiedBy>Бахчеван Екатерина Игоревна</cp:lastModifiedBy>
  <cp:revision>2</cp:revision>
  <dcterms:created xsi:type="dcterms:W3CDTF">2024-09-03T07:41:00Z</dcterms:created>
  <dcterms:modified xsi:type="dcterms:W3CDTF">2024-09-03T07:41:00Z</dcterms:modified>
</cp:coreProperties>
</file>