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4BD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279F9" w:rsidRPr="009279F9" w14:paraId="7F95D362" w14:textId="77777777" w:rsidTr="00B7278B">
        <w:tc>
          <w:tcPr>
            <w:tcW w:w="4672" w:type="dxa"/>
          </w:tcPr>
          <w:p w14:paraId="5B035449" w14:textId="77777777" w:rsidR="00122694" w:rsidRPr="009279F9" w:rsidRDefault="00122694" w:rsidP="00122694">
            <w:pPr>
              <w:shd w:val="clear" w:color="auto" w:fill="FFFFFF"/>
              <w:rPr>
                <w:rFonts w:ascii="Times New Roman" w:eastAsia="Times New Roman" w:hAnsi="Times New Roman" w:cs="Times New Roman"/>
                <w:sz w:val="24"/>
                <w:szCs w:val="24"/>
                <w:lang w:eastAsia="ru-RU"/>
              </w:rPr>
            </w:pPr>
          </w:p>
          <w:p w14:paraId="29C559AD" w14:textId="77777777" w:rsidR="00122694" w:rsidRPr="009279F9" w:rsidRDefault="00122694" w:rsidP="00B7278B">
            <w:pPr>
              <w:shd w:val="clear" w:color="auto" w:fill="FFFFFF"/>
              <w:rPr>
                <w:rFonts w:ascii="Times New Roman" w:eastAsia="Times New Roman" w:hAnsi="Times New Roman" w:cs="Times New Roman"/>
                <w:sz w:val="24"/>
                <w:szCs w:val="24"/>
                <w:lang w:eastAsia="ru-RU"/>
              </w:rPr>
            </w:pPr>
          </w:p>
        </w:tc>
        <w:tc>
          <w:tcPr>
            <w:tcW w:w="4673" w:type="dxa"/>
          </w:tcPr>
          <w:p w14:paraId="130DFD92"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УТВЕРЖДАЮ:</w:t>
            </w:r>
          </w:p>
          <w:p w14:paraId="1AC5749A"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                                                                                     Председатель Закупочной комиссии</w:t>
            </w:r>
          </w:p>
          <w:p w14:paraId="2416F204"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Генеральный директор </w:t>
            </w:r>
          </w:p>
          <w:p w14:paraId="1F4F5487"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ГУП «Водоснабжение и водоотведение»</w:t>
            </w:r>
          </w:p>
          <w:p w14:paraId="416A870D" w14:textId="77777777" w:rsidR="00122694" w:rsidRPr="009279F9" w:rsidRDefault="00122694" w:rsidP="00122694">
            <w:pPr>
              <w:shd w:val="clear" w:color="auto" w:fill="FFFFFF"/>
              <w:jc w:val="right"/>
              <w:rPr>
                <w:rFonts w:ascii="Times New Roman" w:eastAsia="Times New Roman" w:hAnsi="Times New Roman" w:cs="Times New Roman"/>
                <w:sz w:val="24"/>
                <w:szCs w:val="24"/>
                <w:lang w:eastAsia="ru-RU"/>
              </w:rPr>
            </w:pPr>
          </w:p>
          <w:p w14:paraId="2ECBC68E" w14:textId="5E0E519C" w:rsidR="00122694" w:rsidRPr="009279F9" w:rsidRDefault="00122694" w:rsidP="00B7278B">
            <w:pPr>
              <w:shd w:val="clear" w:color="auto" w:fill="FFFFFF"/>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_____________________/_</w:t>
            </w:r>
            <w:r w:rsidR="00E760F7">
              <w:rPr>
                <w:rFonts w:ascii="Times New Roman" w:eastAsia="Times New Roman" w:hAnsi="Times New Roman" w:cs="Times New Roman"/>
                <w:sz w:val="24"/>
                <w:szCs w:val="24"/>
                <w:u w:val="single"/>
                <w:lang w:eastAsia="ru-RU"/>
              </w:rPr>
              <w:t>_______</w:t>
            </w:r>
            <w:r w:rsidRPr="009279F9">
              <w:rPr>
                <w:rFonts w:ascii="Times New Roman" w:eastAsia="Times New Roman" w:hAnsi="Times New Roman" w:cs="Times New Roman"/>
                <w:sz w:val="24"/>
                <w:szCs w:val="24"/>
                <w:lang w:eastAsia="ru-RU"/>
              </w:rPr>
              <w:t>_/</w:t>
            </w:r>
          </w:p>
          <w:p w14:paraId="5A8CFE57" w14:textId="003FEBC3"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 ______________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года</w:t>
            </w:r>
          </w:p>
          <w:p w14:paraId="6E0637C1" w14:textId="77777777" w:rsidR="00122694" w:rsidRPr="009279F9" w:rsidRDefault="00122694" w:rsidP="005C0C83">
            <w:pPr>
              <w:jc w:val="right"/>
              <w:rPr>
                <w:rFonts w:ascii="Times New Roman" w:eastAsia="Times New Roman" w:hAnsi="Times New Roman" w:cs="Times New Roman"/>
                <w:sz w:val="24"/>
                <w:szCs w:val="24"/>
                <w:lang w:eastAsia="ru-RU"/>
              </w:rPr>
            </w:pPr>
          </w:p>
        </w:tc>
      </w:tr>
    </w:tbl>
    <w:p w14:paraId="31DB4293" w14:textId="77777777" w:rsidR="00122694" w:rsidRPr="009279F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4395D180"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592FC01"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52DAB0C4" w14:textId="77777777" w:rsidR="005C0C83" w:rsidRPr="009279F9"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2ABC3974" w14:textId="77777777" w:rsidR="00122694" w:rsidRPr="009279F9" w:rsidRDefault="005C0C83" w:rsidP="00C60CBF">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1F4E059"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A4F7B90"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56443D38" w14:textId="77777777" w:rsidR="005C0C83" w:rsidRPr="009279F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2ED7B91" w14:textId="77777777" w:rsidR="009437EA" w:rsidRPr="009279F9" w:rsidRDefault="009437EA" w:rsidP="009437E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ЗАКУПОЧНАЯ ДОКУМЕНТАЦИЯ</w:t>
      </w:r>
    </w:p>
    <w:p w14:paraId="7C78BD9A" w14:textId="77777777" w:rsidR="00DA3BFF" w:rsidRPr="00DA3BFF" w:rsidRDefault="00B60172" w:rsidP="00DA3BFF">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по проведению открытого аукциона </w:t>
      </w:r>
      <w:r w:rsidR="00DA3BFF" w:rsidRPr="00DA3BFF">
        <w:rPr>
          <w:rFonts w:ascii="Times New Roman" w:eastAsia="Times New Roman" w:hAnsi="Times New Roman" w:cs="Times New Roman"/>
          <w:b/>
          <w:bCs/>
          <w:sz w:val="24"/>
          <w:szCs w:val="24"/>
          <w:lang w:eastAsia="ru-RU"/>
        </w:rPr>
        <w:t xml:space="preserve">по определению исполнителя </w:t>
      </w:r>
    </w:p>
    <w:p w14:paraId="77AF4A3C" w14:textId="64B8F131" w:rsidR="00A032CF" w:rsidRPr="003B58D8" w:rsidRDefault="00DA3BFF" w:rsidP="004B5283">
      <w:pPr>
        <w:shd w:val="clear" w:color="auto" w:fill="FFFFFF"/>
        <w:spacing w:after="75" w:line="360" w:lineRule="atLeast"/>
        <w:jc w:val="center"/>
        <w:rPr>
          <w:rFonts w:ascii="Times New Roman" w:eastAsia="Times New Roman" w:hAnsi="Times New Roman" w:cs="Times New Roman"/>
          <w:sz w:val="24"/>
          <w:szCs w:val="24"/>
          <w:lang w:eastAsia="ru-RU"/>
        </w:rPr>
      </w:pPr>
      <w:r w:rsidRPr="00DA3BFF">
        <w:rPr>
          <w:rFonts w:ascii="Times New Roman" w:eastAsia="Times New Roman" w:hAnsi="Times New Roman" w:cs="Times New Roman"/>
          <w:b/>
          <w:bCs/>
          <w:sz w:val="24"/>
          <w:szCs w:val="24"/>
          <w:lang w:eastAsia="ru-RU"/>
        </w:rPr>
        <w:t xml:space="preserve">на выполнение работ по восстановлению </w:t>
      </w:r>
      <w:r w:rsidR="004B5283" w:rsidRPr="004B5283">
        <w:rPr>
          <w:rFonts w:ascii="Times New Roman" w:eastAsia="Times New Roman" w:hAnsi="Times New Roman" w:cs="Times New Roman"/>
          <w:b/>
          <w:bCs/>
          <w:sz w:val="24"/>
          <w:szCs w:val="24"/>
          <w:lang w:eastAsia="ru-RU"/>
        </w:rPr>
        <w:t xml:space="preserve">асфальтобетонных, бетонных покрытий дорог, тротуаров, </w:t>
      </w:r>
      <w:r w:rsidR="003B58D8">
        <w:rPr>
          <w:rFonts w:ascii="Times New Roman" w:eastAsia="Times New Roman" w:hAnsi="Times New Roman" w:cs="Times New Roman"/>
          <w:b/>
          <w:bCs/>
          <w:sz w:val="24"/>
          <w:szCs w:val="24"/>
          <w:lang w:eastAsia="ru-RU"/>
        </w:rPr>
        <w:t>внутриквартальных проездов в г. Бендеры</w:t>
      </w:r>
    </w:p>
    <w:p w14:paraId="1ABFCA33"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ABCB74E"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4D10EB1"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32D7099"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1455E53"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2724A60E"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2F89104A" w14:textId="77777777" w:rsidR="00062D04" w:rsidRPr="009279F9" w:rsidRDefault="00062D04" w:rsidP="005C0C83">
      <w:pPr>
        <w:shd w:val="clear" w:color="auto" w:fill="FFFFFF"/>
        <w:spacing w:after="75" w:line="360" w:lineRule="atLeast"/>
        <w:rPr>
          <w:rFonts w:ascii="Times New Roman" w:eastAsia="Times New Roman" w:hAnsi="Times New Roman" w:cs="Times New Roman"/>
          <w:sz w:val="24"/>
          <w:szCs w:val="24"/>
          <w:lang w:eastAsia="ru-RU"/>
        </w:rPr>
      </w:pPr>
    </w:p>
    <w:p w14:paraId="6EFBFCEE"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633085BD"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57879746"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07C33CB0"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67FBE0C3"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142F7384" w14:textId="77777777" w:rsidR="004B5283" w:rsidRDefault="004B5283" w:rsidP="005C0C83">
      <w:pPr>
        <w:shd w:val="clear" w:color="auto" w:fill="FFFFFF"/>
        <w:spacing w:after="75" w:line="360" w:lineRule="atLeast"/>
        <w:rPr>
          <w:rFonts w:ascii="Times New Roman" w:eastAsia="Times New Roman" w:hAnsi="Times New Roman" w:cs="Times New Roman"/>
          <w:sz w:val="24"/>
          <w:szCs w:val="24"/>
          <w:lang w:eastAsia="ru-RU"/>
        </w:rPr>
      </w:pPr>
    </w:p>
    <w:p w14:paraId="41C0CE46"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54232CFF" w14:textId="77777777" w:rsidR="00444C3A" w:rsidRPr="009279F9"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64821A43" w14:textId="7C7ECC7C" w:rsidR="005C0C83"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Тирасполь</w:t>
      </w:r>
      <w:r w:rsidR="005C0C83" w:rsidRPr="009279F9">
        <w:rPr>
          <w:rFonts w:ascii="Times New Roman" w:eastAsia="Times New Roman" w:hAnsi="Times New Roman" w:cs="Times New Roman"/>
          <w:sz w:val="24"/>
          <w:szCs w:val="24"/>
          <w:lang w:eastAsia="ru-RU"/>
        </w:rPr>
        <w:t>, 202</w:t>
      </w:r>
      <w:r w:rsidR="004B5283">
        <w:rPr>
          <w:rFonts w:ascii="Times New Roman" w:eastAsia="Times New Roman" w:hAnsi="Times New Roman" w:cs="Times New Roman"/>
          <w:sz w:val="24"/>
          <w:szCs w:val="24"/>
          <w:lang w:eastAsia="ru-RU"/>
        </w:rPr>
        <w:t>4</w:t>
      </w:r>
      <w:r w:rsidR="009279F9" w:rsidRPr="009279F9">
        <w:rPr>
          <w:rFonts w:ascii="Times New Roman" w:eastAsia="Times New Roman" w:hAnsi="Times New Roman" w:cs="Times New Roman"/>
          <w:sz w:val="24"/>
          <w:szCs w:val="24"/>
          <w:lang w:eastAsia="ru-RU"/>
        </w:rPr>
        <w:t xml:space="preserve"> </w:t>
      </w:r>
      <w:r w:rsidR="005C0C83" w:rsidRPr="009279F9">
        <w:rPr>
          <w:rFonts w:ascii="Times New Roman" w:eastAsia="Times New Roman" w:hAnsi="Times New Roman" w:cs="Times New Roman"/>
          <w:sz w:val="24"/>
          <w:szCs w:val="24"/>
          <w:lang w:eastAsia="ru-RU"/>
        </w:rPr>
        <w:t>г.</w:t>
      </w:r>
    </w:p>
    <w:p w14:paraId="6E365E32" w14:textId="77777777" w:rsidR="008E00DA" w:rsidRPr="009279F9" w:rsidRDefault="008E00DA" w:rsidP="005B7B95">
      <w:pPr>
        <w:ind w:firstLine="360"/>
        <w:jc w:val="both"/>
        <w:rPr>
          <w:rFonts w:ascii="Times New Roman" w:hAnsi="Times New Roman" w:cs="Times New Roman"/>
          <w:b/>
          <w:sz w:val="24"/>
          <w:szCs w:val="24"/>
          <w:lang w:eastAsia="ru-RU"/>
        </w:rPr>
      </w:pPr>
    </w:p>
    <w:p w14:paraId="7194242F" w14:textId="19FA327B" w:rsidR="00EA34F8" w:rsidRDefault="00B60172" w:rsidP="00062D04">
      <w:pPr>
        <w:spacing w:after="0" w:line="240" w:lineRule="auto"/>
        <w:ind w:firstLine="360"/>
        <w:jc w:val="both"/>
        <w:rPr>
          <w:rFonts w:ascii="Times New Roman" w:hAnsi="Times New Roman" w:cs="Times New Roman"/>
          <w:sz w:val="24"/>
          <w:szCs w:val="24"/>
          <w:lang w:eastAsia="ru-RU"/>
        </w:rPr>
      </w:pPr>
      <w:r w:rsidRPr="009279F9">
        <w:rPr>
          <w:rFonts w:ascii="Times New Roman" w:hAnsi="Times New Roman" w:cs="Times New Roman"/>
          <w:b/>
          <w:sz w:val="24"/>
          <w:szCs w:val="24"/>
          <w:lang w:eastAsia="ru-RU"/>
        </w:rPr>
        <w:lastRenderedPageBreak/>
        <w:t xml:space="preserve">Предмет закупки: </w:t>
      </w:r>
      <w:r w:rsidR="00DA3BFF" w:rsidRPr="00DA3BFF">
        <w:rPr>
          <w:rFonts w:ascii="Times New Roman" w:hAnsi="Times New Roman" w:cs="Times New Roman"/>
          <w:sz w:val="24"/>
          <w:szCs w:val="24"/>
          <w:lang w:eastAsia="ru-RU"/>
        </w:rPr>
        <w:t xml:space="preserve">выполнение </w:t>
      </w:r>
      <w:r w:rsidR="00A274AF" w:rsidRPr="00A274AF">
        <w:rPr>
          <w:rFonts w:ascii="Times New Roman" w:hAnsi="Times New Roman" w:cs="Times New Roman"/>
          <w:sz w:val="24"/>
          <w:szCs w:val="24"/>
          <w:lang w:eastAsia="ru-RU"/>
        </w:rPr>
        <w:t xml:space="preserve">работ </w:t>
      </w:r>
      <w:r w:rsidR="00FE3EB6" w:rsidRPr="00FE3EB6">
        <w:rPr>
          <w:rFonts w:ascii="Times New Roman" w:hAnsi="Times New Roman" w:cs="Times New Roman"/>
          <w:sz w:val="24"/>
          <w:szCs w:val="24"/>
          <w:lang w:eastAsia="ru-RU"/>
        </w:rPr>
        <w:t xml:space="preserve">по восстановлению </w:t>
      </w:r>
      <w:r w:rsidR="004B5283" w:rsidRPr="004B5283">
        <w:rPr>
          <w:rFonts w:ascii="Times New Roman" w:hAnsi="Times New Roman" w:cs="Times New Roman"/>
          <w:sz w:val="24"/>
          <w:szCs w:val="24"/>
          <w:lang w:eastAsia="ru-RU"/>
        </w:rPr>
        <w:t xml:space="preserve">асфальтобетонных, бетонных покрытий дорог, тротуаров, внутриквартальных проездов в г. </w:t>
      </w:r>
      <w:r w:rsidR="003B58D8">
        <w:rPr>
          <w:rFonts w:ascii="Times New Roman" w:hAnsi="Times New Roman" w:cs="Times New Roman"/>
          <w:sz w:val="24"/>
          <w:szCs w:val="24"/>
          <w:lang w:eastAsia="ru-RU"/>
        </w:rPr>
        <w:t>Бендеры</w:t>
      </w:r>
    </w:p>
    <w:p w14:paraId="4F3F82A5" w14:textId="77777777" w:rsidR="00EA34F8" w:rsidRDefault="00EA34F8" w:rsidP="00062D04">
      <w:pPr>
        <w:spacing w:after="0" w:line="240" w:lineRule="auto"/>
        <w:ind w:firstLine="360"/>
        <w:jc w:val="both"/>
        <w:rPr>
          <w:rFonts w:ascii="Times New Roman" w:hAnsi="Times New Roman" w:cs="Times New Roman"/>
          <w:sz w:val="24"/>
          <w:szCs w:val="24"/>
          <w:lang w:eastAsia="ru-RU"/>
        </w:rPr>
      </w:pPr>
    </w:p>
    <w:p w14:paraId="45DE6F5E" w14:textId="5B3D06EC" w:rsidR="00B60172" w:rsidRPr="00653AC7" w:rsidRDefault="00B60172" w:rsidP="00062D04">
      <w:pPr>
        <w:spacing w:after="0" w:line="240" w:lineRule="auto"/>
        <w:ind w:firstLine="360"/>
        <w:jc w:val="both"/>
        <w:rPr>
          <w:rFonts w:ascii="Times New Roman" w:hAnsi="Times New Roman" w:cs="Times New Roman"/>
          <w:sz w:val="24"/>
          <w:szCs w:val="24"/>
          <w:lang w:eastAsia="ru-RU"/>
        </w:rPr>
      </w:pPr>
      <w:r w:rsidRPr="00653AC7">
        <w:rPr>
          <w:rFonts w:ascii="Times New Roman" w:hAnsi="Times New Roman" w:cs="Times New Roman"/>
          <w:b/>
          <w:sz w:val="24"/>
          <w:szCs w:val="24"/>
          <w:lang w:eastAsia="ru-RU"/>
        </w:rPr>
        <w:t>Способ определения поставщика:</w:t>
      </w:r>
      <w:r w:rsidRPr="00653AC7">
        <w:rPr>
          <w:rFonts w:ascii="Times New Roman" w:hAnsi="Times New Roman" w:cs="Times New Roman"/>
          <w:sz w:val="24"/>
          <w:szCs w:val="24"/>
          <w:lang w:eastAsia="ru-RU"/>
        </w:rPr>
        <w:t xml:space="preserve"> открытый аукцион.</w:t>
      </w:r>
    </w:p>
    <w:p w14:paraId="39CD946F" w14:textId="77777777" w:rsidR="0033139D" w:rsidRPr="00653AC7" w:rsidRDefault="0033139D" w:rsidP="00062D04">
      <w:pPr>
        <w:spacing w:after="0" w:line="240" w:lineRule="auto"/>
        <w:ind w:firstLine="360"/>
        <w:jc w:val="both"/>
        <w:rPr>
          <w:rFonts w:ascii="Times New Roman" w:hAnsi="Times New Roman" w:cs="Times New Roman"/>
          <w:b/>
          <w:sz w:val="24"/>
          <w:szCs w:val="24"/>
          <w:lang w:eastAsia="ru-RU"/>
        </w:rPr>
      </w:pPr>
    </w:p>
    <w:p w14:paraId="01634012" w14:textId="51263E9E" w:rsidR="00B60172" w:rsidRPr="00D6357C" w:rsidRDefault="00B60172" w:rsidP="00062D04">
      <w:pPr>
        <w:spacing w:after="0" w:line="240" w:lineRule="auto"/>
        <w:ind w:firstLine="360"/>
        <w:jc w:val="both"/>
        <w:rPr>
          <w:rFonts w:ascii="Times New Roman" w:hAnsi="Times New Roman" w:cs="Times New Roman"/>
          <w:sz w:val="24"/>
          <w:szCs w:val="24"/>
          <w:lang w:eastAsia="ru-RU"/>
        </w:rPr>
      </w:pPr>
      <w:r w:rsidRPr="00D6357C">
        <w:rPr>
          <w:rFonts w:ascii="Times New Roman" w:hAnsi="Times New Roman" w:cs="Times New Roman"/>
          <w:b/>
          <w:sz w:val="24"/>
          <w:szCs w:val="24"/>
          <w:lang w:eastAsia="ru-RU"/>
        </w:rPr>
        <w:t>Срок, в течение которого принимаются заявки на участие в открытом аукционе</w:t>
      </w:r>
      <w:r w:rsidR="006E105B" w:rsidRPr="00D6357C">
        <w:rPr>
          <w:rFonts w:ascii="Times New Roman" w:hAnsi="Times New Roman" w:cs="Times New Roman"/>
          <w:b/>
          <w:sz w:val="24"/>
          <w:szCs w:val="24"/>
          <w:lang w:eastAsia="ru-RU"/>
        </w:rPr>
        <w:t xml:space="preserve"> </w:t>
      </w:r>
      <w:r w:rsidRPr="00D6357C">
        <w:rPr>
          <w:rFonts w:ascii="Times New Roman" w:hAnsi="Times New Roman" w:cs="Times New Roman"/>
          <w:sz w:val="24"/>
          <w:szCs w:val="24"/>
          <w:lang w:eastAsia="ru-RU"/>
        </w:rPr>
        <w:t xml:space="preserve">с </w:t>
      </w:r>
      <w:r w:rsidR="006A1ED3" w:rsidRPr="00D6357C">
        <w:rPr>
          <w:rFonts w:ascii="Times New Roman" w:hAnsi="Times New Roman" w:cs="Times New Roman"/>
          <w:sz w:val="24"/>
          <w:szCs w:val="24"/>
          <w:lang w:eastAsia="ru-RU"/>
        </w:rPr>
        <w:t>12 августа</w:t>
      </w:r>
      <w:r w:rsidRPr="00D6357C">
        <w:rPr>
          <w:rFonts w:ascii="Times New Roman" w:hAnsi="Times New Roman" w:cs="Times New Roman"/>
          <w:sz w:val="24"/>
          <w:szCs w:val="24"/>
          <w:lang w:eastAsia="ru-RU"/>
        </w:rPr>
        <w:t xml:space="preserve"> 20</w:t>
      </w:r>
      <w:r w:rsidR="004B5283" w:rsidRPr="00D6357C">
        <w:rPr>
          <w:rFonts w:ascii="Times New Roman" w:hAnsi="Times New Roman" w:cs="Times New Roman"/>
          <w:sz w:val="24"/>
          <w:szCs w:val="24"/>
          <w:lang w:eastAsia="ru-RU"/>
        </w:rPr>
        <w:t>24</w:t>
      </w:r>
      <w:r w:rsidRPr="00D6357C">
        <w:rPr>
          <w:rFonts w:ascii="Times New Roman" w:hAnsi="Times New Roman" w:cs="Times New Roman"/>
          <w:sz w:val="24"/>
          <w:szCs w:val="24"/>
          <w:lang w:eastAsia="ru-RU"/>
        </w:rPr>
        <w:t xml:space="preserve"> года по </w:t>
      </w:r>
      <w:r w:rsidR="006A1ED3" w:rsidRPr="00D6357C">
        <w:rPr>
          <w:rFonts w:ascii="Times New Roman" w:hAnsi="Times New Roman" w:cs="Times New Roman"/>
          <w:sz w:val="24"/>
          <w:szCs w:val="24"/>
          <w:lang w:eastAsia="ru-RU"/>
        </w:rPr>
        <w:t>04 сентября</w:t>
      </w:r>
      <w:r w:rsidRPr="00D6357C">
        <w:rPr>
          <w:rFonts w:ascii="Times New Roman" w:hAnsi="Times New Roman" w:cs="Times New Roman"/>
          <w:sz w:val="24"/>
          <w:szCs w:val="24"/>
          <w:lang w:eastAsia="ru-RU"/>
        </w:rPr>
        <w:t xml:space="preserve"> 202</w:t>
      </w:r>
      <w:r w:rsidR="004B5283" w:rsidRPr="00D6357C">
        <w:rPr>
          <w:rFonts w:ascii="Times New Roman" w:hAnsi="Times New Roman" w:cs="Times New Roman"/>
          <w:sz w:val="24"/>
          <w:szCs w:val="24"/>
          <w:lang w:eastAsia="ru-RU"/>
        </w:rPr>
        <w:t>4</w:t>
      </w:r>
      <w:r w:rsidRPr="00D6357C">
        <w:rPr>
          <w:rFonts w:ascii="Times New Roman" w:hAnsi="Times New Roman" w:cs="Times New Roman"/>
          <w:sz w:val="24"/>
          <w:szCs w:val="24"/>
          <w:lang w:eastAsia="ru-RU"/>
        </w:rPr>
        <w:t xml:space="preserve"> года.</w:t>
      </w:r>
    </w:p>
    <w:p w14:paraId="579D9AA0" w14:textId="58C15E4E" w:rsidR="00B60172" w:rsidRPr="00D6357C" w:rsidRDefault="00B60172" w:rsidP="00062D04">
      <w:pPr>
        <w:spacing w:after="0" w:line="240" w:lineRule="auto"/>
        <w:ind w:firstLine="360"/>
        <w:jc w:val="both"/>
        <w:rPr>
          <w:rFonts w:ascii="Times New Roman" w:hAnsi="Times New Roman" w:cs="Times New Roman"/>
        </w:rPr>
      </w:pPr>
      <w:r w:rsidRPr="00D6357C">
        <w:rPr>
          <w:rFonts w:ascii="Times New Roman" w:hAnsi="Times New Roman" w:cs="Times New Roman"/>
          <w:sz w:val="24"/>
          <w:szCs w:val="24"/>
          <w:lang w:eastAsia="ru-RU"/>
        </w:rPr>
        <w:t>Заявки на участие в открытом аукционе принимаются</w:t>
      </w:r>
      <w:r w:rsidRPr="00D6357C">
        <w:rPr>
          <w:rFonts w:ascii="Times New Roman" w:hAnsi="Times New Roman" w:cs="Times New Roman"/>
          <w:b/>
          <w:bCs/>
          <w:sz w:val="24"/>
          <w:szCs w:val="24"/>
          <w:lang w:eastAsia="ru-RU"/>
        </w:rPr>
        <w:t> </w:t>
      </w:r>
      <w:r w:rsidRPr="00D6357C">
        <w:rPr>
          <w:rFonts w:ascii="Times New Roman" w:hAnsi="Times New Roman" w:cs="Times New Roman"/>
          <w:sz w:val="24"/>
          <w:szCs w:val="24"/>
          <w:lang w:eastAsia="ru-RU"/>
        </w:rPr>
        <w:t xml:space="preserve">в рабочие дни с 8-00 часов до 16-30 часов (обеденный перерыв с 12-00 часов до 13-00 часов) по адресу: </w:t>
      </w:r>
      <w:r w:rsidRPr="00D6357C">
        <w:rPr>
          <w:rFonts w:ascii="Times New Roman" w:hAnsi="Times New Roman" w:cs="Times New Roman"/>
        </w:rPr>
        <w:t xml:space="preserve">г. Тирасполь, ул. Луначарского, 9, </w:t>
      </w:r>
      <w:proofErr w:type="spellStart"/>
      <w:r w:rsidRPr="00D6357C">
        <w:rPr>
          <w:rFonts w:ascii="Times New Roman" w:hAnsi="Times New Roman" w:cs="Times New Roman"/>
        </w:rPr>
        <w:t>каб</w:t>
      </w:r>
      <w:proofErr w:type="spellEnd"/>
      <w:r w:rsidRPr="00D6357C">
        <w:rPr>
          <w:rFonts w:ascii="Times New Roman" w:hAnsi="Times New Roman" w:cs="Times New Roman"/>
        </w:rPr>
        <w:t xml:space="preserve">. № </w:t>
      </w:r>
      <w:r w:rsidR="009279F9" w:rsidRPr="00D6357C">
        <w:rPr>
          <w:rFonts w:ascii="Times New Roman" w:hAnsi="Times New Roman" w:cs="Times New Roman"/>
        </w:rPr>
        <w:t>1</w:t>
      </w:r>
      <w:r w:rsidRPr="00D6357C">
        <w:rPr>
          <w:rFonts w:ascii="Times New Roman" w:hAnsi="Times New Roman" w:cs="Times New Roman"/>
        </w:rPr>
        <w:t>5.</w:t>
      </w:r>
    </w:p>
    <w:p w14:paraId="1EC43154" w14:textId="77777777" w:rsidR="0033139D" w:rsidRPr="00D6357C" w:rsidRDefault="0033139D" w:rsidP="00062D04">
      <w:pPr>
        <w:spacing w:after="0" w:line="240" w:lineRule="auto"/>
        <w:ind w:firstLine="360"/>
        <w:jc w:val="both"/>
        <w:rPr>
          <w:rFonts w:ascii="Times New Roman" w:hAnsi="Times New Roman" w:cs="Times New Roman"/>
          <w:b/>
          <w:bCs/>
          <w:sz w:val="24"/>
          <w:szCs w:val="24"/>
          <w:lang w:eastAsia="ru-RU"/>
        </w:rPr>
      </w:pPr>
    </w:p>
    <w:p w14:paraId="5441CCC8" w14:textId="0454D15D" w:rsidR="00B60172" w:rsidRPr="00D6357C" w:rsidRDefault="00B60172" w:rsidP="00062D04">
      <w:pPr>
        <w:spacing w:after="0" w:line="240" w:lineRule="auto"/>
        <w:ind w:firstLine="360"/>
        <w:jc w:val="both"/>
        <w:rPr>
          <w:rFonts w:ascii="Times New Roman" w:hAnsi="Times New Roman" w:cs="Times New Roman"/>
          <w:b/>
          <w:bCs/>
          <w:sz w:val="24"/>
          <w:szCs w:val="24"/>
          <w:lang w:eastAsia="ru-RU"/>
        </w:rPr>
      </w:pPr>
      <w:r w:rsidRPr="00D6357C">
        <w:rPr>
          <w:rFonts w:ascii="Times New Roman" w:hAnsi="Times New Roman" w:cs="Times New Roman"/>
          <w:b/>
          <w:bCs/>
          <w:sz w:val="24"/>
          <w:szCs w:val="24"/>
          <w:lang w:eastAsia="ru-RU"/>
        </w:rPr>
        <w:t>Дата и время начала подачи заявок –</w:t>
      </w:r>
      <w:r w:rsidR="009279F9" w:rsidRPr="00D6357C">
        <w:rPr>
          <w:rFonts w:ascii="Times New Roman" w:hAnsi="Times New Roman" w:cs="Times New Roman"/>
          <w:bCs/>
          <w:sz w:val="24"/>
          <w:szCs w:val="24"/>
          <w:lang w:eastAsia="ru-RU"/>
        </w:rPr>
        <w:t xml:space="preserve"> </w:t>
      </w:r>
      <w:r w:rsidR="006A1ED3" w:rsidRPr="00D6357C">
        <w:rPr>
          <w:rFonts w:ascii="Times New Roman" w:hAnsi="Times New Roman" w:cs="Times New Roman"/>
          <w:bCs/>
          <w:sz w:val="24"/>
          <w:szCs w:val="24"/>
          <w:lang w:eastAsia="ru-RU"/>
        </w:rPr>
        <w:t>12 августа</w:t>
      </w:r>
      <w:r w:rsidRPr="00D6357C">
        <w:rPr>
          <w:rFonts w:ascii="Times New Roman" w:hAnsi="Times New Roman" w:cs="Times New Roman"/>
          <w:bCs/>
          <w:sz w:val="24"/>
          <w:szCs w:val="24"/>
          <w:lang w:eastAsia="ru-RU"/>
        </w:rPr>
        <w:t xml:space="preserve"> 20</w:t>
      </w:r>
      <w:r w:rsidR="004B5283" w:rsidRPr="00D6357C">
        <w:rPr>
          <w:rFonts w:ascii="Times New Roman" w:hAnsi="Times New Roman" w:cs="Times New Roman"/>
          <w:bCs/>
          <w:sz w:val="24"/>
          <w:szCs w:val="24"/>
          <w:lang w:eastAsia="ru-RU"/>
        </w:rPr>
        <w:t>24</w:t>
      </w:r>
      <w:r w:rsidRPr="00D6357C">
        <w:rPr>
          <w:rFonts w:ascii="Times New Roman" w:hAnsi="Times New Roman" w:cs="Times New Roman"/>
          <w:bCs/>
          <w:sz w:val="24"/>
          <w:szCs w:val="24"/>
          <w:lang w:eastAsia="ru-RU"/>
        </w:rPr>
        <w:t xml:space="preserve"> года в </w:t>
      </w:r>
      <w:r w:rsidR="006A1ED3" w:rsidRPr="00D6357C">
        <w:rPr>
          <w:rFonts w:ascii="Times New Roman" w:hAnsi="Times New Roman" w:cs="Times New Roman"/>
          <w:bCs/>
          <w:sz w:val="24"/>
          <w:szCs w:val="24"/>
          <w:lang w:eastAsia="ru-RU"/>
        </w:rPr>
        <w:t>08</w:t>
      </w:r>
      <w:r w:rsidRPr="00D6357C">
        <w:rPr>
          <w:rFonts w:ascii="Times New Roman" w:hAnsi="Times New Roman" w:cs="Times New Roman"/>
          <w:bCs/>
          <w:sz w:val="24"/>
          <w:szCs w:val="24"/>
          <w:lang w:eastAsia="ru-RU"/>
        </w:rPr>
        <w:t>-00 часов</w:t>
      </w:r>
    </w:p>
    <w:p w14:paraId="67A53689" w14:textId="77777777" w:rsidR="0033139D" w:rsidRPr="00D6357C" w:rsidRDefault="0033139D" w:rsidP="00062D04">
      <w:pPr>
        <w:spacing w:after="0" w:line="240" w:lineRule="auto"/>
        <w:ind w:firstLine="360"/>
        <w:jc w:val="both"/>
        <w:rPr>
          <w:rFonts w:ascii="Times New Roman" w:hAnsi="Times New Roman" w:cs="Times New Roman"/>
          <w:b/>
          <w:bCs/>
          <w:sz w:val="24"/>
          <w:szCs w:val="24"/>
          <w:lang w:eastAsia="ru-RU"/>
        </w:rPr>
      </w:pPr>
    </w:p>
    <w:p w14:paraId="7B5A0618" w14:textId="68FD7813" w:rsidR="00B60172" w:rsidRPr="00D6357C" w:rsidRDefault="00B60172" w:rsidP="00062D04">
      <w:pPr>
        <w:spacing w:after="0" w:line="240" w:lineRule="auto"/>
        <w:ind w:firstLine="360"/>
        <w:jc w:val="both"/>
        <w:rPr>
          <w:rFonts w:ascii="Times New Roman" w:hAnsi="Times New Roman" w:cs="Times New Roman"/>
          <w:b/>
          <w:bCs/>
          <w:sz w:val="24"/>
          <w:szCs w:val="24"/>
          <w:lang w:eastAsia="ru-RU"/>
        </w:rPr>
      </w:pPr>
      <w:r w:rsidRPr="00D6357C">
        <w:rPr>
          <w:rFonts w:ascii="Times New Roman" w:hAnsi="Times New Roman" w:cs="Times New Roman"/>
          <w:b/>
          <w:bCs/>
          <w:sz w:val="24"/>
          <w:szCs w:val="24"/>
          <w:lang w:eastAsia="ru-RU"/>
        </w:rPr>
        <w:t>Дата и время окончания подачи заявок –</w:t>
      </w:r>
      <w:r w:rsidR="009279F9" w:rsidRPr="00D6357C">
        <w:rPr>
          <w:rFonts w:ascii="Times New Roman" w:hAnsi="Times New Roman" w:cs="Times New Roman"/>
          <w:b/>
          <w:bCs/>
          <w:sz w:val="24"/>
          <w:szCs w:val="24"/>
          <w:lang w:eastAsia="ru-RU"/>
        </w:rPr>
        <w:t xml:space="preserve"> </w:t>
      </w:r>
      <w:r w:rsidR="006A1ED3" w:rsidRPr="00D6357C">
        <w:rPr>
          <w:rFonts w:ascii="Times New Roman" w:hAnsi="Times New Roman" w:cs="Times New Roman"/>
          <w:bCs/>
          <w:sz w:val="24"/>
          <w:szCs w:val="24"/>
          <w:lang w:eastAsia="ru-RU"/>
        </w:rPr>
        <w:t>04 сентября</w:t>
      </w:r>
      <w:r w:rsidRPr="00D6357C">
        <w:rPr>
          <w:rFonts w:ascii="Times New Roman" w:hAnsi="Times New Roman" w:cs="Times New Roman"/>
          <w:bCs/>
          <w:sz w:val="24"/>
          <w:szCs w:val="24"/>
          <w:lang w:eastAsia="ru-RU"/>
        </w:rPr>
        <w:t xml:space="preserve"> 202</w:t>
      </w:r>
      <w:r w:rsidR="004B5283" w:rsidRPr="00D6357C">
        <w:rPr>
          <w:rFonts w:ascii="Times New Roman" w:hAnsi="Times New Roman" w:cs="Times New Roman"/>
          <w:bCs/>
          <w:sz w:val="24"/>
          <w:szCs w:val="24"/>
          <w:lang w:eastAsia="ru-RU"/>
        </w:rPr>
        <w:t>4</w:t>
      </w:r>
      <w:r w:rsidRPr="00D6357C">
        <w:rPr>
          <w:rFonts w:ascii="Times New Roman" w:hAnsi="Times New Roman" w:cs="Times New Roman"/>
          <w:bCs/>
          <w:sz w:val="24"/>
          <w:szCs w:val="24"/>
          <w:lang w:eastAsia="ru-RU"/>
        </w:rPr>
        <w:t xml:space="preserve"> года в </w:t>
      </w:r>
      <w:r w:rsidR="003C182A" w:rsidRPr="00D6357C">
        <w:rPr>
          <w:rFonts w:ascii="Times New Roman" w:hAnsi="Times New Roman" w:cs="Times New Roman"/>
          <w:bCs/>
          <w:sz w:val="24"/>
          <w:szCs w:val="24"/>
          <w:lang w:eastAsia="ru-RU"/>
        </w:rPr>
        <w:t>09</w:t>
      </w:r>
      <w:r w:rsidR="004411D6" w:rsidRPr="00D6357C">
        <w:rPr>
          <w:rFonts w:ascii="Times New Roman" w:hAnsi="Times New Roman" w:cs="Times New Roman"/>
          <w:bCs/>
          <w:sz w:val="24"/>
          <w:szCs w:val="24"/>
          <w:lang w:eastAsia="ru-RU"/>
        </w:rPr>
        <w:t xml:space="preserve"> часов </w:t>
      </w:r>
      <w:r w:rsidR="006A1ED3" w:rsidRPr="00D6357C">
        <w:rPr>
          <w:rFonts w:ascii="Times New Roman" w:hAnsi="Times New Roman" w:cs="Times New Roman"/>
          <w:bCs/>
          <w:sz w:val="24"/>
          <w:szCs w:val="24"/>
          <w:lang w:eastAsia="ru-RU"/>
        </w:rPr>
        <w:t>0</w:t>
      </w:r>
      <w:r w:rsidRPr="00D6357C">
        <w:rPr>
          <w:rFonts w:ascii="Times New Roman" w:hAnsi="Times New Roman" w:cs="Times New Roman"/>
          <w:bCs/>
          <w:sz w:val="24"/>
          <w:szCs w:val="24"/>
          <w:lang w:eastAsia="ru-RU"/>
        </w:rPr>
        <w:t>0 минут.</w:t>
      </w:r>
    </w:p>
    <w:p w14:paraId="482A0980" w14:textId="77777777" w:rsidR="0033139D" w:rsidRPr="00D6357C" w:rsidRDefault="0033139D" w:rsidP="00062D04">
      <w:pPr>
        <w:spacing w:after="0" w:line="240" w:lineRule="auto"/>
        <w:ind w:firstLine="357"/>
        <w:jc w:val="both"/>
        <w:rPr>
          <w:rFonts w:ascii="Times New Roman" w:hAnsi="Times New Roman" w:cs="Times New Roman"/>
          <w:b/>
          <w:bCs/>
          <w:sz w:val="24"/>
          <w:szCs w:val="24"/>
          <w:lang w:eastAsia="ru-RU"/>
        </w:rPr>
      </w:pPr>
    </w:p>
    <w:p w14:paraId="47A8C712" w14:textId="33B4E5C2" w:rsidR="00B60172" w:rsidRPr="00D6357C" w:rsidRDefault="00B60172" w:rsidP="00062D04">
      <w:pPr>
        <w:spacing w:after="0" w:line="240" w:lineRule="auto"/>
        <w:ind w:firstLine="357"/>
        <w:jc w:val="both"/>
        <w:rPr>
          <w:rFonts w:ascii="Times New Roman" w:hAnsi="Times New Roman" w:cs="Times New Roman"/>
          <w:bCs/>
          <w:sz w:val="24"/>
          <w:szCs w:val="24"/>
          <w:lang w:eastAsia="ru-RU"/>
        </w:rPr>
      </w:pPr>
      <w:r w:rsidRPr="00D6357C">
        <w:rPr>
          <w:rFonts w:ascii="Times New Roman" w:hAnsi="Times New Roman" w:cs="Times New Roman"/>
          <w:b/>
          <w:bCs/>
          <w:sz w:val="24"/>
          <w:szCs w:val="24"/>
          <w:lang w:eastAsia="ru-RU"/>
        </w:rPr>
        <w:t>Порядок подачи заявок:</w:t>
      </w:r>
      <w:r w:rsidR="006E105B" w:rsidRPr="00D6357C">
        <w:rPr>
          <w:rFonts w:ascii="Times New Roman" w:hAnsi="Times New Roman" w:cs="Times New Roman"/>
          <w:b/>
          <w:bCs/>
          <w:sz w:val="24"/>
          <w:szCs w:val="24"/>
          <w:lang w:eastAsia="ru-RU"/>
        </w:rPr>
        <w:t xml:space="preserve"> </w:t>
      </w:r>
      <w:r w:rsidRPr="00D6357C">
        <w:rPr>
          <w:rFonts w:ascii="Times New Roman" w:hAnsi="Times New Roman" w:cs="Times New Roman"/>
          <w:bCs/>
          <w:sz w:val="24"/>
          <w:szCs w:val="24"/>
          <w:lang w:eastAsia="ru-RU"/>
        </w:rPr>
        <w:t>заявки подаются</w:t>
      </w:r>
      <w:r w:rsidR="006E105B" w:rsidRPr="00D6357C">
        <w:rPr>
          <w:rFonts w:ascii="Times New Roman" w:hAnsi="Times New Roman" w:cs="Times New Roman"/>
          <w:bCs/>
          <w:sz w:val="24"/>
          <w:szCs w:val="24"/>
          <w:lang w:eastAsia="ru-RU"/>
        </w:rPr>
        <w:t xml:space="preserve"> </w:t>
      </w:r>
      <w:r w:rsidRPr="00D6357C">
        <w:rPr>
          <w:rFonts w:ascii="Times New Roman" w:hAnsi="Times New Roman" w:cs="Times New Roman"/>
          <w:bCs/>
          <w:sz w:val="24"/>
          <w:szCs w:val="24"/>
          <w:lang w:eastAsia="ru-RU"/>
        </w:rPr>
        <w:t>в письменном</w:t>
      </w:r>
      <w:r w:rsidR="006E105B" w:rsidRPr="00D6357C">
        <w:rPr>
          <w:rFonts w:ascii="Times New Roman" w:hAnsi="Times New Roman" w:cs="Times New Roman"/>
          <w:bCs/>
          <w:sz w:val="24"/>
          <w:szCs w:val="24"/>
          <w:lang w:eastAsia="ru-RU"/>
        </w:rPr>
        <w:t xml:space="preserve"> </w:t>
      </w:r>
      <w:r w:rsidRPr="00D6357C">
        <w:rPr>
          <w:rFonts w:ascii="Times New Roman" w:hAnsi="Times New Roman" w:cs="Times New Roman"/>
          <w:bCs/>
          <w:sz w:val="24"/>
          <w:szCs w:val="24"/>
          <w:lang w:eastAsia="ru-RU"/>
        </w:rPr>
        <w:t>виде в запечатанном конверте, не позволяющем просматривать содержание заявки до ее вскрытия. На внешней стороне конверта указывается следующая информация:</w:t>
      </w:r>
    </w:p>
    <w:p w14:paraId="30E9DD39" w14:textId="5223A9C2" w:rsidR="00B60172" w:rsidRPr="00D6357C" w:rsidRDefault="00B60172" w:rsidP="00062D04">
      <w:pPr>
        <w:spacing w:after="0" w:line="240" w:lineRule="auto"/>
        <w:ind w:firstLine="357"/>
        <w:jc w:val="both"/>
        <w:rPr>
          <w:rFonts w:ascii="Times New Roman" w:hAnsi="Times New Roman" w:cs="Times New Roman"/>
          <w:bCs/>
          <w:sz w:val="24"/>
          <w:szCs w:val="24"/>
          <w:lang w:eastAsia="ru-RU"/>
        </w:rPr>
      </w:pPr>
      <w:r w:rsidRPr="00D6357C">
        <w:rPr>
          <w:rFonts w:ascii="Times New Roman" w:hAnsi="Times New Roman" w:cs="Times New Roman"/>
          <w:bCs/>
          <w:sz w:val="24"/>
          <w:szCs w:val="24"/>
          <w:lang w:eastAsia="ru-RU"/>
        </w:rPr>
        <w:t>­</w:t>
      </w:r>
      <w:r w:rsidRPr="00D6357C">
        <w:rPr>
          <w:rFonts w:ascii="Times New Roman" w:hAnsi="Times New Roman" w:cs="Times New Roman"/>
          <w:bCs/>
          <w:sz w:val="24"/>
          <w:szCs w:val="24"/>
          <w:lang w:eastAsia="ru-RU"/>
        </w:rPr>
        <w:tab/>
        <w:t>наименование и адрес Заказчика закупки;</w:t>
      </w:r>
    </w:p>
    <w:p w14:paraId="16D8ABD3" w14:textId="77777777" w:rsidR="00B60172" w:rsidRPr="00D6357C" w:rsidRDefault="00B60172" w:rsidP="00062D04">
      <w:pPr>
        <w:spacing w:after="0" w:line="240" w:lineRule="auto"/>
        <w:ind w:firstLine="357"/>
        <w:jc w:val="both"/>
        <w:rPr>
          <w:rFonts w:ascii="Times New Roman" w:hAnsi="Times New Roman" w:cs="Times New Roman"/>
          <w:bCs/>
          <w:sz w:val="24"/>
          <w:szCs w:val="24"/>
          <w:lang w:eastAsia="ru-RU"/>
        </w:rPr>
      </w:pPr>
      <w:r w:rsidRPr="00D6357C">
        <w:rPr>
          <w:rFonts w:ascii="Times New Roman" w:hAnsi="Times New Roman" w:cs="Times New Roman"/>
          <w:bCs/>
          <w:sz w:val="24"/>
          <w:szCs w:val="24"/>
          <w:lang w:eastAsia="ru-RU"/>
        </w:rPr>
        <w:t>­</w:t>
      </w:r>
      <w:r w:rsidRPr="00D6357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1448882" w14:textId="3435C915" w:rsidR="00B60172" w:rsidRPr="00D6357C" w:rsidRDefault="00B60172" w:rsidP="00062D04">
      <w:pPr>
        <w:spacing w:after="0" w:line="240" w:lineRule="auto"/>
        <w:ind w:firstLine="357"/>
        <w:jc w:val="both"/>
        <w:rPr>
          <w:rFonts w:ascii="Times New Roman" w:hAnsi="Times New Roman" w:cs="Times New Roman"/>
          <w:bCs/>
          <w:sz w:val="24"/>
          <w:szCs w:val="24"/>
          <w:lang w:eastAsia="ru-RU"/>
        </w:rPr>
      </w:pPr>
      <w:r w:rsidRPr="00D6357C">
        <w:rPr>
          <w:rFonts w:ascii="Times New Roman" w:hAnsi="Times New Roman" w:cs="Times New Roman"/>
          <w:bCs/>
          <w:sz w:val="24"/>
          <w:szCs w:val="24"/>
          <w:lang w:eastAsia="ru-RU"/>
        </w:rPr>
        <w:t>­</w:t>
      </w:r>
      <w:r w:rsidRPr="00D6357C">
        <w:rPr>
          <w:rFonts w:ascii="Times New Roman" w:hAnsi="Times New Roman" w:cs="Times New Roman"/>
          <w:bCs/>
          <w:sz w:val="24"/>
          <w:szCs w:val="24"/>
          <w:lang w:eastAsia="ru-RU"/>
        </w:rPr>
        <w:tab/>
        <w:t>предмет Контракта;</w:t>
      </w:r>
    </w:p>
    <w:p w14:paraId="0D35A850" w14:textId="1FE2F39E" w:rsidR="00B60172" w:rsidRPr="009279F9" w:rsidRDefault="00B60172" w:rsidP="00062D04">
      <w:pPr>
        <w:spacing w:after="0" w:line="240" w:lineRule="auto"/>
        <w:ind w:firstLine="357"/>
        <w:jc w:val="both"/>
        <w:rPr>
          <w:rFonts w:ascii="Times New Roman" w:hAnsi="Times New Roman" w:cs="Times New Roman"/>
          <w:bCs/>
          <w:i/>
          <w:sz w:val="24"/>
          <w:szCs w:val="24"/>
          <w:u w:val="single"/>
          <w:lang w:eastAsia="ru-RU"/>
        </w:rPr>
      </w:pPr>
      <w:r w:rsidRPr="00D6357C">
        <w:rPr>
          <w:rFonts w:ascii="Times New Roman" w:hAnsi="Times New Roman" w:cs="Times New Roman"/>
          <w:bCs/>
          <w:sz w:val="24"/>
          <w:szCs w:val="24"/>
          <w:lang w:eastAsia="ru-RU"/>
        </w:rPr>
        <w:t>­</w:t>
      </w:r>
      <w:r w:rsidRPr="00D6357C">
        <w:rPr>
          <w:rFonts w:ascii="Times New Roman" w:hAnsi="Times New Roman" w:cs="Times New Roman"/>
          <w:bCs/>
          <w:sz w:val="24"/>
          <w:szCs w:val="24"/>
          <w:lang w:eastAsia="ru-RU"/>
        </w:rPr>
        <w:tab/>
        <w:t>слова:</w:t>
      </w:r>
      <w:r w:rsidR="00930A69" w:rsidRPr="00D6357C">
        <w:rPr>
          <w:rFonts w:ascii="Times New Roman" w:hAnsi="Times New Roman" w:cs="Times New Roman"/>
          <w:bCs/>
          <w:sz w:val="24"/>
          <w:szCs w:val="24"/>
          <w:lang w:eastAsia="ru-RU"/>
        </w:rPr>
        <w:t xml:space="preserve"> </w:t>
      </w:r>
      <w:r w:rsidRPr="00D6357C">
        <w:rPr>
          <w:rFonts w:ascii="Times New Roman" w:hAnsi="Times New Roman" w:cs="Times New Roman"/>
          <w:bCs/>
          <w:i/>
          <w:sz w:val="24"/>
          <w:szCs w:val="24"/>
          <w:u w:val="single"/>
          <w:lang w:eastAsia="ru-RU"/>
        </w:rPr>
        <w:t>«Не вскрывать до «</w:t>
      </w:r>
      <w:r w:rsidR="003C182A" w:rsidRPr="00D6357C">
        <w:rPr>
          <w:rFonts w:ascii="Times New Roman" w:hAnsi="Times New Roman" w:cs="Times New Roman"/>
          <w:bCs/>
          <w:i/>
          <w:sz w:val="24"/>
          <w:szCs w:val="24"/>
          <w:u w:val="single"/>
          <w:lang w:eastAsia="ru-RU"/>
        </w:rPr>
        <w:t>09</w:t>
      </w:r>
      <w:r w:rsidRPr="00D6357C">
        <w:rPr>
          <w:rFonts w:ascii="Times New Roman" w:hAnsi="Times New Roman" w:cs="Times New Roman"/>
          <w:bCs/>
          <w:i/>
          <w:sz w:val="24"/>
          <w:szCs w:val="24"/>
          <w:u w:val="single"/>
          <w:lang w:eastAsia="ru-RU"/>
        </w:rPr>
        <w:t>» часов «</w:t>
      </w:r>
      <w:r w:rsidR="006A1ED3" w:rsidRPr="00D6357C">
        <w:rPr>
          <w:rFonts w:ascii="Times New Roman" w:hAnsi="Times New Roman" w:cs="Times New Roman"/>
          <w:bCs/>
          <w:i/>
          <w:sz w:val="24"/>
          <w:szCs w:val="24"/>
          <w:u w:val="single"/>
          <w:lang w:eastAsia="ru-RU"/>
        </w:rPr>
        <w:t>0</w:t>
      </w:r>
      <w:r w:rsidRPr="00D6357C">
        <w:rPr>
          <w:rFonts w:ascii="Times New Roman" w:hAnsi="Times New Roman" w:cs="Times New Roman"/>
          <w:bCs/>
          <w:i/>
          <w:sz w:val="24"/>
          <w:szCs w:val="24"/>
          <w:u w:val="single"/>
          <w:lang w:eastAsia="ru-RU"/>
        </w:rPr>
        <w:t xml:space="preserve">0» минут, по местному времени, </w:t>
      </w:r>
      <w:r w:rsidR="00D6357C" w:rsidRPr="00D6357C">
        <w:rPr>
          <w:rFonts w:ascii="Times New Roman" w:hAnsi="Times New Roman" w:cs="Times New Roman"/>
          <w:bCs/>
          <w:i/>
          <w:sz w:val="24"/>
          <w:szCs w:val="24"/>
          <w:u w:val="single"/>
          <w:lang w:eastAsia="ru-RU"/>
        </w:rPr>
        <w:t>04.09</w:t>
      </w:r>
      <w:r w:rsidRPr="00D6357C">
        <w:rPr>
          <w:rFonts w:ascii="Times New Roman" w:hAnsi="Times New Roman" w:cs="Times New Roman"/>
          <w:bCs/>
          <w:i/>
          <w:sz w:val="24"/>
          <w:szCs w:val="24"/>
          <w:u w:val="single"/>
          <w:lang w:eastAsia="ru-RU"/>
        </w:rPr>
        <w:t>.202</w:t>
      </w:r>
      <w:r w:rsidR="004B5283" w:rsidRPr="00D6357C">
        <w:rPr>
          <w:rFonts w:ascii="Times New Roman" w:hAnsi="Times New Roman" w:cs="Times New Roman"/>
          <w:bCs/>
          <w:i/>
          <w:sz w:val="24"/>
          <w:szCs w:val="24"/>
          <w:u w:val="single"/>
          <w:lang w:eastAsia="ru-RU"/>
        </w:rPr>
        <w:t>4</w:t>
      </w:r>
      <w:r w:rsidRPr="00D6357C">
        <w:rPr>
          <w:rFonts w:ascii="Times New Roman" w:hAnsi="Times New Roman" w:cs="Times New Roman"/>
          <w:bCs/>
          <w:i/>
          <w:sz w:val="24"/>
          <w:szCs w:val="24"/>
          <w:u w:val="single"/>
          <w:lang w:eastAsia="ru-RU"/>
        </w:rPr>
        <w:t xml:space="preserve"> года».</w:t>
      </w:r>
    </w:p>
    <w:p w14:paraId="73DE0BDA" w14:textId="77777777" w:rsidR="0033139D" w:rsidRDefault="0033139D" w:rsidP="009279F9">
      <w:pPr>
        <w:spacing w:after="0" w:line="240" w:lineRule="auto"/>
        <w:ind w:firstLine="357"/>
        <w:jc w:val="both"/>
        <w:rPr>
          <w:rFonts w:ascii="Times New Roman" w:hAnsi="Times New Roman" w:cs="Times New Roman"/>
          <w:b/>
          <w:bCs/>
          <w:sz w:val="24"/>
          <w:szCs w:val="24"/>
          <w:lang w:eastAsia="ru-RU"/>
        </w:rPr>
      </w:pPr>
    </w:p>
    <w:p w14:paraId="289A09E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87AF64D"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6047CCD3"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4E1171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
          <w:bCs/>
          <w:sz w:val="24"/>
          <w:szCs w:val="24"/>
          <w:lang w:eastAsia="ru-RU"/>
        </w:rPr>
        <w:t>Требования к участникам, а также к содержанию, в том числе составу, форме заявок на участие в открытом аукционе:</w:t>
      </w:r>
      <w:r w:rsidRPr="009279F9">
        <w:rPr>
          <w:rFonts w:ascii="Times New Roman" w:hAnsi="Times New Roman" w:cs="Times New Roman"/>
          <w:bCs/>
          <w:sz w:val="24"/>
          <w:szCs w:val="24"/>
          <w:lang w:eastAsia="ru-RU"/>
        </w:rPr>
        <w:t xml:space="preserve"> </w:t>
      </w:r>
    </w:p>
    <w:p w14:paraId="0A3FE4C2" w14:textId="1109DC68"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w:t>
      </w:r>
      <w:r w:rsidR="00402BE9">
        <w:rPr>
          <w:rFonts w:ascii="Times New Roman" w:hAnsi="Times New Roman" w:cs="Times New Roman"/>
          <w:bCs/>
          <w:sz w:val="24"/>
          <w:szCs w:val="24"/>
          <w:lang w:eastAsia="ru-RU"/>
        </w:rPr>
        <w:t>3</w:t>
      </w:r>
      <w:r w:rsidRPr="009279F9">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364C0FE"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Участникам:</w:t>
      </w:r>
    </w:p>
    <w:p w14:paraId="1D59D36C"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A10999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09E14160"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195BB98"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B5283">
        <w:rPr>
          <w:rFonts w:ascii="Times New Roman" w:hAnsi="Times New Roman" w:cs="Times New Roman"/>
          <w:bCs/>
          <w:sz w:val="24"/>
          <w:szCs w:val="24"/>
          <w:lang w:eastAsia="ru-RU"/>
        </w:rPr>
        <w:t>неполнородный</w:t>
      </w:r>
      <w:proofErr w:type="spellEnd"/>
      <w:r w:rsidRPr="004B5283">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84A8725"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E2F5083"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83082A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8117BC4" w14:textId="09B6DE3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58033A">
        <w:rPr>
          <w:rFonts w:ascii="Times New Roman" w:hAnsi="Times New Roman" w:cs="Times New Roman"/>
          <w:bCs/>
          <w:sz w:val="24"/>
          <w:szCs w:val="24"/>
          <w:lang w:eastAsia="ru-RU"/>
        </w:rPr>
        <w:t xml:space="preserve"> </w:t>
      </w:r>
      <w:r w:rsidRPr="004B5283">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1C5D709" w14:textId="77777777" w:rsidR="004B5283" w:rsidRPr="004B5283" w:rsidRDefault="004B5283" w:rsidP="004B5283">
      <w:pPr>
        <w:spacing w:after="0" w:line="240" w:lineRule="auto"/>
        <w:ind w:firstLine="357"/>
        <w:jc w:val="both"/>
        <w:rPr>
          <w:rFonts w:ascii="Times New Roman" w:hAnsi="Times New Roman" w:cs="Times New Roman"/>
          <w:b/>
          <w:bCs/>
          <w:sz w:val="24"/>
          <w:szCs w:val="24"/>
          <w:u w:val="single"/>
          <w:lang w:eastAsia="ru-RU"/>
        </w:rPr>
      </w:pPr>
      <w:r w:rsidRPr="004B528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74C0C475"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p>
    <w:p w14:paraId="223DA901"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56538EBE" w14:textId="755F7F7F" w:rsidR="009279F9" w:rsidRPr="009279F9" w:rsidRDefault="00402BE9" w:rsidP="009279F9">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Заявка </w:t>
      </w:r>
      <w:r w:rsidR="009279F9" w:rsidRPr="009279F9">
        <w:rPr>
          <w:rFonts w:ascii="Times New Roman" w:hAnsi="Times New Roman" w:cs="Times New Roman"/>
          <w:b/>
          <w:bCs/>
          <w:sz w:val="24"/>
          <w:szCs w:val="24"/>
          <w:lang w:eastAsia="ru-RU"/>
        </w:rPr>
        <w:t>на участие в открытом аукционе должна содержать:</w:t>
      </w:r>
    </w:p>
    <w:p w14:paraId="058AEF6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3E0FD82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0E51D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0A1DC7A"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0C94156F"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2806EB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русский язык;</w:t>
      </w:r>
    </w:p>
    <w:p w14:paraId="2C87BB8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закупочной документацией об открытом аукционе;</w:t>
      </w:r>
    </w:p>
    <w:p w14:paraId="6E32A13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 документы, подтверждающие соответствие участника отрытого аукциона требованиям, установленным закупочной документацией об открытом аукционе;</w:t>
      </w:r>
    </w:p>
    <w:p w14:paraId="27603731"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lastRenderedPageBreak/>
        <w:t>г) документы, подтверждающие право участника открытого аукциона на получение преимуществ в соответствии с Законом</w:t>
      </w:r>
      <w:r w:rsidRPr="009279F9">
        <w:rPr>
          <w:rFonts w:ascii="Times New Roman" w:hAnsi="Times New Roman" w:cs="Times New Roman"/>
        </w:rPr>
        <w:t xml:space="preserve"> </w:t>
      </w:r>
      <w:r w:rsidRPr="009279F9">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 или копии этих документов.</w:t>
      </w:r>
    </w:p>
    <w:p w14:paraId="313215D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Все листы поданной в письменном виде заявки на участие в открытом аукционе, все листы тома такой заявки должны быть прошиты и пронумерованы.</w:t>
      </w:r>
    </w:p>
    <w:p w14:paraId="697D88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FECEEE2" w14:textId="77777777" w:rsidR="009279F9" w:rsidRPr="009279F9" w:rsidRDefault="009279F9" w:rsidP="009279F9">
      <w:pPr>
        <w:spacing w:after="0" w:line="240" w:lineRule="auto"/>
        <w:ind w:firstLine="357"/>
        <w:jc w:val="both"/>
        <w:rPr>
          <w:rFonts w:ascii="Times New Roman" w:hAnsi="Times New Roman" w:cs="Times New Roman"/>
          <w:bCs/>
          <w:sz w:val="24"/>
          <w:szCs w:val="24"/>
          <w:u w:val="single"/>
          <w:lang w:eastAsia="ru-RU"/>
        </w:rPr>
      </w:pPr>
      <w:r w:rsidRPr="009279F9">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F94FD2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61C0FC6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768E75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2371A3C"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6F65507"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5328B03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4D2CA29B"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466E1DC" w14:textId="72B8BE2B"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а) учреждениям и организациям уголовно-исполнительной системы;</w:t>
      </w:r>
    </w:p>
    <w:p w14:paraId="39F38EB0"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б) организациям, применяющим труд инвалидов;</w:t>
      </w:r>
    </w:p>
    <w:p w14:paraId="4FB5C0A4"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в) отечественным производителям;</w:t>
      </w:r>
    </w:p>
    <w:p w14:paraId="0AAC3118"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г) отечественным импортерам.</w:t>
      </w:r>
    </w:p>
    <w:p w14:paraId="0AE40D36" w14:textId="77777777" w:rsidR="009279F9" w:rsidRPr="009279F9" w:rsidRDefault="009279F9" w:rsidP="009279F9">
      <w:pPr>
        <w:spacing w:after="0" w:line="240" w:lineRule="auto"/>
        <w:ind w:firstLine="360"/>
        <w:jc w:val="both"/>
        <w:rPr>
          <w:rFonts w:ascii="Times New Roman" w:hAnsi="Times New Roman" w:cs="Times New Roman"/>
          <w:b/>
          <w:sz w:val="24"/>
          <w:szCs w:val="24"/>
          <w:lang w:eastAsia="ru-RU"/>
        </w:rPr>
      </w:pPr>
    </w:p>
    <w:p w14:paraId="19AF94C9" w14:textId="77777777" w:rsidR="005B7B95" w:rsidRPr="009279F9" w:rsidRDefault="005B7B95" w:rsidP="00062D04">
      <w:pPr>
        <w:spacing w:after="0" w:line="240" w:lineRule="auto"/>
        <w:ind w:firstLine="360"/>
        <w:jc w:val="both"/>
        <w:rPr>
          <w:rFonts w:ascii="Times New Roman" w:hAnsi="Times New Roman" w:cs="Times New Roman"/>
          <w:b/>
          <w:sz w:val="24"/>
          <w:szCs w:val="24"/>
          <w:lang w:eastAsia="ru-RU"/>
        </w:rPr>
      </w:pPr>
      <w:r w:rsidRPr="009279F9">
        <w:rPr>
          <w:rFonts w:ascii="Times New Roman" w:hAnsi="Times New Roman" w:cs="Times New Roman"/>
          <w:b/>
          <w:sz w:val="24"/>
          <w:szCs w:val="24"/>
          <w:lang w:eastAsia="ru-RU"/>
        </w:rPr>
        <w:t xml:space="preserve">Наименование и описание объекта закупки: </w:t>
      </w:r>
    </w:p>
    <w:p w14:paraId="64D924AD" w14:textId="77777777" w:rsidR="0033139D" w:rsidRDefault="0033139D" w:rsidP="00062D04">
      <w:pPr>
        <w:shd w:val="clear" w:color="auto" w:fill="FFFFFF"/>
        <w:spacing w:after="0" w:line="240" w:lineRule="auto"/>
        <w:ind w:firstLine="360"/>
        <w:jc w:val="both"/>
        <w:rPr>
          <w:rFonts w:ascii="Times New Roman" w:hAnsi="Times New Roman" w:cs="Times New Roman"/>
          <w:b/>
          <w:sz w:val="24"/>
          <w:szCs w:val="24"/>
          <w:lang w:eastAsia="ru-RU"/>
        </w:rPr>
      </w:pPr>
    </w:p>
    <w:p w14:paraId="7960FF40" w14:textId="0DB25F2C" w:rsidR="0033139D" w:rsidRDefault="00DA3BFF" w:rsidP="00062D04">
      <w:pPr>
        <w:shd w:val="clear" w:color="auto" w:fill="FFFFFF"/>
        <w:spacing w:after="0" w:line="240" w:lineRule="auto"/>
        <w:ind w:firstLine="36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Р</w:t>
      </w:r>
      <w:r w:rsidRPr="00DA3BFF">
        <w:rPr>
          <w:rFonts w:ascii="Times New Roman" w:hAnsi="Times New Roman" w:cs="Times New Roman"/>
          <w:b/>
          <w:bCs/>
          <w:sz w:val="24"/>
          <w:szCs w:val="24"/>
          <w:lang w:eastAsia="ru-RU"/>
        </w:rPr>
        <w:t>абот</w:t>
      </w:r>
      <w:r>
        <w:rPr>
          <w:rFonts w:ascii="Times New Roman" w:hAnsi="Times New Roman" w:cs="Times New Roman"/>
          <w:b/>
          <w:bCs/>
          <w:sz w:val="24"/>
          <w:szCs w:val="24"/>
          <w:lang w:eastAsia="ru-RU"/>
        </w:rPr>
        <w:t>ы</w:t>
      </w:r>
      <w:r w:rsidRPr="00DA3BFF">
        <w:rPr>
          <w:rFonts w:ascii="Times New Roman" w:hAnsi="Times New Roman" w:cs="Times New Roman"/>
          <w:b/>
          <w:bCs/>
          <w:sz w:val="24"/>
          <w:szCs w:val="24"/>
          <w:lang w:eastAsia="ru-RU"/>
        </w:rPr>
        <w:t xml:space="preserve"> </w:t>
      </w:r>
      <w:r w:rsidR="00FE3EB6" w:rsidRPr="00FE3EB6">
        <w:rPr>
          <w:rFonts w:ascii="Times New Roman" w:hAnsi="Times New Roman" w:cs="Times New Roman"/>
          <w:b/>
          <w:bCs/>
          <w:sz w:val="24"/>
          <w:szCs w:val="24"/>
          <w:lang w:eastAsia="ru-RU"/>
        </w:rPr>
        <w:t xml:space="preserve">по восстановлению </w:t>
      </w:r>
      <w:r w:rsidR="004B5283" w:rsidRPr="004B5283">
        <w:rPr>
          <w:rFonts w:ascii="Times New Roman" w:hAnsi="Times New Roman" w:cs="Times New Roman"/>
          <w:b/>
          <w:bCs/>
          <w:sz w:val="24"/>
          <w:szCs w:val="24"/>
          <w:lang w:eastAsia="ru-RU"/>
        </w:rPr>
        <w:t xml:space="preserve">асфальтобетонных, бетонных покрытий дорог, тротуаров, внутриквартальных проездов в г. </w:t>
      </w:r>
      <w:r w:rsidR="003B58D8">
        <w:rPr>
          <w:rFonts w:ascii="Times New Roman" w:hAnsi="Times New Roman" w:cs="Times New Roman"/>
          <w:b/>
          <w:bCs/>
          <w:sz w:val="24"/>
          <w:szCs w:val="24"/>
          <w:lang w:eastAsia="ru-RU"/>
        </w:rPr>
        <w:t>Бендеры</w:t>
      </w:r>
    </w:p>
    <w:tbl>
      <w:tblPr>
        <w:tblStyle w:val="a3"/>
        <w:tblW w:w="10207" w:type="dxa"/>
        <w:tblInd w:w="-856" w:type="dxa"/>
        <w:tblLayout w:type="fixed"/>
        <w:tblLook w:val="04A0" w:firstRow="1" w:lastRow="0" w:firstColumn="1" w:lastColumn="0" w:noHBand="0" w:noVBand="1"/>
      </w:tblPr>
      <w:tblGrid>
        <w:gridCol w:w="683"/>
        <w:gridCol w:w="3429"/>
        <w:gridCol w:w="1417"/>
        <w:gridCol w:w="992"/>
        <w:gridCol w:w="1560"/>
        <w:gridCol w:w="2126"/>
      </w:tblGrid>
      <w:tr w:rsidR="00DA3BFF" w14:paraId="406A70B4" w14:textId="77777777" w:rsidTr="00DA3BFF">
        <w:tc>
          <w:tcPr>
            <w:tcW w:w="683" w:type="dxa"/>
          </w:tcPr>
          <w:p w14:paraId="62D2565B" w14:textId="77777777" w:rsidR="00DA3BFF" w:rsidRDefault="00DA3BFF" w:rsidP="00DA3BFF">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3429" w:type="dxa"/>
          </w:tcPr>
          <w:p w14:paraId="3A47BBCC" w14:textId="77777777" w:rsidR="00DA3BFF" w:rsidRDefault="00DA3BFF" w:rsidP="00DA3BFF">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1417" w:type="dxa"/>
          </w:tcPr>
          <w:p w14:paraId="6CFC59AC" w14:textId="77777777" w:rsidR="00DA3BFF" w:rsidRDefault="00DA3BFF" w:rsidP="00DA3BFF">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2" w:type="dxa"/>
          </w:tcPr>
          <w:p w14:paraId="28091026" w14:textId="77777777" w:rsidR="00DA3BFF" w:rsidRDefault="00DA3BFF" w:rsidP="00DA3BFF">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560" w:type="dxa"/>
          </w:tcPr>
          <w:p w14:paraId="7EBD5499" w14:textId="5DB87BFB" w:rsidR="00DA3BFF" w:rsidRPr="00646FE2" w:rsidRDefault="000C19B3" w:rsidP="00DA3BFF">
            <w:pPr>
              <w:jc w:val="center"/>
              <w:rPr>
                <w:rFonts w:ascii="Times New Roman" w:hAnsi="Times New Roman" w:cs="Times New Roman"/>
                <w:sz w:val="24"/>
                <w:szCs w:val="24"/>
              </w:rPr>
            </w:pPr>
            <w:r>
              <w:rPr>
                <w:rFonts w:ascii="Times New Roman" w:hAnsi="Times New Roman" w:cs="Times New Roman"/>
                <w:sz w:val="24"/>
                <w:szCs w:val="24"/>
              </w:rPr>
              <w:t>Минимальная цена</w:t>
            </w:r>
            <w:r w:rsidR="00DA3BFF">
              <w:rPr>
                <w:rFonts w:ascii="Times New Roman" w:hAnsi="Times New Roman" w:cs="Times New Roman"/>
                <w:sz w:val="24"/>
                <w:szCs w:val="24"/>
              </w:rPr>
              <w:t xml:space="preserve"> за ед. товара</w:t>
            </w:r>
          </w:p>
        </w:tc>
        <w:tc>
          <w:tcPr>
            <w:tcW w:w="2126" w:type="dxa"/>
          </w:tcPr>
          <w:p w14:paraId="406366C5" w14:textId="77777777" w:rsidR="00DA3BFF" w:rsidRDefault="00DA3BFF" w:rsidP="00DA3BFF">
            <w:pPr>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r>
      <w:tr w:rsidR="00DA3BFF" w14:paraId="57D725CC" w14:textId="77777777" w:rsidTr="00DA3BFF">
        <w:tc>
          <w:tcPr>
            <w:tcW w:w="683" w:type="dxa"/>
          </w:tcPr>
          <w:p w14:paraId="4C531C0B" w14:textId="73D1D873" w:rsidR="00DA3BFF" w:rsidRDefault="00DA3BFF" w:rsidP="00DA3BFF">
            <w:pPr>
              <w:jc w:val="center"/>
              <w:rPr>
                <w:rFonts w:ascii="Times New Roman" w:hAnsi="Times New Roman" w:cs="Times New Roman"/>
                <w:sz w:val="24"/>
                <w:szCs w:val="24"/>
              </w:rPr>
            </w:pPr>
            <w:r>
              <w:rPr>
                <w:rFonts w:ascii="Times New Roman" w:hAnsi="Times New Roman" w:cs="Times New Roman"/>
                <w:sz w:val="24"/>
                <w:szCs w:val="24"/>
              </w:rPr>
              <w:t>1</w:t>
            </w:r>
          </w:p>
        </w:tc>
        <w:tc>
          <w:tcPr>
            <w:tcW w:w="3429" w:type="dxa"/>
          </w:tcPr>
          <w:p w14:paraId="2B67BF51" w14:textId="572F1A18" w:rsidR="00DA3BFF" w:rsidRDefault="00DA3BFF" w:rsidP="003B58D8">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00FE3EB6" w:rsidRPr="00FE3EB6">
              <w:rPr>
                <w:rFonts w:ascii="Times New Roman" w:hAnsi="Times New Roman" w:cs="Times New Roman"/>
                <w:b/>
                <w:bCs/>
                <w:sz w:val="24"/>
                <w:szCs w:val="24"/>
              </w:rPr>
              <w:t xml:space="preserve">по восстановлению </w:t>
            </w:r>
            <w:r w:rsidR="004B5283" w:rsidRPr="004B5283">
              <w:rPr>
                <w:rFonts w:ascii="Times New Roman" w:hAnsi="Times New Roman" w:cs="Times New Roman"/>
                <w:b/>
                <w:bCs/>
                <w:sz w:val="24"/>
                <w:szCs w:val="24"/>
              </w:rPr>
              <w:t xml:space="preserve">асфальтобетонных, бетонных покрытий дорог, тротуаров, внутриквартальных проездов в г. </w:t>
            </w:r>
            <w:r w:rsidR="003B58D8">
              <w:rPr>
                <w:rFonts w:ascii="Times New Roman" w:hAnsi="Times New Roman" w:cs="Times New Roman"/>
                <w:b/>
                <w:bCs/>
                <w:sz w:val="24"/>
                <w:szCs w:val="24"/>
              </w:rPr>
              <w:t>Бендеры</w:t>
            </w:r>
          </w:p>
        </w:tc>
        <w:tc>
          <w:tcPr>
            <w:tcW w:w="1417" w:type="dxa"/>
          </w:tcPr>
          <w:p w14:paraId="462360CA" w14:textId="56264493" w:rsidR="00DA3BFF" w:rsidRDefault="00A274AF" w:rsidP="00DA3BFF">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992" w:type="dxa"/>
          </w:tcPr>
          <w:p w14:paraId="56450178" w14:textId="1521A128" w:rsidR="00DA3BFF" w:rsidRDefault="00A274AF" w:rsidP="00DA3BFF">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30563B80" w14:textId="6AA655DE" w:rsidR="00DA3BFF" w:rsidRDefault="000C19B3" w:rsidP="00855E67">
            <w:pPr>
              <w:jc w:val="center"/>
              <w:rPr>
                <w:rFonts w:ascii="Times New Roman" w:hAnsi="Times New Roman" w:cs="Times New Roman"/>
                <w:sz w:val="24"/>
                <w:szCs w:val="24"/>
              </w:rPr>
            </w:pPr>
            <w:r>
              <w:rPr>
                <w:rFonts w:ascii="Times New Roman" w:hAnsi="Times New Roman" w:cs="Times New Roman"/>
                <w:sz w:val="24"/>
                <w:szCs w:val="24"/>
              </w:rPr>
              <w:t>1</w:t>
            </w:r>
            <w:r w:rsidR="00855E67">
              <w:rPr>
                <w:rFonts w:ascii="Times New Roman" w:hAnsi="Times New Roman" w:cs="Times New Roman"/>
                <w:sz w:val="24"/>
                <w:szCs w:val="24"/>
              </w:rPr>
              <w:t xml:space="preserve"> 299 </w:t>
            </w:r>
            <w:r>
              <w:rPr>
                <w:rFonts w:ascii="Times New Roman" w:hAnsi="Times New Roman" w:cs="Times New Roman"/>
                <w:sz w:val="24"/>
                <w:szCs w:val="24"/>
              </w:rPr>
              <w:t> </w:t>
            </w:r>
            <w:r w:rsidR="00855E67">
              <w:rPr>
                <w:rFonts w:ascii="Times New Roman" w:hAnsi="Times New Roman" w:cs="Times New Roman"/>
                <w:sz w:val="24"/>
                <w:szCs w:val="24"/>
              </w:rPr>
              <w:t>999</w:t>
            </w:r>
            <w:r>
              <w:rPr>
                <w:rFonts w:ascii="Times New Roman" w:hAnsi="Times New Roman" w:cs="Times New Roman"/>
                <w:sz w:val="24"/>
                <w:szCs w:val="24"/>
              </w:rPr>
              <w:t>,00</w:t>
            </w:r>
            <w:r w:rsidR="004B5283" w:rsidRPr="004B5283">
              <w:rPr>
                <w:rFonts w:ascii="Times New Roman" w:hAnsi="Times New Roman" w:cs="Times New Roman"/>
                <w:sz w:val="24"/>
                <w:szCs w:val="24"/>
              </w:rPr>
              <w:t xml:space="preserve">       </w:t>
            </w:r>
          </w:p>
        </w:tc>
        <w:tc>
          <w:tcPr>
            <w:tcW w:w="2126" w:type="dxa"/>
          </w:tcPr>
          <w:p w14:paraId="77356E58" w14:textId="69A0CA3A" w:rsidR="00DA3BFF" w:rsidRDefault="000C19B3" w:rsidP="00855E67">
            <w:pPr>
              <w:jc w:val="center"/>
              <w:rPr>
                <w:rFonts w:ascii="Times New Roman" w:hAnsi="Times New Roman" w:cs="Times New Roman"/>
                <w:sz w:val="24"/>
                <w:szCs w:val="24"/>
              </w:rPr>
            </w:pPr>
            <w:r w:rsidRPr="000C19B3">
              <w:rPr>
                <w:rFonts w:ascii="Times New Roman" w:hAnsi="Times New Roman" w:cs="Times New Roman"/>
                <w:sz w:val="24"/>
                <w:szCs w:val="24"/>
              </w:rPr>
              <w:t>1</w:t>
            </w:r>
            <w:r w:rsidR="00855E67">
              <w:rPr>
                <w:rFonts w:ascii="Times New Roman" w:hAnsi="Times New Roman" w:cs="Times New Roman"/>
                <w:sz w:val="24"/>
                <w:szCs w:val="24"/>
              </w:rPr>
              <w:t> 299 999</w:t>
            </w:r>
            <w:r w:rsidRPr="000C19B3">
              <w:rPr>
                <w:rFonts w:ascii="Times New Roman" w:hAnsi="Times New Roman" w:cs="Times New Roman"/>
                <w:sz w:val="24"/>
                <w:szCs w:val="24"/>
              </w:rPr>
              <w:t xml:space="preserve">,00       </w:t>
            </w:r>
          </w:p>
        </w:tc>
      </w:tr>
      <w:tr w:rsidR="00DA3BFF" w:rsidRPr="00207850" w14:paraId="015461DF" w14:textId="77777777" w:rsidTr="00DA3BFF">
        <w:tc>
          <w:tcPr>
            <w:tcW w:w="683" w:type="dxa"/>
            <w:vAlign w:val="center"/>
          </w:tcPr>
          <w:p w14:paraId="742D6573" w14:textId="77777777" w:rsidR="00DA3BFF" w:rsidRPr="00725BE4" w:rsidRDefault="00DA3BFF" w:rsidP="00DA3BFF">
            <w:pPr>
              <w:pStyle w:val="ConsPlusTitle"/>
              <w:jc w:val="center"/>
              <w:rPr>
                <w:rFonts w:ascii="Times New Roman" w:hAnsi="Times New Roman" w:cs="Times New Roman"/>
                <w:b w:val="0"/>
              </w:rPr>
            </w:pPr>
          </w:p>
        </w:tc>
        <w:tc>
          <w:tcPr>
            <w:tcW w:w="3429" w:type="dxa"/>
            <w:vAlign w:val="center"/>
          </w:tcPr>
          <w:p w14:paraId="0C99EC15" w14:textId="77777777" w:rsidR="00DA3BFF" w:rsidRDefault="00DA3BFF" w:rsidP="00DA3BFF">
            <w:pPr>
              <w:pStyle w:val="ConsPlusTitle"/>
              <w:rPr>
                <w:rFonts w:ascii="Times New Roman" w:hAnsi="Times New Roman" w:cs="Times New Roman"/>
              </w:rPr>
            </w:pPr>
            <w:r>
              <w:rPr>
                <w:rFonts w:ascii="Times New Roman" w:hAnsi="Times New Roman" w:cs="Times New Roman"/>
              </w:rPr>
              <w:t>Начальная (максимальная) цена контракта</w:t>
            </w:r>
          </w:p>
        </w:tc>
        <w:tc>
          <w:tcPr>
            <w:tcW w:w="3969" w:type="dxa"/>
            <w:gridSpan w:val="3"/>
          </w:tcPr>
          <w:p w14:paraId="0802AC7C" w14:textId="77777777" w:rsidR="00DA3BFF" w:rsidRPr="005C5FE6" w:rsidRDefault="00DA3BFF" w:rsidP="00DA3BFF">
            <w:pPr>
              <w:pStyle w:val="ConsPlusTitle"/>
              <w:rPr>
                <w:rFonts w:ascii="Times New Roman" w:hAnsi="Times New Roman" w:cs="Times New Roman"/>
              </w:rPr>
            </w:pPr>
            <w:r>
              <w:rPr>
                <w:rFonts w:ascii="Times New Roman" w:hAnsi="Times New Roman" w:cs="Times New Roman"/>
              </w:rPr>
              <w:t xml:space="preserve">ИТОГО:       </w:t>
            </w:r>
          </w:p>
          <w:p w14:paraId="699FD621" w14:textId="77777777" w:rsidR="00DA3BFF" w:rsidRPr="00890618" w:rsidRDefault="00DA3BFF" w:rsidP="00DA3BFF">
            <w:pPr>
              <w:pStyle w:val="ConsPlusTitle"/>
              <w:rPr>
                <w:rFonts w:ascii="Times New Roman" w:hAnsi="Times New Roman" w:cs="Times New Roman"/>
              </w:rPr>
            </w:pPr>
          </w:p>
        </w:tc>
        <w:tc>
          <w:tcPr>
            <w:tcW w:w="2126" w:type="dxa"/>
          </w:tcPr>
          <w:p w14:paraId="30F9FC64" w14:textId="7B063569" w:rsidR="00DA3BFF" w:rsidRDefault="000C19B3" w:rsidP="00855E67">
            <w:pPr>
              <w:pStyle w:val="ConsPlusTitle"/>
              <w:jc w:val="center"/>
              <w:rPr>
                <w:rFonts w:ascii="Times New Roman" w:hAnsi="Times New Roman" w:cs="Times New Roman"/>
              </w:rPr>
            </w:pPr>
            <w:r w:rsidRPr="000C19B3">
              <w:rPr>
                <w:rFonts w:ascii="Times New Roman" w:hAnsi="Times New Roman" w:cs="Times New Roman"/>
              </w:rPr>
              <w:t>1</w:t>
            </w:r>
            <w:r w:rsidR="00855E67">
              <w:rPr>
                <w:rFonts w:ascii="Times New Roman" w:hAnsi="Times New Roman" w:cs="Times New Roman"/>
              </w:rPr>
              <w:t> 299 999</w:t>
            </w:r>
            <w:r w:rsidRPr="000C19B3">
              <w:rPr>
                <w:rFonts w:ascii="Times New Roman" w:hAnsi="Times New Roman" w:cs="Times New Roman"/>
              </w:rPr>
              <w:t>,00</w:t>
            </w:r>
          </w:p>
        </w:tc>
      </w:tr>
    </w:tbl>
    <w:p w14:paraId="493E42F2" w14:textId="77777777" w:rsidR="00C150C1" w:rsidRPr="009279F9" w:rsidRDefault="00C150C1" w:rsidP="00062D04">
      <w:pPr>
        <w:shd w:val="clear" w:color="auto" w:fill="FFFFFF"/>
        <w:spacing w:after="0" w:line="240" w:lineRule="auto"/>
        <w:ind w:firstLine="360"/>
        <w:jc w:val="both"/>
        <w:rPr>
          <w:rFonts w:ascii="Times New Roman" w:hAnsi="Times New Roman" w:cs="Times New Roman"/>
          <w:b/>
          <w:sz w:val="24"/>
          <w:szCs w:val="24"/>
          <w:lang w:eastAsia="ru-RU"/>
        </w:rPr>
      </w:pPr>
    </w:p>
    <w:p w14:paraId="19B1CD1B" w14:textId="77777777" w:rsidR="00C55BB3" w:rsidRDefault="00C55BB3"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55164279" w14:textId="77777777" w:rsidR="00C55BB3" w:rsidRDefault="00C55BB3"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tbl>
      <w:tblPr>
        <w:tblStyle w:val="a3"/>
        <w:tblW w:w="10207" w:type="dxa"/>
        <w:tblInd w:w="-856" w:type="dxa"/>
        <w:tblLayout w:type="fixed"/>
        <w:tblLook w:val="04A0" w:firstRow="1" w:lastRow="0" w:firstColumn="1" w:lastColumn="0" w:noHBand="0" w:noVBand="1"/>
      </w:tblPr>
      <w:tblGrid>
        <w:gridCol w:w="735"/>
        <w:gridCol w:w="3377"/>
        <w:gridCol w:w="850"/>
        <w:gridCol w:w="709"/>
        <w:gridCol w:w="1134"/>
        <w:gridCol w:w="1134"/>
        <w:gridCol w:w="2268"/>
      </w:tblGrid>
      <w:tr w:rsidR="00A21F9D" w:rsidRPr="00A21F9D" w14:paraId="7002494C" w14:textId="77777777" w:rsidTr="00A21F9D">
        <w:tc>
          <w:tcPr>
            <w:tcW w:w="735" w:type="dxa"/>
          </w:tcPr>
          <w:p w14:paraId="4C58C57F" w14:textId="77777777" w:rsidR="00A21F9D" w:rsidRPr="00A21F9D" w:rsidRDefault="00A21F9D" w:rsidP="004B5283">
            <w:pPr>
              <w:jc w:val="center"/>
              <w:rPr>
                <w:rFonts w:ascii="Times New Roman" w:hAnsi="Times New Roman" w:cs="Times New Roman"/>
                <w:sz w:val="20"/>
                <w:szCs w:val="20"/>
              </w:rPr>
            </w:pPr>
            <w:bookmarkStart w:id="0" w:name="_Hlk173761802"/>
            <w:r w:rsidRPr="00A21F9D">
              <w:rPr>
                <w:rFonts w:ascii="Times New Roman" w:hAnsi="Times New Roman" w:cs="Times New Roman"/>
                <w:sz w:val="20"/>
                <w:szCs w:val="20"/>
              </w:rPr>
              <w:t>№ п/п лота</w:t>
            </w:r>
          </w:p>
        </w:tc>
        <w:tc>
          <w:tcPr>
            <w:tcW w:w="3377" w:type="dxa"/>
          </w:tcPr>
          <w:p w14:paraId="049D777A" w14:textId="77777777" w:rsidR="00A21F9D" w:rsidRPr="00A21F9D" w:rsidRDefault="00A21F9D" w:rsidP="004B5283">
            <w:pPr>
              <w:jc w:val="center"/>
              <w:rPr>
                <w:rFonts w:ascii="Times New Roman" w:hAnsi="Times New Roman" w:cs="Times New Roman"/>
                <w:sz w:val="20"/>
                <w:szCs w:val="20"/>
              </w:rPr>
            </w:pPr>
            <w:r w:rsidRPr="00A21F9D">
              <w:rPr>
                <w:rFonts w:ascii="Times New Roman" w:hAnsi="Times New Roman" w:cs="Times New Roman"/>
                <w:sz w:val="20"/>
                <w:szCs w:val="20"/>
              </w:rPr>
              <w:t>Наименование и основные характеристики объекта закупки</w:t>
            </w:r>
          </w:p>
        </w:tc>
        <w:tc>
          <w:tcPr>
            <w:tcW w:w="850" w:type="dxa"/>
          </w:tcPr>
          <w:p w14:paraId="27FD2ABC" w14:textId="6EB4E500" w:rsidR="00A21F9D" w:rsidRPr="00A21F9D" w:rsidRDefault="00A21F9D" w:rsidP="00A21F9D">
            <w:pPr>
              <w:jc w:val="center"/>
              <w:rPr>
                <w:rFonts w:ascii="Times New Roman" w:hAnsi="Times New Roman" w:cs="Times New Roman"/>
                <w:sz w:val="20"/>
                <w:szCs w:val="20"/>
              </w:rPr>
            </w:pPr>
            <w:r w:rsidRPr="00A21F9D">
              <w:rPr>
                <w:rFonts w:ascii="Times New Roman" w:hAnsi="Times New Roman" w:cs="Times New Roman"/>
                <w:sz w:val="20"/>
                <w:szCs w:val="20"/>
              </w:rPr>
              <w:t>Ед</w:t>
            </w:r>
            <w:r>
              <w:rPr>
                <w:rFonts w:ascii="Times New Roman" w:hAnsi="Times New Roman" w:cs="Times New Roman"/>
                <w:sz w:val="20"/>
                <w:szCs w:val="20"/>
              </w:rPr>
              <w:t>. изм.</w:t>
            </w:r>
          </w:p>
        </w:tc>
        <w:tc>
          <w:tcPr>
            <w:tcW w:w="709" w:type="dxa"/>
          </w:tcPr>
          <w:p w14:paraId="365D369B" w14:textId="5BFCFBCD" w:rsidR="00A21F9D" w:rsidRPr="00A21F9D" w:rsidRDefault="00A21F9D" w:rsidP="00A21F9D">
            <w:pPr>
              <w:jc w:val="center"/>
              <w:rPr>
                <w:rFonts w:ascii="Times New Roman" w:hAnsi="Times New Roman" w:cs="Times New Roman"/>
                <w:sz w:val="20"/>
                <w:szCs w:val="20"/>
              </w:rPr>
            </w:pPr>
            <w:r w:rsidRPr="00A21F9D">
              <w:rPr>
                <w:rFonts w:ascii="Times New Roman" w:hAnsi="Times New Roman" w:cs="Times New Roman"/>
                <w:sz w:val="20"/>
                <w:szCs w:val="20"/>
              </w:rPr>
              <w:t>Кол</w:t>
            </w:r>
            <w:r>
              <w:rPr>
                <w:rFonts w:ascii="Times New Roman" w:hAnsi="Times New Roman" w:cs="Times New Roman"/>
                <w:sz w:val="20"/>
                <w:szCs w:val="20"/>
              </w:rPr>
              <w:t>-в</w:t>
            </w:r>
            <w:r w:rsidRPr="00A21F9D">
              <w:rPr>
                <w:rFonts w:ascii="Times New Roman" w:hAnsi="Times New Roman" w:cs="Times New Roman"/>
                <w:sz w:val="20"/>
                <w:szCs w:val="20"/>
              </w:rPr>
              <w:t>о</w:t>
            </w:r>
          </w:p>
        </w:tc>
        <w:tc>
          <w:tcPr>
            <w:tcW w:w="1134" w:type="dxa"/>
          </w:tcPr>
          <w:p w14:paraId="310496A6" w14:textId="1F7A982F" w:rsidR="00A21F9D" w:rsidRPr="00A21F9D" w:rsidRDefault="00A21F9D" w:rsidP="00A21F9D">
            <w:pPr>
              <w:jc w:val="center"/>
              <w:rPr>
                <w:rFonts w:ascii="Times New Roman" w:hAnsi="Times New Roman" w:cs="Times New Roman"/>
                <w:sz w:val="20"/>
                <w:szCs w:val="20"/>
              </w:rPr>
            </w:pPr>
            <w:proofErr w:type="spellStart"/>
            <w:r w:rsidRPr="00A21F9D">
              <w:rPr>
                <w:rFonts w:ascii="Times New Roman" w:hAnsi="Times New Roman" w:cs="Times New Roman"/>
                <w:sz w:val="20"/>
                <w:szCs w:val="20"/>
              </w:rPr>
              <w:t>Миним</w:t>
            </w:r>
            <w:proofErr w:type="spellEnd"/>
            <w:r>
              <w:rPr>
                <w:rFonts w:ascii="Times New Roman" w:hAnsi="Times New Roman" w:cs="Times New Roman"/>
                <w:sz w:val="20"/>
                <w:szCs w:val="20"/>
              </w:rPr>
              <w:t>.</w:t>
            </w:r>
            <w:r w:rsidRPr="00A21F9D">
              <w:rPr>
                <w:rFonts w:ascii="Times New Roman" w:hAnsi="Times New Roman" w:cs="Times New Roman"/>
                <w:sz w:val="20"/>
                <w:szCs w:val="20"/>
              </w:rPr>
              <w:t xml:space="preserve"> </w:t>
            </w:r>
            <w:proofErr w:type="gramStart"/>
            <w:r w:rsidRPr="00A21F9D">
              <w:rPr>
                <w:rFonts w:ascii="Times New Roman" w:hAnsi="Times New Roman" w:cs="Times New Roman"/>
                <w:sz w:val="20"/>
                <w:szCs w:val="20"/>
              </w:rPr>
              <w:t>цена  за</w:t>
            </w:r>
            <w:proofErr w:type="gramEnd"/>
            <w:r w:rsidRPr="00A21F9D">
              <w:rPr>
                <w:rFonts w:ascii="Times New Roman" w:hAnsi="Times New Roman" w:cs="Times New Roman"/>
                <w:sz w:val="20"/>
                <w:szCs w:val="20"/>
              </w:rPr>
              <w:t xml:space="preserve"> ед. товара</w:t>
            </w:r>
          </w:p>
        </w:tc>
        <w:tc>
          <w:tcPr>
            <w:tcW w:w="1134" w:type="dxa"/>
          </w:tcPr>
          <w:p w14:paraId="734E83B6" w14:textId="3D7D5C26" w:rsidR="00A21F9D" w:rsidRPr="00A21F9D" w:rsidRDefault="00A21F9D" w:rsidP="004B5283">
            <w:pPr>
              <w:jc w:val="center"/>
              <w:rPr>
                <w:rFonts w:ascii="Times New Roman" w:hAnsi="Times New Roman" w:cs="Times New Roman"/>
                <w:sz w:val="20"/>
                <w:szCs w:val="20"/>
              </w:rPr>
            </w:pPr>
            <w:r>
              <w:rPr>
                <w:rFonts w:ascii="Times New Roman" w:hAnsi="Times New Roman" w:cs="Times New Roman"/>
                <w:sz w:val="20"/>
                <w:szCs w:val="20"/>
              </w:rPr>
              <w:t>Объем работ</w:t>
            </w:r>
          </w:p>
        </w:tc>
        <w:tc>
          <w:tcPr>
            <w:tcW w:w="2268" w:type="dxa"/>
          </w:tcPr>
          <w:p w14:paraId="18143CF1" w14:textId="2DF38BFF" w:rsidR="00A21F9D" w:rsidRPr="00A21F9D" w:rsidRDefault="00A21F9D" w:rsidP="004B5283">
            <w:pPr>
              <w:jc w:val="center"/>
              <w:rPr>
                <w:rFonts w:ascii="Times New Roman" w:hAnsi="Times New Roman" w:cs="Times New Roman"/>
                <w:sz w:val="20"/>
                <w:szCs w:val="20"/>
              </w:rPr>
            </w:pPr>
            <w:r w:rsidRPr="00A21F9D">
              <w:rPr>
                <w:rFonts w:ascii="Times New Roman" w:hAnsi="Times New Roman" w:cs="Times New Roman"/>
                <w:sz w:val="20"/>
                <w:szCs w:val="20"/>
              </w:rPr>
              <w:t>Начальная</w:t>
            </w:r>
          </w:p>
          <w:p w14:paraId="5B72ACD6" w14:textId="77777777" w:rsidR="00A21F9D" w:rsidRPr="00A21F9D" w:rsidRDefault="00A21F9D" w:rsidP="004B5283">
            <w:pPr>
              <w:jc w:val="center"/>
              <w:rPr>
                <w:rFonts w:ascii="Times New Roman" w:hAnsi="Times New Roman" w:cs="Times New Roman"/>
                <w:sz w:val="20"/>
                <w:szCs w:val="20"/>
              </w:rPr>
            </w:pPr>
            <w:r w:rsidRPr="00A21F9D">
              <w:rPr>
                <w:rFonts w:ascii="Times New Roman" w:hAnsi="Times New Roman" w:cs="Times New Roman"/>
                <w:sz w:val="20"/>
                <w:szCs w:val="20"/>
              </w:rPr>
              <w:t>(максимальная)</w:t>
            </w:r>
          </w:p>
          <w:p w14:paraId="595D6BED" w14:textId="77777777" w:rsidR="00A21F9D" w:rsidRPr="00A21F9D" w:rsidRDefault="00A21F9D" w:rsidP="004B5283">
            <w:pPr>
              <w:jc w:val="center"/>
              <w:rPr>
                <w:rFonts w:ascii="Times New Roman" w:hAnsi="Times New Roman" w:cs="Times New Roman"/>
                <w:sz w:val="20"/>
                <w:szCs w:val="20"/>
              </w:rPr>
            </w:pPr>
            <w:r w:rsidRPr="00A21F9D">
              <w:rPr>
                <w:rFonts w:ascii="Times New Roman" w:hAnsi="Times New Roman" w:cs="Times New Roman"/>
                <w:sz w:val="20"/>
                <w:szCs w:val="20"/>
              </w:rPr>
              <w:t>цена контракта</w:t>
            </w:r>
          </w:p>
        </w:tc>
      </w:tr>
      <w:tr w:rsidR="00A21F9D" w:rsidRPr="00A21F9D" w14:paraId="21E8B755" w14:textId="77777777" w:rsidTr="00A21F9D">
        <w:tc>
          <w:tcPr>
            <w:tcW w:w="735" w:type="dxa"/>
          </w:tcPr>
          <w:p w14:paraId="4F65829F" w14:textId="77777777" w:rsidR="00A21F9D" w:rsidRPr="00A21F9D" w:rsidRDefault="00A21F9D" w:rsidP="004B5283">
            <w:pPr>
              <w:jc w:val="center"/>
              <w:rPr>
                <w:rFonts w:ascii="Times New Roman" w:hAnsi="Times New Roman" w:cs="Times New Roman"/>
                <w:sz w:val="20"/>
                <w:szCs w:val="20"/>
              </w:rPr>
            </w:pPr>
          </w:p>
          <w:p w14:paraId="0450F731" w14:textId="77777777" w:rsidR="00A21F9D" w:rsidRPr="00A21F9D" w:rsidRDefault="00A21F9D" w:rsidP="004B5283">
            <w:pPr>
              <w:jc w:val="center"/>
              <w:rPr>
                <w:rFonts w:ascii="Times New Roman" w:hAnsi="Times New Roman" w:cs="Times New Roman"/>
                <w:sz w:val="20"/>
                <w:szCs w:val="20"/>
              </w:rPr>
            </w:pPr>
          </w:p>
          <w:p w14:paraId="09AF7A2A" w14:textId="3F226B63" w:rsidR="00A21F9D" w:rsidRPr="00A21F9D" w:rsidRDefault="00A21F9D" w:rsidP="004B5283">
            <w:pPr>
              <w:jc w:val="center"/>
              <w:rPr>
                <w:rFonts w:ascii="Times New Roman" w:hAnsi="Times New Roman" w:cs="Times New Roman"/>
                <w:sz w:val="20"/>
                <w:szCs w:val="20"/>
              </w:rPr>
            </w:pPr>
          </w:p>
        </w:tc>
        <w:tc>
          <w:tcPr>
            <w:tcW w:w="3377" w:type="dxa"/>
          </w:tcPr>
          <w:p w14:paraId="521ADBAF" w14:textId="77777777" w:rsidR="00A21F9D" w:rsidRPr="00A21F9D" w:rsidRDefault="00A21F9D" w:rsidP="003B58D8">
            <w:pPr>
              <w:jc w:val="center"/>
              <w:rPr>
                <w:rFonts w:ascii="Times New Roman" w:hAnsi="Times New Roman" w:cs="Times New Roman"/>
                <w:b/>
                <w:bCs/>
                <w:sz w:val="20"/>
                <w:szCs w:val="20"/>
              </w:rPr>
            </w:pPr>
            <w:r w:rsidRPr="00A21F9D">
              <w:rPr>
                <w:rFonts w:ascii="Times New Roman" w:hAnsi="Times New Roman" w:cs="Times New Roman"/>
                <w:b/>
                <w:bCs/>
                <w:sz w:val="20"/>
                <w:szCs w:val="20"/>
              </w:rPr>
              <w:t xml:space="preserve">Работы по восстановлению асфальтобетонных, бетонных покрытий дорог, тротуаров, внутриквартальных проездов </w:t>
            </w:r>
          </w:p>
          <w:p w14:paraId="2BEE42B9" w14:textId="6B6A96DF" w:rsidR="00A21F9D" w:rsidRPr="00A21F9D" w:rsidRDefault="00A21F9D" w:rsidP="003B58D8">
            <w:pPr>
              <w:jc w:val="center"/>
              <w:rPr>
                <w:rFonts w:ascii="Times New Roman" w:hAnsi="Times New Roman" w:cs="Times New Roman"/>
                <w:sz w:val="20"/>
                <w:szCs w:val="20"/>
              </w:rPr>
            </w:pPr>
            <w:r w:rsidRPr="00A21F9D">
              <w:rPr>
                <w:rFonts w:ascii="Times New Roman" w:hAnsi="Times New Roman" w:cs="Times New Roman"/>
                <w:b/>
                <w:bCs/>
                <w:sz w:val="20"/>
                <w:szCs w:val="20"/>
              </w:rPr>
              <w:t>в г. Бендеры</w:t>
            </w:r>
          </w:p>
        </w:tc>
        <w:tc>
          <w:tcPr>
            <w:tcW w:w="850" w:type="dxa"/>
          </w:tcPr>
          <w:p w14:paraId="6E828626" w14:textId="77777777" w:rsidR="00A21F9D" w:rsidRPr="00A21F9D" w:rsidRDefault="00A21F9D" w:rsidP="004B5283">
            <w:pPr>
              <w:jc w:val="center"/>
              <w:rPr>
                <w:rFonts w:ascii="Times New Roman" w:hAnsi="Times New Roman" w:cs="Times New Roman"/>
                <w:sz w:val="20"/>
                <w:szCs w:val="20"/>
              </w:rPr>
            </w:pPr>
          </w:p>
        </w:tc>
        <w:tc>
          <w:tcPr>
            <w:tcW w:w="709" w:type="dxa"/>
          </w:tcPr>
          <w:p w14:paraId="206162EE" w14:textId="77777777" w:rsidR="00A21F9D" w:rsidRPr="00A21F9D" w:rsidRDefault="00A21F9D" w:rsidP="004B5283">
            <w:pPr>
              <w:jc w:val="center"/>
              <w:rPr>
                <w:rFonts w:ascii="Times New Roman" w:hAnsi="Times New Roman" w:cs="Times New Roman"/>
                <w:sz w:val="20"/>
                <w:szCs w:val="20"/>
              </w:rPr>
            </w:pPr>
          </w:p>
        </w:tc>
        <w:tc>
          <w:tcPr>
            <w:tcW w:w="1134" w:type="dxa"/>
          </w:tcPr>
          <w:p w14:paraId="531D1981" w14:textId="77777777" w:rsidR="00A21F9D" w:rsidRPr="00A21F9D" w:rsidRDefault="00A21F9D" w:rsidP="004B5283">
            <w:pPr>
              <w:jc w:val="center"/>
              <w:rPr>
                <w:rFonts w:ascii="Times New Roman" w:hAnsi="Times New Roman" w:cs="Times New Roman"/>
                <w:sz w:val="20"/>
                <w:szCs w:val="20"/>
              </w:rPr>
            </w:pPr>
          </w:p>
        </w:tc>
        <w:tc>
          <w:tcPr>
            <w:tcW w:w="1134" w:type="dxa"/>
          </w:tcPr>
          <w:p w14:paraId="2B4754E8" w14:textId="77777777" w:rsidR="00A21F9D" w:rsidRPr="00A21F9D" w:rsidRDefault="00A21F9D" w:rsidP="004B5283">
            <w:pPr>
              <w:jc w:val="center"/>
              <w:rPr>
                <w:rFonts w:ascii="Times New Roman" w:hAnsi="Times New Roman" w:cs="Times New Roman"/>
                <w:sz w:val="20"/>
                <w:szCs w:val="20"/>
              </w:rPr>
            </w:pPr>
          </w:p>
        </w:tc>
        <w:tc>
          <w:tcPr>
            <w:tcW w:w="2268" w:type="dxa"/>
          </w:tcPr>
          <w:p w14:paraId="1E6849EC" w14:textId="261FC14C" w:rsidR="00A21F9D" w:rsidRPr="00A21F9D" w:rsidRDefault="00A21F9D" w:rsidP="004B5283">
            <w:pPr>
              <w:jc w:val="center"/>
              <w:rPr>
                <w:rFonts w:ascii="Times New Roman" w:hAnsi="Times New Roman" w:cs="Times New Roman"/>
                <w:sz w:val="20"/>
                <w:szCs w:val="20"/>
              </w:rPr>
            </w:pPr>
          </w:p>
        </w:tc>
      </w:tr>
      <w:tr w:rsidR="00855E67" w:rsidRPr="00A21F9D" w14:paraId="4C6DF450" w14:textId="77777777" w:rsidTr="006C1D74">
        <w:trPr>
          <w:trHeight w:val="541"/>
        </w:trPr>
        <w:tc>
          <w:tcPr>
            <w:tcW w:w="735" w:type="dxa"/>
            <w:vAlign w:val="center"/>
          </w:tcPr>
          <w:p w14:paraId="22C2DF86" w14:textId="267E9CF8" w:rsidR="00855E67" w:rsidRPr="00A21F9D" w:rsidRDefault="00855E67" w:rsidP="00855E67">
            <w:pPr>
              <w:jc w:val="center"/>
              <w:rPr>
                <w:rFonts w:ascii="Times New Roman" w:hAnsi="Times New Roman" w:cs="Times New Roman"/>
                <w:sz w:val="20"/>
                <w:szCs w:val="20"/>
              </w:rPr>
            </w:pPr>
            <w:r>
              <w:rPr>
                <w:rFonts w:ascii="Times New Roman" w:hAnsi="Times New Roman" w:cs="Times New Roman"/>
                <w:sz w:val="20"/>
                <w:szCs w:val="20"/>
              </w:rPr>
              <w:t>1</w:t>
            </w:r>
          </w:p>
        </w:tc>
        <w:tc>
          <w:tcPr>
            <w:tcW w:w="3377" w:type="dxa"/>
            <w:tcBorders>
              <w:top w:val="single" w:sz="4" w:space="0" w:color="auto"/>
              <w:left w:val="nil"/>
              <w:bottom w:val="single" w:sz="4" w:space="0" w:color="auto"/>
              <w:right w:val="single" w:sz="4" w:space="0" w:color="auto"/>
            </w:tcBorders>
            <w:shd w:val="clear" w:color="000000" w:fill="FFFFFF"/>
            <w:vAlign w:val="center"/>
          </w:tcPr>
          <w:p w14:paraId="2905D559" w14:textId="79FADE1A" w:rsidR="00855E67" w:rsidRPr="00A21F9D" w:rsidRDefault="00855E67" w:rsidP="00855E67">
            <w:pPr>
              <w:rPr>
                <w:rFonts w:ascii="Times New Roman" w:hAnsi="Times New Roman" w:cs="Times New Roman"/>
                <w:sz w:val="20"/>
                <w:szCs w:val="20"/>
              </w:rPr>
            </w:pPr>
            <w:r w:rsidRPr="00A21F9D">
              <w:rPr>
                <w:rFonts w:ascii="Times New Roman" w:eastAsia="Times New Roman" w:hAnsi="Times New Roman" w:cs="Times New Roman"/>
                <w:color w:val="000000"/>
                <w:sz w:val="20"/>
                <w:szCs w:val="20"/>
                <w:lang w:eastAsia="ru-RU"/>
              </w:rPr>
              <w:t>Обратная засыпка ПГС с последующим поливом водой и уплотнением катком</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FD67D9D" w14:textId="10C629D0" w:rsidR="00855E67" w:rsidRPr="00A21F9D" w:rsidRDefault="00855E67" w:rsidP="00855E67">
            <w:pPr>
              <w:jc w:val="center"/>
              <w:rPr>
                <w:rFonts w:ascii="Times New Roman" w:hAnsi="Times New Roman" w:cs="Times New Roman"/>
                <w:sz w:val="20"/>
                <w:szCs w:val="20"/>
              </w:rPr>
            </w:pPr>
            <w:r w:rsidRPr="00A21F9D">
              <w:rPr>
                <w:rFonts w:ascii="Times New Roman" w:eastAsia="Times New Roman" w:hAnsi="Times New Roman" w:cs="Times New Roman"/>
                <w:color w:val="000000"/>
                <w:sz w:val="20"/>
                <w:szCs w:val="20"/>
                <w:lang w:eastAsia="ru-RU"/>
              </w:rPr>
              <w:t>м</w:t>
            </w:r>
            <w:r w:rsidRPr="00A21F9D">
              <w:rPr>
                <w:rFonts w:ascii="Times New Roman" w:eastAsia="Times New Roman" w:hAnsi="Times New Roman" w:cs="Times New Roman"/>
                <w:color w:val="000000"/>
                <w:sz w:val="20"/>
                <w:szCs w:val="20"/>
                <w:vertAlign w:val="superscript"/>
                <w:lang w:eastAsia="ru-RU"/>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29DD869" w14:textId="0CD69B17" w:rsidR="00855E67" w:rsidRPr="00A21F9D" w:rsidRDefault="00855E67" w:rsidP="00855E67">
            <w:pPr>
              <w:jc w:val="center"/>
              <w:rPr>
                <w:rFonts w:ascii="Times New Roman" w:hAnsi="Times New Roman" w:cs="Times New Roman"/>
                <w:sz w:val="20"/>
                <w:szCs w:val="20"/>
              </w:rPr>
            </w:pPr>
            <w:r w:rsidRPr="00A21F9D">
              <w:rPr>
                <w:rFonts w:ascii="Times New Roman" w:eastAsia="Times New Roman" w:hAnsi="Times New Roman" w:cs="Times New Roman"/>
                <w:color w:val="000000"/>
                <w:sz w:val="20"/>
                <w:szCs w:val="20"/>
                <w:lang w:eastAsia="ru-RU"/>
              </w:rPr>
              <w:t>1</w:t>
            </w:r>
          </w:p>
        </w:tc>
        <w:tc>
          <w:tcPr>
            <w:tcW w:w="1134" w:type="dxa"/>
            <w:vAlign w:val="center"/>
          </w:tcPr>
          <w:p w14:paraId="3C840EF5" w14:textId="555FC4F7"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882</w:t>
            </w:r>
          </w:p>
        </w:tc>
        <w:tc>
          <w:tcPr>
            <w:tcW w:w="1134" w:type="dxa"/>
            <w:vAlign w:val="center"/>
          </w:tcPr>
          <w:p w14:paraId="5913DC42" w14:textId="5C06D34B"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42</w:t>
            </w:r>
          </w:p>
        </w:tc>
        <w:tc>
          <w:tcPr>
            <w:tcW w:w="2268" w:type="dxa"/>
            <w:vAlign w:val="center"/>
          </w:tcPr>
          <w:p w14:paraId="313EAC8A" w14:textId="423FB6EB"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37 044,00</w:t>
            </w:r>
          </w:p>
        </w:tc>
      </w:tr>
      <w:tr w:rsidR="00855E67" w:rsidRPr="00A21F9D" w14:paraId="27E42AE8" w14:textId="77777777" w:rsidTr="006C1D74">
        <w:tc>
          <w:tcPr>
            <w:tcW w:w="735" w:type="dxa"/>
            <w:vAlign w:val="center"/>
          </w:tcPr>
          <w:p w14:paraId="31427429" w14:textId="62588E10"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2</w:t>
            </w:r>
          </w:p>
        </w:tc>
        <w:tc>
          <w:tcPr>
            <w:tcW w:w="3377" w:type="dxa"/>
            <w:tcBorders>
              <w:top w:val="nil"/>
              <w:left w:val="nil"/>
              <w:bottom w:val="single" w:sz="4" w:space="0" w:color="auto"/>
              <w:right w:val="single" w:sz="4" w:space="0" w:color="auto"/>
            </w:tcBorders>
            <w:shd w:val="clear" w:color="000000" w:fill="FFFFFF"/>
            <w:vAlign w:val="center"/>
          </w:tcPr>
          <w:p w14:paraId="5D6F0D3A" w14:textId="6ADE2D72" w:rsidR="00855E67" w:rsidRPr="00A21F9D" w:rsidRDefault="00855E67" w:rsidP="00855E67">
            <w:pPr>
              <w:pStyle w:val="ConsPlusTitle"/>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Устройство основания из ПГС</w:t>
            </w:r>
          </w:p>
        </w:tc>
        <w:tc>
          <w:tcPr>
            <w:tcW w:w="850" w:type="dxa"/>
            <w:tcBorders>
              <w:top w:val="nil"/>
              <w:left w:val="nil"/>
              <w:bottom w:val="single" w:sz="4" w:space="0" w:color="auto"/>
              <w:right w:val="single" w:sz="4" w:space="0" w:color="auto"/>
            </w:tcBorders>
            <w:shd w:val="clear" w:color="000000" w:fill="FFFFFF"/>
            <w:vAlign w:val="center"/>
          </w:tcPr>
          <w:p w14:paraId="085B5D17" w14:textId="6D704570"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340EE7DD" w14:textId="2A15C508"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3AE1DF14" w14:textId="746C882F"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899</w:t>
            </w:r>
          </w:p>
        </w:tc>
        <w:tc>
          <w:tcPr>
            <w:tcW w:w="1134" w:type="dxa"/>
            <w:vAlign w:val="center"/>
          </w:tcPr>
          <w:p w14:paraId="105B2A48" w14:textId="6BE28513"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137</w:t>
            </w:r>
          </w:p>
        </w:tc>
        <w:tc>
          <w:tcPr>
            <w:tcW w:w="2268" w:type="dxa"/>
            <w:vAlign w:val="center"/>
          </w:tcPr>
          <w:p w14:paraId="0637DB49" w14:textId="71D2C792"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123 163,00</w:t>
            </w:r>
          </w:p>
        </w:tc>
      </w:tr>
      <w:tr w:rsidR="00855E67" w:rsidRPr="00A21F9D" w14:paraId="3DEBD0DE" w14:textId="77777777" w:rsidTr="006C1D74">
        <w:tc>
          <w:tcPr>
            <w:tcW w:w="735" w:type="dxa"/>
            <w:vAlign w:val="center"/>
          </w:tcPr>
          <w:p w14:paraId="774EC046" w14:textId="7A4EEFF3"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3</w:t>
            </w:r>
          </w:p>
        </w:tc>
        <w:tc>
          <w:tcPr>
            <w:tcW w:w="3377" w:type="dxa"/>
            <w:tcBorders>
              <w:top w:val="nil"/>
              <w:left w:val="nil"/>
              <w:bottom w:val="single" w:sz="4" w:space="0" w:color="auto"/>
              <w:right w:val="single" w:sz="4" w:space="0" w:color="auto"/>
            </w:tcBorders>
            <w:shd w:val="clear" w:color="000000" w:fill="FFFFFF"/>
            <w:vAlign w:val="center"/>
          </w:tcPr>
          <w:p w14:paraId="23332DE6" w14:textId="7EF74996" w:rsidR="00855E67" w:rsidRPr="00A21F9D" w:rsidRDefault="00855E67" w:rsidP="00855E67">
            <w:pPr>
              <w:pStyle w:val="ConsPlusTitle"/>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Устройство щебеночного основания из щебня известнякового</w:t>
            </w:r>
          </w:p>
        </w:tc>
        <w:tc>
          <w:tcPr>
            <w:tcW w:w="850" w:type="dxa"/>
            <w:tcBorders>
              <w:top w:val="nil"/>
              <w:left w:val="nil"/>
              <w:bottom w:val="single" w:sz="4" w:space="0" w:color="auto"/>
              <w:right w:val="single" w:sz="4" w:space="0" w:color="auto"/>
            </w:tcBorders>
            <w:shd w:val="clear" w:color="000000" w:fill="FFFFFF"/>
            <w:vAlign w:val="center"/>
          </w:tcPr>
          <w:p w14:paraId="7D749CC1" w14:textId="74EECD7E"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7DAE8DE6" w14:textId="3EE2D324"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2C869F13" w14:textId="168BAF8D"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1 920</w:t>
            </w:r>
          </w:p>
        </w:tc>
        <w:tc>
          <w:tcPr>
            <w:tcW w:w="1134" w:type="dxa"/>
            <w:vAlign w:val="center"/>
          </w:tcPr>
          <w:p w14:paraId="6D07C20B" w14:textId="63B18E34"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47</w:t>
            </w:r>
          </w:p>
        </w:tc>
        <w:tc>
          <w:tcPr>
            <w:tcW w:w="2268" w:type="dxa"/>
            <w:vAlign w:val="center"/>
          </w:tcPr>
          <w:p w14:paraId="439172BF" w14:textId="51333E9D"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90 240,00</w:t>
            </w:r>
          </w:p>
        </w:tc>
      </w:tr>
      <w:tr w:rsidR="00855E67" w:rsidRPr="00A21F9D" w14:paraId="4A683901" w14:textId="77777777" w:rsidTr="006C1D74">
        <w:tc>
          <w:tcPr>
            <w:tcW w:w="735" w:type="dxa"/>
            <w:vAlign w:val="center"/>
          </w:tcPr>
          <w:p w14:paraId="1AB8B96E" w14:textId="41582BF2"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4</w:t>
            </w:r>
          </w:p>
        </w:tc>
        <w:tc>
          <w:tcPr>
            <w:tcW w:w="3377" w:type="dxa"/>
            <w:tcBorders>
              <w:top w:val="nil"/>
              <w:left w:val="nil"/>
              <w:bottom w:val="single" w:sz="4" w:space="0" w:color="auto"/>
              <w:right w:val="single" w:sz="4" w:space="0" w:color="auto"/>
            </w:tcBorders>
            <w:shd w:val="clear" w:color="000000" w:fill="FFFFFF"/>
            <w:vAlign w:val="center"/>
          </w:tcPr>
          <w:p w14:paraId="3BAE7033" w14:textId="02E332AF" w:rsidR="00855E67" w:rsidRPr="00A21F9D" w:rsidRDefault="00855E67" w:rsidP="00855E67">
            <w:pPr>
              <w:pStyle w:val="ConsPlusTitle"/>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Устройство бетонного основания с армированием сеткой</w:t>
            </w:r>
          </w:p>
        </w:tc>
        <w:tc>
          <w:tcPr>
            <w:tcW w:w="850" w:type="dxa"/>
            <w:tcBorders>
              <w:top w:val="nil"/>
              <w:left w:val="nil"/>
              <w:bottom w:val="single" w:sz="4" w:space="0" w:color="auto"/>
              <w:right w:val="single" w:sz="4" w:space="0" w:color="auto"/>
            </w:tcBorders>
            <w:shd w:val="clear" w:color="000000" w:fill="FFFFFF"/>
            <w:vAlign w:val="center"/>
          </w:tcPr>
          <w:p w14:paraId="2E133A0E" w14:textId="0BDE5439"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32A709A6" w14:textId="39E6DE82"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4D29E19F" w14:textId="34D51A7D"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3 881</w:t>
            </w:r>
          </w:p>
        </w:tc>
        <w:tc>
          <w:tcPr>
            <w:tcW w:w="1134" w:type="dxa"/>
            <w:vAlign w:val="center"/>
          </w:tcPr>
          <w:p w14:paraId="2E5C41DC" w14:textId="5A36DF2C"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8</w:t>
            </w:r>
          </w:p>
        </w:tc>
        <w:tc>
          <w:tcPr>
            <w:tcW w:w="2268" w:type="dxa"/>
            <w:vAlign w:val="center"/>
          </w:tcPr>
          <w:p w14:paraId="5AC17311" w14:textId="0EA8FE15"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31 048,00</w:t>
            </w:r>
          </w:p>
        </w:tc>
      </w:tr>
      <w:tr w:rsidR="00855E67" w:rsidRPr="00A21F9D" w14:paraId="2A31EE2C" w14:textId="77777777" w:rsidTr="006C1D74">
        <w:tc>
          <w:tcPr>
            <w:tcW w:w="735" w:type="dxa"/>
            <w:vAlign w:val="center"/>
          </w:tcPr>
          <w:p w14:paraId="1B5FAF6F" w14:textId="6E9AC7B1"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5</w:t>
            </w:r>
          </w:p>
        </w:tc>
        <w:tc>
          <w:tcPr>
            <w:tcW w:w="3377" w:type="dxa"/>
            <w:tcBorders>
              <w:top w:val="nil"/>
              <w:left w:val="nil"/>
              <w:bottom w:val="single" w:sz="4" w:space="0" w:color="auto"/>
              <w:right w:val="single" w:sz="4" w:space="0" w:color="auto"/>
            </w:tcBorders>
            <w:shd w:val="clear" w:color="000000" w:fill="FFFFFF"/>
            <w:vAlign w:val="center"/>
          </w:tcPr>
          <w:p w14:paraId="40DA0785" w14:textId="7A319AAF"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Устройство бетонного основания без армирования сеткой</w:t>
            </w:r>
          </w:p>
        </w:tc>
        <w:tc>
          <w:tcPr>
            <w:tcW w:w="850" w:type="dxa"/>
            <w:tcBorders>
              <w:top w:val="nil"/>
              <w:left w:val="nil"/>
              <w:bottom w:val="single" w:sz="4" w:space="0" w:color="auto"/>
              <w:right w:val="single" w:sz="4" w:space="0" w:color="auto"/>
            </w:tcBorders>
            <w:shd w:val="clear" w:color="000000" w:fill="FFFFFF"/>
            <w:vAlign w:val="center"/>
          </w:tcPr>
          <w:p w14:paraId="075F5D20" w14:textId="41367B06"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70844600" w14:textId="285064F3"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1D7E62BE" w14:textId="152F3E9A"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2 981</w:t>
            </w:r>
          </w:p>
        </w:tc>
        <w:tc>
          <w:tcPr>
            <w:tcW w:w="1134" w:type="dxa"/>
            <w:vAlign w:val="center"/>
          </w:tcPr>
          <w:p w14:paraId="48BFA655" w14:textId="0A9E0442"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8</w:t>
            </w:r>
          </w:p>
        </w:tc>
        <w:tc>
          <w:tcPr>
            <w:tcW w:w="2268" w:type="dxa"/>
            <w:vAlign w:val="center"/>
          </w:tcPr>
          <w:p w14:paraId="149EC681" w14:textId="455B0E7D"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23 848,00</w:t>
            </w:r>
          </w:p>
        </w:tc>
      </w:tr>
      <w:tr w:rsidR="00855E67" w:rsidRPr="00A21F9D" w14:paraId="5FE47ACB" w14:textId="77777777" w:rsidTr="006C1D74">
        <w:tc>
          <w:tcPr>
            <w:tcW w:w="735" w:type="dxa"/>
            <w:vAlign w:val="center"/>
          </w:tcPr>
          <w:p w14:paraId="588AE75F" w14:textId="42EBB6E7"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6</w:t>
            </w:r>
          </w:p>
        </w:tc>
        <w:tc>
          <w:tcPr>
            <w:tcW w:w="3377" w:type="dxa"/>
            <w:tcBorders>
              <w:top w:val="nil"/>
              <w:left w:val="nil"/>
              <w:bottom w:val="single" w:sz="4" w:space="0" w:color="auto"/>
              <w:right w:val="single" w:sz="4" w:space="0" w:color="auto"/>
            </w:tcBorders>
            <w:shd w:val="clear" w:color="000000" w:fill="FFFFFF"/>
            <w:vAlign w:val="center"/>
          </w:tcPr>
          <w:p w14:paraId="63DB1C19" w14:textId="457F481E"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бетонных бортовых камней на бетонном основании 15*30*300 (новых)</w:t>
            </w:r>
          </w:p>
        </w:tc>
        <w:tc>
          <w:tcPr>
            <w:tcW w:w="850" w:type="dxa"/>
            <w:tcBorders>
              <w:top w:val="nil"/>
              <w:left w:val="nil"/>
              <w:bottom w:val="single" w:sz="4" w:space="0" w:color="auto"/>
              <w:right w:val="single" w:sz="4" w:space="0" w:color="auto"/>
            </w:tcBorders>
            <w:shd w:val="clear" w:color="000000" w:fill="FFFFFF"/>
            <w:vAlign w:val="center"/>
          </w:tcPr>
          <w:p w14:paraId="67D1DD32" w14:textId="446706CA"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791FB980" w14:textId="1ED67371"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511C6ABF" w14:textId="455F0979"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499</w:t>
            </w:r>
          </w:p>
        </w:tc>
        <w:tc>
          <w:tcPr>
            <w:tcW w:w="1134" w:type="dxa"/>
            <w:vAlign w:val="center"/>
          </w:tcPr>
          <w:p w14:paraId="34B9A449" w14:textId="6889D16A"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22</w:t>
            </w:r>
          </w:p>
        </w:tc>
        <w:tc>
          <w:tcPr>
            <w:tcW w:w="2268" w:type="dxa"/>
            <w:vAlign w:val="center"/>
          </w:tcPr>
          <w:p w14:paraId="4A37F5FB" w14:textId="7F2D5C60"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10 978,00</w:t>
            </w:r>
          </w:p>
        </w:tc>
      </w:tr>
      <w:tr w:rsidR="00855E67" w:rsidRPr="00A21F9D" w14:paraId="0AFBDE35" w14:textId="77777777" w:rsidTr="006C1D74">
        <w:tc>
          <w:tcPr>
            <w:tcW w:w="735" w:type="dxa"/>
            <w:vAlign w:val="center"/>
          </w:tcPr>
          <w:p w14:paraId="5B47AB11" w14:textId="67D4A172"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7</w:t>
            </w:r>
          </w:p>
        </w:tc>
        <w:tc>
          <w:tcPr>
            <w:tcW w:w="3377" w:type="dxa"/>
            <w:tcBorders>
              <w:top w:val="nil"/>
              <w:left w:val="nil"/>
              <w:bottom w:val="single" w:sz="4" w:space="0" w:color="auto"/>
              <w:right w:val="single" w:sz="4" w:space="0" w:color="auto"/>
            </w:tcBorders>
            <w:shd w:val="clear" w:color="000000" w:fill="FFFFFF"/>
            <w:vAlign w:val="center"/>
          </w:tcPr>
          <w:p w14:paraId="677A858A" w14:textId="0E651BCD"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бетонных бортовых камней на бетонном основании 15*30*100 (новых)</w:t>
            </w:r>
          </w:p>
        </w:tc>
        <w:tc>
          <w:tcPr>
            <w:tcW w:w="850" w:type="dxa"/>
            <w:tcBorders>
              <w:top w:val="nil"/>
              <w:left w:val="nil"/>
              <w:bottom w:val="single" w:sz="4" w:space="0" w:color="auto"/>
              <w:right w:val="single" w:sz="4" w:space="0" w:color="auto"/>
            </w:tcBorders>
            <w:shd w:val="clear" w:color="000000" w:fill="FFFFFF"/>
            <w:vAlign w:val="center"/>
          </w:tcPr>
          <w:p w14:paraId="6261DB38" w14:textId="060A2CD8"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5F23D63F" w14:textId="425D6E41"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7CDF2618" w14:textId="7DEDDEA6"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458</w:t>
            </w:r>
          </w:p>
        </w:tc>
        <w:tc>
          <w:tcPr>
            <w:tcW w:w="1134" w:type="dxa"/>
            <w:vAlign w:val="center"/>
          </w:tcPr>
          <w:p w14:paraId="4937D09D" w14:textId="3783C71D"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22</w:t>
            </w:r>
          </w:p>
        </w:tc>
        <w:tc>
          <w:tcPr>
            <w:tcW w:w="2268" w:type="dxa"/>
            <w:vAlign w:val="center"/>
          </w:tcPr>
          <w:p w14:paraId="17C5668D" w14:textId="54965B29"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10 076,00</w:t>
            </w:r>
          </w:p>
        </w:tc>
      </w:tr>
      <w:tr w:rsidR="00855E67" w:rsidRPr="00A21F9D" w14:paraId="6F035312" w14:textId="77777777" w:rsidTr="006C1D74">
        <w:tc>
          <w:tcPr>
            <w:tcW w:w="735" w:type="dxa"/>
            <w:vAlign w:val="center"/>
          </w:tcPr>
          <w:p w14:paraId="7B884675" w14:textId="634270F9"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8</w:t>
            </w:r>
          </w:p>
        </w:tc>
        <w:tc>
          <w:tcPr>
            <w:tcW w:w="3377" w:type="dxa"/>
            <w:tcBorders>
              <w:top w:val="nil"/>
              <w:left w:val="nil"/>
              <w:bottom w:val="single" w:sz="4" w:space="0" w:color="auto"/>
              <w:right w:val="single" w:sz="4" w:space="0" w:color="auto"/>
            </w:tcBorders>
            <w:shd w:val="clear" w:color="000000" w:fill="FFFFFF"/>
            <w:vAlign w:val="center"/>
          </w:tcPr>
          <w:p w14:paraId="3603E0FA" w14:textId="214748ED"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бетонных бортовых камней на бетонном основании 15*30*300 (б/у)</w:t>
            </w:r>
          </w:p>
        </w:tc>
        <w:tc>
          <w:tcPr>
            <w:tcW w:w="850" w:type="dxa"/>
            <w:tcBorders>
              <w:top w:val="nil"/>
              <w:left w:val="nil"/>
              <w:bottom w:val="single" w:sz="4" w:space="0" w:color="auto"/>
              <w:right w:val="single" w:sz="4" w:space="0" w:color="auto"/>
            </w:tcBorders>
            <w:shd w:val="clear" w:color="000000" w:fill="FFFFFF"/>
            <w:vAlign w:val="center"/>
          </w:tcPr>
          <w:p w14:paraId="4DDAB501" w14:textId="1FE739EF"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5A5ECD90" w14:textId="7B8EA700"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0201043A" w14:textId="1660F00B"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303</w:t>
            </w:r>
          </w:p>
        </w:tc>
        <w:tc>
          <w:tcPr>
            <w:tcW w:w="1134" w:type="dxa"/>
            <w:vAlign w:val="center"/>
          </w:tcPr>
          <w:p w14:paraId="3E555B11" w14:textId="479AAD4E"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21</w:t>
            </w:r>
          </w:p>
        </w:tc>
        <w:tc>
          <w:tcPr>
            <w:tcW w:w="2268" w:type="dxa"/>
            <w:vAlign w:val="center"/>
          </w:tcPr>
          <w:p w14:paraId="7C0BE2A8" w14:textId="14A766E5"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6 363,00</w:t>
            </w:r>
          </w:p>
        </w:tc>
      </w:tr>
      <w:tr w:rsidR="00855E67" w:rsidRPr="00A21F9D" w14:paraId="6EC6CCDF" w14:textId="77777777" w:rsidTr="006C1D74">
        <w:tc>
          <w:tcPr>
            <w:tcW w:w="735" w:type="dxa"/>
            <w:vAlign w:val="center"/>
          </w:tcPr>
          <w:p w14:paraId="6D96DD09" w14:textId="06F4E324"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9</w:t>
            </w:r>
          </w:p>
        </w:tc>
        <w:tc>
          <w:tcPr>
            <w:tcW w:w="3377" w:type="dxa"/>
            <w:tcBorders>
              <w:top w:val="nil"/>
              <w:left w:val="nil"/>
              <w:bottom w:val="single" w:sz="4" w:space="0" w:color="auto"/>
              <w:right w:val="single" w:sz="4" w:space="0" w:color="auto"/>
            </w:tcBorders>
            <w:shd w:val="clear" w:color="000000" w:fill="FFFFFF"/>
            <w:vAlign w:val="center"/>
          </w:tcPr>
          <w:p w14:paraId="4FAA9A14" w14:textId="7319FC54"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бетонных бортовых камней на бетонном основании 15*30*100 (б/у)</w:t>
            </w:r>
          </w:p>
        </w:tc>
        <w:tc>
          <w:tcPr>
            <w:tcW w:w="850" w:type="dxa"/>
            <w:tcBorders>
              <w:top w:val="nil"/>
              <w:left w:val="nil"/>
              <w:bottom w:val="single" w:sz="4" w:space="0" w:color="auto"/>
              <w:right w:val="single" w:sz="4" w:space="0" w:color="auto"/>
            </w:tcBorders>
            <w:shd w:val="clear" w:color="000000" w:fill="FFFFFF"/>
            <w:vAlign w:val="center"/>
          </w:tcPr>
          <w:p w14:paraId="5EE5DC30" w14:textId="4FE8F8A9"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333CFEFF" w14:textId="67518438"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460F4325" w14:textId="5CE0A3AE"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287</w:t>
            </w:r>
          </w:p>
        </w:tc>
        <w:tc>
          <w:tcPr>
            <w:tcW w:w="1134" w:type="dxa"/>
            <w:vAlign w:val="center"/>
          </w:tcPr>
          <w:p w14:paraId="10F78368" w14:textId="2436F472"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22</w:t>
            </w:r>
          </w:p>
        </w:tc>
        <w:tc>
          <w:tcPr>
            <w:tcW w:w="2268" w:type="dxa"/>
            <w:vAlign w:val="center"/>
          </w:tcPr>
          <w:p w14:paraId="528FB95B" w14:textId="6EB23038"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6 314,00</w:t>
            </w:r>
          </w:p>
        </w:tc>
      </w:tr>
      <w:tr w:rsidR="00855E67" w:rsidRPr="00A21F9D" w14:paraId="2AE03D79" w14:textId="77777777" w:rsidTr="006C1D74">
        <w:tc>
          <w:tcPr>
            <w:tcW w:w="735" w:type="dxa"/>
            <w:vAlign w:val="center"/>
          </w:tcPr>
          <w:p w14:paraId="5BAE67AB" w14:textId="7BBA9804"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10</w:t>
            </w:r>
          </w:p>
        </w:tc>
        <w:tc>
          <w:tcPr>
            <w:tcW w:w="3377" w:type="dxa"/>
            <w:tcBorders>
              <w:top w:val="nil"/>
              <w:left w:val="nil"/>
              <w:bottom w:val="single" w:sz="4" w:space="0" w:color="auto"/>
              <w:right w:val="single" w:sz="4" w:space="0" w:color="auto"/>
            </w:tcBorders>
            <w:shd w:val="clear" w:color="000000" w:fill="FFFFFF"/>
            <w:vAlign w:val="center"/>
          </w:tcPr>
          <w:p w14:paraId="4CCBF13F" w14:textId="2007A86E"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бортовых камней СТ-1 (дл. - 2,4 м - 0,016 м3) на бетонном основании (новых)</w:t>
            </w:r>
          </w:p>
        </w:tc>
        <w:tc>
          <w:tcPr>
            <w:tcW w:w="850" w:type="dxa"/>
            <w:tcBorders>
              <w:top w:val="nil"/>
              <w:left w:val="nil"/>
              <w:bottom w:val="single" w:sz="4" w:space="0" w:color="auto"/>
              <w:right w:val="single" w:sz="4" w:space="0" w:color="auto"/>
            </w:tcBorders>
            <w:shd w:val="clear" w:color="000000" w:fill="FFFFFF"/>
            <w:vAlign w:val="center"/>
          </w:tcPr>
          <w:p w14:paraId="709AC617" w14:textId="728DE963"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7CAE45A8" w14:textId="205155CE"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44B32E0D" w14:textId="66C348D8"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201</w:t>
            </w:r>
          </w:p>
        </w:tc>
        <w:tc>
          <w:tcPr>
            <w:tcW w:w="1134" w:type="dxa"/>
            <w:vAlign w:val="center"/>
          </w:tcPr>
          <w:p w14:paraId="7422FFEB" w14:textId="487BF864"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33</w:t>
            </w:r>
          </w:p>
        </w:tc>
        <w:tc>
          <w:tcPr>
            <w:tcW w:w="2268" w:type="dxa"/>
            <w:vAlign w:val="center"/>
          </w:tcPr>
          <w:p w14:paraId="28FA717B" w14:textId="0E2AF03E"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6 633,00</w:t>
            </w:r>
          </w:p>
        </w:tc>
      </w:tr>
      <w:tr w:rsidR="00855E67" w:rsidRPr="00A21F9D" w14:paraId="1663789A" w14:textId="77777777" w:rsidTr="00676677">
        <w:tc>
          <w:tcPr>
            <w:tcW w:w="735" w:type="dxa"/>
            <w:vAlign w:val="center"/>
          </w:tcPr>
          <w:p w14:paraId="77A310DD" w14:textId="4066DDA5"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11</w:t>
            </w:r>
          </w:p>
        </w:tc>
        <w:tc>
          <w:tcPr>
            <w:tcW w:w="3377" w:type="dxa"/>
            <w:tcBorders>
              <w:top w:val="nil"/>
              <w:left w:val="nil"/>
              <w:bottom w:val="single" w:sz="4" w:space="0" w:color="auto"/>
              <w:right w:val="single" w:sz="4" w:space="0" w:color="auto"/>
            </w:tcBorders>
            <w:shd w:val="clear" w:color="000000" w:fill="FFFFFF"/>
            <w:vAlign w:val="center"/>
          </w:tcPr>
          <w:p w14:paraId="45CADA2F" w14:textId="13418870"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бортовых камней СТ-1 (дл. - 2,4 м - 0,016 м3) на бетонном основании (б/у)</w:t>
            </w:r>
          </w:p>
        </w:tc>
        <w:tc>
          <w:tcPr>
            <w:tcW w:w="850" w:type="dxa"/>
            <w:tcBorders>
              <w:top w:val="nil"/>
              <w:left w:val="nil"/>
              <w:bottom w:val="single" w:sz="4" w:space="0" w:color="auto"/>
              <w:right w:val="single" w:sz="4" w:space="0" w:color="auto"/>
            </w:tcBorders>
            <w:shd w:val="clear" w:color="000000" w:fill="FFFFFF"/>
            <w:vAlign w:val="center"/>
          </w:tcPr>
          <w:p w14:paraId="17F4FDA7" w14:textId="4F20B901" w:rsidR="00855E67" w:rsidRPr="00A21F9D" w:rsidRDefault="00855E67" w:rsidP="00855E67">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2CB3A518" w14:textId="2DBD75EF"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02D150C1" w14:textId="6E398762"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158</w:t>
            </w:r>
          </w:p>
        </w:tc>
        <w:tc>
          <w:tcPr>
            <w:tcW w:w="1134" w:type="dxa"/>
            <w:vAlign w:val="center"/>
          </w:tcPr>
          <w:p w14:paraId="6A37E5F4" w14:textId="4D6BFE2F"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28</w:t>
            </w:r>
          </w:p>
        </w:tc>
        <w:tc>
          <w:tcPr>
            <w:tcW w:w="2268" w:type="dxa"/>
            <w:vAlign w:val="center"/>
          </w:tcPr>
          <w:p w14:paraId="3313B715" w14:textId="6E8BE268"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4 424,00</w:t>
            </w:r>
          </w:p>
        </w:tc>
      </w:tr>
      <w:tr w:rsidR="00855E67" w:rsidRPr="00A21F9D" w14:paraId="71679064" w14:textId="77777777" w:rsidTr="00676677">
        <w:tc>
          <w:tcPr>
            <w:tcW w:w="735" w:type="dxa"/>
            <w:vAlign w:val="center"/>
          </w:tcPr>
          <w:p w14:paraId="01165982" w14:textId="4551D716"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12</w:t>
            </w:r>
          </w:p>
        </w:tc>
        <w:tc>
          <w:tcPr>
            <w:tcW w:w="3377" w:type="dxa"/>
            <w:tcBorders>
              <w:top w:val="single" w:sz="4" w:space="0" w:color="auto"/>
              <w:left w:val="single" w:sz="4" w:space="0" w:color="auto"/>
              <w:bottom w:val="single" w:sz="4" w:space="0" w:color="auto"/>
              <w:right w:val="single" w:sz="4" w:space="0" w:color="auto"/>
            </w:tcBorders>
            <w:shd w:val="clear" w:color="000000" w:fill="FFFFFF"/>
            <w:vAlign w:val="center"/>
          </w:tcPr>
          <w:p w14:paraId="51746E1F" w14:textId="005D5102"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Устройство нижнего слоя покрытия из крупнозернистого асфальтобетона толщ. 6 см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AB1874E" w14:textId="7BCD9F51" w:rsidR="00855E67" w:rsidRPr="00A21F9D" w:rsidRDefault="00855E67" w:rsidP="00855E67">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7A0C429" w14:textId="51A60FB6"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3D920015" w14:textId="5FA0E80D"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386</w:t>
            </w:r>
          </w:p>
        </w:tc>
        <w:tc>
          <w:tcPr>
            <w:tcW w:w="1134" w:type="dxa"/>
            <w:vAlign w:val="center"/>
          </w:tcPr>
          <w:p w14:paraId="5C5FCEB1" w14:textId="1E429DA1"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706</w:t>
            </w:r>
          </w:p>
        </w:tc>
        <w:tc>
          <w:tcPr>
            <w:tcW w:w="2268" w:type="dxa"/>
            <w:vAlign w:val="center"/>
          </w:tcPr>
          <w:p w14:paraId="2519FF65" w14:textId="02EC97F7"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272 516,00</w:t>
            </w:r>
          </w:p>
        </w:tc>
      </w:tr>
      <w:tr w:rsidR="00855E67" w:rsidRPr="00A21F9D" w14:paraId="734CC918" w14:textId="77777777" w:rsidTr="00676677">
        <w:tc>
          <w:tcPr>
            <w:tcW w:w="735" w:type="dxa"/>
            <w:vAlign w:val="center"/>
          </w:tcPr>
          <w:p w14:paraId="2D1B5034" w14:textId="6FB54027"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13</w:t>
            </w:r>
          </w:p>
        </w:tc>
        <w:tc>
          <w:tcPr>
            <w:tcW w:w="3377" w:type="dxa"/>
            <w:tcBorders>
              <w:top w:val="single" w:sz="4" w:space="0" w:color="auto"/>
              <w:left w:val="nil"/>
              <w:bottom w:val="single" w:sz="4" w:space="0" w:color="auto"/>
              <w:right w:val="single" w:sz="4" w:space="0" w:color="auto"/>
            </w:tcBorders>
            <w:shd w:val="clear" w:color="000000" w:fill="FFFFFF"/>
            <w:vAlign w:val="center"/>
          </w:tcPr>
          <w:p w14:paraId="0BE0A8BF" w14:textId="3A6BDEE2"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Устройство покрытия из мелкозернистого асфальтобетона толщ. 5 см</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4B6504C" w14:textId="0AD15BEC" w:rsidR="00855E67" w:rsidRPr="00A21F9D" w:rsidRDefault="00855E67" w:rsidP="00855E67">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1335432" w14:textId="0F89E159"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4931BACF" w14:textId="7E664319"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503</w:t>
            </w:r>
          </w:p>
        </w:tc>
        <w:tc>
          <w:tcPr>
            <w:tcW w:w="1134" w:type="dxa"/>
            <w:vAlign w:val="center"/>
          </w:tcPr>
          <w:p w14:paraId="468CC221" w14:textId="23F8C658"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611</w:t>
            </w:r>
          </w:p>
        </w:tc>
        <w:tc>
          <w:tcPr>
            <w:tcW w:w="2268" w:type="dxa"/>
            <w:vAlign w:val="center"/>
          </w:tcPr>
          <w:p w14:paraId="13D87D54" w14:textId="719E4735"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307 333,00</w:t>
            </w:r>
          </w:p>
        </w:tc>
      </w:tr>
      <w:tr w:rsidR="00855E67" w:rsidRPr="00A21F9D" w14:paraId="6EEDC576" w14:textId="77777777" w:rsidTr="00676677">
        <w:tc>
          <w:tcPr>
            <w:tcW w:w="735" w:type="dxa"/>
            <w:vAlign w:val="center"/>
          </w:tcPr>
          <w:p w14:paraId="63CB85CB" w14:textId="176B1E38"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14</w:t>
            </w:r>
          </w:p>
        </w:tc>
        <w:tc>
          <w:tcPr>
            <w:tcW w:w="3377" w:type="dxa"/>
            <w:tcBorders>
              <w:top w:val="nil"/>
              <w:left w:val="nil"/>
              <w:bottom w:val="single" w:sz="4" w:space="0" w:color="auto"/>
              <w:right w:val="single" w:sz="4" w:space="0" w:color="auto"/>
            </w:tcBorders>
            <w:shd w:val="clear" w:color="000000" w:fill="FFFFFF"/>
            <w:vAlign w:val="center"/>
          </w:tcPr>
          <w:p w14:paraId="11D8A221" w14:textId="373FD824"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Устройство покрытия из мелкозернистого асфальтобетона толщ. 4 см</w:t>
            </w:r>
          </w:p>
        </w:tc>
        <w:tc>
          <w:tcPr>
            <w:tcW w:w="850" w:type="dxa"/>
            <w:tcBorders>
              <w:top w:val="nil"/>
              <w:left w:val="nil"/>
              <w:bottom w:val="single" w:sz="4" w:space="0" w:color="auto"/>
              <w:right w:val="single" w:sz="4" w:space="0" w:color="auto"/>
            </w:tcBorders>
            <w:shd w:val="clear" w:color="000000" w:fill="FFFFFF"/>
            <w:vAlign w:val="center"/>
          </w:tcPr>
          <w:p w14:paraId="3ED07640" w14:textId="4E334E5C" w:rsidR="00855E67" w:rsidRPr="00A21F9D" w:rsidRDefault="00855E67" w:rsidP="00855E67">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2</w:t>
            </w:r>
          </w:p>
        </w:tc>
        <w:tc>
          <w:tcPr>
            <w:tcW w:w="709" w:type="dxa"/>
            <w:tcBorders>
              <w:top w:val="nil"/>
              <w:left w:val="nil"/>
              <w:bottom w:val="single" w:sz="4" w:space="0" w:color="auto"/>
              <w:right w:val="single" w:sz="4" w:space="0" w:color="auto"/>
            </w:tcBorders>
            <w:shd w:val="clear" w:color="000000" w:fill="FFFFFF"/>
            <w:vAlign w:val="center"/>
          </w:tcPr>
          <w:p w14:paraId="5E5539CF" w14:textId="5EC9288C"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06979BC2" w14:textId="148A1931"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400</w:t>
            </w:r>
          </w:p>
        </w:tc>
        <w:tc>
          <w:tcPr>
            <w:tcW w:w="1134" w:type="dxa"/>
            <w:vAlign w:val="center"/>
          </w:tcPr>
          <w:p w14:paraId="1FC08781" w14:textId="259F4415"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416</w:t>
            </w:r>
          </w:p>
        </w:tc>
        <w:tc>
          <w:tcPr>
            <w:tcW w:w="2268" w:type="dxa"/>
            <w:vAlign w:val="center"/>
          </w:tcPr>
          <w:p w14:paraId="013F27FD" w14:textId="2603EE13"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166 400,00</w:t>
            </w:r>
          </w:p>
        </w:tc>
      </w:tr>
      <w:tr w:rsidR="00855E67" w:rsidRPr="00A21F9D" w14:paraId="474F5519" w14:textId="77777777" w:rsidTr="00676677">
        <w:tc>
          <w:tcPr>
            <w:tcW w:w="735" w:type="dxa"/>
            <w:vAlign w:val="center"/>
          </w:tcPr>
          <w:p w14:paraId="32BD34AF" w14:textId="0372FC2D"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15</w:t>
            </w:r>
          </w:p>
        </w:tc>
        <w:tc>
          <w:tcPr>
            <w:tcW w:w="3377" w:type="dxa"/>
            <w:tcBorders>
              <w:top w:val="nil"/>
              <w:left w:val="nil"/>
              <w:bottom w:val="single" w:sz="4" w:space="0" w:color="auto"/>
              <w:right w:val="single" w:sz="4" w:space="0" w:color="auto"/>
            </w:tcBorders>
            <w:shd w:val="clear" w:color="000000" w:fill="FFFFFF"/>
            <w:vAlign w:val="center"/>
          </w:tcPr>
          <w:p w14:paraId="1F9AE37C" w14:textId="60F05CE5"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Розлив битума</w:t>
            </w:r>
          </w:p>
        </w:tc>
        <w:tc>
          <w:tcPr>
            <w:tcW w:w="850" w:type="dxa"/>
            <w:tcBorders>
              <w:top w:val="nil"/>
              <w:left w:val="nil"/>
              <w:bottom w:val="single" w:sz="4" w:space="0" w:color="auto"/>
              <w:right w:val="single" w:sz="4" w:space="0" w:color="auto"/>
            </w:tcBorders>
            <w:shd w:val="clear" w:color="000000" w:fill="FFFFFF"/>
            <w:vAlign w:val="center"/>
          </w:tcPr>
          <w:p w14:paraId="1415D195" w14:textId="340273DE" w:rsidR="00855E67" w:rsidRPr="00A21F9D" w:rsidRDefault="00855E67" w:rsidP="00855E67">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т</w:t>
            </w:r>
          </w:p>
        </w:tc>
        <w:tc>
          <w:tcPr>
            <w:tcW w:w="709" w:type="dxa"/>
            <w:tcBorders>
              <w:top w:val="nil"/>
              <w:left w:val="nil"/>
              <w:bottom w:val="single" w:sz="4" w:space="0" w:color="auto"/>
              <w:right w:val="single" w:sz="4" w:space="0" w:color="auto"/>
            </w:tcBorders>
            <w:shd w:val="clear" w:color="000000" w:fill="FFFFFF"/>
            <w:vAlign w:val="center"/>
          </w:tcPr>
          <w:p w14:paraId="24160A30" w14:textId="435061AE"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7C918ABB" w14:textId="161D724F"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27 876</w:t>
            </w:r>
          </w:p>
        </w:tc>
        <w:tc>
          <w:tcPr>
            <w:tcW w:w="1134" w:type="dxa"/>
            <w:vAlign w:val="center"/>
          </w:tcPr>
          <w:p w14:paraId="042326DD" w14:textId="439947CA"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7</w:t>
            </w:r>
          </w:p>
        </w:tc>
        <w:tc>
          <w:tcPr>
            <w:tcW w:w="2268" w:type="dxa"/>
            <w:vAlign w:val="center"/>
          </w:tcPr>
          <w:p w14:paraId="76842A15" w14:textId="178D64D5"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195 132,00</w:t>
            </w:r>
          </w:p>
        </w:tc>
      </w:tr>
      <w:tr w:rsidR="00855E67" w:rsidRPr="00A21F9D" w14:paraId="69C44E41" w14:textId="77777777" w:rsidTr="00676677">
        <w:tc>
          <w:tcPr>
            <w:tcW w:w="735" w:type="dxa"/>
            <w:vAlign w:val="center"/>
          </w:tcPr>
          <w:p w14:paraId="49808875" w14:textId="6D40F5CE" w:rsidR="00855E67" w:rsidRPr="00A21F9D" w:rsidRDefault="00855E67" w:rsidP="00855E67">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16</w:t>
            </w:r>
          </w:p>
        </w:tc>
        <w:tc>
          <w:tcPr>
            <w:tcW w:w="3377" w:type="dxa"/>
            <w:tcBorders>
              <w:top w:val="nil"/>
              <w:left w:val="nil"/>
              <w:bottom w:val="single" w:sz="4" w:space="0" w:color="auto"/>
              <w:right w:val="single" w:sz="4" w:space="0" w:color="auto"/>
            </w:tcBorders>
            <w:shd w:val="clear" w:color="000000" w:fill="FFFFFF"/>
            <w:vAlign w:val="center"/>
          </w:tcPr>
          <w:p w14:paraId="62FFCB51" w14:textId="0EBEA9AC" w:rsidR="00855E67" w:rsidRPr="00A21F9D" w:rsidRDefault="00855E67" w:rsidP="00855E67">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(подъем) чугунных люков на бетонном основании</w:t>
            </w:r>
          </w:p>
        </w:tc>
        <w:tc>
          <w:tcPr>
            <w:tcW w:w="850" w:type="dxa"/>
            <w:tcBorders>
              <w:top w:val="nil"/>
              <w:left w:val="nil"/>
              <w:bottom w:val="single" w:sz="4" w:space="0" w:color="auto"/>
              <w:right w:val="single" w:sz="4" w:space="0" w:color="auto"/>
            </w:tcBorders>
            <w:shd w:val="clear" w:color="000000" w:fill="FFFFFF"/>
            <w:vAlign w:val="center"/>
          </w:tcPr>
          <w:p w14:paraId="0A27C1F7" w14:textId="1B7C9656" w:rsidR="00855E67" w:rsidRPr="00A21F9D" w:rsidRDefault="00855E67" w:rsidP="00855E67">
            <w:pPr>
              <w:pStyle w:val="ConsPlusTitle"/>
              <w:jc w:val="center"/>
              <w:rPr>
                <w:rFonts w:ascii="Times New Roman" w:hAnsi="Times New Roman" w:cs="Times New Roman"/>
                <w:b w:val="0"/>
                <w:bCs w:val="0"/>
                <w:sz w:val="20"/>
                <w:szCs w:val="20"/>
              </w:rPr>
            </w:pPr>
            <w:proofErr w:type="spellStart"/>
            <w:r w:rsidRPr="00A21F9D">
              <w:rPr>
                <w:rFonts w:ascii="Times New Roman" w:hAnsi="Times New Roman" w:cs="Times New Roman"/>
                <w:b w:val="0"/>
                <w:color w:val="000000"/>
                <w:sz w:val="20"/>
                <w:szCs w:val="20"/>
              </w:rPr>
              <w:t>шт</w:t>
            </w:r>
            <w:proofErr w:type="spellEnd"/>
          </w:p>
        </w:tc>
        <w:tc>
          <w:tcPr>
            <w:tcW w:w="709" w:type="dxa"/>
            <w:tcBorders>
              <w:top w:val="nil"/>
              <w:left w:val="nil"/>
              <w:bottom w:val="single" w:sz="4" w:space="0" w:color="auto"/>
              <w:right w:val="single" w:sz="4" w:space="0" w:color="auto"/>
            </w:tcBorders>
            <w:shd w:val="clear" w:color="000000" w:fill="FFFFFF"/>
            <w:vAlign w:val="center"/>
          </w:tcPr>
          <w:p w14:paraId="3248C48C" w14:textId="39A3A461" w:rsidR="00855E67" w:rsidRPr="00A21F9D" w:rsidRDefault="00855E67" w:rsidP="00855E67">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2CA901F5" w14:textId="16B16D1B" w:rsidR="00855E67" w:rsidRPr="00855E67" w:rsidRDefault="00855E67" w:rsidP="00855E67">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943</w:t>
            </w:r>
          </w:p>
        </w:tc>
        <w:tc>
          <w:tcPr>
            <w:tcW w:w="1134" w:type="dxa"/>
            <w:vAlign w:val="center"/>
          </w:tcPr>
          <w:p w14:paraId="55B7FF49" w14:textId="0D9F6215"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9</w:t>
            </w:r>
          </w:p>
        </w:tc>
        <w:tc>
          <w:tcPr>
            <w:tcW w:w="2268" w:type="dxa"/>
            <w:vAlign w:val="center"/>
          </w:tcPr>
          <w:p w14:paraId="6ABCD856" w14:textId="48A2E0A8" w:rsidR="00855E67" w:rsidRPr="00855E67" w:rsidRDefault="00855E67" w:rsidP="00855E67">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8 487,00</w:t>
            </w:r>
          </w:p>
        </w:tc>
      </w:tr>
      <w:tr w:rsidR="00A21F9D" w:rsidRPr="00A21F9D" w14:paraId="5F366F5A" w14:textId="77777777" w:rsidTr="00A21F9D">
        <w:tc>
          <w:tcPr>
            <w:tcW w:w="6805" w:type="dxa"/>
            <w:gridSpan w:val="5"/>
            <w:vAlign w:val="center"/>
          </w:tcPr>
          <w:p w14:paraId="1899BA84" w14:textId="266CFC40" w:rsidR="00A21F9D" w:rsidRPr="00A21F9D" w:rsidRDefault="00A21F9D" w:rsidP="004B5283">
            <w:pPr>
              <w:pStyle w:val="ConsPlusTitle"/>
              <w:rPr>
                <w:rFonts w:ascii="Times New Roman" w:hAnsi="Times New Roman" w:cs="Times New Roman"/>
                <w:sz w:val="20"/>
                <w:szCs w:val="20"/>
              </w:rPr>
            </w:pPr>
            <w:proofErr w:type="gramStart"/>
            <w:r w:rsidRPr="00A21F9D">
              <w:rPr>
                <w:rFonts w:ascii="Times New Roman" w:hAnsi="Times New Roman" w:cs="Times New Roman"/>
                <w:sz w:val="20"/>
                <w:szCs w:val="20"/>
              </w:rPr>
              <w:t xml:space="preserve">ИТОГО:  </w:t>
            </w:r>
            <w:proofErr w:type="gramEnd"/>
          </w:p>
        </w:tc>
        <w:tc>
          <w:tcPr>
            <w:tcW w:w="1134" w:type="dxa"/>
          </w:tcPr>
          <w:p w14:paraId="617228B6" w14:textId="77777777" w:rsidR="00A21F9D" w:rsidRPr="00A21F9D" w:rsidRDefault="00A21F9D" w:rsidP="000C19B3">
            <w:pPr>
              <w:pStyle w:val="ConsPlusTitle"/>
              <w:jc w:val="center"/>
              <w:rPr>
                <w:rFonts w:ascii="Times New Roman" w:hAnsi="Times New Roman" w:cs="Times New Roman"/>
                <w:sz w:val="20"/>
                <w:szCs w:val="20"/>
              </w:rPr>
            </w:pPr>
          </w:p>
        </w:tc>
        <w:tc>
          <w:tcPr>
            <w:tcW w:w="2268" w:type="dxa"/>
            <w:tcBorders>
              <w:top w:val="single" w:sz="4" w:space="0" w:color="auto"/>
            </w:tcBorders>
          </w:tcPr>
          <w:p w14:paraId="5C951AEA" w14:textId="317F5457" w:rsidR="00A21F9D" w:rsidRPr="00A21F9D" w:rsidRDefault="00A21F9D" w:rsidP="00855E67">
            <w:pPr>
              <w:pStyle w:val="ConsPlusTitle"/>
              <w:jc w:val="center"/>
              <w:rPr>
                <w:rFonts w:ascii="Times New Roman" w:hAnsi="Times New Roman" w:cs="Times New Roman"/>
                <w:sz w:val="20"/>
                <w:szCs w:val="20"/>
              </w:rPr>
            </w:pPr>
            <w:r w:rsidRPr="00A21F9D">
              <w:rPr>
                <w:rFonts w:ascii="Times New Roman" w:hAnsi="Times New Roman" w:cs="Times New Roman"/>
                <w:sz w:val="20"/>
                <w:szCs w:val="20"/>
              </w:rPr>
              <w:t>1</w:t>
            </w:r>
            <w:r w:rsidR="00855E67">
              <w:rPr>
                <w:rFonts w:ascii="Times New Roman" w:hAnsi="Times New Roman" w:cs="Times New Roman"/>
                <w:sz w:val="20"/>
                <w:szCs w:val="20"/>
              </w:rPr>
              <w:t> 299 999</w:t>
            </w:r>
            <w:r w:rsidRPr="00A21F9D">
              <w:rPr>
                <w:rFonts w:ascii="Times New Roman" w:hAnsi="Times New Roman" w:cs="Times New Roman"/>
                <w:sz w:val="20"/>
                <w:szCs w:val="20"/>
              </w:rPr>
              <w:t>,00 руб. ПМР</w:t>
            </w:r>
          </w:p>
        </w:tc>
      </w:tr>
      <w:bookmarkEnd w:id="0"/>
    </w:tbl>
    <w:p w14:paraId="7F228815" w14:textId="77777777" w:rsidR="00F612C7" w:rsidRDefault="00F612C7"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6ACB8463" w14:textId="77777777" w:rsidR="00F612C7" w:rsidRDefault="00F612C7"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45240F4D" w14:textId="20CCA220" w:rsidR="0056271E" w:rsidRPr="009279F9" w:rsidRDefault="0056271E"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C150C1">
        <w:rPr>
          <w:rFonts w:ascii="Times New Roman" w:eastAsia="Times New Roman" w:hAnsi="Times New Roman" w:cs="Times New Roman"/>
          <w:b/>
          <w:bCs/>
          <w:sz w:val="24"/>
          <w:szCs w:val="24"/>
          <w:lang w:eastAsia="ru-RU"/>
        </w:rPr>
        <w:t>–</w:t>
      </w:r>
      <w:r w:rsidR="00930A69" w:rsidRPr="009279F9">
        <w:rPr>
          <w:rFonts w:ascii="Times New Roman" w:eastAsia="Times New Roman" w:hAnsi="Times New Roman" w:cs="Times New Roman"/>
          <w:b/>
          <w:bCs/>
          <w:sz w:val="24"/>
          <w:szCs w:val="24"/>
          <w:lang w:eastAsia="ru-RU"/>
        </w:rPr>
        <w:t xml:space="preserve"> </w:t>
      </w:r>
      <w:r w:rsidR="003B58D8" w:rsidRPr="003B58D8">
        <w:rPr>
          <w:rFonts w:ascii="Times New Roman" w:eastAsia="Times New Roman" w:hAnsi="Times New Roman" w:cs="Times New Roman"/>
          <w:b/>
          <w:bCs/>
          <w:sz w:val="24"/>
          <w:szCs w:val="24"/>
          <w:lang w:eastAsia="ru-RU"/>
        </w:rPr>
        <w:t>1</w:t>
      </w:r>
      <w:r w:rsidR="00855E67">
        <w:rPr>
          <w:rFonts w:ascii="Times New Roman" w:eastAsia="Times New Roman" w:hAnsi="Times New Roman" w:cs="Times New Roman"/>
          <w:b/>
          <w:bCs/>
          <w:sz w:val="24"/>
          <w:szCs w:val="24"/>
          <w:lang w:eastAsia="ru-RU"/>
        </w:rPr>
        <w:t> 299 999</w:t>
      </w:r>
      <w:r w:rsidR="003B58D8" w:rsidRPr="003B58D8">
        <w:rPr>
          <w:rFonts w:ascii="Times New Roman" w:eastAsia="Times New Roman" w:hAnsi="Times New Roman" w:cs="Times New Roman"/>
          <w:b/>
          <w:bCs/>
          <w:sz w:val="24"/>
          <w:szCs w:val="24"/>
          <w:lang w:eastAsia="ru-RU"/>
        </w:rPr>
        <w:t xml:space="preserve">,00 </w:t>
      </w:r>
      <w:r w:rsidR="00484D78" w:rsidRPr="009279F9">
        <w:rPr>
          <w:rFonts w:ascii="Times New Roman" w:eastAsia="Times New Roman" w:hAnsi="Times New Roman" w:cs="Times New Roman"/>
          <w:b/>
          <w:bCs/>
          <w:sz w:val="24"/>
          <w:szCs w:val="24"/>
          <w:lang w:eastAsia="ru-RU"/>
        </w:rPr>
        <w:t>(</w:t>
      </w:r>
      <w:r w:rsidR="004B5283">
        <w:rPr>
          <w:rFonts w:ascii="Times New Roman" w:eastAsia="Times New Roman" w:hAnsi="Times New Roman" w:cs="Times New Roman"/>
          <w:b/>
          <w:bCs/>
          <w:sz w:val="24"/>
          <w:szCs w:val="24"/>
          <w:lang w:eastAsia="ru-RU"/>
        </w:rPr>
        <w:t>один милли</w:t>
      </w:r>
      <w:r w:rsidR="00982887">
        <w:rPr>
          <w:rFonts w:ascii="Times New Roman" w:eastAsia="Times New Roman" w:hAnsi="Times New Roman" w:cs="Times New Roman"/>
          <w:b/>
          <w:bCs/>
          <w:sz w:val="24"/>
          <w:szCs w:val="24"/>
          <w:lang w:eastAsia="ru-RU"/>
        </w:rPr>
        <w:t>о</w:t>
      </w:r>
      <w:r w:rsidR="004B5283">
        <w:rPr>
          <w:rFonts w:ascii="Times New Roman" w:eastAsia="Times New Roman" w:hAnsi="Times New Roman" w:cs="Times New Roman"/>
          <w:b/>
          <w:bCs/>
          <w:sz w:val="24"/>
          <w:szCs w:val="24"/>
          <w:lang w:eastAsia="ru-RU"/>
        </w:rPr>
        <w:t xml:space="preserve">н </w:t>
      </w:r>
      <w:r w:rsidR="00855E67">
        <w:rPr>
          <w:rFonts w:ascii="Times New Roman" w:eastAsia="Times New Roman" w:hAnsi="Times New Roman" w:cs="Times New Roman"/>
          <w:b/>
          <w:bCs/>
          <w:sz w:val="24"/>
          <w:szCs w:val="24"/>
          <w:lang w:eastAsia="ru-RU"/>
        </w:rPr>
        <w:t>двести девяносто девять тысяч девятьсот девяносто девять рублей</w:t>
      </w:r>
      <w:r w:rsidR="009279F9" w:rsidRPr="009279F9">
        <w:rPr>
          <w:rFonts w:ascii="Times New Roman" w:eastAsia="Times New Roman" w:hAnsi="Times New Roman" w:cs="Times New Roman"/>
          <w:b/>
          <w:bCs/>
          <w:sz w:val="24"/>
          <w:szCs w:val="24"/>
          <w:lang w:eastAsia="ru-RU"/>
        </w:rPr>
        <w:t xml:space="preserve"> 00 копеек</w:t>
      </w:r>
      <w:r w:rsidR="00484D78" w:rsidRPr="009279F9">
        <w:rPr>
          <w:rFonts w:ascii="Times New Roman" w:eastAsia="Times New Roman" w:hAnsi="Times New Roman" w:cs="Times New Roman"/>
          <w:b/>
          <w:bCs/>
          <w:sz w:val="24"/>
          <w:szCs w:val="24"/>
          <w:lang w:eastAsia="ru-RU"/>
        </w:rPr>
        <w:t xml:space="preserve">) </w:t>
      </w:r>
      <w:r w:rsidR="001C5721" w:rsidRPr="009279F9">
        <w:rPr>
          <w:rFonts w:ascii="Times New Roman" w:eastAsia="Times New Roman" w:hAnsi="Times New Roman" w:cs="Times New Roman"/>
          <w:b/>
          <w:bCs/>
          <w:sz w:val="24"/>
          <w:szCs w:val="24"/>
          <w:lang w:eastAsia="ru-RU"/>
        </w:rPr>
        <w:t xml:space="preserve">рублей Приднестровской Молдавской </w:t>
      </w:r>
      <w:r w:rsidR="00EA12EC" w:rsidRPr="009279F9">
        <w:rPr>
          <w:rFonts w:ascii="Times New Roman" w:eastAsia="Times New Roman" w:hAnsi="Times New Roman" w:cs="Times New Roman"/>
          <w:b/>
          <w:bCs/>
          <w:sz w:val="24"/>
          <w:szCs w:val="24"/>
          <w:lang w:eastAsia="ru-RU"/>
        </w:rPr>
        <w:t>Республики</w:t>
      </w:r>
      <w:r w:rsidR="004B3745" w:rsidRPr="009279F9">
        <w:rPr>
          <w:rFonts w:ascii="Times New Roman" w:eastAsia="Times New Roman" w:hAnsi="Times New Roman" w:cs="Times New Roman"/>
          <w:b/>
          <w:bCs/>
          <w:sz w:val="24"/>
          <w:szCs w:val="24"/>
          <w:lang w:eastAsia="ru-RU"/>
        </w:rPr>
        <w:t>.</w:t>
      </w:r>
    </w:p>
    <w:p w14:paraId="136BE367" w14:textId="77777777" w:rsidR="005B7B95" w:rsidRPr="009279F9" w:rsidRDefault="005B7B95" w:rsidP="00062D04">
      <w:pPr>
        <w:shd w:val="clear" w:color="auto" w:fill="FFFFFF"/>
        <w:spacing w:after="0" w:line="240" w:lineRule="auto"/>
        <w:ind w:firstLine="708"/>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9279F9">
        <w:rPr>
          <w:rFonts w:ascii="Times New Roman" w:eastAsia="Times New Roman" w:hAnsi="Times New Roman" w:cs="Times New Roman"/>
          <w:b/>
          <w:bCs/>
          <w:sz w:val="24"/>
          <w:szCs w:val="24"/>
          <w:lang w:eastAsia="ru-RU"/>
        </w:rPr>
        <w:t>:</w:t>
      </w:r>
      <w:r w:rsidRPr="009279F9">
        <w:rPr>
          <w:rFonts w:ascii="Times New Roman" w:eastAsia="Times New Roman" w:hAnsi="Times New Roman" w:cs="Times New Roman"/>
          <w:sz w:val="24"/>
          <w:szCs w:val="24"/>
          <w:lang w:eastAsia="ru-RU"/>
        </w:rPr>
        <w:t> </w:t>
      </w:r>
    </w:p>
    <w:p w14:paraId="2CFFA582" w14:textId="77777777" w:rsidR="00C113A4" w:rsidRPr="009279F9" w:rsidRDefault="00C113A4" w:rsidP="00062D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Начальная (максимальная) цена контракта </w:t>
      </w:r>
      <w:r w:rsidR="00756FEA" w:rsidRPr="009279F9">
        <w:rPr>
          <w:rFonts w:ascii="Times New Roman" w:eastAsia="Times New Roman" w:hAnsi="Times New Roman" w:cs="Times New Roman"/>
          <w:sz w:val="24"/>
          <w:szCs w:val="24"/>
          <w:lang w:eastAsia="ru-RU"/>
        </w:rPr>
        <w:t xml:space="preserve">по каждому лоту </w:t>
      </w:r>
      <w:r w:rsidRPr="009279F9">
        <w:rPr>
          <w:rFonts w:ascii="Times New Roman" w:eastAsia="Times New Roman" w:hAnsi="Times New Roman" w:cs="Times New Roman"/>
          <w:sz w:val="24"/>
          <w:szCs w:val="24"/>
          <w:lang w:eastAsia="ru-RU"/>
        </w:rPr>
        <w:t xml:space="preserve">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w:t>
      </w:r>
      <w:r w:rsidRPr="009279F9">
        <w:rPr>
          <w:rFonts w:ascii="Times New Roman" w:eastAsia="Times New Roman" w:hAnsi="Times New Roman" w:cs="Times New Roman"/>
          <w:sz w:val="24"/>
          <w:szCs w:val="24"/>
          <w:lang w:eastAsia="ru-RU"/>
        </w:rPr>
        <w:lastRenderedPageBreak/>
        <w:t>определения начальной (максимальной) цены контракта, цены контракта, заключаемого с единственным поставщиком (подрядчиком, исполнителем)».</w:t>
      </w:r>
    </w:p>
    <w:p w14:paraId="667D43D1" w14:textId="77777777" w:rsidR="0084056F" w:rsidRPr="009279F9" w:rsidRDefault="005B7B95"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p>
    <w:p w14:paraId="6E9F8FBA" w14:textId="7FEC11A7" w:rsidR="0084056F" w:rsidRPr="009279F9" w:rsidRDefault="0084056F"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Обоснование закупок</w:t>
      </w:r>
      <w:r w:rsidRPr="009279F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279F9" w:rsidRPr="009279F9">
        <w:rPr>
          <w:rFonts w:ascii="Times New Roman" w:eastAsia="Times New Roman" w:hAnsi="Times New Roman" w:cs="Times New Roman"/>
          <w:sz w:val="24"/>
          <w:szCs w:val="24"/>
          <w:lang w:eastAsia="ru-RU"/>
        </w:rPr>
        <w:t>2</w:t>
      </w:r>
      <w:r w:rsidRPr="009279F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A59B480" w14:textId="77777777" w:rsidR="00C113A4" w:rsidRPr="009279F9" w:rsidRDefault="005B7B95"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Метод сопоставимых рыночных цен</w:t>
      </w:r>
      <w:r w:rsidR="00C113A4" w:rsidRPr="009279F9">
        <w:rPr>
          <w:rFonts w:ascii="Times New Roman" w:eastAsia="Times New Roman" w:hAnsi="Times New Roman" w:cs="Times New Roman"/>
          <w:sz w:val="24"/>
          <w:szCs w:val="24"/>
          <w:lang w:eastAsia="ru-RU"/>
        </w:rPr>
        <w:t>.</w:t>
      </w:r>
    </w:p>
    <w:p w14:paraId="4D7A5F9F" w14:textId="46BF21AE" w:rsidR="00F612C7" w:rsidRPr="00FD0F3A" w:rsidRDefault="009279F9" w:rsidP="00FD0F3A">
      <w:pPr>
        <w:shd w:val="clear" w:color="auto" w:fill="FFFFFF"/>
        <w:spacing w:after="0" w:line="240" w:lineRule="auto"/>
        <w:ind w:firstLine="709"/>
        <w:jc w:val="both"/>
        <w:rPr>
          <w:rFonts w:ascii="Times New Roman" w:eastAsia="Times New Roman" w:hAnsi="Times New Roman" w:cs="Times New Roman"/>
          <w:b/>
          <w:color w:val="333333"/>
          <w:sz w:val="24"/>
          <w:szCs w:val="24"/>
          <w:lang w:eastAsia="ru-RU"/>
        </w:rPr>
      </w:pPr>
      <w:r w:rsidRPr="009279F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DA3BFF">
        <w:rPr>
          <w:rFonts w:ascii="Times New Roman" w:eastAsia="Times New Roman" w:hAnsi="Times New Roman" w:cs="Times New Roman"/>
          <w:sz w:val="24"/>
          <w:szCs w:val="24"/>
          <w:lang w:eastAsia="ru-RU"/>
        </w:rPr>
        <w:t xml:space="preserve">выполнение </w:t>
      </w:r>
      <w:r w:rsidR="00A274AF">
        <w:rPr>
          <w:rFonts w:ascii="Times New Roman" w:eastAsia="Times New Roman" w:hAnsi="Times New Roman" w:cs="Times New Roman"/>
          <w:sz w:val="24"/>
          <w:szCs w:val="24"/>
          <w:lang w:eastAsia="ru-RU"/>
        </w:rPr>
        <w:t>р</w:t>
      </w:r>
      <w:r w:rsidR="00A274AF" w:rsidRPr="00A274AF">
        <w:rPr>
          <w:rFonts w:ascii="Times New Roman" w:eastAsia="Times New Roman" w:hAnsi="Times New Roman" w:cs="Times New Roman"/>
          <w:sz w:val="24"/>
          <w:szCs w:val="24"/>
          <w:lang w:eastAsia="ru-RU"/>
        </w:rPr>
        <w:t xml:space="preserve">абот </w:t>
      </w:r>
      <w:r w:rsidR="00FE3EB6" w:rsidRPr="00FE3EB6">
        <w:rPr>
          <w:rFonts w:ascii="Times New Roman" w:eastAsia="Times New Roman" w:hAnsi="Times New Roman" w:cs="Times New Roman"/>
          <w:sz w:val="24"/>
          <w:szCs w:val="24"/>
          <w:lang w:eastAsia="ru-RU"/>
        </w:rPr>
        <w:t xml:space="preserve">по восстановлению </w:t>
      </w:r>
      <w:r w:rsidR="004B5283" w:rsidRPr="004B5283">
        <w:rPr>
          <w:rFonts w:ascii="Times New Roman" w:eastAsia="Times New Roman" w:hAnsi="Times New Roman" w:cs="Times New Roman"/>
          <w:sz w:val="24"/>
          <w:szCs w:val="24"/>
          <w:lang w:eastAsia="ru-RU"/>
        </w:rPr>
        <w:t xml:space="preserve">асфальтобетонных, бетонных покрытий дорог, тротуаров, внутриквартальных проездов в г. </w:t>
      </w:r>
      <w:r w:rsidR="00982887">
        <w:rPr>
          <w:rFonts w:ascii="Times New Roman" w:eastAsia="Times New Roman" w:hAnsi="Times New Roman" w:cs="Times New Roman"/>
          <w:sz w:val="24"/>
          <w:szCs w:val="24"/>
          <w:lang w:eastAsia="ru-RU"/>
        </w:rPr>
        <w:t>Бендеры</w:t>
      </w:r>
      <w:r w:rsidR="004B5283" w:rsidRPr="004B5283">
        <w:rPr>
          <w:rFonts w:ascii="Times New Roman" w:eastAsia="Times New Roman" w:hAnsi="Times New Roman" w:cs="Times New Roman"/>
          <w:sz w:val="24"/>
          <w:szCs w:val="24"/>
          <w:lang w:eastAsia="ru-RU"/>
        </w:rPr>
        <w:t xml:space="preserve"> </w:t>
      </w:r>
      <w:r w:rsidRPr="009279F9">
        <w:rPr>
          <w:rFonts w:ascii="Times New Roman" w:eastAsia="Times New Roman" w:hAnsi="Times New Roman" w:cs="Times New Roman"/>
          <w:sz w:val="24"/>
          <w:szCs w:val="24"/>
          <w:lang w:eastAsia="ru-RU"/>
        </w:rPr>
        <w:t>получено 2 коммерческих предложения:</w:t>
      </w:r>
      <w:r w:rsidR="00C150C1" w:rsidRPr="00C150C1">
        <w:rPr>
          <w:rFonts w:ascii="Times New Roman" w:eastAsia="Times New Roman" w:hAnsi="Times New Roman" w:cs="Times New Roman"/>
          <w:color w:val="333333"/>
          <w:sz w:val="24"/>
          <w:szCs w:val="24"/>
          <w:lang w:eastAsia="ru-RU"/>
        </w:rPr>
        <w:t xml:space="preserve"> </w:t>
      </w:r>
    </w:p>
    <w:tbl>
      <w:tblPr>
        <w:tblStyle w:val="a3"/>
        <w:tblpPr w:leftFromText="180" w:rightFromText="180" w:vertAnchor="text" w:horzAnchor="margin" w:tblpXSpec="center" w:tblpY="317"/>
        <w:tblW w:w="9362" w:type="dxa"/>
        <w:tblLayout w:type="fixed"/>
        <w:tblLook w:val="04A0" w:firstRow="1" w:lastRow="0" w:firstColumn="1" w:lastColumn="0" w:noHBand="0" w:noVBand="1"/>
      </w:tblPr>
      <w:tblGrid>
        <w:gridCol w:w="562"/>
        <w:gridCol w:w="2557"/>
        <w:gridCol w:w="856"/>
        <w:gridCol w:w="1276"/>
        <w:gridCol w:w="1412"/>
        <w:gridCol w:w="998"/>
        <w:gridCol w:w="1701"/>
      </w:tblGrid>
      <w:tr w:rsidR="004B5283" w:rsidRPr="00FD0F3A" w14:paraId="53FE977B" w14:textId="77777777" w:rsidTr="00FD0F3A">
        <w:tc>
          <w:tcPr>
            <w:tcW w:w="562" w:type="dxa"/>
            <w:shd w:val="clear" w:color="auto" w:fill="auto"/>
          </w:tcPr>
          <w:p w14:paraId="1ECB9B31" w14:textId="77777777" w:rsidR="004B5283" w:rsidRPr="000C19B3" w:rsidRDefault="004B5283" w:rsidP="004B5283">
            <w:pPr>
              <w:spacing w:after="75" w:line="360" w:lineRule="atLeast"/>
              <w:jc w:val="both"/>
              <w:rPr>
                <w:rFonts w:ascii="Times New Roman" w:eastAsia="Times New Roman" w:hAnsi="Times New Roman" w:cs="Times New Roman"/>
                <w:b/>
                <w:lang w:eastAsia="ru-RU"/>
              </w:rPr>
            </w:pPr>
            <w:r w:rsidRPr="000C19B3">
              <w:rPr>
                <w:rFonts w:ascii="Times New Roman" w:eastAsia="Times New Roman" w:hAnsi="Times New Roman" w:cs="Times New Roman"/>
                <w:b/>
                <w:lang w:eastAsia="ru-RU"/>
              </w:rPr>
              <w:t>№ п/п</w:t>
            </w:r>
          </w:p>
        </w:tc>
        <w:tc>
          <w:tcPr>
            <w:tcW w:w="2557" w:type="dxa"/>
            <w:shd w:val="clear" w:color="auto" w:fill="auto"/>
          </w:tcPr>
          <w:p w14:paraId="040D7495" w14:textId="77777777" w:rsidR="004B5283" w:rsidRPr="000C19B3" w:rsidRDefault="004B5283" w:rsidP="004B5283">
            <w:pPr>
              <w:spacing w:after="75" w:line="360" w:lineRule="atLeast"/>
              <w:jc w:val="center"/>
              <w:rPr>
                <w:rFonts w:ascii="Times New Roman" w:eastAsia="Times New Roman" w:hAnsi="Times New Roman" w:cs="Times New Roman"/>
                <w:b/>
                <w:lang w:eastAsia="ru-RU"/>
              </w:rPr>
            </w:pPr>
            <w:r w:rsidRPr="000C19B3">
              <w:rPr>
                <w:rFonts w:ascii="Times New Roman" w:eastAsia="Times New Roman" w:hAnsi="Times New Roman" w:cs="Times New Roman"/>
                <w:b/>
                <w:lang w:eastAsia="ru-RU"/>
              </w:rPr>
              <w:t>Наименование товара</w:t>
            </w:r>
          </w:p>
        </w:tc>
        <w:tc>
          <w:tcPr>
            <w:tcW w:w="856" w:type="dxa"/>
            <w:shd w:val="clear" w:color="auto" w:fill="auto"/>
          </w:tcPr>
          <w:p w14:paraId="133E1A13" w14:textId="77777777" w:rsidR="004B5283" w:rsidRPr="000C19B3" w:rsidRDefault="004B5283" w:rsidP="004B5283">
            <w:pPr>
              <w:spacing w:after="75" w:line="360" w:lineRule="atLeast"/>
              <w:jc w:val="center"/>
              <w:rPr>
                <w:rFonts w:ascii="Times New Roman" w:eastAsia="Times New Roman" w:hAnsi="Times New Roman" w:cs="Times New Roman"/>
                <w:b/>
                <w:lang w:eastAsia="ru-RU"/>
              </w:rPr>
            </w:pPr>
            <w:r w:rsidRPr="000C19B3">
              <w:rPr>
                <w:rFonts w:ascii="Times New Roman" w:eastAsia="Times New Roman" w:hAnsi="Times New Roman" w:cs="Times New Roman"/>
                <w:b/>
                <w:lang w:eastAsia="ru-RU"/>
              </w:rPr>
              <w:t>Ед. измерения</w:t>
            </w:r>
          </w:p>
        </w:tc>
        <w:tc>
          <w:tcPr>
            <w:tcW w:w="1276" w:type="dxa"/>
            <w:shd w:val="clear" w:color="auto" w:fill="auto"/>
          </w:tcPr>
          <w:p w14:paraId="507B093E" w14:textId="77777777" w:rsidR="004B5283" w:rsidRPr="000C19B3" w:rsidRDefault="004B5283" w:rsidP="004B5283">
            <w:pPr>
              <w:jc w:val="center"/>
              <w:rPr>
                <w:rFonts w:ascii="Times New Roman" w:eastAsia="Times New Roman" w:hAnsi="Times New Roman" w:cs="Times New Roman"/>
                <w:b/>
                <w:lang w:eastAsia="ru-RU"/>
              </w:rPr>
            </w:pPr>
            <w:proofErr w:type="spellStart"/>
            <w:r w:rsidRPr="000C19B3">
              <w:rPr>
                <w:rFonts w:ascii="Times New Roman" w:eastAsia="Times New Roman" w:hAnsi="Times New Roman" w:cs="Times New Roman"/>
                <w:b/>
                <w:lang w:eastAsia="ru-RU"/>
              </w:rPr>
              <w:t>Коммерч</w:t>
            </w:r>
            <w:proofErr w:type="spellEnd"/>
            <w:r w:rsidRPr="000C19B3">
              <w:rPr>
                <w:rFonts w:ascii="Times New Roman" w:eastAsia="Times New Roman" w:hAnsi="Times New Roman" w:cs="Times New Roman"/>
                <w:b/>
                <w:lang w:eastAsia="ru-RU"/>
              </w:rPr>
              <w:t xml:space="preserve"> </w:t>
            </w:r>
            <w:proofErr w:type="spellStart"/>
            <w:r w:rsidRPr="000C19B3">
              <w:rPr>
                <w:rFonts w:ascii="Times New Roman" w:eastAsia="Times New Roman" w:hAnsi="Times New Roman" w:cs="Times New Roman"/>
                <w:b/>
                <w:lang w:eastAsia="ru-RU"/>
              </w:rPr>
              <w:t>предлож</w:t>
            </w:r>
            <w:proofErr w:type="spellEnd"/>
            <w:r w:rsidRPr="000C19B3">
              <w:rPr>
                <w:rFonts w:ascii="Times New Roman" w:eastAsia="Times New Roman" w:hAnsi="Times New Roman" w:cs="Times New Roman"/>
                <w:b/>
                <w:lang w:eastAsia="ru-RU"/>
              </w:rPr>
              <w:t xml:space="preserve">. </w:t>
            </w:r>
          </w:p>
          <w:p w14:paraId="1B1E6E29" w14:textId="77777777" w:rsidR="004B5283" w:rsidRPr="000C19B3" w:rsidRDefault="004B5283" w:rsidP="004B5283">
            <w:pPr>
              <w:jc w:val="center"/>
              <w:rPr>
                <w:rFonts w:ascii="Times New Roman" w:eastAsia="Times New Roman" w:hAnsi="Times New Roman" w:cs="Times New Roman"/>
                <w:b/>
                <w:lang w:eastAsia="ru-RU"/>
              </w:rPr>
            </w:pPr>
          </w:p>
          <w:p w14:paraId="7974DE2D" w14:textId="77777777" w:rsidR="004B5283" w:rsidRPr="000C19B3" w:rsidRDefault="004B5283" w:rsidP="004B5283">
            <w:pPr>
              <w:jc w:val="center"/>
              <w:rPr>
                <w:rFonts w:ascii="Times New Roman" w:eastAsia="Times New Roman" w:hAnsi="Times New Roman" w:cs="Times New Roman"/>
                <w:b/>
                <w:lang w:eastAsia="ru-RU"/>
              </w:rPr>
            </w:pPr>
            <w:r w:rsidRPr="000C19B3">
              <w:rPr>
                <w:rFonts w:ascii="Times New Roman" w:eastAsia="Times New Roman" w:hAnsi="Times New Roman" w:cs="Times New Roman"/>
                <w:b/>
                <w:lang w:eastAsia="ru-RU"/>
              </w:rPr>
              <w:t>№ 1</w:t>
            </w:r>
          </w:p>
        </w:tc>
        <w:tc>
          <w:tcPr>
            <w:tcW w:w="1412" w:type="dxa"/>
            <w:shd w:val="clear" w:color="auto" w:fill="auto"/>
          </w:tcPr>
          <w:p w14:paraId="137C68E6" w14:textId="77777777" w:rsidR="004B5283" w:rsidRPr="000C19B3" w:rsidRDefault="004B5283" w:rsidP="004B5283">
            <w:pPr>
              <w:jc w:val="center"/>
              <w:rPr>
                <w:rFonts w:ascii="Times New Roman" w:eastAsia="Times New Roman" w:hAnsi="Times New Roman" w:cs="Times New Roman"/>
                <w:b/>
                <w:lang w:eastAsia="ru-RU"/>
              </w:rPr>
            </w:pPr>
            <w:proofErr w:type="spellStart"/>
            <w:r w:rsidRPr="000C19B3">
              <w:rPr>
                <w:rFonts w:ascii="Times New Roman" w:eastAsia="Times New Roman" w:hAnsi="Times New Roman" w:cs="Times New Roman"/>
                <w:b/>
                <w:lang w:eastAsia="ru-RU"/>
              </w:rPr>
              <w:t>Коммерч</w:t>
            </w:r>
            <w:proofErr w:type="spellEnd"/>
            <w:r w:rsidRPr="000C19B3">
              <w:rPr>
                <w:rFonts w:ascii="Times New Roman" w:eastAsia="Times New Roman" w:hAnsi="Times New Roman" w:cs="Times New Roman"/>
                <w:b/>
                <w:lang w:eastAsia="ru-RU"/>
              </w:rPr>
              <w:t xml:space="preserve">. </w:t>
            </w:r>
            <w:proofErr w:type="spellStart"/>
            <w:r w:rsidRPr="000C19B3">
              <w:rPr>
                <w:rFonts w:ascii="Times New Roman" w:eastAsia="Times New Roman" w:hAnsi="Times New Roman" w:cs="Times New Roman"/>
                <w:b/>
                <w:lang w:eastAsia="ru-RU"/>
              </w:rPr>
              <w:t>предлож</w:t>
            </w:r>
            <w:proofErr w:type="spellEnd"/>
            <w:r w:rsidRPr="000C19B3">
              <w:rPr>
                <w:rFonts w:ascii="Times New Roman" w:eastAsia="Times New Roman" w:hAnsi="Times New Roman" w:cs="Times New Roman"/>
                <w:b/>
                <w:lang w:eastAsia="ru-RU"/>
              </w:rPr>
              <w:t xml:space="preserve">. </w:t>
            </w:r>
          </w:p>
          <w:p w14:paraId="26D0FF78" w14:textId="77777777" w:rsidR="004B5283" w:rsidRPr="000C19B3" w:rsidRDefault="004B5283" w:rsidP="004B5283">
            <w:pPr>
              <w:jc w:val="center"/>
              <w:rPr>
                <w:rFonts w:ascii="Times New Roman" w:eastAsia="Times New Roman" w:hAnsi="Times New Roman" w:cs="Times New Roman"/>
                <w:b/>
                <w:lang w:eastAsia="ru-RU"/>
              </w:rPr>
            </w:pPr>
          </w:p>
          <w:p w14:paraId="3AE5761C" w14:textId="77777777" w:rsidR="004B5283" w:rsidRPr="000C19B3" w:rsidRDefault="004B5283" w:rsidP="004B5283">
            <w:pPr>
              <w:jc w:val="center"/>
              <w:rPr>
                <w:rFonts w:ascii="Times New Roman" w:hAnsi="Times New Roman" w:cs="Times New Roman"/>
                <w:b/>
              </w:rPr>
            </w:pPr>
            <w:r w:rsidRPr="000C19B3">
              <w:rPr>
                <w:rFonts w:ascii="Times New Roman" w:eastAsia="Times New Roman" w:hAnsi="Times New Roman" w:cs="Times New Roman"/>
                <w:b/>
                <w:lang w:eastAsia="ru-RU"/>
              </w:rPr>
              <w:t>№ 2</w:t>
            </w:r>
          </w:p>
        </w:tc>
        <w:tc>
          <w:tcPr>
            <w:tcW w:w="998" w:type="dxa"/>
            <w:shd w:val="clear" w:color="auto" w:fill="auto"/>
          </w:tcPr>
          <w:p w14:paraId="0FF0F002" w14:textId="77777777" w:rsidR="004B5283" w:rsidRPr="000C19B3" w:rsidRDefault="004B5283" w:rsidP="004B5283">
            <w:pPr>
              <w:spacing w:after="75" w:line="360" w:lineRule="atLeast"/>
              <w:jc w:val="center"/>
              <w:rPr>
                <w:rFonts w:ascii="Times New Roman" w:eastAsia="Times New Roman" w:hAnsi="Times New Roman" w:cs="Times New Roman"/>
                <w:b/>
                <w:lang w:eastAsia="ru-RU"/>
              </w:rPr>
            </w:pPr>
            <w:r w:rsidRPr="000C19B3">
              <w:rPr>
                <w:rFonts w:ascii="Times New Roman" w:eastAsia="Times New Roman" w:hAnsi="Times New Roman" w:cs="Times New Roman"/>
                <w:b/>
                <w:lang w:eastAsia="ru-RU"/>
              </w:rPr>
              <w:t>Кол-во</w:t>
            </w:r>
          </w:p>
        </w:tc>
        <w:tc>
          <w:tcPr>
            <w:tcW w:w="1701" w:type="dxa"/>
            <w:shd w:val="clear" w:color="auto" w:fill="auto"/>
          </w:tcPr>
          <w:p w14:paraId="29343C6B" w14:textId="77777777" w:rsidR="004B5283" w:rsidRPr="000C19B3" w:rsidRDefault="004B5283" w:rsidP="004B5283">
            <w:pPr>
              <w:spacing w:after="75" w:line="360" w:lineRule="atLeast"/>
              <w:jc w:val="center"/>
              <w:rPr>
                <w:rFonts w:ascii="Times New Roman" w:eastAsia="Times New Roman" w:hAnsi="Times New Roman" w:cs="Times New Roman"/>
                <w:b/>
                <w:lang w:eastAsia="ru-RU"/>
              </w:rPr>
            </w:pPr>
            <w:r w:rsidRPr="000C19B3">
              <w:rPr>
                <w:rFonts w:ascii="Times New Roman" w:eastAsia="Times New Roman" w:hAnsi="Times New Roman" w:cs="Times New Roman"/>
                <w:b/>
                <w:lang w:eastAsia="ru-RU"/>
              </w:rPr>
              <w:t>Начальная максимальная цена контракта</w:t>
            </w:r>
          </w:p>
        </w:tc>
      </w:tr>
      <w:tr w:rsidR="00FD0F3A" w:rsidRPr="00FD0F3A" w14:paraId="6EB43FC2" w14:textId="77777777" w:rsidTr="00FD0F3A">
        <w:tc>
          <w:tcPr>
            <w:tcW w:w="562" w:type="dxa"/>
            <w:shd w:val="clear" w:color="auto" w:fill="auto"/>
            <w:vAlign w:val="center"/>
          </w:tcPr>
          <w:p w14:paraId="690635E1"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1</w:t>
            </w:r>
          </w:p>
        </w:tc>
        <w:tc>
          <w:tcPr>
            <w:tcW w:w="2557" w:type="dxa"/>
            <w:tcBorders>
              <w:top w:val="single" w:sz="4" w:space="0" w:color="auto"/>
              <w:left w:val="single" w:sz="4" w:space="0" w:color="auto"/>
            </w:tcBorders>
            <w:shd w:val="clear" w:color="auto" w:fill="auto"/>
            <w:vAlign w:val="bottom"/>
          </w:tcPr>
          <w:p w14:paraId="2E4DDDAB" w14:textId="62FC5B73" w:rsidR="00FD0F3A" w:rsidRPr="00FD0F3A" w:rsidRDefault="00FD0F3A" w:rsidP="00FD0F3A">
            <w:pPr>
              <w:pStyle w:val="ConsPlusTitle"/>
              <w:rPr>
                <w:rFonts w:ascii="Times New Roman" w:hAnsi="Times New Roman" w:cs="Times New Roman"/>
                <w:b w:val="0"/>
                <w:bCs w:val="0"/>
                <w:sz w:val="22"/>
                <w:szCs w:val="22"/>
              </w:rPr>
            </w:pPr>
            <w:r w:rsidRPr="00FD0F3A">
              <w:rPr>
                <w:rFonts w:ascii="Times New Roman" w:hAnsi="Times New Roman" w:cs="Times New Roman"/>
                <w:b w:val="0"/>
                <w:color w:val="000000"/>
                <w:sz w:val="22"/>
                <w:szCs w:val="22"/>
              </w:rPr>
              <w:t>Обратная засыпка ПГС с последующим поливом водой и уплотнением катком</w:t>
            </w:r>
          </w:p>
        </w:tc>
        <w:tc>
          <w:tcPr>
            <w:tcW w:w="856" w:type="dxa"/>
            <w:shd w:val="clear" w:color="auto" w:fill="auto"/>
            <w:vAlign w:val="center"/>
          </w:tcPr>
          <w:p w14:paraId="7C3DB64B" w14:textId="00E35B3C"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r w:rsidRPr="00FD0F3A">
              <w:rPr>
                <w:rFonts w:ascii="Times New Roman" w:hAnsi="Times New Roman" w:cs="Times New Roman"/>
                <w:b w:val="0"/>
                <w:sz w:val="22"/>
                <w:szCs w:val="22"/>
                <w:vertAlign w:val="superscript"/>
              </w:rPr>
              <w:t>3</w:t>
            </w:r>
          </w:p>
        </w:tc>
        <w:tc>
          <w:tcPr>
            <w:tcW w:w="1276" w:type="dxa"/>
            <w:tcBorders>
              <w:top w:val="single" w:sz="4" w:space="0" w:color="auto"/>
              <w:left w:val="single" w:sz="4" w:space="0" w:color="auto"/>
            </w:tcBorders>
            <w:shd w:val="clear" w:color="auto" w:fill="auto"/>
            <w:vAlign w:val="center"/>
          </w:tcPr>
          <w:p w14:paraId="66875EE5" w14:textId="7191CE8A"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882,00</w:t>
            </w:r>
          </w:p>
        </w:tc>
        <w:tc>
          <w:tcPr>
            <w:tcW w:w="1412" w:type="dxa"/>
            <w:tcBorders>
              <w:top w:val="single" w:sz="4" w:space="0" w:color="auto"/>
              <w:left w:val="single" w:sz="4" w:space="0" w:color="auto"/>
            </w:tcBorders>
            <w:shd w:val="clear" w:color="auto" w:fill="auto"/>
            <w:vAlign w:val="center"/>
          </w:tcPr>
          <w:p w14:paraId="72505693" w14:textId="79C31D16"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895,00</w:t>
            </w:r>
          </w:p>
        </w:tc>
        <w:tc>
          <w:tcPr>
            <w:tcW w:w="998" w:type="dxa"/>
            <w:tcBorders>
              <w:top w:val="single" w:sz="4" w:space="0" w:color="auto"/>
              <w:left w:val="single" w:sz="4" w:space="0" w:color="auto"/>
            </w:tcBorders>
            <w:shd w:val="clear" w:color="auto" w:fill="auto"/>
            <w:vAlign w:val="center"/>
          </w:tcPr>
          <w:p w14:paraId="0F162803" w14:textId="268954E8"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6009B010" w14:textId="58BAE9B5"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882,00</w:t>
            </w:r>
          </w:p>
        </w:tc>
      </w:tr>
      <w:tr w:rsidR="00FD0F3A" w:rsidRPr="00FD0F3A" w14:paraId="2D4736EC" w14:textId="77777777" w:rsidTr="00FD0F3A">
        <w:tc>
          <w:tcPr>
            <w:tcW w:w="562" w:type="dxa"/>
            <w:shd w:val="clear" w:color="auto" w:fill="auto"/>
            <w:vAlign w:val="center"/>
          </w:tcPr>
          <w:p w14:paraId="13FEEF8A"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2</w:t>
            </w:r>
          </w:p>
        </w:tc>
        <w:tc>
          <w:tcPr>
            <w:tcW w:w="2557" w:type="dxa"/>
            <w:tcBorders>
              <w:top w:val="single" w:sz="4" w:space="0" w:color="auto"/>
              <w:left w:val="single" w:sz="4" w:space="0" w:color="auto"/>
            </w:tcBorders>
            <w:shd w:val="clear" w:color="auto" w:fill="auto"/>
            <w:vAlign w:val="bottom"/>
          </w:tcPr>
          <w:p w14:paraId="36383090" w14:textId="5D73712B" w:rsidR="00FD0F3A" w:rsidRPr="00FD0F3A" w:rsidRDefault="00FD0F3A" w:rsidP="00FD0F3A">
            <w:pPr>
              <w:pStyle w:val="ConsPlusTitle"/>
              <w:rPr>
                <w:rFonts w:ascii="Times New Roman" w:hAnsi="Times New Roman" w:cs="Times New Roman"/>
                <w:b w:val="0"/>
                <w:bCs w:val="0"/>
                <w:sz w:val="22"/>
                <w:szCs w:val="22"/>
              </w:rPr>
            </w:pPr>
            <w:r w:rsidRPr="00FD0F3A">
              <w:rPr>
                <w:rFonts w:ascii="Times New Roman" w:hAnsi="Times New Roman" w:cs="Times New Roman"/>
                <w:b w:val="0"/>
                <w:color w:val="000000"/>
                <w:sz w:val="22"/>
                <w:szCs w:val="22"/>
              </w:rPr>
              <w:t>Устройство основания из ПГС</w:t>
            </w:r>
          </w:p>
        </w:tc>
        <w:tc>
          <w:tcPr>
            <w:tcW w:w="856" w:type="dxa"/>
            <w:shd w:val="clear" w:color="auto" w:fill="auto"/>
            <w:vAlign w:val="center"/>
          </w:tcPr>
          <w:p w14:paraId="24ABDD54" w14:textId="1BF2EEFA"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r w:rsidRPr="00FD0F3A">
              <w:rPr>
                <w:rFonts w:ascii="Times New Roman" w:hAnsi="Times New Roman" w:cs="Times New Roman"/>
                <w:b w:val="0"/>
                <w:sz w:val="22"/>
                <w:szCs w:val="22"/>
                <w:vertAlign w:val="superscript"/>
              </w:rPr>
              <w:t>3</w:t>
            </w:r>
          </w:p>
        </w:tc>
        <w:tc>
          <w:tcPr>
            <w:tcW w:w="1276" w:type="dxa"/>
            <w:tcBorders>
              <w:top w:val="single" w:sz="4" w:space="0" w:color="auto"/>
              <w:left w:val="single" w:sz="4" w:space="0" w:color="auto"/>
            </w:tcBorders>
            <w:shd w:val="clear" w:color="auto" w:fill="auto"/>
            <w:vAlign w:val="center"/>
          </w:tcPr>
          <w:p w14:paraId="7056B143" w14:textId="683F750F"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899,00</w:t>
            </w:r>
          </w:p>
        </w:tc>
        <w:tc>
          <w:tcPr>
            <w:tcW w:w="1412" w:type="dxa"/>
            <w:tcBorders>
              <w:top w:val="single" w:sz="4" w:space="0" w:color="auto"/>
              <w:left w:val="single" w:sz="4" w:space="0" w:color="auto"/>
            </w:tcBorders>
            <w:shd w:val="clear" w:color="auto" w:fill="auto"/>
            <w:vAlign w:val="center"/>
          </w:tcPr>
          <w:p w14:paraId="48DB37B3" w14:textId="303AE3FB"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900,00</w:t>
            </w:r>
          </w:p>
        </w:tc>
        <w:tc>
          <w:tcPr>
            <w:tcW w:w="998" w:type="dxa"/>
            <w:tcBorders>
              <w:top w:val="single" w:sz="4" w:space="0" w:color="auto"/>
              <w:left w:val="single" w:sz="4" w:space="0" w:color="auto"/>
            </w:tcBorders>
            <w:shd w:val="clear" w:color="auto" w:fill="auto"/>
            <w:vAlign w:val="center"/>
          </w:tcPr>
          <w:p w14:paraId="1CF49849" w14:textId="2CE6449D"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6E82DC38" w14:textId="5A096E0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899,00</w:t>
            </w:r>
          </w:p>
        </w:tc>
      </w:tr>
      <w:tr w:rsidR="00FD0F3A" w:rsidRPr="00FD0F3A" w14:paraId="477B3A89" w14:textId="77777777" w:rsidTr="00FD0F3A">
        <w:tc>
          <w:tcPr>
            <w:tcW w:w="562" w:type="dxa"/>
            <w:shd w:val="clear" w:color="auto" w:fill="auto"/>
            <w:vAlign w:val="center"/>
          </w:tcPr>
          <w:p w14:paraId="2012C8D6"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3</w:t>
            </w:r>
          </w:p>
        </w:tc>
        <w:tc>
          <w:tcPr>
            <w:tcW w:w="2557" w:type="dxa"/>
            <w:tcBorders>
              <w:top w:val="single" w:sz="4" w:space="0" w:color="auto"/>
              <w:left w:val="single" w:sz="4" w:space="0" w:color="auto"/>
            </w:tcBorders>
            <w:shd w:val="clear" w:color="auto" w:fill="auto"/>
          </w:tcPr>
          <w:p w14:paraId="0BAF9010" w14:textId="3A1F3856" w:rsidR="00FD0F3A" w:rsidRPr="00FD0F3A" w:rsidRDefault="00FD0F3A" w:rsidP="00FD0F3A">
            <w:pPr>
              <w:pStyle w:val="ConsPlusTitle"/>
              <w:rPr>
                <w:rFonts w:ascii="Times New Roman" w:hAnsi="Times New Roman" w:cs="Times New Roman"/>
                <w:b w:val="0"/>
                <w:bCs w:val="0"/>
                <w:sz w:val="22"/>
                <w:szCs w:val="22"/>
              </w:rPr>
            </w:pPr>
            <w:r w:rsidRPr="00FD0F3A">
              <w:rPr>
                <w:rFonts w:ascii="Times New Roman" w:hAnsi="Times New Roman" w:cs="Times New Roman"/>
                <w:b w:val="0"/>
                <w:color w:val="000000"/>
                <w:sz w:val="22"/>
                <w:szCs w:val="22"/>
              </w:rPr>
              <w:t>Устройство щебеночного основания из щебня известнякового</w:t>
            </w:r>
          </w:p>
        </w:tc>
        <w:tc>
          <w:tcPr>
            <w:tcW w:w="856" w:type="dxa"/>
            <w:shd w:val="clear" w:color="auto" w:fill="auto"/>
            <w:vAlign w:val="center"/>
          </w:tcPr>
          <w:p w14:paraId="693672E0" w14:textId="4D0A3951"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r w:rsidRPr="00FD0F3A">
              <w:rPr>
                <w:rFonts w:ascii="Times New Roman" w:hAnsi="Times New Roman" w:cs="Times New Roman"/>
                <w:b w:val="0"/>
                <w:sz w:val="22"/>
                <w:szCs w:val="22"/>
                <w:vertAlign w:val="superscript"/>
              </w:rPr>
              <w:t>3</w:t>
            </w:r>
          </w:p>
        </w:tc>
        <w:tc>
          <w:tcPr>
            <w:tcW w:w="1276" w:type="dxa"/>
            <w:tcBorders>
              <w:top w:val="single" w:sz="4" w:space="0" w:color="auto"/>
              <w:left w:val="single" w:sz="4" w:space="0" w:color="auto"/>
            </w:tcBorders>
            <w:shd w:val="clear" w:color="auto" w:fill="auto"/>
            <w:vAlign w:val="center"/>
          </w:tcPr>
          <w:p w14:paraId="68E1FD00" w14:textId="3D72B90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1920,00</w:t>
            </w:r>
          </w:p>
        </w:tc>
        <w:tc>
          <w:tcPr>
            <w:tcW w:w="1412" w:type="dxa"/>
            <w:tcBorders>
              <w:top w:val="single" w:sz="4" w:space="0" w:color="auto"/>
              <w:left w:val="single" w:sz="4" w:space="0" w:color="auto"/>
            </w:tcBorders>
            <w:shd w:val="clear" w:color="auto" w:fill="auto"/>
            <w:vAlign w:val="center"/>
          </w:tcPr>
          <w:p w14:paraId="40B3CBFB" w14:textId="7598AB6E"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1951,00</w:t>
            </w:r>
          </w:p>
        </w:tc>
        <w:tc>
          <w:tcPr>
            <w:tcW w:w="998" w:type="dxa"/>
            <w:tcBorders>
              <w:top w:val="single" w:sz="4" w:space="0" w:color="auto"/>
              <w:left w:val="single" w:sz="4" w:space="0" w:color="auto"/>
            </w:tcBorders>
            <w:shd w:val="clear" w:color="auto" w:fill="auto"/>
            <w:vAlign w:val="center"/>
          </w:tcPr>
          <w:p w14:paraId="4CA53400" w14:textId="72B38A01"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78C8B957" w14:textId="74F0AE36"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1920,00</w:t>
            </w:r>
          </w:p>
        </w:tc>
      </w:tr>
      <w:tr w:rsidR="00FD0F3A" w:rsidRPr="00FD0F3A" w14:paraId="6FF31BFA" w14:textId="77777777" w:rsidTr="00FD0F3A">
        <w:tc>
          <w:tcPr>
            <w:tcW w:w="562" w:type="dxa"/>
            <w:shd w:val="clear" w:color="auto" w:fill="auto"/>
            <w:vAlign w:val="center"/>
          </w:tcPr>
          <w:p w14:paraId="5D818464"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4</w:t>
            </w:r>
          </w:p>
        </w:tc>
        <w:tc>
          <w:tcPr>
            <w:tcW w:w="2557" w:type="dxa"/>
            <w:tcBorders>
              <w:top w:val="single" w:sz="4" w:space="0" w:color="auto"/>
              <w:left w:val="single" w:sz="4" w:space="0" w:color="auto"/>
            </w:tcBorders>
            <w:shd w:val="clear" w:color="auto" w:fill="auto"/>
            <w:vAlign w:val="bottom"/>
          </w:tcPr>
          <w:p w14:paraId="4CC0DC60" w14:textId="3DB42865" w:rsidR="00FD0F3A" w:rsidRPr="00FD0F3A" w:rsidRDefault="00FD0F3A" w:rsidP="00FD0F3A">
            <w:pPr>
              <w:pStyle w:val="ConsPlusTitle"/>
              <w:rPr>
                <w:rFonts w:ascii="Times New Roman" w:hAnsi="Times New Roman" w:cs="Times New Roman"/>
                <w:b w:val="0"/>
                <w:bCs w:val="0"/>
                <w:sz w:val="22"/>
                <w:szCs w:val="22"/>
              </w:rPr>
            </w:pPr>
            <w:r w:rsidRPr="00FD0F3A">
              <w:rPr>
                <w:rFonts w:ascii="Times New Roman" w:hAnsi="Times New Roman" w:cs="Times New Roman"/>
                <w:b w:val="0"/>
                <w:color w:val="000000"/>
                <w:sz w:val="22"/>
                <w:szCs w:val="22"/>
              </w:rPr>
              <w:t>Устройство бетонного основания с армированием сеткой</w:t>
            </w:r>
          </w:p>
        </w:tc>
        <w:tc>
          <w:tcPr>
            <w:tcW w:w="856" w:type="dxa"/>
            <w:shd w:val="clear" w:color="auto" w:fill="auto"/>
            <w:vAlign w:val="center"/>
          </w:tcPr>
          <w:p w14:paraId="1DD325DF" w14:textId="3C0227C7"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r w:rsidRPr="00FD0F3A">
              <w:rPr>
                <w:rFonts w:ascii="Times New Roman" w:hAnsi="Times New Roman" w:cs="Times New Roman"/>
                <w:b w:val="0"/>
                <w:sz w:val="22"/>
                <w:szCs w:val="22"/>
                <w:vertAlign w:val="superscript"/>
              </w:rPr>
              <w:t>3</w:t>
            </w:r>
          </w:p>
        </w:tc>
        <w:tc>
          <w:tcPr>
            <w:tcW w:w="1276" w:type="dxa"/>
            <w:tcBorders>
              <w:top w:val="single" w:sz="4" w:space="0" w:color="auto"/>
              <w:left w:val="single" w:sz="4" w:space="0" w:color="auto"/>
            </w:tcBorders>
            <w:shd w:val="clear" w:color="auto" w:fill="auto"/>
            <w:vAlign w:val="center"/>
          </w:tcPr>
          <w:p w14:paraId="48608B11" w14:textId="66C54200"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3881,00</w:t>
            </w:r>
          </w:p>
        </w:tc>
        <w:tc>
          <w:tcPr>
            <w:tcW w:w="1412" w:type="dxa"/>
            <w:tcBorders>
              <w:top w:val="single" w:sz="4" w:space="0" w:color="auto"/>
              <w:left w:val="single" w:sz="4" w:space="0" w:color="auto"/>
            </w:tcBorders>
            <w:shd w:val="clear" w:color="auto" w:fill="auto"/>
            <w:vAlign w:val="center"/>
          </w:tcPr>
          <w:p w14:paraId="3AC3E7B6" w14:textId="6971BC36"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3942,00</w:t>
            </w:r>
          </w:p>
        </w:tc>
        <w:tc>
          <w:tcPr>
            <w:tcW w:w="998" w:type="dxa"/>
            <w:tcBorders>
              <w:top w:val="single" w:sz="4" w:space="0" w:color="auto"/>
              <w:left w:val="single" w:sz="4" w:space="0" w:color="auto"/>
            </w:tcBorders>
            <w:shd w:val="clear" w:color="auto" w:fill="auto"/>
            <w:vAlign w:val="center"/>
          </w:tcPr>
          <w:p w14:paraId="089D1779" w14:textId="18D1270B"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0D9A3515" w14:textId="0FC4852D"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3881,00</w:t>
            </w:r>
          </w:p>
        </w:tc>
      </w:tr>
      <w:tr w:rsidR="00FD0F3A" w:rsidRPr="00FD0F3A" w14:paraId="35C0D73E" w14:textId="77777777" w:rsidTr="00FD0F3A">
        <w:tc>
          <w:tcPr>
            <w:tcW w:w="562" w:type="dxa"/>
            <w:shd w:val="clear" w:color="auto" w:fill="auto"/>
            <w:vAlign w:val="center"/>
          </w:tcPr>
          <w:p w14:paraId="5C852C3F"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5</w:t>
            </w:r>
          </w:p>
        </w:tc>
        <w:tc>
          <w:tcPr>
            <w:tcW w:w="2557" w:type="dxa"/>
            <w:tcBorders>
              <w:top w:val="single" w:sz="4" w:space="0" w:color="auto"/>
              <w:left w:val="single" w:sz="4" w:space="0" w:color="auto"/>
            </w:tcBorders>
            <w:shd w:val="clear" w:color="auto" w:fill="auto"/>
            <w:vAlign w:val="bottom"/>
          </w:tcPr>
          <w:p w14:paraId="7BFF5269" w14:textId="666495F3"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Устройство бетонного основания без армирования сеткой</w:t>
            </w:r>
          </w:p>
        </w:tc>
        <w:tc>
          <w:tcPr>
            <w:tcW w:w="856" w:type="dxa"/>
            <w:shd w:val="clear" w:color="auto" w:fill="auto"/>
            <w:vAlign w:val="center"/>
          </w:tcPr>
          <w:p w14:paraId="0D098B12" w14:textId="1A378050"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r w:rsidRPr="00FD0F3A">
              <w:rPr>
                <w:rFonts w:ascii="Times New Roman" w:hAnsi="Times New Roman" w:cs="Times New Roman"/>
                <w:b w:val="0"/>
                <w:sz w:val="22"/>
                <w:szCs w:val="22"/>
                <w:vertAlign w:val="superscript"/>
              </w:rPr>
              <w:t>3</w:t>
            </w:r>
          </w:p>
        </w:tc>
        <w:tc>
          <w:tcPr>
            <w:tcW w:w="1276" w:type="dxa"/>
            <w:tcBorders>
              <w:top w:val="single" w:sz="4" w:space="0" w:color="auto"/>
              <w:left w:val="single" w:sz="4" w:space="0" w:color="auto"/>
            </w:tcBorders>
            <w:shd w:val="clear" w:color="auto" w:fill="auto"/>
            <w:vAlign w:val="center"/>
          </w:tcPr>
          <w:p w14:paraId="4228EE02" w14:textId="06324DD2"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2981,00</w:t>
            </w:r>
          </w:p>
        </w:tc>
        <w:tc>
          <w:tcPr>
            <w:tcW w:w="1412" w:type="dxa"/>
            <w:tcBorders>
              <w:top w:val="single" w:sz="4" w:space="0" w:color="auto"/>
              <w:left w:val="single" w:sz="4" w:space="0" w:color="auto"/>
            </w:tcBorders>
            <w:shd w:val="clear" w:color="auto" w:fill="auto"/>
            <w:vAlign w:val="center"/>
          </w:tcPr>
          <w:p w14:paraId="373F8C9B" w14:textId="7B4B77BD"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3003,00</w:t>
            </w:r>
          </w:p>
        </w:tc>
        <w:tc>
          <w:tcPr>
            <w:tcW w:w="998" w:type="dxa"/>
            <w:tcBorders>
              <w:top w:val="single" w:sz="4" w:space="0" w:color="auto"/>
              <w:left w:val="single" w:sz="4" w:space="0" w:color="auto"/>
            </w:tcBorders>
            <w:shd w:val="clear" w:color="auto" w:fill="auto"/>
            <w:vAlign w:val="center"/>
          </w:tcPr>
          <w:p w14:paraId="1C01F3E6" w14:textId="6B2A3594"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11F66D03" w14:textId="02ECCB78"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2981,00</w:t>
            </w:r>
          </w:p>
        </w:tc>
      </w:tr>
      <w:tr w:rsidR="00FD0F3A" w:rsidRPr="00FD0F3A" w14:paraId="18FA3EBB" w14:textId="77777777" w:rsidTr="00FD0F3A">
        <w:tc>
          <w:tcPr>
            <w:tcW w:w="562" w:type="dxa"/>
            <w:shd w:val="clear" w:color="auto" w:fill="auto"/>
            <w:vAlign w:val="center"/>
          </w:tcPr>
          <w:p w14:paraId="420E467B"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6</w:t>
            </w:r>
          </w:p>
        </w:tc>
        <w:tc>
          <w:tcPr>
            <w:tcW w:w="2557" w:type="dxa"/>
            <w:tcBorders>
              <w:top w:val="single" w:sz="4" w:space="0" w:color="auto"/>
              <w:left w:val="single" w:sz="4" w:space="0" w:color="auto"/>
            </w:tcBorders>
            <w:shd w:val="clear" w:color="auto" w:fill="auto"/>
            <w:vAlign w:val="bottom"/>
          </w:tcPr>
          <w:p w14:paraId="38B2B82C" w14:textId="20000AF1"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Установка бетонных бортовых камней на бетонном основании 15*30*300 (новых)</w:t>
            </w:r>
          </w:p>
        </w:tc>
        <w:tc>
          <w:tcPr>
            <w:tcW w:w="856" w:type="dxa"/>
            <w:shd w:val="clear" w:color="auto" w:fill="auto"/>
            <w:vAlign w:val="center"/>
          </w:tcPr>
          <w:p w14:paraId="3B504182" w14:textId="300FE47B"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p>
        </w:tc>
        <w:tc>
          <w:tcPr>
            <w:tcW w:w="1276" w:type="dxa"/>
            <w:tcBorders>
              <w:top w:val="single" w:sz="4" w:space="0" w:color="auto"/>
              <w:left w:val="single" w:sz="4" w:space="0" w:color="auto"/>
            </w:tcBorders>
            <w:shd w:val="clear" w:color="auto" w:fill="auto"/>
            <w:vAlign w:val="center"/>
          </w:tcPr>
          <w:p w14:paraId="10EDE3AF" w14:textId="16DC9000"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499,00</w:t>
            </w:r>
          </w:p>
        </w:tc>
        <w:tc>
          <w:tcPr>
            <w:tcW w:w="1412" w:type="dxa"/>
            <w:tcBorders>
              <w:top w:val="single" w:sz="4" w:space="0" w:color="auto"/>
              <w:left w:val="single" w:sz="4" w:space="0" w:color="auto"/>
            </w:tcBorders>
            <w:shd w:val="clear" w:color="auto" w:fill="auto"/>
            <w:vAlign w:val="center"/>
          </w:tcPr>
          <w:p w14:paraId="114460AE" w14:textId="0B60AA45"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509,00</w:t>
            </w:r>
          </w:p>
        </w:tc>
        <w:tc>
          <w:tcPr>
            <w:tcW w:w="998" w:type="dxa"/>
            <w:tcBorders>
              <w:top w:val="single" w:sz="4" w:space="0" w:color="auto"/>
              <w:left w:val="single" w:sz="4" w:space="0" w:color="auto"/>
            </w:tcBorders>
            <w:shd w:val="clear" w:color="auto" w:fill="auto"/>
            <w:vAlign w:val="center"/>
          </w:tcPr>
          <w:p w14:paraId="073DBE38" w14:textId="02B3E788"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66B71700" w14:textId="28275C1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499,00</w:t>
            </w:r>
          </w:p>
        </w:tc>
      </w:tr>
      <w:tr w:rsidR="00FD0F3A" w:rsidRPr="00FD0F3A" w14:paraId="37A0E4F4" w14:textId="77777777" w:rsidTr="00FD0F3A">
        <w:tc>
          <w:tcPr>
            <w:tcW w:w="562" w:type="dxa"/>
            <w:shd w:val="clear" w:color="auto" w:fill="auto"/>
            <w:vAlign w:val="center"/>
          </w:tcPr>
          <w:p w14:paraId="53455CB5"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7</w:t>
            </w:r>
          </w:p>
        </w:tc>
        <w:tc>
          <w:tcPr>
            <w:tcW w:w="2557" w:type="dxa"/>
            <w:tcBorders>
              <w:top w:val="single" w:sz="4" w:space="0" w:color="auto"/>
              <w:left w:val="single" w:sz="4" w:space="0" w:color="auto"/>
            </w:tcBorders>
            <w:shd w:val="clear" w:color="auto" w:fill="auto"/>
            <w:vAlign w:val="bottom"/>
          </w:tcPr>
          <w:p w14:paraId="27025E40" w14:textId="595078AB"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Установка бетонных бортовых камней на бетонном основании 15*30*100(новых)</w:t>
            </w:r>
          </w:p>
        </w:tc>
        <w:tc>
          <w:tcPr>
            <w:tcW w:w="856" w:type="dxa"/>
            <w:shd w:val="clear" w:color="auto" w:fill="auto"/>
            <w:vAlign w:val="center"/>
          </w:tcPr>
          <w:p w14:paraId="20E69691" w14:textId="2DFEF239"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p>
        </w:tc>
        <w:tc>
          <w:tcPr>
            <w:tcW w:w="1276" w:type="dxa"/>
            <w:tcBorders>
              <w:top w:val="single" w:sz="4" w:space="0" w:color="auto"/>
              <w:left w:val="single" w:sz="4" w:space="0" w:color="auto"/>
            </w:tcBorders>
            <w:shd w:val="clear" w:color="auto" w:fill="auto"/>
            <w:vAlign w:val="center"/>
          </w:tcPr>
          <w:p w14:paraId="492AFFEF" w14:textId="1135B4B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458,00</w:t>
            </w:r>
          </w:p>
        </w:tc>
        <w:tc>
          <w:tcPr>
            <w:tcW w:w="1412" w:type="dxa"/>
            <w:tcBorders>
              <w:top w:val="single" w:sz="4" w:space="0" w:color="auto"/>
              <w:left w:val="single" w:sz="4" w:space="0" w:color="auto"/>
            </w:tcBorders>
            <w:shd w:val="clear" w:color="auto" w:fill="auto"/>
            <w:vAlign w:val="center"/>
          </w:tcPr>
          <w:p w14:paraId="11A943B3" w14:textId="63F12E3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474,00</w:t>
            </w:r>
          </w:p>
        </w:tc>
        <w:tc>
          <w:tcPr>
            <w:tcW w:w="998" w:type="dxa"/>
            <w:tcBorders>
              <w:top w:val="single" w:sz="4" w:space="0" w:color="auto"/>
              <w:left w:val="single" w:sz="4" w:space="0" w:color="auto"/>
            </w:tcBorders>
            <w:shd w:val="clear" w:color="auto" w:fill="auto"/>
            <w:vAlign w:val="center"/>
          </w:tcPr>
          <w:p w14:paraId="2596F5A2" w14:textId="6F5E82C2"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2B5A05E5" w14:textId="68EB535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458,00</w:t>
            </w:r>
          </w:p>
        </w:tc>
      </w:tr>
      <w:tr w:rsidR="00FD0F3A" w:rsidRPr="00FD0F3A" w14:paraId="05F38BBA" w14:textId="77777777" w:rsidTr="00FD0F3A">
        <w:tc>
          <w:tcPr>
            <w:tcW w:w="562" w:type="dxa"/>
            <w:shd w:val="clear" w:color="auto" w:fill="auto"/>
            <w:vAlign w:val="center"/>
          </w:tcPr>
          <w:p w14:paraId="327C3869"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8</w:t>
            </w:r>
          </w:p>
        </w:tc>
        <w:tc>
          <w:tcPr>
            <w:tcW w:w="2557" w:type="dxa"/>
            <w:tcBorders>
              <w:top w:val="single" w:sz="4" w:space="0" w:color="auto"/>
              <w:left w:val="single" w:sz="4" w:space="0" w:color="auto"/>
            </w:tcBorders>
            <w:shd w:val="clear" w:color="auto" w:fill="auto"/>
            <w:vAlign w:val="bottom"/>
          </w:tcPr>
          <w:p w14:paraId="628CF0D4" w14:textId="422C5668"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Установка бетонных бортовых камней на бетонном основании 15*30*300 (б/у)</w:t>
            </w:r>
          </w:p>
        </w:tc>
        <w:tc>
          <w:tcPr>
            <w:tcW w:w="856" w:type="dxa"/>
            <w:shd w:val="clear" w:color="auto" w:fill="auto"/>
            <w:vAlign w:val="center"/>
          </w:tcPr>
          <w:p w14:paraId="53FFE94E" w14:textId="01E8AA4B"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p>
        </w:tc>
        <w:tc>
          <w:tcPr>
            <w:tcW w:w="1276" w:type="dxa"/>
            <w:tcBorders>
              <w:top w:val="single" w:sz="4" w:space="0" w:color="auto"/>
              <w:left w:val="single" w:sz="4" w:space="0" w:color="auto"/>
              <w:bottom w:val="single" w:sz="4" w:space="0" w:color="auto"/>
            </w:tcBorders>
            <w:shd w:val="clear" w:color="auto" w:fill="auto"/>
            <w:vAlign w:val="center"/>
          </w:tcPr>
          <w:p w14:paraId="1BA62B95" w14:textId="560E9FE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303,00</w:t>
            </w:r>
          </w:p>
        </w:tc>
        <w:tc>
          <w:tcPr>
            <w:tcW w:w="1412" w:type="dxa"/>
            <w:tcBorders>
              <w:top w:val="single" w:sz="4" w:space="0" w:color="auto"/>
              <w:left w:val="single" w:sz="4" w:space="0" w:color="auto"/>
              <w:bottom w:val="single" w:sz="4" w:space="0" w:color="auto"/>
            </w:tcBorders>
            <w:shd w:val="clear" w:color="auto" w:fill="auto"/>
            <w:vAlign w:val="center"/>
          </w:tcPr>
          <w:p w14:paraId="50E2A93A" w14:textId="0703BE3A"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318,00</w:t>
            </w:r>
          </w:p>
        </w:tc>
        <w:tc>
          <w:tcPr>
            <w:tcW w:w="998" w:type="dxa"/>
            <w:tcBorders>
              <w:top w:val="single" w:sz="4" w:space="0" w:color="auto"/>
              <w:left w:val="single" w:sz="4" w:space="0" w:color="auto"/>
              <w:bottom w:val="single" w:sz="4" w:space="0" w:color="auto"/>
            </w:tcBorders>
            <w:shd w:val="clear" w:color="auto" w:fill="auto"/>
            <w:vAlign w:val="center"/>
          </w:tcPr>
          <w:p w14:paraId="2282F575" w14:textId="269EE6E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0F45C0" w14:textId="41A02C4C"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303,00</w:t>
            </w:r>
          </w:p>
        </w:tc>
      </w:tr>
      <w:tr w:rsidR="00FD0F3A" w:rsidRPr="00FD0F3A" w14:paraId="6CAD9981" w14:textId="77777777" w:rsidTr="00FD0F3A">
        <w:tc>
          <w:tcPr>
            <w:tcW w:w="562" w:type="dxa"/>
            <w:shd w:val="clear" w:color="auto" w:fill="auto"/>
            <w:vAlign w:val="center"/>
          </w:tcPr>
          <w:p w14:paraId="6B442227"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9</w:t>
            </w:r>
          </w:p>
        </w:tc>
        <w:tc>
          <w:tcPr>
            <w:tcW w:w="2557" w:type="dxa"/>
            <w:tcBorders>
              <w:top w:val="single" w:sz="4" w:space="0" w:color="auto"/>
              <w:left w:val="single" w:sz="4" w:space="0" w:color="auto"/>
            </w:tcBorders>
            <w:shd w:val="clear" w:color="auto" w:fill="auto"/>
            <w:vAlign w:val="bottom"/>
          </w:tcPr>
          <w:p w14:paraId="2FDF2C3A" w14:textId="05B3D049"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Установка бетонных бортовых камней на бетонном основании 15*30*100(б/у)</w:t>
            </w:r>
          </w:p>
        </w:tc>
        <w:tc>
          <w:tcPr>
            <w:tcW w:w="856" w:type="dxa"/>
            <w:shd w:val="clear" w:color="auto" w:fill="auto"/>
            <w:vAlign w:val="center"/>
          </w:tcPr>
          <w:p w14:paraId="1FB082DE" w14:textId="1E28582C"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p>
        </w:tc>
        <w:tc>
          <w:tcPr>
            <w:tcW w:w="1276" w:type="dxa"/>
            <w:tcBorders>
              <w:left w:val="single" w:sz="4" w:space="0" w:color="auto"/>
            </w:tcBorders>
            <w:shd w:val="clear" w:color="auto" w:fill="auto"/>
            <w:vAlign w:val="center"/>
          </w:tcPr>
          <w:p w14:paraId="5199314D" w14:textId="4BAA0C77" w:rsidR="00FD0F3A" w:rsidRPr="00FD0F3A" w:rsidRDefault="00FD0F3A" w:rsidP="00FD0F3A">
            <w:pPr>
              <w:spacing w:after="75" w:line="360" w:lineRule="atLeast"/>
              <w:jc w:val="center"/>
              <w:rPr>
                <w:rFonts w:ascii="Times New Roman" w:hAnsi="Times New Roman" w:cs="Times New Roman"/>
              </w:rPr>
            </w:pPr>
            <w:r w:rsidRPr="00FD0F3A">
              <w:rPr>
                <w:rFonts w:ascii="Times New Roman" w:hAnsi="Times New Roman" w:cs="Times New Roman"/>
                <w:color w:val="000000"/>
              </w:rPr>
              <w:t>287,00</w:t>
            </w:r>
          </w:p>
        </w:tc>
        <w:tc>
          <w:tcPr>
            <w:tcW w:w="1412" w:type="dxa"/>
            <w:tcBorders>
              <w:left w:val="single" w:sz="4" w:space="0" w:color="auto"/>
            </w:tcBorders>
            <w:shd w:val="clear" w:color="auto" w:fill="auto"/>
            <w:vAlign w:val="center"/>
          </w:tcPr>
          <w:p w14:paraId="7D0528B7" w14:textId="6958112D"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309,00</w:t>
            </w:r>
          </w:p>
        </w:tc>
        <w:tc>
          <w:tcPr>
            <w:tcW w:w="998" w:type="dxa"/>
            <w:tcBorders>
              <w:left w:val="single" w:sz="4" w:space="0" w:color="auto"/>
            </w:tcBorders>
            <w:shd w:val="clear" w:color="auto" w:fill="auto"/>
            <w:vAlign w:val="center"/>
          </w:tcPr>
          <w:p w14:paraId="49F7FB34" w14:textId="46D8AD0E" w:rsidR="00FD0F3A" w:rsidRPr="00FD0F3A" w:rsidRDefault="00FD0F3A" w:rsidP="00FD0F3A">
            <w:pPr>
              <w:spacing w:after="75" w:line="360" w:lineRule="atLeast"/>
              <w:jc w:val="center"/>
              <w:rPr>
                <w:rFonts w:ascii="Times New Roman" w:hAnsi="Times New Roman" w:cs="Times New Roman"/>
              </w:rPr>
            </w:pPr>
            <w:r w:rsidRPr="00FD0F3A">
              <w:rPr>
                <w:rFonts w:ascii="Times New Roman" w:hAnsi="Times New Roman" w:cs="Times New Roman"/>
                <w:color w:val="000000"/>
              </w:rPr>
              <w:t>1</w:t>
            </w:r>
          </w:p>
        </w:tc>
        <w:tc>
          <w:tcPr>
            <w:tcW w:w="1701" w:type="dxa"/>
            <w:tcBorders>
              <w:left w:val="single" w:sz="4" w:space="0" w:color="auto"/>
              <w:right w:val="single" w:sz="4" w:space="0" w:color="auto"/>
            </w:tcBorders>
            <w:shd w:val="clear" w:color="auto" w:fill="auto"/>
            <w:vAlign w:val="center"/>
          </w:tcPr>
          <w:p w14:paraId="496CC425" w14:textId="4FC832C6"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287,00</w:t>
            </w:r>
          </w:p>
        </w:tc>
      </w:tr>
      <w:tr w:rsidR="00FD0F3A" w:rsidRPr="00FD0F3A" w14:paraId="06C05C42" w14:textId="77777777" w:rsidTr="00FD0F3A">
        <w:tc>
          <w:tcPr>
            <w:tcW w:w="562" w:type="dxa"/>
            <w:shd w:val="clear" w:color="auto" w:fill="auto"/>
            <w:vAlign w:val="center"/>
          </w:tcPr>
          <w:p w14:paraId="5AE6D070"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10</w:t>
            </w:r>
          </w:p>
        </w:tc>
        <w:tc>
          <w:tcPr>
            <w:tcW w:w="2557" w:type="dxa"/>
            <w:tcBorders>
              <w:top w:val="single" w:sz="4" w:space="0" w:color="auto"/>
              <w:left w:val="single" w:sz="4" w:space="0" w:color="auto"/>
            </w:tcBorders>
            <w:shd w:val="clear" w:color="auto" w:fill="auto"/>
            <w:vAlign w:val="bottom"/>
          </w:tcPr>
          <w:p w14:paraId="63D74C26" w14:textId="5EA59BB9"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Установка бортовых камней СТ- 1 (дл. - 2,4 м - 0,016 м3) на бетонном основании (новых)</w:t>
            </w:r>
          </w:p>
        </w:tc>
        <w:tc>
          <w:tcPr>
            <w:tcW w:w="856" w:type="dxa"/>
            <w:shd w:val="clear" w:color="auto" w:fill="auto"/>
          </w:tcPr>
          <w:p w14:paraId="71294686" w14:textId="77777777" w:rsidR="00FD0F3A" w:rsidRPr="00FD0F3A" w:rsidRDefault="00FD0F3A" w:rsidP="00FD0F3A">
            <w:pPr>
              <w:pStyle w:val="ConsPlusTitle"/>
              <w:rPr>
                <w:rFonts w:ascii="Times New Roman" w:hAnsi="Times New Roman" w:cs="Times New Roman"/>
                <w:b w:val="0"/>
                <w:sz w:val="22"/>
                <w:szCs w:val="22"/>
              </w:rPr>
            </w:pPr>
          </w:p>
          <w:p w14:paraId="55914A7C" w14:textId="57836715"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sz w:val="22"/>
                <w:szCs w:val="22"/>
              </w:rPr>
              <w:t>м</w:t>
            </w:r>
          </w:p>
        </w:tc>
        <w:tc>
          <w:tcPr>
            <w:tcW w:w="1276" w:type="dxa"/>
            <w:tcBorders>
              <w:top w:val="single" w:sz="4" w:space="0" w:color="auto"/>
              <w:left w:val="single" w:sz="4" w:space="0" w:color="auto"/>
            </w:tcBorders>
            <w:shd w:val="clear" w:color="auto" w:fill="auto"/>
            <w:vAlign w:val="center"/>
          </w:tcPr>
          <w:p w14:paraId="41E35A7A" w14:textId="07EFBBA8"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201,00</w:t>
            </w:r>
          </w:p>
        </w:tc>
        <w:tc>
          <w:tcPr>
            <w:tcW w:w="1412" w:type="dxa"/>
            <w:tcBorders>
              <w:top w:val="single" w:sz="4" w:space="0" w:color="auto"/>
              <w:left w:val="single" w:sz="4" w:space="0" w:color="auto"/>
            </w:tcBorders>
            <w:shd w:val="clear" w:color="auto" w:fill="auto"/>
            <w:vAlign w:val="center"/>
          </w:tcPr>
          <w:p w14:paraId="4A12D595" w14:textId="52D07264"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219,00</w:t>
            </w:r>
          </w:p>
        </w:tc>
        <w:tc>
          <w:tcPr>
            <w:tcW w:w="998" w:type="dxa"/>
            <w:tcBorders>
              <w:top w:val="single" w:sz="4" w:space="0" w:color="auto"/>
              <w:left w:val="single" w:sz="4" w:space="0" w:color="auto"/>
            </w:tcBorders>
            <w:shd w:val="clear" w:color="auto" w:fill="auto"/>
            <w:vAlign w:val="center"/>
          </w:tcPr>
          <w:p w14:paraId="4F98981C" w14:textId="0FCA0C26"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2C1041FD" w14:textId="2EE228BD"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201,00</w:t>
            </w:r>
          </w:p>
        </w:tc>
      </w:tr>
      <w:tr w:rsidR="00FD0F3A" w:rsidRPr="00FD0F3A" w14:paraId="083374F6" w14:textId="77777777" w:rsidTr="00FD0F3A">
        <w:tc>
          <w:tcPr>
            <w:tcW w:w="562" w:type="dxa"/>
            <w:shd w:val="clear" w:color="auto" w:fill="auto"/>
            <w:vAlign w:val="center"/>
          </w:tcPr>
          <w:p w14:paraId="1C9FFF2F"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lastRenderedPageBreak/>
              <w:t>11</w:t>
            </w:r>
          </w:p>
        </w:tc>
        <w:tc>
          <w:tcPr>
            <w:tcW w:w="2557" w:type="dxa"/>
            <w:shd w:val="clear" w:color="auto" w:fill="auto"/>
            <w:vAlign w:val="center"/>
          </w:tcPr>
          <w:p w14:paraId="410D722F" w14:textId="38CE641E"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sz w:val="22"/>
                <w:szCs w:val="22"/>
              </w:rPr>
              <w:t>Установка бортовых камней СТ- 1 (дл. - 2,4 м - 0,016 м3) на бетонном основании (б/у)</w:t>
            </w:r>
          </w:p>
        </w:tc>
        <w:tc>
          <w:tcPr>
            <w:tcW w:w="856" w:type="dxa"/>
            <w:shd w:val="clear" w:color="auto" w:fill="auto"/>
          </w:tcPr>
          <w:p w14:paraId="6449B4E2" w14:textId="77777777" w:rsidR="00FD0F3A" w:rsidRPr="00FD0F3A" w:rsidRDefault="00FD0F3A" w:rsidP="00FD0F3A">
            <w:pPr>
              <w:pStyle w:val="ConsPlusTitle"/>
              <w:jc w:val="center"/>
              <w:rPr>
                <w:rFonts w:ascii="Times New Roman" w:hAnsi="Times New Roman" w:cs="Times New Roman"/>
                <w:b w:val="0"/>
                <w:bCs w:val="0"/>
                <w:sz w:val="22"/>
                <w:szCs w:val="22"/>
              </w:rPr>
            </w:pPr>
          </w:p>
          <w:p w14:paraId="3BE2532F" w14:textId="7AAD1EC9"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bCs w:val="0"/>
                <w:sz w:val="22"/>
                <w:szCs w:val="22"/>
              </w:rPr>
              <w:t>м</w:t>
            </w:r>
          </w:p>
        </w:tc>
        <w:tc>
          <w:tcPr>
            <w:tcW w:w="1276" w:type="dxa"/>
            <w:tcBorders>
              <w:top w:val="single" w:sz="4" w:space="0" w:color="auto"/>
              <w:left w:val="single" w:sz="4" w:space="0" w:color="auto"/>
            </w:tcBorders>
            <w:shd w:val="clear" w:color="auto" w:fill="auto"/>
            <w:vAlign w:val="center"/>
          </w:tcPr>
          <w:p w14:paraId="749E114E" w14:textId="301EB911"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158,00</w:t>
            </w:r>
          </w:p>
        </w:tc>
        <w:tc>
          <w:tcPr>
            <w:tcW w:w="1412" w:type="dxa"/>
            <w:tcBorders>
              <w:top w:val="single" w:sz="4" w:space="0" w:color="auto"/>
              <w:left w:val="single" w:sz="4" w:space="0" w:color="auto"/>
            </w:tcBorders>
            <w:shd w:val="clear" w:color="auto" w:fill="auto"/>
            <w:vAlign w:val="center"/>
          </w:tcPr>
          <w:p w14:paraId="6F0AD85E" w14:textId="360D9F2B"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179,00</w:t>
            </w:r>
          </w:p>
        </w:tc>
        <w:tc>
          <w:tcPr>
            <w:tcW w:w="998" w:type="dxa"/>
            <w:tcBorders>
              <w:top w:val="single" w:sz="4" w:space="0" w:color="auto"/>
              <w:left w:val="single" w:sz="4" w:space="0" w:color="auto"/>
            </w:tcBorders>
            <w:shd w:val="clear" w:color="auto" w:fill="auto"/>
            <w:vAlign w:val="center"/>
          </w:tcPr>
          <w:p w14:paraId="0E1B71E2" w14:textId="6F5D2AC5"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4DEC9596" w14:textId="52FC365B"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158,00</w:t>
            </w:r>
          </w:p>
        </w:tc>
      </w:tr>
      <w:tr w:rsidR="00FD0F3A" w:rsidRPr="00FD0F3A" w14:paraId="1D23C9E5" w14:textId="77777777" w:rsidTr="00FD0F3A">
        <w:tc>
          <w:tcPr>
            <w:tcW w:w="562" w:type="dxa"/>
            <w:shd w:val="clear" w:color="auto" w:fill="auto"/>
            <w:vAlign w:val="center"/>
          </w:tcPr>
          <w:p w14:paraId="391AB033"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12</w:t>
            </w:r>
          </w:p>
        </w:tc>
        <w:tc>
          <w:tcPr>
            <w:tcW w:w="2557" w:type="dxa"/>
            <w:tcBorders>
              <w:left w:val="single" w:sz="4" w:space="0" w:color="auto"/>
            </w:tcBorders>
            <w:shd w:val="clear" w:color="auto" w:fill="auto"/>
            <w:vAlign w:val="bottom"/>
          </w:tcPr>
          <w:p w14:paraId="4FE65C28" w14:textId="16364510"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Устройство нижнего слоя покрытия из крупнозернистого асфальтобетона толщ. 6 см</w:t>
            </w:r>
          </w:p>
        </w:tc>
        <w:tc>
          <w:tcPr>
            <w:tcW w:w="856" w:type="dxa"/>
            <w:shd w:val="clear" w:color="auto" w:fill="auto"/>
            <w:vAlign w:val="center"/>
          </w:tcPr>
          <w:p w14:paraId="536A5D3F" w14:textId="61A321F1"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bCs w:val="0"/>
                <w:sz w:val="22"/>
                <w:szCs w:val="22"/>
              </w:rPr>
              <w:t>м</w:t>
            </w:r>
            <w:r w:rsidRPr="00FD0F3A">
              <w:rPr>
                <w:rFonts w:ascii="Times New Roman" w:hAnsi="Times New Roman" w:cs="Times New Roman"/>
                <w:b w:val="0"/>
                <w:bCs w:val="0"/>
                <w:sz w:val="22"/>
                <w:szCs w:val="22"/>
                <w:vertAlign w:val="superscript"/>
              </w:rPr>
              <w:t>2</w:t>
            </w:r>
          </w:p>
        </w:tc>
        <w:tc>
          <w:tcPr>
            <w:tcW w:w="1276" w:type="dxa"/>
            <w:tcBorders>
              <w:top w:val="single" w:sz="4" w:space="0" w:color="auto"/>
              <w:left w:val="single" w:sz="4" w:space="0" w:color="auto"/>
            </w:tcBorders>
            <w:shd w:val="clear" w:color="auto" w:fill="auto"/>
            <w:vAlign w:val="center"/>
          </w:tcPr>
          <w:p w14:paraId="32881740" w14:textId="09B5C8BD"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386,00</w:t>
            </w:r>
          </w:p>
        </w:tc>
        <w:tc>
          <w:tcPr>
            <w:tcW w:w="1412" w:type="dxa"/>
            <w:tcBorders>
              <w:top w:val="single" w:sz="4" w:space="0" w:color="auto"/>
              <w:left w:val="single" w:sz="4" w:space="0" w:color="auto"/>
            </w:tcBorders>
            <w:shd w:val="clear" w:color="auto" w:fill="auto"/>
            <w:vAlign w:val="center"/>
          </w:tcPr>
          <w:p w14:paraId="29F0B22A" w14:textId="1A1A3F1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414,00</w:t>
            </w:r>
          </w:p>
        </w:tc>
        <w:tc>
          <w:tcPr>
            <w:tcW w:w="998" w:type="dxa"/>
            <w:tcBorders>
              <w:top w:val="single" w:sz="4" w:space="0" w:color="auto"/>
              <w:left w:val="single" w:sz="4" w:space="0" w:color="auto"/>
            </w:tcBorders>
            <w:shd w:val="clear" w:color="auto" w:fill="auto"/>
            <w:vAlign w:val="center"/>
          </w:tcPr>
          <w:p w14:paraId="11EFCCC7" w14:textId="388F238E"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378FA7C4" w14:textId="3A99D426"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386,00</w:t>
            </w:r>
          </w:p>
        </w:tc>
      </w:tr>
      <w:tr w:rsidR="00FD0F3A" w:rsidRPr="00FD0F3A" w14:paraId="69A1378F" w14:textId="77777777" w:rsidTr="00FD0F3A">
        <w:tc>
          <w:tcPr>
            <w:tcW w:w="562" w:type="dxa"/>
            <w:shd w:val="clear" w:color="auto" w:fill="auto"/>
            <w:vAlign w:val="center"/>
          </w:tcPr>
          <w:p w14:paraId="010518CF"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13</w:t>
            </w:r>
          </w:p>
        </w:tc>
        <w:tc>
          <w:tcPr>
            <w:tcW w:w="2557" w:type="dxa"/>
            <w:tcBorders>
              <w:top w:val="single" w:sz="4" w:space="0" w:color="auto"/>
              <w:left w:val="single" w:sz="4" w:space="0" w:color="auto"/>
            </w:tcBorders>
            <w:shd w:val="clear" w:color="auto" w:fill="auto"/>
            <w:vAlign w:val="bottom"/>
          </w:tcPr>
          <w:p w14:paraId="3B955CAB" w14:textId="2CB149B5"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Устройство покрытия из мелкозернистого асфальтобетона толщ. 5 см</w:t>
            </w:r>
          </w:p>
        </w:tc>
        <w:tc>
          <w:tcPr>
            <w:tcW w:w="856" w:type="dxa"/>
            <w:shd w:val="clear" w:color="auto" w:fill="auto"/>
            <w:vAlign w:val="center"/>
          </w:tcPr>
          <w:p w14:paraId="6C10F10C" w14:textId="78660D78"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bCs w:val="0"/>
                <w:sz w:val="22"/>
                <w:szCs w:val="22"/>
              </w:rPr>
              <w:t>м</w:t>
            </w:r>
            <w:r w:rsidRPr="00FD0F3A">
              <w:rPr>
                <w:rFonts w:ascii="Times New Roman" w:hAnsi="Times New Roman" w:cs="Times New Roman"/>
                <w:b w:val="0"/>
                <w:bCs w:val="0"/>
                <w:sz w:val="22"/>
                <w:szCs w:val="22"/>
                <w:vertAlign w:val="superscript"/>
              </w:rPr>
              <w:t>2</w:t>
            </w:r>
          </w:p>
        </w:tc>
        <w:tc>
          <w:tcPr>
            <w:tcW w:w="1276" w:type="dxa"/>
            <w:tcBorders>
              <w:top w:val="single" w:sz="4" w:space="0" w:color="auto"/>
              <w:left w:val="single" w:sz="4" w:space="0" w:color="auto"/>
            </w:tcBorders>
            <w:shd w:val="clear" w:color="auto" w:fill="auto"/>
            <w:vAlign w:val="center"/>
          </w:tcPr>
          <w:p w14:paraId="60FC585C" w14:textId="705F8F2A"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503,00</w:t>
            </w:r>
          </w:p>
        </w:tc>
        <w:tc>
          <w:tcPr>
            <w:tcW w:w="1412" w:type="dxa"/>
            <w:tcBorders>
              <w:top w:val="single" w:sz="4" w:space="0" w:color="auto"/>
              <w:left w:val="single" w:sz="4" w:space="0" w:color="auto"/>
            </w:tcBorders>
            <w:shd w:val="clear" w:color="auto" w:fill="auto"/>
            <w:vAlign w:val="center"/>
          </w:tcPr>
          <w:p w14:paraId="4BD6BD21" w14:textId="455BD7F2"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508,00</w:t>
            </w:r>
          </w:p>
        </w:tc>
        <w:tc>
          <w:tcPr>
            <w:tcW w:w="998" w:type="dxa"/>
            <w:tcBorders>
              <w:top w:val="single" w:sz="4" w:space="0" w:color="auto"/>
              <w:left w:val="single" w:sz="4" w:space="0" w:color="auto"/>
            </w:tcBorders>
            <w:shd w:val="clear" w:color="auto" w:fill="auto"/>
            <w:vAlign w:val="center"/>
          </w:tcPr>
          <w:p w14:paraId="0822708F" w14:textId="6FA5129F"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2C44E210" w14:textId="63792219"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503,00</w:t>
            </w:r>
          </w:p>
        </w:tc>
      </w:tr>
      <w:tr w:rsidR="00FD0F3A" w:rsidRPr="00FD0F3A" w14:paraId="171BA084" w14:textId="77777777" w:rsidTr="00FD0F3A">
        <w:tc>
          <w:tcPr>
            <w:tcW w:w="562" w:type="dxa"/>
            <w:shd w:val="clear" w:color="auto" w:fill="auto"/>
            <w:vAlign w:val="center"/>
          </w:tcPr>
          <w:p w14:paraId="68DD482E"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14</w:t>
            </w:r>
          </w:p>
        </w:tc>
        <w:tc>
          <w:tcPr>
            <w:tcW w:w="2557" w:type="dxa"/>
            <w:tcBorders>
              <w:top w:val="single" w:sz="4" w:space="0" w:color="auto"/>
              <w:left w:val="single" w:sz="4" w:space="0" w:color="auto"/>
            </w:tcBorders>
            <w:shd w:val="clear" w:color="auto" w:fill="auto"/>
            <w:vAlign w:val="bottom"/>
          </w:tcPr>
          <w:p w14:paraId="0C2707BF" w14:textId="5701728C"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Устройство покрытия из мелкозернистого асфальтобетона толщ. 4 см</w:t>
            </w:r>
          </w:p>
        </w:tc>
        <w:tc>
          <w:tcPr>
            <w:tcW w:w="856" w:type="dxa"/>
            <w:shd w:val="clear" w:color="auto" w:fill="auto"/>
            <w:vAlign w:val="center"/>
          </w:tcPr>
          <w:p w14:paraId="5060E79A" w14:textId="22B818A7"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bCs w:val="0"/>
                <w:sz w:val="22"/>
                <w:szCs w:val="22"/>
              </w:rPr>
              <w:t>м</w:t>
            </w:r>
            <w:r w:rsidRPr="00FD0F3A">
              <w:rPr>
                <w:rFonts w:ascii="Times New Roman" w:hAnsi="Times New Roman" w:cs="Times New Roman"/>
                <w:b w:val="0"/>
                <w:bCs w:val="0"/>
                <w:sz w:val="22"/>
                <w:szCs w:val="22"/>
                <w:vertAlign w:val="superscript"/>
              </w:rPr>
              <w:t>2</w:t>
            </w:r>
          </w:p>
        </w:tc>
        <w:tc>
          <w:tcPr>
            <w:tcW w:w="1276" w:type="dxa"/>
            <w:tcBorders>
              <w:top w:val="single" w:sz="4" w:space="0" w:color="auto"/>
              <w:left w:val="single" w:sz="4" w:space="0" w:color="auto"/>
            </w:tcBorders>
            <w:shd w:val="clear" w:color="auto" w:fill="auto"/>
            <w:vAlign w:val="center"/>
          </w:tcPr>
          <w:p w14:paraId="30A1E825" w14:textId="4E02ADA3"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400,00</w:t>
            </w:r>
          </w:p>
        </w:tc>
        <w:tc>
          <w:tcPr>
            <w:tcW w:w="1412" w:type="dxa"/>
            <w:tcBorders>
              <w:top w:val="single" w:sz="4" w:space="0" w:color="auto"/>
              <w:left w:val="single" w:sz="4" w:space="0" w:color="auto"/>
            </w:tcBorders>
            <w:shd w:val="clear" w:color="auto" w:fill="auto"/>
            <w:vAlign w:val="center"/>
          </w:tcPr>
          <w:p w14:paraId="4E53AE2E" w14:textId="4E2FDCA9"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407,00</w:t>
            </w:r>
          </w:p>
        </w:tc>
        <w:tc>
          <w:tcPr>
            <w:tcW w:w="998" w:type="dxa"/>
            <w:tcBorders>
              <w:top w:val="single" w:sz="4" w:space="0" w:color="auto"/>
              <w:left w:val="single" w:sz="4" w:space="0" w:color="auto"/>
            </w:tcBorders>
            <w:shd w:val="clear" w:color="auto" w:fill="auto"/>
            <w:vAlign w:val="center"/>
          </w:tcPr>
          <w:p w14:paraId="7B4DF346" w14:textId="013CF1FB"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center"/>
          </w:tcPr>
          <w:p w14:paraId="787AB917" w14:textId="37EE66C5"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400,00</w:t>
            </w:r>
          </w:p>
        </w:tc>
      </w:tr>
      <w:tr w:rsidR="00FD0F3A" w:rsidRPr="00FD0F3A" w14:paraId="3D12B9C4" w14:textId="77777777" w:rsidTr="00FD0F3A">
        <w:tc>
          <w:tcPr>
            <w:tcW w:w="562" w:type="dxa"/>
            <w:shd w:val="clear" w:color="auto" w:fill="auto"/>
            <w:vAlign w:val="center"/>
          </w:tcPr>
          <w:p w14:paraId="19E9B6DB"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15</w:t>
            </w:r>
          </w:p>
        </w:tc>
        <w:tc>
          <w:tcPr>
            <w:tcW w:w="2557" w:type="dxa"/>
            <w:tcBorders>
              <w:top w:val="single" w:sz="4" w:space="0" w:color="auto"/>
              <w:left w:val="single" w:sz="4" w:space="0" w:color="auto"/>
            </w:tcBorders>
            <w:shd w:val="clear" w:color="auto" w:fill="auto"/>
            <w:vAlign w:val="bottom"/>
          </w:tcPr>
          <w:p w14:paraId="3618AD4D" w14:textId="6D07D5BF"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Розлив битума</w:t>
            </w:r>
          </w:p>
        </w:tc>
        <w:tc>
          <w:tcPr>
            <w:tcW w:w="856" w:type="dxa"/>
            <w:shd w:val="clear" w:color="auto" w:fill="auto"/>
            <w:vAlign w:val="center"/>
          </w:tcPr>
          <w:p w14:paraId="6BBD3039" w14:textId="2812AB2E"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bCs w:val="0"/>
                <w:sz w:val="22"/>
                <w:szCs w:val="22"/>
              </w:rPr>
              <w:t>т</w:t>
            </w:r>
          </w:p>
        </w:tc>
        <w:tc>
          <w:tcPr>
            <w:tcW w:w="1276" w:type="dxa"/>
            <w:tcBorders>
              <w:top w:val="single" w:sz="4" w:space="0" w:color="auto"/>
              <w:left w:val="single" w:sz="4" w:space="0" w:color="auto"/>
            </w:tcBorders>
            <w:shd w:val="clear" w:color="auto" w:fill="auto"/>
            <w:vAlign w:val="bottom"/>
          </w:tcPr>
          <w:p w14:paraId="53EFDEF6" w14:textId="47F8FD49"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27876,00</w:t>
            </w:r>
          </w:p>
        </w:tc>
        <w:tc>
          <w:tcPr>
            <w:tcW w:w="1412" w:type="dxa"/>
            <w:tcBorders>
              <w:top w:val="single" w:sz="4" w:space="0" w:color="auto"/>
              <w:left w:val="single" w:sz="4" w:space="0" w:color="auto"/>
            </w:tcBorders>
            <w:shd w:val="clear" w:color="auto" w:fill="auto"/>
            <w:vAlign w:val="bottom"/>
          </w:tcPr>
          <w:p w14:paraId="34495EB5" w14:textId="10A13D84"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27977,00</w:t>
            </w:r>
          </w:p>
        </w:tc>
        <w:tc>
          <w:tcPr>
            <w:tcW w:w="998" w:type="dxa"/>
            <w:tcBorders>
              <w:top w:val="single" w:sz="4" w:space="0" w:color="auto"/>
              <w:left w:val="single" w:sz="4" w:space="0" w:color="auto"/>
            </w:tcBorders>
            <w:shd w:val="clear" w:color="auto" w:fill="auto"/>
            <w:vAlign w:val="bottom"/>
          </w:tcPr>
          <w:p w14:paraId="7DC30956" w14:textId="626F3169"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right w:val="single" w:sz="4" w:space="0" w:color="auto"/>
            </w:tcBorders>
            <w:shd w:val="clear" w:color="auto" w:fill="auto"/>
            <w:vAlign w:val="bottom"/>
          </w:tcPr>
          <w:p w14:paraId="3E4A224D" w14:textId="22B72903"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27876,00</w:t>
            </w:r>
          </w:p>
        </w:tc>
      </w:tr>
      <w:tr w:rsidR="00FD0F3A" w:rsidRPr="00FD0F3A" w14:paraId="30B32B28" w14:textId="77777777" w:rsidTr="00FD0F3A">
        <w:tc>
          <w:tcPr>
            <w:tcW w:w="562" w:type="dxa"/>
            <w:shd w:val="clear" w:color="auto" w:fill="auto"/>
            <w:vAlign w:val="center"/>
          </w:tcPr>
          <w:p w14:paraId="126D6D39" w14:textId="7777777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eastAsia="Times New Roman" w:hAnsi="Times New Roman" w:cs="Times New Roman"/>
                <w:lang w:eastAsia="ru-RU"/>
              </w:rPr>
              <w:t>16</w:t>
            </w:r>
          </w:p>
        </w:tc>
        <w:tc>
          <w:tcPr>
            <w:tcW w:w="2557" w:type="dxa"/>
            <w:tcBorders>
              <w:top w:val="single" w:sz="4" w:space="0" w:color="auto"/>
              <w:left w:val="single" w:sz="4" w:space="0" w:color="auto"/>
            </w:tcBorders>
            <w:shd w:val="clear" w:color="auto" w:fill="auto"/>
          </w:tcPr>
          <w:p w14:paraId="0B03CF18" w14:textId="72E20E04" w:rsidR="00FD0F3A" w:rsidRPr="00FD0F3A" w:rsidRDefault="00FD0F3A" w:rsidP="00FD0F3A">
            <w:pPr>
              <w:pStyle w:val="ConsPlusTitle"/>
              <w:rPr>
                <w:rFonts w:ascii="Times New Roman" w:hAnsi="Times New Roman" w:cs="Times New Roman"/>
                <w:b w:val="0"/>
                <w:sz w:val="22"/>
                <w:szCs w:val="22"/>
              </w:rPr>
            </w:pPr>
            <w:r w:rsidRPr="00FD0F3A">
              <w:rPr>
                <w:rFonts w:ascii="Times New Roman" w:hAnsi="Times New Roman" w:cs="Times New Roman"/>
                <w:b w:val="0"/>
                <w:color w:val="000000"/>
                <w:sz w:val="22"/>
                <w:szCs w:val="22"/>
              </w:rPr>
              <w:t>Установка (подъем) чугунных люков на бетонном основании</w:t>
            </w:r>
          </w:p>
        </w:tc>
        <w:tc>
          <w:tcPr>
            <w:tcW w:w="856" w:type="dxa"/>
            <w:shd w:val="clear" w:color="auto" w:fill="auto"/>
            <w:vAlign w:val="center"/>
          </w:tcPr>
          <w:p w14:paraId="2C2C85B7" w14:textId="322D0A1F" w:rsidR="00FD0F3A" w:rsidRPr="00FD0F3A" w:rsidRDefault="00FD0F3A" w:rsidP="00FD0F3A">
            <w:pPr>
              <w:pStyle w:val="ConsPlusTitle"/>
              <w:jc w:val="center"/>
              <w:rPr>
                <w:rFonts w:ascii="Times New Roman" w:hAnsi="Times New Roman" w:cs="Times New Roman"/>
                <w:b w:val="0"/>
                <w:sz w:val="22"/>
                <w:szCs w:val="22"/>
              </w:rPr>
            </w:pPr>
            <w:r w:rsidRPr="00FD0F3A">
              <w:rPr>
                <w:rFonts w:ascii="Times New Roman" w:hAnsi="Times New Roman" w:cs="Times New Roman"/>
                <w:b w:val="0"/>
                <w:bCs w:val="0"/>
                <w:sz w:val="22"/>
                <w:szCs w:val="22"/>
              </w:rPr>
              <w:t>шт.</w:t>
            </w:r>
          </w:p>
        </w:tc>
        <w:tc>
          <w:tcPr>
            <w:tcW w:w="1276" w:type="dxa"/>
            <w:tcBorders>
              <w:top w:val="single" w:sz="4" w:space="0" w:color="auto"/>
              <w:left w:val="single" w:sz="4" w:space="0" w:color="auto"/>
              <w:bottom w:val="single" w:sz="4" w:space="0" w:color="auto"/>
            </w:tcBorders>
            <w:shd w:val="clear" w:color="auto" w:fill="auto"/>
            <w:vAlign w:val="center"/>
          </w:tcPr>
          <w:p w14:paraId="43128796" w14:textId="796A1440"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943,00</w:t>
            </w:r>
          </w:p>
        </w:tc>
        <w:tc>
          <w:tcPr>
            <w:tcW w:w="1412" w:type="dxa"/>
            <w:tcBorders>
              <w:top w:val="single" w:sz="4" w:space="0" w:color="auto"/>
              <w:left w:val="single" w:sz="4" w:space="0" w:color="auto"/>
              <w:bottom w:val="single" w:sz="4" w:space="0" w:color="auto"/>
            </w:tcBorders>
            <w:shd w:val="clear" w:color="auto" w:fill="auto"/>
            <w:vAlign w:val="center"/>
          </w:tcPr>
          <w:p w14:paraId="38E8519F" w14:textId="5F1833E2"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954,00</w:t>
            </w:r>
          </w:p>
        </w:tc>
        <w:tc>
          <w:tcPr>
            <w:tcW w:w="998" w:type="dxa"/>
            <w:tcBorders>
              <w:top w:val="single" w:sz="4" w:space="0" w:color="auto"/>
              <w:left w:val="single" w:sz="4" w:space="0" w:color="auto"/>
              <w:bottom w:val="single" w:sz="4" w:space="0" w:color="auto"/>
            </w:tcBorders>
            <w:shd w:val="clear" w:color="auto" w:fill="auto"/>
            <w:vAlign w:val="center"/>
          </w:tcPr>
          <w:p w14:paraId="43900938" w14:textId="0310C627"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BE75A0" w14:textId="3536C81E" w:rsidR="00FD0F3A" w:rsidRPr="00FD0F3A" w:rsidRDefault="00FD0F3A" w:rsidP="00FD0F3A">
            <w:pPr>
              <w:spacing w:after="75" w:line="360" w:lineRule="atLeast"/>
              <w:jc w:val="center"/>
              <w:rPr>
                <w:rFonts w:ascii="Times New Roman" w:eastAsia="Times New Roman" w:hAnsi="Times New Roman" w:cs="Times New Roman"/>
                <w:lang w:eastAsia="ru-RU"/>
              </w:rPr>
            </w:pPr>
            <w:r w:rsidRPr="00FD0F3A">
              <w:rPr>
                <w:rFonts w:ascii="Times New Roman" w:hAnsi="Times New Roman" w:cs="Times New Roman"/>
                <w:color w:val="000000"/>
              </w:rPr>
              <w:t>943,00</w:t>
            </w:r>
          </w:p>
        </w:tc>
      </w:tr>
    </w:tbl>
    <w:p w14:paraId="6AB342A8" w14:textId="77777777" w:rsidR="00F612C7" w:rsidRDefault="00F612C7" w:rsidP="00C150C1">
      <w:pPr>
        <w:pStyle w:val="a4"/>
        <w:shd w:val="clear" w:color="auto" w:fill="FFFFFF"/>
        <w:spacing w:after="75" w:line="360" w:lineRule="atLeast"/>
        <w:ind w:left="1068"/>
        <w:jc w:val="center"/>
        <w:rPr>
          <w:rFonts w:ascii="Times New Roman" w:eastAsia="Times New Roman" w:hAnsi="Times New Roman" w:cs="Times New Roman"/>
          <w:b/>
          <w:color w:val="333333"/>
          <w:sz w:val="24"/>
          <w:szCs w:val="24"/>
          <w:lang w:eastAsia="ru-RU"/>
        </w:rPr>
      </w:pPr>
    </w:p>
    <w:p w14:paraId="46932E65" w14:textId="5C5BCCE1" w:rsidR="00C150C1" w:rsidRDefault="00C150C1" w:rsidP="00FD0F3A">
      <w:pPr>
        <w:pStyle w:val="a4"/>
        <w:shd w:val="clear" w:color="auto" w:fill="FFFFFF"/>
        <w:spacing w:after="75" w:line="360" w:lineRule="atLeast"/>
        <w:ind w:left="0"/>
        <w:jc w:val="center"/>
        <w:rPr>
          <w:rFonts w:ascii="Times New Roman" w:eastAsia="Times New Roman" w:hAnsi="Times New Roman" w:cs="Times New Roman"/>
          <w:b/>
          <w:sz w:val="24"/>
          <w:szCs w:val="24"/>
          <w:lang w:eastAsia="ru-RU"/>
        </w:rPr>
      </w:pPr>
      <w:r w:rsidRPr="00F612C7">
        <w:rPr>
          <w:rFonts w:ascii="Times New Roman" w:eastAsia="Times New Roman" w:hAnsi="Times New Roman" w:cs="Times New Roman"/>
          <w:b/>
          <w:sz w:val="24"/>
          <w:szCs w:val="24"/>
          <w:lang w:eastAsia="ru-RU"/>
        </w:rPr>
        <w:t>Расчет коэффициента вариации</w:t>
      </w:r>
    </w:p>
    <w:tbl>
      <w:tblPr>
        <w:tblStyle w:val="a3"/>
        <w:tblW w:w="0" w:type="auto"/>
        <w:tblInd w:w="-147" w:type="dxa"/>
        <w:tblLook w:val="04A0" w:firstRow="1" w:lastRow="0" w:firstColumn="1" w:lastColumn="0" w:noHBand="0" w:noVBand="1"/>
      </w:tblPr>
      <w:tblGrid>
        <w:gridCol w:w="709"/>
        <w:gridCol w:w="3686"/>
        <w:gridCol w:w="2221"/>
        <w:gridCol w:w="1611"/>
        <w:gridCol w:w="1265"/>
      </w:tblGrid>
      <w:tr w:rsidR="004B5283" w:rsidRPr="000C19B3" w14:paraId="6219327D" w14:textId="77777777" w:rsidTr="000C19B3">
        <w:tc>
          <w:tcPr>
            <w:tcW w:w="709" w:type="dxa"/>
            <w:shd w:val="clear" w:color="auto" w:fill="auto"/>
          </w:tcPr>
          <w:p w14:paraId="26F17D3A" w14:textId="77777777" w:rsidR="004B5283" w:rsidRPr="000C19B3" w:rsidRDefault="004B5283" w:rsidP="004B5283">
            <w:pPr>
              <w:pStyle w:val="af1"/>
              <w:jc w:val="center"/>
              <w:rPr>
                <w:rFonts w:ascii="Times New Roman" w:hAnsi="Times New Roman" w:cs="Times New Roman"/>
                <w:b/>
                <w:lang w:eastAsia="ru-RU"/>
              </w:rPr>
            </w:pPr>
            <w:r w:rsidRPr="000C19B3">
              <w:rPr>
                <w:rFonts w:ascii="Times New Roman" w:hAnsi="Times New Roman" w:cs="Times New Roman"/>
                <w:b/>
                <w:lang w:eastAsia="ru-RU"/>
              </w:rPr>
              <w:t>№</w:t>
            </w:r>
          </w:p>
          <w:p w14:paraId="195DCE73" w14:textId="77777777" w:rsidR="004B5283" w:rsidRPr="000C19B3" w:rsidRDefault="004B5283" w:rsidP="004B5283">
            <w:pPr>
              <w:pStyle w:val="af1"/>
              <w:jc w:val="center"/>
              <w:rPr>
                <w:rFonts w:ascii="Times New Roman" w:hAnsi="Times New Roman" w:cs="Times New Roman"/>
                <w:b/>
                <w:lang w:eastAsia="ru-RU"/>
              </w:rPr>
            </w:pPr>
            <w:r w:rsidRPr="000C19B3">
              <w:rPr>
                <w:rFonts w:ascii="Times New Roman" w:hAnsi="Times New Roman" w:cs="Times New Roman"/>
                <w:b/>
                <w:lang w:eastAsia="ru-RU"/>
              </w:rPr>
              <w:t>п/п</w:t>
            </w:r>
          </w:p>
        </w:tc>
        <w:tc>
          <w:tcPr>
            <w:tcW w:w="3686" w:type="dxa"/>
            <w:tcBorders>
              <w:bottom w:val="single" w:sz="4" w:space="0" w:color="auto"/>
            </w:tcBorders>
            <w:shd w:val="clear" w:color="auto" w:fill="auto"/>
          </w:tcPr>
          <w:p w14:paraId="3EC5C3FB" w14:textId="77777777" w:rsidR="004B5283" w:rsidRPr="000C19B3" w:rsidRDefault="004B5283" w:rsidP="004B5283">
            <w:pPr>
              <w:spacing w:after="75" w:line="360" w:lineRule="atLeast"/>
              <w:jc w:val="center"/>
              <w:rPr>
                <w:rFonts w:ascii="Times New Roman" w:eastAsia="Times New Roman" w:hAnsi="Times New Roman" w:cs="Times New Roman"/>
                <w:b/>
                <w:lang w:eastAsia="ru-RU"/>
              </w:rPr>
            </w:pPr>
            <w:r w:rsidRPr="000C19B3">
              <w:rPr>
                <w:rFonts w:ascii="Times New Roman" w:eastAsia="Times New Roman" w:hAnsi="Times New Roman" w:cs="Times New Roman"/>
                <w:b/>
                <w:lang w:eastAsia="ru-RU"/>
              </w:rPr>
              <w:t>Наименование товара</w:t>
            </w:r>
          </w:p>
        </w:tc>
        <w:tc>
          <w:tcPr>
            <w:tcW w:w="2221" w:type="dxa"/>
            <w:tcBorders>
              <w:bottom w:val="single" w:sz="4" w:space="0" w:color="auto"/>
            </w:tcBorders>
            <w:shd w:val="clear" w:color="auto" w:fill="auto"/>
          </w:tcPr>
          <w:p w14:paraId="43FC427C" w14:textId="77777777" w:rsidR="004B5283" w:rsidRPr="000C19B3" w:rsidRDefault="004B5283" w:rsidP="004B5283">
            <w:pPr>
              <w:jc w:val="center"/>
              <w:rPr>
                <w:rFonts w:ascii="Times New Roman" w:eastAsia="Times New Roman" w:hAnsi="Times New Roman" w:cs="Times New Roman"/>
                <w:b/>
                <w:lang w:eastAsia="ru-RU"/>
              </w:rPr>
            </w:pPr>
            <w:r w:rsidRPr="000C19B3">
              <w:rPr>
                <w:rFonts w:ascii="Times New Roman" w:eastAsia="Times New Roman" w:hAnsi="Times New Roman" w:cs="Times New Roman"/>
                <w:b/>
                <w:lang w:eastAsia="ru-RU"/>
              </w:rPr>
              <w:t>Средняя арифметическая величина цены единицы товара</w:t>
            </w:r>
          </w:p>
        </w:tc>
        <w:tc>
          <w:tcPr>
            <w:tcW w:w="1611" w:type="dxa"/>
            <w:tcBorders>
              <w:bottom w:val="single" w:sz="4" w:space="0" w:color="auto"/>
            </w:tcBorders>
            <w:shd w:val="clear" w:color="auto" w:fill="auto"/>
          </w:tcPr>
          <w:p w14:paraId="3F8F61C5" w14:textId="77777777" w:rsidR="004B5283" w:rsidRPr="000C19B3" w:rsidRDefault="004B5283" w:rsidP="004B5283">
            <w:pPr>
              <w:jc w:val="center"/>
              <w:rPr>
                <w:rFonts w:ascii="Times New Roman" w:hAnsi="Times New Roman" w:cs="Times New Roman"/>
                <w:b/>
              </w:rPr>
            </w:pPr>
            <w:r w:rsidRPr="000C19B3">
              <w:rPr>
                <w:rFonts w:ascii="Times New Roman" w:eastAsia="Times New Roman" w:hAnsi="Times New Roman" w:cs="Times New Roman"/>
                <w:b/>
                <w:lang w:eastAsia="ru-RU"/>
              </w:rPr>
              <w:t>Среднее квадратичное отклонение</w:t>
            </w:r>
          </w:p>
        </w:tc>
        <w:tc>
          <w:tcPr>
            <w:tcW w:w="1265" w:type="dxa"/>
            <w:tcBorders>
              <w:bottom w:val="single" w:sz="4" w:space="0" w:color="auto"/>
            </w:tcBorders>
            <w:shd w:val="clear" w:color="auto" w:fill="auto"/>
          </w:tcPr>
          <w:p w14:paraId="7AA68A6B" w14:textId="77777777" w:rsidR="004B5283" w:rsidRPr="000C19B3" w:rsidRDefault="004B5283" w:rsidP="004B5283">
            <w:pPr>
              <w:spacing w:after="75" w:line="360" w:lineRule="atLeast"/>
              <w:jc w:val="center"/>
              <w:rPr>
                <w:rFonts w:ascii="Times New Roman" w:eastAsia="Times New Roman" w:hAnsi="Times New Roman" w:cs="Times New Roman"/>
                <w:b/>
                <w:lang w:eastAsia="ru-RU"/>
              </w:rPr>
            </w:pPr>
            <w:proofErr w:type="spellStart"/>
            <w:r w:rsidRPr="000C19B3">
              <w:rPr>
                <w:rFonts w:ascii="Times New Roman" w:eastAsia="Times New Roman" w:hAnsi="Times New Roman" w:cs="Times New Roman"/>
                <w:b/>
                <w:lang w:eastAsia="ru-RU"/>
              </w:rPr>
              <w:t>Коэфф</w:t>
            </w:r>
            <w:proofErr w:type="spellEnd"/>
            <w:r w:rsidRPr="000C19B3">
              <w:rPr>
                <w:rFonts w:ascii="Times New Roman" w:eastAsia="Times New Roman" w:hAnsi="Times New Roman" w:cs="Times New Roman"/>
                <w:b/>
                <w:lang w:eastAsia="ru-RU"/>
              </w:rPr>
              <w:t>. вариации</w:t>
            </w:r>
          </w:p>
        </w:tc>
      </w:tr>
      <w:tr w:rsidR="000C19B3" w:rsidRPr="000C19B3" w14:paraId="6897E25A" w14:textId="77777777" w:rsidTr="000C19B3">
        <w:trPr>
          <w:trHeight w:val="405"/>
        </w:trPr>
        <w:tc>
          <w:tcPr>
            <w:tcW w:w="709" w:type="dxa"/>
            <w:tcBorders>
              <w:right w:val="single" w:sz="4" w:space="0" w:color="auto"/>
            </w:tcBorders>
            <w:shd w:val="clear" w:color="auto" w:fill="auto"/>
            <w:vAlign w:val="center"/>
          </w:tcPr>
          <w:p w14:paraId="7BB2DCEB"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17D218B6" w14:textId="13CA64A0" w:rsidR="000C19B3" w:rsidRPr="000C19B3" w:rsidRDefault="000C19B3" w:rsidP="000C19B3">
            <w:pPr>
              <w:pStyle w:val="ConsPlusTitle"/>
              <w:rPr>
                <w:rFonts w:ascii="Times New Roman" w:hAnsi="Times New Roman" w:cs="Times New Roman"/>
                <w:b w:val="0"/>
                <w:sz w:val="22"/>
                <w:szCs w:val="22"/>
              </w:rPr>
            </w:pPr>
            <w:r w:rsidRPr="000C19B3">
              <w:rPr>
                <w:rFonts w:ascii="Times New Roman" w:hAnsi="Times New Roman" w:cs="Times New Roman"/>
                <w:b w:val="0"/>
                <w:color w:val="000000"/>
              </w:rPr>
              <w:t>Обратная засыпка ПГС с последующим поливом водой и уплотнением катком</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720AC2F9" w14:textId="7B799BC2"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888,50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21E6C7E4" w14:textId="18B72E82"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9,193</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2D8F2C01" w14:textId="34363666"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1,04</w:t>
            </w:r>
          </w:p>
        </w:tc>
      </w:tr>
      <w:tr w:rsidR="000C19B3" w:rsidRPr="000C19B3" w14:paraId="77A7B3C6" w14:textId="77777777" w:rsidTr="000C19B3">
        <w:trPr>
          <w:trHeight w:val="416"/>
        </w:trPr>
        <w:tc>
          <w:tcPr>
            <w:tcW w:w="709" w:type="dxa"/>
            <w:tcBorders>
              <w:right w:val="single" w:sz="4" w:space="0" w:color="auto"/>
            </w:tcBorders>
            <w:shd w:val="clear" w:color="auto" w:fill="auto"/>
            <w:vAlign w:val="center"/>
          </w:tcPr>
          <w:p w14:paraId="25D3752F"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3C43416C" w14:textId="6EAE50B3"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Устройство основания из ПГС</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7B31B2A8" w14:textId="26D26287"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899,50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3C9FE2D9" w14:textId="49A891CD"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0,708</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5CCE7692" w14:textId="68E2F30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0,08</w:t>
            </w:r>
          </w:p>
        </w:tc>
      </w:tr>
      <w:tr w:rsidR="000C19B3" w:rsidRPr="000C19B3" w14:paraId="6453653D" w14:textId="77777777" w:rsidTr="000C19B3">
        <w:trPr>
          <w:trHeight w:val="405"/>
        </w:trPr>
        <w:tc>
          <w:tcPr>
            <w:tcW w:w="709" w:type="dxa"/>
            <w:tcBorders>
              <w:right w:val="single" w:sz="4" w:space="0" w:color="auto"/>
            </w:tcBorders>
            <w:shd w:val="clear" w:color="auto" w:fill="auto"/>
            <w:vAlign w:val="center"/>
          </w:tcPr>
          <w:p w14:paraId="77A8B2FB"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1DE7315C" w14:textId="343FD623"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Устройство щебеночного основания из щебня известнякового</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495D58BC" w14:textId="6ECCB500"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1935,50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1D21F49F" w14:textId="06684DD1"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21,921</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3AB246D0" w14:textId="7E2B2BDF"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1,14</w:t>
            </w:r>
          </w:p>
        </w:tc>
      </w:tr>
      <w:tr w:rsidR="000C19B3" w:rsidRPr="000C19B3" w14:paraId="6FEE2BB9" w14:textId="77777777" w:rsidTr="000C19B3">
        <w:trPr>
          <w:trHeight w:val="675"/>
        </w:trPr>
        <w:tc>
          <w:tcPr>
            <w:tcW w:w="709" w:type="dxa"/>
            <w:tcBorders>
              <w:right w:val="single" w:sz="4" w:space="0" w:color="auto"/>
            </w:tcBorders>
            <w:shd w:val="clear" w:color="auto" w:fill="auto"/>
            <w:vAlign w:val="center"/>
          </w:tcPr>
          <w:p w14:paraId="6E5FC088"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6A6A0668" w14:textId="6241141C"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Устройство бетонного основания с армированием сеткой</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0084BE4B" w14:textId="150E72D3"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3911,50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7F84F60B" w14:textId="5106B692"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43,134</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2AE00A0C" w14:textId="7BE57794"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1,11</w:t>
            </w:r>
          </w:p>
        </w:tc>
      </w:tr>
      <w:tr w:rsidR="000C19B3" w:rsidRPr="000C19B3" w14:paraId="35B4F945" w14:textId="77777777" w:rsidTr="000C19B3">
        <w:trPr>
          <w:trHeight w:val="405"/>
        </w:trPr>
        <w:tc>
          <w:tcPr>
            <w:tcW w:w="709" w:type="dxa"/>
            <w:tcBorders>
              <w:right w:val="single" w:sz="4" w:space="0" w:color="auto"/>
            </w:tcBorders>
            <w:shd w:val="clear" w:color="auto" w:fill="auto"/>
            <w:vAlign w:val="center"/>
          </w:tcPr>
          <w:p w14:paraId="1F104F58"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5</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4FC0B59D" w14:textId="27AA0F7B"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Устройство бетонного основания без армирования сеткой</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2F042F4A" w14:textId="7BD84015"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2992,00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4E96E8E6" w14:textId="79059489"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15,557</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0E71902E" w14:textId="7DD91AC1"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0,52</w:t>
            </w:r>
          </w:p>
        </w:tc>
      </w:tr>
      <w:tr w:rsidR="000C19B3" w:rsidRPr="000C19B3" w14:paraId="5822923E" w14:textId="77777777" w:rsidTr="000C19B3">
        <w:trPr>
          <w:trHeight w:val="405"/>
        </w:trPr>
        <w:tc>
          <w:tcPr>
            <w:tcW w:w="709" w:type="dxa"/>
            <w:tcBorders>
              <w:right w:val="single" w:sz="4" w:space="0" w:color="auto"/>
            </w:tcBorders>
            <w:shd w:val="clear" w:color="auto" w:fill="auto"/>
            <w:vAlign w:val="center"/>
          </w:tcPr>
          <w:p w14:paraId="7ACBAD9F"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6</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72D099A1" w14:textId="2D375B73"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Установка бетонных бортовых камней на бетонном основании 15*30*300 (новых)</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47A2B2D8" w14:textId="30682C7A"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504,00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47B3DDF6" w14:textId="4FE35D07"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7,072</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5A5709DF" w14:textId="77313781"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1,41</w:t>
            </w:r>
          </w:p>
        </w:tc>
      </w:tr>
      <w:tr w:rsidR="000C19B3" w:rsidRPr="000C19B3" w14:paraId="0689AFFD" w14:textId="77777777" w:rsidTr="000C19B3">
        <w:trPr>
          <w:trHeight w:val="286"/>
        </w:trPr>
        <w:tc>
          <w:tcPr>
            <w:tcW w:w="709" w:type="dxa"/>
            <w:tcBorders>
              <w:right w:val="single" w:sz="4" w:space="0" w:color="auto"/>
            </w:tcBorders>
            <w:shd w:val="clear" w:color="auto" w:fill="auto"/>
            <w:vAlign w:val="center"/>
          </w:tcPr>
          <w:p w14:paraId="41513362"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7</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632D0ECA" w14:textId="34CB6372"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Установка бетонных бортовых камней на бетонном основании 15*30*100 (новых)</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529D5391" w14:textId="5ECDC212"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466,00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789BC900" w14:textId="541CCB3D"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11,314</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0B7AF15A" w14:textId="76C57FD8"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2,43</w:t>
            </w:r>
          </w:p>
        </w:tc>
      </w:tr>
      <w:tr w:rsidR="000C19B3" w:rsidRPr="000C19B3" w14:paraId="75DE768F" w14:textId="77777777" w:rsidTr="000C19B3">
        <w:trPr>
          <w:trHeight w:val="405"/>
        </w:trPr>
        <w:tc>
          <w:tcPr>
            <w:tcW w:w="709" w:type="dxa"/>
            <w:tcBorders>
              <w:right w:val="single" w:sz="4" w:space="0" w:color="auto"/>
            </w:tcBorders>
            <w:shd w:val="clear" w:color="auto" w:fill="auto"/>
            <w:vAlign w:val="center"/>
          </w:tcPr>
          <w:p w14:paraId="6B31296A"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8</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580EC3AA" w14:textId="0353244F"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Установка бетонных бортовых камней на бетонном основании 15*30*300 (б/у)</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497529D9" w14:textId="72E4840B"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310,50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2ED3428C" w14:textId="00F07F0A"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10,607</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79ACD118" w14:textId="16D25CCE"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3,42</w:t>
            </w:r>
          </w:p>
        </w:tc>
      </w:tr>
      <w:tr w:rsidR="000C19B3" w:rsidRPr="000C19B3" w14:paraId="2A15AA04" w14:textId="77777777" w:rsidTr="000C19B3">
        <w:trPr>
          <w:trHeight w:val="405"/>
        </w:trPr>
        <w:tc>
          <w:tcPr>
            <w:tcW w:w="709" w:type="dxa"/>
            <w:tcBorders>
              <w:right w:val="single" w:sz="4" w:space="0" w:color="auto"/>
            </w:tcBorders>
            <w:shd w:val="clear" w:color="auto" w:fill="auto"/>
            <w:vAlign w:val="center"/>
          </w:tcPr>
          <w:p w14:paraId="72773B11"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9</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6321E366" w14:textId="4F403E34"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Установка бетонных бортовых камней на бетонном основании 15*30*100 (б/у)</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261DB35F" w14:textId="6B94855D"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298,00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5C770BE4" w14:textId="48D922F9"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15,557</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5E101580" w14:textId="4C2354CA"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5,23</w:t>
            </w:r>
          </w:p>
        </w:tc>
      </w:tr>
      <w:tr w:rsidR="000C19B3" w:rsidRPr="000C19B3" w14:paraId="03750336" w14:textId="77777777" w:rsidTr="000C19B3">
        <w:trPr>
          <w:trHeight w:val="884"/>
        </w:trPr>
        <w:tc>
          <w:tcPr>
            <w:tcW w:w="709" w:type="dxa"/>
            <w:tcBorders>
              <w:right w:val="single" w:sz="4" w:space="0" w:color="auto"/>
            </w:tcBorders>
            <w:shd w:val="clear" w:color="auto" w:fill="auto"/>
            <w:vAlign w:val="center"/>
          </w:tcPr>
          <w:p w14:paraId="1C281F1E"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lastRenderedPageBreak/>
              <w:t>10</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4A3E7633" w14:textId="6C424F09"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Установка бортовых камней СТ-1 (дл. - 2,4 м - 0,016 м3) на бетонном основании (новых)</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5949541F" w14:textId="74CC13C4"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210,00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6D2D220B" w14:textId="4D9DC3CF"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12,728</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777FF8B4" w14:textId="636C151F"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6,07</w:t>
            </w:r>
          </w:p>
        </w:tc>
      </w:tr>
      <w:tr w:rsidR="000C19B3" w:rsidRPr="000C19B3" w14:paraId="5D5B6557" w14:textId="77777777" w:rsidTr="000C19B3">
        <w:trPr>
          <w:trHeight w:val="405"/>
        </w:trPr>
        <w:tc>
          <w:tcPr>
            <w:tcW w:w="709" w:type="dxa"/>
            <w:tcBorders>
              <w:right w:val="single" w:sz="4" w:space="0" w:color="auto"/>
            </w:tcBorders>
            <w:shd w:val="clear" w:color="auto" w:fill="auto"/>
            <w:vAlign w:val="center"/>
          </w:tcPr>
          <w:p w14:paraId="3B08DECC"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11</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5E580A14" w14:textId="145D80AD" w:rsidR="000C19B3" w:rsidRPr="000C19B3" w:rsidRDefault="000C19B3" w:rsidP="000C19B3">
            <w:pPr>
              <w:pStyle w:val="ConsPlusTitle"/>
              <w:rPr>
                <w:rFonts w:ascii="Times New Roman" w:hAnsi="Times New Roman" w:cs="Times New Roman"/>
                <w:b w:val="0"/>
                <w:sz w:val="22"/>
                <w:szCs w:val="22"/>
              </w:rPr>
            </w:pPr>
            <w:r w:rsidRPr="000C19B3">
              <w:rPr>
                <w:rFonts w:ascii="Times New Roman" w:hAnsi="Times New Roman" w:cs="Times New Roman"/>
                <w:b w:val="0"/>
                <w:color w:val="000000"/>
              </w:rPr>
              <w:t>Установка бортовых камней СТ-1 (дл. - 2,4 м - 0,016 м3) на бетонном основании (б/у)</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72879687" w14:textId="376F1179"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168,50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56A69D25" w14:textId="435BCCB0"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14,85</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50E7880E" w14:textId="2611362B"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8,82</w:t>
            </w:r>
          </w:p>
        </w:tc>
      </w:tr>
      <w:tr w:rsidR="000C19B3" w:rsidRPr="000C19B3" w14:paraId="5F4B38C0" w14:textId="77777777" w:rsidTr="000C19B3">
        <w:trPr>
          <w:trHeight w:val="405"/>
        </w:trPr>
        <w:tc>
          <w:tcPr>
            <w:tcW w:w="709" w:type="dxa"/>
            <w:tcBorders>
              <w:right w:val="single" w:sz="4" w:space="0" w:color="auto"/>
            </w:tcBorders>
            <w:shd w:val="clear" w:color="auto" w:fill="auto"/>
            <w:vAlign w:val="center"/>
          </w:tcPr>
          <w:p w14:paraId="164B95CC"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12</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6CBE68C1" w14:textId="2C79B585"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Устройство нижнего слоя покрытия из крупнозернистого асфальтобетона толщ. 6 см</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5FC5B669" w14:textId="23F59F8D"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400,00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3EF3D58D" w14:textId="327F1929"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19,799</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2B546248" w14:textId="64E06685"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4,95</w:t>
            </w:r>
          </w:p>
        </w:tc>
      </w:tr>
      <w:tr w:rsidR="000C19B3" w:rsidRPr="000C19B3" w14:paraId="5E59BB56" w14:textId="77777777" w:rsidTr="000C19B3">
        <w:trPr>
          <w:trHeight w:val="405"/>
        </w:trPr>
        <w:tc>
          <w:tcPr>
            <w:tcW w:w="709" w:type="dxa"/>
            <w:tcBorders>
              <w:right w:val="single" w:sz="4" w:space="0" w:color="auto"/>
            </w:tcBorders>
            <w:shd w:val="clear" w:color="auto" w:fill="auto"/>
            <w:vAlign w:val="center"/>
          </w:tcPr>
          <w:p w14:paraId="63CCFA5C"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13</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49AD88BE" w14:textId="4EC1BBD7"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Устройство покрытия из мелкозернистого асфальтобетона толщ. 5 см</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2163BB64" w14:textId="0BBA272E"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505,50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0A18A10E" w14:textId="146B747F"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3,536</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6DE752A0" w14:textId="13E561EB"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0,7</w:t>
            </w:r>
          </w:p>
        </w:tc>
      </w:tr>
      <w:tr w:rsidR="000C19B3" w:rsidRPr="000C19B3" w14:paraId="586BA4D2" w14:textId="77777777" w:rsidTr="000C19B3">
        <w:trPr>
          <w:trHeight w:val="485"/>
        </w:trPr>
        <w:tc>
          <w:tcPr>
            <w:tcW w:w="709" w:type="dxa"/>
            <w:tcBorders>
              <w:right w:val="single" w:sz="4" w:space="0" w:color="auto"/>
            </w:tcBorders>
            <w:shd w:val="clear" w:color="auto" w:fill="auto"/>
            <w:vAlign w:val="center"/>
          </w:tcPr>
          <w:p w14:paraId="3374ABC8"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14</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1DEEF3D2" w14:textId="6FE1F7AC"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Устройство покрытия из мелкозернистого асфальтобетона толщ. 4 см</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730C82CC" w14:textId="2D645A53"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403,50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4202BF33" w14:textId="13867BAF"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4,95</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7E6DE15D" w14:textId="213C769B"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1,23</w:t>
            </w:r>
          </w:p>
        </w:tc>
      </w:tr>
      <w:tr w:rsidR="000C19B3" w:rsidRPr="000C19B3" w14:paraId="6FC5221E" w14:textId="77777777" w:rsidTr="000C19B3">
        <w:trPr>
          <w:trHeight w:val="425"/>
        </w:trPr>
        <w:tc>
          <w:tcPr>
            <w:tcW w:w="709" w:type="dxa"/>
            <w:tcBorders>
              <w:right w:val="single" w:sz="4" w:space="0" w:color="auto"/>
            </w:tcBorders>
            <w:shd w:val="clear" w:color="auto" w:fill="auto"/>
            <w:vAlign w:val="center"/>
          </w:tcPr>
          <w:p w14:paraId="4EE3D22D" w14:textId="2E1FFFF4"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15</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56C2192A" w14:textId="12D16620" w:rsidR="000C19B3" w:rsidRPr="000C19B3" w:rsidRDefault="000C19B3" w:rsidP="000C19B3">
            <w:pPr>
              <w:pStyle w:val="ConsPlusTitle"/>
              <w:rPr>
                <w:rFonts w:ascii="Times New Roman" w:hAnsi="Times New Roman" w:cs="Times New Roman"/>
                <w:b w:val="0"/>
                <w:color w:val="000000"/>
                <w:sz w:val="22"/>
                <w:szCs w:val="22"/>
              </w:rPr>
            </w:pPr>
            <w:r w:rsidRPr="000C19B3">
              <w:rPr>
                <w:rFonts w:ascii="Times New Roman" w:hAnsi="Times New Roman" w:cs="Times New Roman"/>
                <w:b w:val="0"/>
                <w:color w:val="000000"/>
              </w:rPr>
              <w:t>Розлив битума</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613E897E" w14:textId="02366D89" w:rsidR="000C19B3" w:rsidRPr="000C19B3" w:rsidRDefault="000C19B3" w:rsidP="000C19B3">
            <w:pPr>
              <w:pStyle w:val="ConsPlusTitle"/>
              <w:jc w:val="center"/>
              <w:rPr>
                <w:rFonts w:ascii="Times New Roman" w:hAnsi="Times New Roman" w:cs="Times New Roman"/>
                <w:b w:val="0"/>
                <w:color w:val="000000"/>
                <w:sz w:val="22"/>
                <w:szCs w:val="22"/>
              </w:rPr>
            </w:pPr>
            <w:r w:rsidRPr="000C19B3">
              <w:rPr>
                <w:rFonts w:ascii="Times New Roman" w:hAnsi="Times New Roman" w:cs="Times New Roman"/>
                <w:b w:val="0"/>
                <w:color w:val="000000"/>
              </w:rPr>
              <w:t>27926,50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6757ED8C" w14:textId="2233912B" w:rsidR="000C19B3" w:rsidRPr="000C19B3" w:rsidRDefault="000C19B3" w:rsidP="000C19B3">
            <w:pPr>
              <w:jc w:val="center"/>
              <w:rPr>
                <w:rFonts w:ascii="Times New Roman" w:hAnsi="Times New Roman" w:cs="Times New Roman"/>
                <w:color w:val="000000"/>
              </w:rPr>
            </w:pPr>
            <w:r w:rsidRPr="000C19B3">
              <w:rPr>
                <w:rFonts w:ascii="Times New Roman" w:eastAsia="Times New Roman" w:hAnsi="Times New Roman" w:cs="Times New Roman"/>
                <w:color w:val="000000"/>
                <w:sz w:val="24"/>
                <w:szCs w:val="24"/>
                <w:lang w:eastAsia="ru-RU"/>
              </w:rPr>
              <w:t>71,418</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615E0A7C" w14:textId="6657405F" w:rsidR="000C19B3" w:rsidRPr="000C19B3" w:rsidRDefault="000C19B3" w:rsidP="000C19B3">
            <w:pPr>
              <w:spacing w:after="75" w:line="360" w:lineRule="atLeast"/>
              <w:jc w:val="center"/>
              <w:rPr>
                <w:rFonts w:ascii="Times New Roman" w:hAnsi="Times New Roman" w:cs="Times New Roman"/>
                <w:color w:val="000000"/>
              </w:rPr>
            </w:pPr>
            <w:r w:rsidRPr="000C19B3">
              <w:rPr>
                <w:rFonts w:ascii="Times New Roman" w:eastAsia="Times New Roman" w:hAnsi="Times New Roman" w:cs="Times New Roman"/>
                <w:color w:val="000000"/>
                <w:sz w:val="24"/>
                <w:szCs w:val="24"/>
                <w:lang w:eastAsia="ru-RU"/>
              </w:rPr>
              <w:t>0,26</w:t>
            </w:r>
          </w:p>
        </w:tc>
      </w:tr>
      <w:tr w:rsidR="000C19B3" w:rsidRPr="000C19B3" w14:paraId="75AFD1F4" w14:textId="77777777" w:rsidTr="000C19B3">
        <w:trPr>
          <w:trHeight w:val="405"/>
        </w:trPr>
        <w:tc>
          <w:tcPr>
            <w:tcW w:w="709" w:type="dxa"/>
            <w:tcBorders>
              <w:right w:val="single" w:sz="4" w:space="0" w:color="auto"/>
            </w:tcBorders>
            <w:shd w:val="clear" w:color="auto" w:fill="auto"/>
            <w:vAlign w:val="center"/>
          </w:tcPr>
          <w:p w14:paraId="78BAC863" w14:textId="77777777"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lang w:eastAsia="ru-RU"/>
              </w:rPr>
              <w:t>16</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14:paraId="30A688F5" w14:textId="7E63C773" w:rsidR="000C19B3" w:rsidRPr="000C19B3" w:rsidRDefault="000C19B3" w:rsidP="000C19B3">
            <w:pPr>
              <w:pStyle w:val="ConsPlusTitle"/>
              <w:rPr>
                <w:rFonts w:ascii="Times New Roman" w:hAnsi="Times New Roman" w:cs="Times New Roman"/>
                <w:b w:val="0"/>
                <w:bCs w:val="0"/>
                <w:sz w:val="22"/>
                <w:szCs w:val="22"/>
                <w:lang w:bidi="ru-RU"/>
              </w:rPr>
            </w:pPr>
            <w:r w:rsidRPr="000C19B3">
              <w:rPr>
                <w:rFonts w:ascii="Times New Roman" w:hAnsi="Times New Roman" w:cs="Times New Roman"/>
                <w:b w:val="0"/>
                <w:color w:val="000000"/>
              </w:rPr>
              <w:t>Установка (подъем) чугунных люков на бетонном основании</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7FE0F6BE" w14:textId="50A82323" w:rsidR="000C19B3" w:rsidRPr="000C19B3" w:rsidRDefault="000C19B3" w:rsidP="000C19B3">
            <w:pPr>
              <w:pStyle w:val="ConsPlusTitle"/>
              <w:jc w:val="center"/>
              <w:rPr>
                <w:rFonts w:ascii="Times New Roman" w:hAnsi="Times New Roman" w:cs="Times New Roman"/>
                <w:b w:val="0"/>
                <w:bCs w:val="0"/>
                <w:sz w:val="22"/>
                <w:szCs w:val="22"/>
              </w:rPr>
            </w:pPr>
            <w:r w:rsidRPr="000C19B3">
              <w:rPr>
                <w:rFonts w:ascii="Times New Roman" w:hAnsi="Times New Roman" w:cs="Times New Roman"/>
                <w:b w:val="0"/>
                <w:color w:val="000000"/>
              </w:rPr>
              <w:t>948,50</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7466CBC2" w14:textId="34FF56A9" w:rsidR="000C19B3" w:rsidRPr="000C19B3" w:rsidRDefault="000C19B3" w:rsidP="000C19B3">
            <w:pPr>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7,779</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26A3D1AE" w14:textId="6BE28B3C" w:rsidR="000C19B3" w:rsidRPr="000C19B3" w:rsidRDefault="000C19B3" w:rsidP="000C19B3">
            <w:pPr>
              <w:spacing w:after="75" w:line="360" w:lineRule="atLeast"/>
              <w:jc w:val="center"/>
              <w:rPr>
                <w:rFonts w:ascii="Times New Roman" w:eastAsia="Times New Roman" w:hAnsi="Times New Roman" w:cs="Times New Roman"/>
                <w:lang w:eastAsia="ru-RU"/>
              </w:rPr>
            </w:pPr>
            <w:r w:rsidRPr="000C19B3">
              <w:rPr>
                <w:rFonts w:ascii="Times New Roman" w:eastAsia="Times New Roman" w:hAnsi="Times New Roman" w:cs="Times New Roman"/>
                <w:color w:val="000000"/>
                <w:sz w:val="24"/>
                <w:szCs w:val="24"/>
                <w:lang w:eastAsia="ru-RU"/>
              </w:rPr>
              <w:t>0,83</w:t>
            </w:r>
          </w:p>
        </w:tc>
      </w:tr>
    </w:tbl>
    <w:p w14:paraId="0808691B" w14:textId="77777777" w:rsidR="00F612C7" w:rsidRPr="00F612C7" w:rsidRDefault="00F612C7" w:rsidP="00C150C1">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p>
    <w:p w14:paraId="1B63BF00" w14:textId="02F215E5" w:rsidR="009279F9" w:rsidRPr="009279F9" w:rsidRDefault="009279F9" w:rsidP="00C150C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ABB9E22" w14:textId="77777777" w:rsidR="00EA7E3D"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Дата подготовки обоснования начальной (максимальной)</w:t>
      </w:r>
      <w:r w:rsidR="00EA7E3D" w:rsidRPr="009279F9">
        <w:rPr>
          <w:rFonts w:ascii="Times New Roman" w:eastAsia="Times New Roman" w:hAnsi="Times New Roman" w:cs="Times New Roman"/>
          <w:sz w:val="24"/>
          <w:szCs w:val="24"/>
          <w:lang w:eastAsia="ru-RU"/>
        </w:rPr>
        <w:t xml:space="preserve"> ц</w:t>
      </w:r>
      <w:r w:rsidRPr="009279F9">
        <w:rPr>
          <w:rFonts w:ascii="Times New Roman" w:eastAsia="Times New Roman" w:hAnsi="Times New Roman" w:cs="Times New Roman"/>
          <w:sz w:val="24"/>
          <w:szCs w:val="24"/>
          <w:lang w:eastAsia="ru-RU"/>
        </w:rPr>
        <w:t xml:space="preserve">ены контракта – </w:t>
      </w:r>
    </w:p>
    <w:p w14:paraId="0AAE6EFA" w14:textId="2FA58934" w:rsidR="005B7B9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w:t>
      </w:r>
      <w:r w:rsidRPr="009279F9">
        <w:rPr>
          <w:rFonts w:ascii="Times New Roman" w:eastAsia="Times New Roman" w:hAnsi="Times New Roman" w:cs="Times New Roman"/>
          <w:sz w:val="24"/>
          <w:szCs w:val="24"/>
          <w:lang w:eastAsia="ru-RU"/>
        </w:rPr>
        <w:t xml:space="preserve">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r w:rsidR="005C0C83" w:rsidRPr="009279F9">
        <w:rPr>
          <w:rFonts w:ascii="Times New Roman" w:eastAsia="Times New Roman" w:hAnsi="Times New Roman" w:cs="Times New Roman"/>
          <w:sz w:val="24"/>
          <w:szCs w:val="24"/>
          <w:lang w:eastAsia="ru-RU"/>
        </w:rPr>
        <w:t xml:space="preserve">     </w:t>
      </w:r>
    </w:p>
    <w:p w14:paraId="60E41129"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Ответственный специалист по определению</w:t>
      </w:r>
    </w:p>
    <w:p w14:paraId="28732F68"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начальной (максимальной) цены контракта:</w:t>
      </w:r>
    </w:p>
    <w:p w14:paraId="65EE76A1" w14:textId="032CF39C" w:rsidR="0050549B" w:rsidRPr="009279F9" w:rsidRDefault="004B5283" w:rsidP="00062D04">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w:t>
      </w:r>
      <w:r w:rsidR="00EA7E3D" w:rsidRPr="009279F9">
        <w:rPr>
          <w:rFonts w:ascii="Times New Roman" w:eastAsia="Times New Roman" w:hAnsi="Times New Roman" w:cs="Times New Roman"/>
          <w:sz w:val="24"/>
          <w:szCs w:val="24"/>
          <w:lang w:eastAsia="ru-RU"/>
        </w:rPr>
        <w:t>Начальник</w:t>
      </w:r>
      <w:r>
        <w:rPr>
          <w:rFonts w:ascii="Times New Roman" w:eastAsia="Times New Roman" w:hAnsi="Times New Roman" w:cs="Times New Roman"/>
          <w:sz w:val="24"/>
          <w:szCs w:val="24"/>
          <w:lang w:eastAsia="ru-RU"/>
        </w:rPr>
        <w:t>а</w:t>
      </w:r>
      <w:r w:rsidR="00EA7E3D" w:rsidRPr="009279F9">
        <w:rPr>
          <w:rFonts w:ascii="Times New Roman" w:eastAsia="Times New Roman" w:hAnsi="Times New Roman" w:cs="Times New Roman"/>
          <w:sz w:val="24"/>
          <w:szCs w:val="24"/>
          <w:lang w:eastAsia="ru-RU"/>
        </w:rPr>
        <w:t xml:space="preserve"> </w:t>
      </w:r>
      <w:r w:rsidR="007B3CB1" w:rsidRPr="009279F9">
        <w:rPr>
          <w:rFonts w:ascii="Times New Roman" w:eastAsia="Times New Roman" w:hAnsi="Times New Roman" w:cs="Times New Roman"/>
          <w:sz w:val="24"/>
          <w:szCs w:val="24"/>
          <w:lang w:eastAsia="ru-RU"/>
        </w:rPr>
        <w:t>ПТО</w:t>
      </w:r>
      <w:r w:rsidR="008D3AF5" w:rsidRPr="009279F9">
        <w:rPr>
          <w:rFonts w:ascii="Times New Roman" w:eastAsia="Times New Roman" w:hAnsi="Times New Roman" w:cs="Times New Roman"/>
          <w:sz w:val="24"/>
          <w:szCs w:val="24"/>
          <w:lang w:eastAsia="ru-RU"/>
        </w:rPr>
        <w:t>____________________</w:t>
      </w:r>
      <w:r w:rsidR="0050549B" w:rsidRPr="009279F9">
        <w:rPr>
          <w:rFonts w:ascii="Times New Roman" w:eastAsia="Times New Roman" w:hAnsi="Times New Roman" w:cs="Times New Roman"/>
          <w:sz w:val="24"/>
          <w:szCs w:val="24"/>
          <w:lang w:eastAsia="ru-RU"/>
        </w:rPr>
        <w:t>_______________/</w:t>
      </w:r>
      <w:r w:rsidR="00E760F7">
        <w:rPr>
          <w:rFonts w:ascii="Times New Roman" w:eastAsia="Times New Roman" w:hAnsi="Times New Roman" w:cs="Times New Roman"/>
          <w:sz w:val="24"/>
          <w:szCs w:val="24"/>
          <w:lang w:eastAsia="ru-RU"/>
        </w:rPr>
        <w:t>____________</w:t>
      </w:r>
      <w:r w:rsidR="0050549B" w:rsidRPr="009279F9">
        <w:rPr>
          <w:rFonts w:ascii="Times New Roman" w:eastAsia="Times New Roman" w:hAnsi="Times New Roman" w:cs="Times New Roman"/>
          <w:sz w:val="24"/>
          <w:szCs w:val="24"/>
          <w:lang w:eastAsia="ru-RU"/>
        </w:rPr>
        <w:t>/</w:t>
      </w:r>
    </w:p>
    <w:p w14:paraId="0849F421" w14:textId="77777777" w:rsidR="0050549B" w:rsidRPr="009279F9" w:rsidRDefault="0050549B" w:rsidP="00062D04">
      <w:pPr>
        <w:shd w:val="clear" w:color="auto" w:fill="FFFFFF"/>
        <w:spacing w:after="0" w:line="240" w:lineRule="auto"/>
        <w:jc w:val="both"/>
        <w:rPr>
          <w:rFonts w:ascii="Times New Roman" w:eastAsia="Times New Roman" w:hAnsi="Times New Roman" w:cs="Times New Roman"/>
          <w:sz w:val="20"/>
          <w:szCs w:val="20"/>
          <w:lang w:eastAsia="ru-RU"/>
        </w:rPr>
      </w:pPr>
      <w:r w:rsidRPr="009279F9">
        <w:rPr>
          <w:rFonts w:ascii="Times New Roman" w:eastAsia="Times New Roman" w:hAnsi="Times New Roman" w:cs="Times New Roman"/>
          <w:sz w:val="20"/>
          <w:szCs w:val="20"/>
          <w:lang w:eastAsia="ru-RU"/>
        </w:rPr>
        <w:t xml:space="preserve">(должность) (подпись/расшифровка подписи) </w:t>
      </w:r>
    </w:p>
    <w:p w14:paraId="18275036" w14:textId="5574BB41" w:rsidR="0050549B" w:rsidRPr="009279F9" w:rsidRDefault="0050549B"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___________</w:t>
      </w:r>
      <w:r w:rsidRPr="009279F9">
        <w:rPr>
          <w:rFonts w:ascii="Times New Roman" w:eastAsia="Times New Roman" w:hAnsi="Times New Roman" w:cs="Times New Roman"/>
          <w:sz w:val="24"/>
          <w:szCs w:val="24"/>
          <w:lang w:eastAsia="ru-RU"/>
        </w:rPr>
        <w:t xml:space="preserve"> 20</w:t>
      </w:r>
      <w:r w:rsidR="00EA7E3D" w:rsidRPr="009279F9">
        <w:rPr>
          <w:rFonts w:ascii="Times New Roman" w:eastAsia="Times New Roman" w:hAnsi="Times New Roman" w:cs="Times New Roman"/>
          <w:sz w:val="24"/>
          <w:szCs w:val="24"/>
          <w:lang w:eastAsia="ru-RU"/>
        </w:rPr>
        <w:t>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p>
    <w:p w14:paraId="373CE044" w14:textId="77777777" w:rsidR="00EA12EC" w:rsidRPr="009279F9" w:rsidRDefault="00EA12EC" w:rsidP="00062D0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14:paraId="35745078" w14:textId="77777777" w:rsidR="005C0C83" w:rsidRPr="009279F9" w:rsidRDefault="005C0C83"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Условия контракта</w:t>
      </w:r>
      <w:r w:rsidRPr="009279F9">
        <w:rPr>
          <w:rFonts w:ascii="Times New Roman" w:eastAsia="Times New Roman" w:hAnsi="Times New Roman" w:cs="Times New Roman"/>
          <w:sz w:val="24"/>
          <w:szCs w:val="24"/>
          <w:lang w:eastAsia="ru-RU"/>
        </w:rPr>
        <w:t xml:space="preserve"> – согласно проекту Контракта (Приложение №</w:t>
      </w:r>
      <w:r w:rsidR="0084056F" w:rsidRPr="009279F9">
        <w:rPr>
          <w:rFonts w:ascii="Times New Roman" w:eastAsia="Times New Roman" w:hAnsi="Times New Roman" w:cs="Times New Roman"/>
          <w:sz w:val="24"/>
          <w:szCs w:val="24"/>
          <w:lang w:eastAsia="ru-RU"/>
        </w:rPr>
        <w:t xml:space="preserve"> 2</w:t>
      </w:r>
      <w:r w:rsidRPr="009279F9">
        <w:rPr>
          <w:rFonts w:ascii="Times New Roman" w:eastAsia="Times New Roman" w:hAnsi="Times New Roman" w:cs="Times New Roman"/>
          <w:sz w:val="24"/>
          <w:szCs w:val="24"/>
          <w:lang w:eastAsia="ru-RU"/>
        </w:rPr>
        <w:t xml:space="preserve"> к настоящей Закупочной документации).</w:t>
      </w:r>
    </w:p>
    <w:p w14:paraId="4A3FD52C" w14:textId="403EF1C8"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Источник финансирования:</w:t>
      </w:r>
      <w:r w:rsidR="005A520C" w:rsidRPr="009279F9">
        <w:rPr>
          <w:rFonts w:ascii="Times New Roman" w:eastAsia="Times New Roman" w:hAnsi="Times New Roman" w:cs="Times New Roman"/>
          <w:b/>
          <w:sz w:val="24"/>
          <w:szCs w:val="24"/>
          <w:lang w:eastAsia="ru-RU"/>
        </w:rPr>
        <w:t xml:space="preserve"> </w:t>
      </w:r>
      <w:r w:rsidRPr="009279F9">
        <w:rPr>
          <w:rFonts w:ascii="Times New Roman" w:eastAsia="Times New Roman" w:hAnsi="Times New Roman" w:cs="Times New Roman"/>
          <w:sz w:val="24"/>
          <w:szCs w:val="24"/>
          <w:lang w:eastAsia="ru-RU"/>
        </w:rPr>
        <w:t>Собственные средства ГУП «Водоснабжение и водоотведение».</w:t>
      </w:r>
    </w:p>
    <w:p w14:paraId="0DE1E110" w14:textId="77777777" w:rsidR="00BD2F93"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Место проведения закупки - </w:t>
      </w:r>
      <w:r w:rsidR="00BD2F93" w:rsidRPr="009279F9">
        <w:rPr>
          <w:rFonts w:ascii="Times New Roman" w:eastAsia="Times New Roman" w:hAnsi="Times New Roman" w:cs="Times New Roman"/>
          <w:bCs/>
          <w:sz w:val="24"/>
          <w:szCs w:val="24"/>
          <w:lang w:eastAsia="ru-RU"/>
        </w:rPr>
        <w:t xml:space="preserve">г. Тирасполь, ул. Луначарского, 9, </w:t>
      </w:r>
      <w:r w:rsidR="00A32B96" w:rsidRPr="009279F9">
        <w:rPr>
          <w:rFonts w:ascii="Times New Roman" w:eastAsia="Times New Roman" w:hAnsi="Times New Roman" w:cs="Times New Roman"/>
          <w:bCs/>
          <w:sz w:val="24"/>
          <w:szCs w:val="24"/>
          <w:lang w:eastAsia="ru-RU"/>
        </w:rPr>
        <w:t>актовый зал.</w:t>
      </w:r>
    </w:p>
    <w:p w14:paraId="2D83E1C1" w14:textId="77D1BC50"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Дата и время проведения </w:t>
      </w:r>
      <w:r w:rsidRPr="003C182A">
        <w:rPr>
          <w:rFonts w:ascii="Times New Roman" w:eastAsia="Times New Roman" w:hAnsi="Times New Roman" w:cs="Times New Roman"/>
          <w:b/>
          <w:bCs/>
          <w:sz w:val="24"/>
          <w:szCs w:val="24"/>
          <w:lang w:eastAsia="ru-RU"/>
        </w:rPr>
        <w:t xml:space="preserve">закупки </w:t>
      </w:r>
      <w:r w:rsidRPr="00D6357C">
        <w:rPr>
          <w:rFonts w:ascii="Times New Roman" w:eastAsia="Times New Roman" w:hAnsi="Times New Roman" w:cs="Times New Roman"/>
          <w:b/>
          <w:bCs/>
          <w:sz w:val="24"/>
          <w:szCs w:val="24"/>
          <w:lang w:eastAsia="ru-RU"/>
        </w:rPr>
        <w:t xml:space="preserve">– </w:t>
      </w:r>
      <w:r w:rsidR="00BD2F93" w:rsidRPr="00D6357C">
        <w:rPr>
          <w:rFonts w:ascii="Times New Roman" w:eastAsia="Times New Roman" w:hAnsi="Times New Roman" w:cs="Times New Roman"/>
          <w:bCs/>
          <w:sz w:val="24"/>
          <w:szCs w:val="24"/>
          <w:lang w:eastAsia="ru-RU"/>
        </w:rPr>
        <w:t>«</w:t>
      </w:r>
      <w:r w:rsidR="00D6357C" w:rsidRPr="00D6357C">
        <w:rPr>
          <w:rFonts w:ascii="Times New Roman" w:eastAsia="Times New Roman" w:hAnsi="Times New Roman" w:cs="Times New Roman"/>
          <w:bCs/>
          <w:sz w:val="24"/>
          <w:szCs w:val="24"/>
          <w:lang w:eastAsia="ru-RU"/>
        </w:rPr>
        <w:t>04</w:t>
      </w:r>
      <w:r w:rsidR="00BD2F93" w:rsidRPr="00D6357C">
        <w:rPr>
          <w:rFonts w:ascii="Times New Roman" w:eastAsia="Times New Roman" w:hAnsi="Times New Roman" w:cs="Times New Roman"/>
          <w:bCs/>
          <w:sz w:val="24"/>
          <w:szCs w:val="24"/>
          <w:lang w:eastAsia="ru-RU"/>
        </w:rPr>
        <w:t xml:space="preserve">» </w:t>
      </w:r>
      <w:r w:rsidR="00D6357C" w:rsidRPr="00D6357C">
        <w:rPr>
          <w:rFonts w:ascii="Times New Roman" w:eastAsia="Times New Roman" w:hAnsi="Times New Roman" w:cs="Times New Roman"/>
          <w:bCs/>
          <w:sz w:val="24"/>
          <w:szCs w:val="24"/>
          <w:lang w:eastAsia="ru-RU"/>
        </w:rPr>
        <w:t>сентября</w:t>
      </w:r>
      <w:r w:rsidR="00BD2F93" w:rsidRPr="00D6357C">
        <w:rPr>
          <w:rFonts w:ascii="Times New Roman" w:eastAsia="Times New Roman" w:hAnsi="Times New Roman" w:cs="Times New Roman"/>
          <w:bCs/>
          <w:sz w:val="24"/>
          <w:szCs w:val="24"/>
          <w:lang w:eastAsia="ru-RU"/>
        </w:rPr>
        <w:t xml:space="preserve"> 20</w:t>
      </w:r>
      <w:r w:rsidR="004B5283" w:rsidRPr="00D6357C">
        <w:rPr>
          <w:rFonts w:ascii="Times New Roman" w:eastAsia="Times New Roman" w:hAnsi="Times New Roman" w:cs="Times New Roman"/>
          <w:bCs/>
          <w:sz w:val="24"/>
          <w:szCs w:val="24"/>
          <w:lang w:eastAsia="ru-RU"/>
        </w:rPr>
        <w:t>24</w:t>
      </w:r>
      <w:r w:rsidR="00BD2F93" w:rsidRPr="00D6357C">
        <w:rPr>
          <w:rFonts w:ascii="Times New Roman" w:eastAsia="Times New Roman" w:hAnsi="Times New Roman" w:cs="Times New Roman"/>
          <w:bCs/>
          <w:sz w:val="24"/>
          <w:szCs w:val="24"/>
          <w:lang w:eastAsia="ru-RU"/>
        </w:rPr>
        <w:t xml:space="preserve"> г. в </w:t>
      </w:r>
      <w:r w:rsidR="003C182A" w:rsidRPr="00D6357C">
        <w:rPr>
          <w:rFonts w:ascii="Times New Roman" w:eastAsia="Times New Roman" w:hAnsi="Times New Roman" w:cs="Times New Roman"/>
          <w:bCs/>
          <w:sz w:val="24"/>
          <w:szCs w:val="24"/>
          <w:lang w:eastAsia="ru-RU"/>
        </w:rPr>
        <w:t>09</w:t>
      </w:r>
      <w:r w:rsidRPr="00D6357C">
        <w:rPr>
          <w:rFonts w:ascii="Times New Roman" w:eastAsia="Times New Roman" w:hAnsi="Times New Roman" w:cs="Times New Roman"/>
          <w:bCs/>
          <w:sz w:val="24"/>
          <w:szCs w:val="24"/>
          <w:lang w:eastAsia="ru-RU"/>
        </w:rPr>
        <w:t>-</w:t>
      </w:r>
      <w:r w:rsidR="00D6357C" w:rsidRPr="00D6357C">
        <w:rPr>
          <w:rFonts w:ascii="Times New Roman" w:eastAsia="Times New Roman" w:hAnsi="Times New Roman" w:cs="Times New Roman"/>
          <w:bCs/>
          <w:sz w:val="24"/>
          <w:szCs w:val="24"/>
          <w:lang w:eastAsia="ru-RU"/>
        </w:rPr>
        <w:t>0</w:t>
      </w:r>
      <w:r w:rsidRPr="00D6357C">
        <w:rPr>
          <w:rFonts w:ascii="Times New Roman" w:eastAsia="Times New Roman" w:hAnsi="Times New Roman" w:cs="Times New Roman"/>
          <w:bCs/>
          <w:sz w:val="24"/>
          <w:szCs w:val="24"/>
          <w:lang w:eastAsia="ru-RU"/>
        </w:rPr>
        <w:t>0 часов</w:t>
      </w:r>
      <w:r w:rsidRPr="0058033A">
        <w:rPr>
          <w:rFonts w:ascii="Times New Roman" w:eastAsia="Times New Roman" w:hAnsi="Times New Roman" w:cs="Times New Roman"/>
          <w:bCs/>
          <w:sz w:val="24"/>
          <w:szCs w:val="24"/>
          <w:lang w:eastAsia="ru-RU"/>
        </w:rPr>
        <w:t>.</w:t>
      </w:r>
      <w:r w:rsidR="005A520C" w:rsidRPr="00653AC7">
        <w:rPr>
          <w:rFonts w:ascii="Times New Roman" w:eastAsia="Times New Roman" w:hAnsi="Times New Roman" w:cs="Times New Roman"/>
          <w:bCs/>
          <w:sz w:val="24"/>
          <w:szCs w:val="24"/>
          <w:lang w:eastAsia="ru-RU"/>
        </w:rPr>
        <w:t xml:space="preserve"> </w:t>
      </w:r>
      <w:r w:rsidRPr="00653AC7">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w:t>
      </w:r>
      <w:r w:rsidRPr="009279F9">
        <w:rPr>
          <w:rFonts w:ascii="Times New Roman" w:eastAsia="Times New Roman" w:hAnsi="Times New Roman" w:cs="Times New Roman"/>
          <w:bCs/>
          <w:sz w:val="24"/>
          <w:szCs w:val="24"/>
          <w:lang w:eastAsia="ru-RU"/>
        </w:rPr>
        <w:t xml:space="preserve"> в </w:t>
      </w:r>
      <w:r w:rsidR="000B20BF" w:rsidRPr="009279F9">
        <w:rPr>
          <w:rFonts w:ascii="Times New Roman" w:eastAsia="Times New Roman" w:hAnsi="Times New Roman" w:cs="Times New Roman"/>
          <w:bCs/>
          <w:sz w:val="24"/>
          <w:szCs w:val="24"/>
          <w:lang w:eastAsia="ru-RU"/>
        </w:rPr>
        <w:t>открытом аукционе</w:t>
      </w:r>
      <w:r w:rsidRPr="009279F9">
        <w:rPr>
          <w:rFonts w:ascii="Times New Roman" w:eastAsia="Times New Roman" w:hAnsi="Times New Roman" w:cs="Times New Roman"/>
          <w:bCs/>
          <w:sz w:val="24"/>
          <w:szCs w:val="24"/>
          <w:lang w:eastAsia="ru-RU"/>
        </w:rPr>
        <w:t>, а также рассмотрение и оценка таких заявок.</w:t>
      </w:r>
    </w:p>
    <w:p w14:paraId="5D4D8F3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9279F9">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037C6AC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Открытый аукцион проводится путем снижения начальной (максимальной) цены контракта, указанной в документации об открытом аукционе, на «шаг аукциона».</w:t>
      </w:r>
    </w:p>
    <w:p w14:paraId="571A26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«Шаг аукциона» устанавливается в размере 0,5 процента начальной (максимальной) цены контракта.</w:t>
      </w:r>
    </w:p>
    <w:p w14:paraId="213BF3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400D57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7F0951D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2394FC92" w14:textId="77777777" w:rsidR="009279F9" w:rsidRPr="009279F9" w:rsidRDefault="009279F9" w:rsidP="009279F9">
      <w:pPr>
        <w:pStyle w:val="a5"/>
        <w:shd w:val="clear" w:color="auto" w:fill="FFFFFF"/>
        <w:spacing w:before="0" w:beforeAutospacing="0" w:after="0" w:afterAutospacing="0"/>
        <w:ind w:firstLine="708"/>
        <w:rPr>
          <w:b/>
        </w:rPr>
      </w:pPr>
      <w:r w:rsidRPr="009279F9">
        <w:rPr>
          <w:b/>
          <w:bCs/>
        </w:rPr>
        <w:t>Порядок проведения открытого аукциона:</w:t>
      </w:r>
    </w:p>
    <w:p w14:paraId="25AA3CB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в два этапа.</w:t>
      </w:r>
    </w:p>
    <w:p w14:paraId="1AEB8397" w14:textId="362C907E" w:rsidR="00856287" w:rsidRPr="009279F9" w:rsidRDefault="00C834A0" w:rsidP="00062D04">
      <w:pPr>
        <w:shd w:val="clear" w:color="auto" w:fill="FFFFFF"/>
        <w:spacing w:after="0" w:line="240" w:lineRule="auto"/>
        <w:ind w:firstLine="708"/>
        <w:jc w:val="both"/>
        <w:rPr>
          <w:rFonts w:ascii="Times New Roman" w:eastAsia="Times New Roman" w:hAnsi="Times New Roman" w:cs="Times New Roman"/>
          <w:bCs/>
          <w:sz w:val="24"/>
          <w:szCs w:val="24"/>
          <w:u w:val="single"/>
          <w:lang w:eastAsia="ru-RU"/>
        </w:rPr>
      </w:pPr>
      <w:r w:rsidRPr="009279F9">
        <w:rPr>
          <w:rFonts w:ascii="Times New Roman" w:eastAsia="Times New Roman" w:hAnsi="Times New Roman" w:cs="Times New Roman"/>
          <w:bCs/>
          <w:sz w:val="24"/>
          <w:szCs w:val="24"/>
          <w:lang w:eastAsia="ru-RU"/>
        </w:rPr>
        <w:lastRenderedPageBreak/>
        <w:t>Документация о проведении открытого аукциона</w:t>
      </w:r>
      <w:r w:rsidR="00930A69" w:rsidRPr="009279F9">
        <w:rPr>
          <w:rFonts w:ascii="Times New Roman" w:eastAsia="Times New Roman" w:hAnsi="Times New Roman" w:cs="Times New Roman"/>
          <w:bCs/>
          <w:sz w:val="24"/>
          <w:szCs w:val="24"/>
          <w:lang w:eastAsia="ru-RU"/>
        </w:rPr>
        <w:t xml:space="preserve"> на выполнение </w:t>
      </w:r>
      <w:r w:rsidR="00DB0C0D">
        <w:rPr>
          <w:rFonts w:ascii="Times New Roman" w:eastAsia="Times New Roman" w:hAnsi="Times New Roman" w:cs="Times New Roman"/>
          <w:bCs/>
          <w:sz w:val="24"/>
          <w:szCs w:val="24"/>
          <w:lang w:eastAsia="ru-RU"/>
        </w:rPr>
        <w:t>р</w:t>
      </w:r>
      <w:r w:rsidR="00DB0C0D" w:rsidRPr="00DB0C0D">
        <w:rPr>
          <w:rFonts w:ascii="Times New Roman" w:eastAsia="Times New Roman" w:hAnsi="Times New Roman" w:cs="Times New Roman"/>
          <w:bCs/>
          <w:sz w:val="24"/>
          <w:szCs w:val="24"/>
          <w:lang w:eastAsia="ru-RU"/>
        </w:rPr>
        <w:t xml:space="preserve">абот </w:t>
      </w:r>
      <w:r w:rsidR="00FE3EB6" w:rsidRPr="00FE3EB6">
        <w:rPr>
          <w:rFonts w:ascii="Times New Roman" w:eastAsia="Times New Roman" w:hAnsi="Times New Roman" w:cs="Times New Roman"/>
          <w:bCs/>
          <w:sz w:val="24"/>
          <w:szCs w:val="24"/>
          <w:lang w:eastAsia="ru-RU"/>
        </w:rPr>
        <w:t xml:space="preserve">по восстановлению </w:t>
      </w:r>
      <w:r w:rsidR="004B5283" w:rsidRPr="004B5283">
        <w:rPr>
          <w:rFonts w:ascii="Times New Roman" w:eastAsia="Times New Roman" w:hAnsi="Times New Roman" w:cs="Times New Roman"/>
          <w:bCs/>
          <w:sz w:val="24"/>
          <w:szCs w:val="24"/>
          <w:lang w:eastAsia="ru-RU"/>
        </w:rPr>
        <w:t xml:space="preserve">асфальтобетонных, бетонных покрытий дорог, тротуаров, внутриквартальных проездов в г. </w:t>
      </w:r>
      <w:r w:rsidR="002D54CB">
        <w:rPr>
          <w:rFonts w:ascii="Times New Roman" w:eastAsia="Times New Roman" w:hAnsi="Times New Roman" w:cs="Times New Roman"/>
          <w:bCs/>
          <w:sz w:val="24"/>
          <w:szCs w:val="24"/>
          <w:lang w:eastAsia="ru-RU"/>
        </w:rPr>
        <w:t>Бендеры</w:t>
      </w:r>
      <w:r w:rsidR="004B5283" w:rsidRPr="004B5283">
        <w:rPr>
          <w:rFonts w:ascii="Times New Roman" w:eastAsia="Times New Roman" w:hAnsi="Times New Roman" w:cs="Times New Roman"/>
          <w:bCs/>
          <w:sz w:val="24"/>
          <w:szCs w:val="24"/>
          <w:lang w:eastAsia="ru-RU"/>
        </w:rPr>
        <w:t xml:space="preserve"> </w:t>
      </w:r>
      <w:r w:rsidR="008132CD" w:rsidRPr="009279F9">
        <w:rPr>
          <w:rFonts w:ascii="Times New Roman" w:eastAsia="Times New Roman" w:hAnsi="Times New Roman" w:cs="Times New Roman"/>
          <w:bCs/>
          <w:sz w:val="24"/>
          <w:szCs w:val="24"/>
          <w:lang w:eastAsia="ru-RU"/>
        </w:rPr>
        <w:t>размещена на сайте</w:t>
      </w:r>
      <w:r w:rsidR="00930A69" w:rsidRPr="009279F9">
        <w:rPr>
          <w:rFonts w:ascii="Times New Roman" w:eastAsia="Times New Roman" w:hAnsi="Times New Roman" w:cs="Times New Roman"/>
          <w:bCs/>
          <w:sz w:val="24"/>
          <w:szCs w:val="24"/>
          <w:lang w:eastAsia="ru-RU"/>
        </w:rPr>
        <w:t xml:space="preserve"> </w:t>
      </w:r>
      <w:hyperlink r:id="rId6" w:history="1">
        <w:r w:rsidR="00856287" w:rsidRPr="009279F9">
          <w:rPr>
            <w:rStyle w:val="af0"/>
            <w:rFonts w:ascii="Times New Roman" w:eastAsia="Times New Roman" w:hAnsi="Times New Roman" w:cs="Times New Roman"/>
            <w:bCs/>
            <w:color w:val="auto"/>
            <w:sz w:val="24"/>
            <w:szCs w:val="24"/>
            <w:lang w:eastAsia="ru-RU"/>
          </w:rPr>
          <w:t>www.zakupki.gospmr.org</w:t>
        </w:r>
      </w:hyperlink>
      <w:r w:rsidR="00856287" w:rsidRPr="009279F9">
        <w:rPr>
          <w:rFonts w:ascii="Times New Roman" w:eastAsia="Times New Roman" w:hAnsi="Times New Roman" w:cs="Times New Roman"/>
          <w:bCs/>
          <w:sz w:val="24"/>
          <w:szCs w:val="24"/>
          <w:u w:val="single"/>
          <w:lang w:eastAsia="ru-RU"/>
        </w:rPr>
        <w:t xml:space="preserve">, </w:t>
      </w:r>
      <w:hyperlink r:id="rId7" w:history="1"/>
    </w:p>
    <w:p w14:paraId="3C879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3A0673B0"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249102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A22609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43E0D54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2362DC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Первый этап открытого аукциона:</w:t>
      </w:r>
    </w:p>
    <w:p w14:paraId="22BBE1C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Вскрытие конвертов с заявками, а также рассмотрение и оценка заявок на участие в открытом аукционе являются первым этапом проведения открытого аукциона.</w:t>
      </w:r>
    </w:p>
    <w:p w14:paraId="1CD09CC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0A1C4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w:t>
      </w:r>
    </w:p>
    <w:p w14:paraId="7B2A36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D82805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размещается Заказчиком в информационной системе.</w:t>
      </w:r>
    </w:p>
    <w:p w14:paraId="3281A24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323B6B7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2C97714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48E0921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6A51877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w:t>
      </w:r>
      <w:r w:rsidRPr="009279F9">
        <w:rPr>
          <w:rFonts w:ascii="Times New Roman" w:eastAsia="Times New Roman" w:hAnsi="Times New Roman" w:cs="Times New Roman"/>
          <w:bCs/>
          <w:sz w:val="24"/>
          <w:szCs w:val="24"/>
          <w:lang w:eastAsia="ru-RU"/>
        </w:rPr>
        <w:lastRenderedPageBreak/>
        <w:t>Молдавской Республики», извещению об осуществлении закупки и настоящей Закупочной документации.</w:t>
      </w:r>
    </w:p>
    <w:p w14:paraId="54C7F8B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169E503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52771FF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Второй этап:</w:t>
      </w:r>
    </w:p>
    <w:p w14:paraId="3F135C5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4C971B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1F1CF8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358024E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1014D0D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099CABE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5A7BE16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5D82615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Открытый аукцион проводится в следующем порядке:</w:t>
      </w:r>
    </w:p>
    <w:p w14:paraId="6DDD20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572CC75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6BE85C99" w14:textId="77777777" w:rsidR="009279F9" w:rsidRPr="009279F9" w:rsidRDefault="009279F9" w:rsidP="009279F9">
      <w:pPr>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б) </w:t>
      </w:r>
      <w:r w:rsidRPr="009279F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4C354D6C"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3E7FB2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г) </w:t>
      </w:r>
      <w:r w:rsidRPr="009279F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659BF07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2A6526DA" w14:textId="77777777" w:rsidR="009279F9" w:rsidRPr="009279F9" w:rsidRDefault="009279F9" w:rsidP="009279F9">
      <w:pPr>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05904B5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0BA63F4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9279F9">
        <w:rPr>
          <w:rFonts w:ascii="Times New Roman" w:hAnsi="Times New Roman" w:cs="Times New Roman"/>
        </w:rPr>
        <w:t xml:space="preserve"> </w:t>
      </w:r>
      <w:r w:rsidRPr="009279F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03D5C935"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3B949DE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4F7A110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18EC84F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44B6243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1A98311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B9F1FE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0297F31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1A5614E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736C76F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31D20E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2F82F2F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4DAEB88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2EAF17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A3EE9FA"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6AA3040B"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б) изменение регулируемых цен (тарифов) на товары;</w:t>
      </w:r>
    </w:p>
    <w:p w14:paraId="0ADF0D3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2A0B9E93"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1ACF36D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1A77638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31AC7F" w14:textId="77777777" w:rsidR="009279F9" w:rsidRPr="009279F9" w:rsidRDefault="009279F9" w:rsidP="009279F9">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19B37368"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145F2C9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23E14C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42AF655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D0898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39241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3F2944B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2D3EF91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63E635C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1A8FD8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B12609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5A3676B9" w14:textId="77777777" w:rsidR="00D6357C"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sectPr w:rsidR="00D6357C" w:rsidSect="006348D8">
          <w:pgSz w:w="11906" w:h="16838"/>
          <w:pgMar w:top="1134" w:right="850" w:bottom="993" w:left="1701" w:header="708" w:footer="708" w:gutter="0"/>
          <w:cols w:space="708"/>
          <w:docGrid w:linePitch="360"/>
        </w:sectPr>
      </w:pPr>
      <w:r w:rsidRPr="009279F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A3DEC08" w14:textId="77777777" w:rsidR="00D6357C" w:rsidRPr="00D6357C" w:rsidRDefault="00D6357C" w:rsidP="00D6357C">
      <w:pPr>
        <w:spacing w:after="0" w:line="240" w:lineRule="auto"/>
        <w:jc w:val="center"/>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5"/>
        <w:gridCol w:w="1215"/>
        <w:gridCol w:w="770"/>
        <w:gridCol w:w="1559"/>
        <w:gridCol w:w="1293"/>
        <w:gridCol w:w="867"/>
        <w:gridCol w:w="992"/>
        <w:gridCol w:w="905"/>
        <w:gridCol w:w="1178"/>
        <w:gridCol w:w="1223"/>
        <w:gridCol w:w="1276"/>
        <w:gridCol w:w="1138"/>
        <w:gridCol w:w="1138"/>
        <w:gridCol w:w="939"/>
        <w:gridCol w:w="45"/>
        <w:gridCol w:w="809"/>
      </w:tblGrid>
      <w:tr w:rsidR="00D6357C" w:rsidRPr="00D6357C" w14:paraId="3F58ECCB" w14:textId="77777777" w:rsidTr="008F0168">
        <w:tc>
          <w:tcPr>
            <w:tcW w:w="15168" w:type="dxa"/>
            <w:gridSpan w:val="14"/>
            <w:tcBorders>
              <w:top w:val="single" w:sz="4" w:space="0" w:color="auto"/>
              <w:left w:val="single" w:sz="4" w:space="0" w:color="auto"/>
              <w:bottom w:val="single" w:sz="4" w:space="0" w:color="auto"/>
              <w:right w:val="single" w:sz="4" w:space="0" w:color="auto"/>
            </w:tcBorders>
          </w:tcPr>
          <w:p w14:paraId="2494BD0F" w14:textId="77777777" w:rsidR="00D6357C" w:rsidRPr="00D6357C" w:rsidRDefault="00D6357C" w:rsidP="00D6357C">
            <w:pPr>
              <w:pBdr>
                <w:bottom w:val="single" w:sz="4" w:space="1" w:color="auto"/>
              </w:pBdr>
              <w:spacing w:after="0" w:line="240" w:lineRule="auto"/>
              <w:jc w:val="right"/>
              <w:rPr>
                <w:rFonts w:ascii="Times New Roman" w:eastAsia="Calibri" w:hAnsi="Times New Roman" w:cs="Times New Roman"/>
                <w:sz w:val="18"/>
                <w:szCs w:val="18"/>
              </w:rPr>
            </w:pPr>
          </w:p>
          <w:tbl>
            <w:tblPr>
              <w:tblStyle w:val="a3"/>
              <w:tblW w:w="0" w:type="auto"/>
              <w:tblLayout w:type="fixed"/>
              <w:tblLook w:val="04A0" w:firstRow="1" w:lastRow="0" w:firstColumn="1" w:lastColumn="0" w:noHBand="0" w:noVBand="1"/>
            </w:tblPr>
            <w:tblGrid>
              <w:gridCol w:w="7471"/>
              <w:gridCol w:w="7471"/>
            </w:tblGrid>
            <w:tr w:rsidR="00D6357C" w:rsidRPr="00D6357C" w14:paraId="0F819366" w14:textId="77777777" w:rsidTr="008F0168">
              <w:tc>
                <w:tcPr>
                  <w:tcW w:w="7471" w:type="dxa"/>
                </w:tcPr>
                <w:p w14:paraId="7925AD3B"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УТВЕРЖДАЮ: </w:t>
                  </w:r>
                </w:p>
                <w:p w14:paraId="3573A6E5"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Председатель </w:t>
                  </w:r>
                </w:p>
                <w:p w14:paraId="30D67FC6"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Закупочной комиссии</w:t>
                  </w:r>
                </w:p>
                <w:p w14:paraId="2FF0ADF1"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Генеральный директор</w:t>
                  </w:r>
                </w:p>
                <w:p w14:paraId="3F4DB651"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ГУП «Водоснабжение и водоотведение»</w:t>
                  </w:r>
                </w:p>
                <w:p w14:paraId="23580B02" w14:textId="77777777" w:rsidR="00D6357C" w:rsidRPr="00D6357C" w:rsidRDefault="00D6357C" w:rsidP="00D6357C">
                  <w:pPr>
                    <w:pBdr>
                      <w:bottom w:val="single" w:sz="4" w:space="1" w:color="auto"/>
                    </w:pBdr>
                    <w:rPr>
                      <w:rFonts w:ascii="Times New Roman" w:eastAsia="Calibri" w:hAnsi="Times New Roman" w:cs="Times New Roman"/>
                      <w:sz w:val="18"/>
                      <w:szCs w:val="18"/>
                    </w:rPr>
                  </w:pPr>
                </w:p>
                <w:p w14:paraId="03AB0D71" w14:textId="5D7CF70B"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_____________________/</w:t>
                  </w:r>
                  <w:r w:rsidR="00E760F7">
                    <w:rPr>
                      <w:rFonts w:ascii="Times New Roman" w:eastAsia="Calibri" w:hAnsi="Times New Roman" w:cs="Times New Roman"/>
                      <w:sz w:val="18"/>
                      <w:szCs w:val="18"/>
                    </w:rPr>
                    <w:t>_____________</w:t>
                  </w:r>
                  <w:r w:rsidRPr="00D6357C">
                    <w:rPr>
                      <w:rFonts w:ascii="Times New Roman" w:eastAsia="Calibri" w:hAnsi="Times New Roman" w:cs="Times New Roman"/>
                      <w:sz w:val="18"/>
                      <w:szCs w:val="18"/>
                    </w:rPr>
                    <w:t>/</w:t>
                  </w:r>
                </w:p>
                <w:p w14:paraId="542F66FD"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«_____» ______________ 2024 года</w:t>
                  </w:r>
                </w:p>
                <w:p w14:paraId="398EE7EE" w14:textId="77777777" w:rsidR="00D6357C" w:rsidRPr="00D6357C" w:rsidRDefault="00D6357C" w:rsidP="00D6357C">
                  <w:pPr>
                    <w:pBdr>
                      <w:bottom w:val="single" w:sz="4" w:space="1" w:color="auto"/>
                    </w:pBdr>
                    <w:rPr>
                      <w:rFonts w:ascii="Times New Roman" w:eastAsia="Calibri" w:hAnsi="Times New Roman" w:cs="Times New Roman"/>
                      <w:sz w:val="18"/>
                      <w:szCs w:val="18"/>
                    </w:rPr>
                  </w:pPr>
                </w:p>
              </w:tc>
              <w:tc>
                <w:tcPr>
                  <w:tcW w:w="7471" w:type="dxa"/>
                </w:tcPr>
                <w:p w14:paraId="3A645E24" w14:textId="77777777"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Приложение № 1</w:t>
                  </w:r>
                </w:p>
                <w:p w14:paraId="377C6C43" w14:textId="77777777"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к закупочной документации о проведении </w:t>
                  </w:r>
                </w:p>
                <w:p w14:paraId="3B52105F" w14:textId="77777777"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открытого аукциона на выполнение работ </w:t>
                  </w:r>
                </w:p>
                <w:p w14:paraId="564AD1AB" w14:textId="77777777"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по восстановлению асфальтобетонных покрытий </w:t>
                  </w:r>
                </w:p>
                <w:p w14:paraId="0F5A8010" w14:textId="77777777"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по объектам Инвестиционной программы ГУП «Водоснабжение </w:t>
                  </w:r>
                </w:p>
                <w:p w14:paraId="1DEFB1B8" w14:textId="77777777"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и водоотведение» на 2024 год</w:t>
                  </w:r>
                </w:p>
              </w:tc>
            </w:tr>
          </w:tbl>
          <w:p w14:paraId="79006254" w14:textId="77777777" w:rsidR="00D6357C" w:rsidRPr="00D6357C" w:rsidRDefault="00D6357C" w:rsidP="00D6357C">
            <w:pPr>
              <w:pBdr>
                <w:bottom w:val="single" w:sz="4" w:space="1" w:color="auto"/>
              </w:pBdr>
              <w:spacing w:after="0" w:line="240" w:lineRule="auto"/>
              <w:jc w:val="right"/>
              <w:rPr>
                <w:rFonts w:ascii="Times New Roman" w:eastAsia="Calibri" w:hAnsi="Times New Roman" w:cs="Times New Roman"/>
                <w:sz w:val="18"/>
                <w:szCs w:val="18"/>
              </w:rPr>
            </w:pPr>
          </w:p>
          <w:p w14:paraId="1EC92C26" w14:textId="77777777" w:rsidR="00D6357C" w:rsidRPr="00D6357C" w:rsidRDefault="00D6357C" w:rsidP="00D6357C">
            <w:pPr>
              <w:pBdr>
                <w:bottom w:val="single" w:sz="4" w:space="1" w:color="auto"/>
              </w:pBdr>
              <w:spacing w:after="0" w:line="240" w:lineRule="auto"/>
              <w:jc w:val="right"/>
              <w:rPr>
                <w:rFonts w:ascii="Times New Roman" w:eastAsia="Calibri" w:hAnsi="Times New Roman" w:cs="Times New Roman"/>
                <w:b/>
                <w:sz w:val="18"/>
                <w:szCs w:val="18"/>
              </w:rPr>
            </w:pPr>
          </w:p>
          <w:p w14:paraId="26AF7C8E" w14:textId="77777777" w:rsidR="00D6357C" w:rsidRPr="00D6357C" w:rsidRDefault="00D6357C" w:rsidP="00D6357C">
            <w:pPr>
              <w:pBdr>
                <w:bottom w:val="single" w:sz="4" w:space="1" w:color="auto"/>
              </w:pBdr>
              <w:spacing w:after="0" w:line="240" w:lineRule="auto"/>
              <w:jc w:val="center"/>
              <w:rPr>
                <w:rFonts w:ascii="Times New Roman" w:eastAsia="Calibri" w:hAnsi="Times New Roman" w:cs="Times New Roman"/>
                <w:b/>
                <w:sz w:val="18"/>
                <w:szCs w:val="18"/>
              </w:rPr>
            </w:pPr>
            <w:r w:rsidRPr="00D6357C">
              <w:rPr>
                <w:rFonts w:ascii="Times New Roman" w:eastAsia="Calibri" w:hAnsi="Times New Roman" w:cs="Times New Roman"/>
                <w:b/>
                <w:sz w:val="18"/>
                <w:szCs w:val="18"/>
              </w:rPr>
              <w:t>ФОРМА</w:t>
            </w:r>
          </w:p>
          <w:p w14:paraId="354A29C1" w14:textId="77777777" w:rsidR="00D6357C" w:rsidRPr="00D6357C" w:rsidRDefault="00D6357C" w:rsidP="00D6357C">
            <w:pPr>
              <w:pBdr>
                <w:bottom w:val="single" w:sz="4" w:space="1" w:color="auto"/>
              </w:pBdr>
              <w:spacing w:after="0" w:line="240" w:lineRule="auto"/>
              <w:jc w:val="center"/>
              <w:rPr>
                <w:rFonts w:ascii="Times New Roman" w:eastAsia="Calibri" w:hAnsi="Times New Roman" w:cs="Times New Roman"/>
                <w:b/>
                <w:sz w:val="18"/>
                <w:szCs w:val="18"/>
              </w:rPr>
            </w:pPr>
            <w:r w:rsidRPr="00D6357C">
              <w:rPr>
                <w:rFonts w:ascii="Times New Roman" w:eastAsia="Calibri" w:hAnsi="Times New Roman" w:cs="Times New Roman"/>
                <w:b/>
                <w:sz w:val="18"/>
                <w:szCs w:val="18"/>
              </w:rPr>
              <w:t xml:space="preserve">обоснования проведения открытого аукциона на выполнение работ по восстановлению асфальтобетонных, бетонных покрытий дорог, </w:t>
            </w:r>
          </w:p>
          <w:p w14:paraId="7930A69A" w14:textId="77777777" w:rsidR="00D6357C" w:rsidRPr="00D6357C" w:rsidRDefault="00D6357C" w:rsidP="00D6357C">
            <w:pPr>
              <w:pBdr>
                <w:bottom w:val="single" w:sz="4" w:space="1" w:color="auto"/>
              </w:pBdr>
              <w:spacing w:after="0" w:line="240" w:lineRule="auto"/>
              <w:jc w:val="center"/>
              <w:rPr>
                <w:rFonts w:ascii="Times New Roman" w:eastAsia="Calibri" w:hAnsi="Times New Roman" w:cs="Times New Roman"/>
                <w:b/>
                <w:sz w:val="18"/>
                <w:szCs w:val="18"/>
              </w:rPr>
            </w:pPr>
            <w:r w:rsidRPr="00D6357C">
              <w:rPr>
                <w:rFonts w:ascii="Times New Roman" w:eastAsia="Calibri" w:hAnsi="Times New Roman" w:cs="Times New Roman"/>
                <w:b/>
                <w:sz w:val="18"/>
                <w:szCs w:val="18"/>
              </w:rPr>
              <w:t>тротуаров, внутриквартальных проездов в г. Бендеры</w:t>
            </w:r>
          </w:p>
        </w:tc>
        <w:tc>
          <w:tcPr>
            <w:tcW w:w="854" w:type="dxa"/>
            <w:gridSpan w:val="2"/>
            <w:tcBorders>
              <w:left w:val="single" w:sz="4" w:space="0" w:color="auto"/>
            </w:tcBorders>
          </w:tcPr>
          <w:p w14:paraId="5A746BD0" w14:textId="77777777" w:rsidR="00D6357C" w:rsidRPr="00D6357C" w:rsidRDefault="00D6357C" w:rsidP="00D6357C">
            <w:pPr>
              <w:spacing w:after="200" w:line="276" w:lineRule="auto"/>
              <w:rPr>
                <w:rFonts w:ascii="Times New Roman" w:eastAsia="Calibri" w:hAnsi="Times New Roman" w:cs="Times New Roman"/>
                <w:b/>
                <w:sz w:val="18"/>
                <w:szCs w:val="18"/>
              </w:rPr>
            </w:pPr>
          </w:p>
        </w:tc>
      </w:tr>
      <w:tr w:rsidR="00D6357C" w:rsidRPr="00D6357C" w14:paraId="4C0D3821" w14:textId="77777777" w:rsidTr="008F0168">
        <w:trPr>
          <w:gridAfter w:val="1"/>
          <w:wAfter w:w="809" w:type="dxa"/>
          <w:trHeight w:val="8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5181069B"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N п/п закупки соответствующий</w:t>
            </w:r>
          </w:p>
          <w:p w14:paraId="5DE7407F"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N п/п в плане закупки товаров</w:t>
            </w:r>
          </w:p>
          <w:p w14:paraId="0BA24053"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работ, услуг</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14:paraId="6A8A711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Наименование</w:t>
            </w:r>
          </w:p>
          <w:p w14:paraId="5C2251E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предмета</w:t>
            </w:r>
          </w:p>
          <w:p w14:paraId="2BAC179B"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закупки</w:t>
            </w:r>
          </w:p>
          <w:p w14:paraId="04125A3F"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770" w:type="dxa"/>
            <w:vMerge w:val="restart"/>
            <w:tcBorders>
              <w:top w:val="single" w:sz="4" w:space="0" w:color="auto"/>
              <w:left w:val="single" w:sz="4" w:space="0" w:color="auto"/>
              <w:bottom w:val="single" w:sz="4" w:space="0" w:color="auto"/>
              <w:right w:val="single" w:sz="4" w:space="0" w:color="auto"/>
            </w:tcBorders>
            <w:vAlign w:val="center"/>
          </w:tcPr>
          <w:p w14:paraId="4F1CDA8F"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N п/п</w:t>
            </w:r>
          </w:p>
          <w:p w14:paraId="20F97838"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лота в</w:t>
            </w:r>
          </w:p>
          <w:p w14:paraId="1D85AEC6"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закупке</w:t>
            </w:r>
          </w:p>
          <w:p w14:paraId="2C8E9EC6"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14:paraId="766DD849"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F0F57D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Начальная максимальная цена</w:t>
            </w:r>
          </w:p>
          <w:p w14:paraId="3AAA902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контракта (начальная максимальная цена</w:t>
            </w:r>
          </w:p>
          <w:p w14:paraId="3C68098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лота), рублей</w:t>
            </w:r>
          </w:p>
          <w:p w14:paraId="7E43053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C2CFD0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4F2F558"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47BAECB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6916ECD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89945B"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Обоснование дополнительных требований (п. 2 ст.21 Закона ПМР «О закупках в ПМР) к участникам </w:t>
            </w:r>
            <w:proofErr w:type="gramStart"/>
            <w:r w:rsidRPr="00D6357C">
              <w:rPr>
                <w:rFonts w:ascii="Times New Roman" w:eastAsia="Calibri" w:hAnsi="Times New Roman" w:cs="Times New Roman"/>
                <w:sz w:val="18"/>
                <w:szCs w:val="18"/>
              </w:rPr>
              <w:t>закупки  (</w:t>
            </w:r>
            <w:proofErr w:type="gramEnd"/>
            <w:r w:rsidRPr="00D6357C">
              <w:rPr>
                <w:rFonts w:ascii="Times New Roman" w:eastAsia="Calibri" w:hAnsi="Times New Roman" w:cs="Times New Roman"/>
                <w:sz w:val="18"/>
                <w:szCs w:val="18"/>
              </w:rPr>
              <w:t>при наличии таких требований)</w:t>
            </w:r>
          </w:p>
        </w:tc>
      </w:tr>
      <w:tr w:rsidR="00D6357C" w:rsidRPr="00D6357C" w14:paraId="671A0176" w14:textId="77777777" w:rsidTr="008F0168">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22F385C"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891EA40"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70D4885E"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480664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Наименование</w:t>
            </w:r>
          </w:p>
          <w:p w14:paraId="6CE15E07"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товара (работы,</w:t>
            </w:r>
          </w:p>
          <w:p w14:paraId="1CE12C6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услуги)</w:t>
            </w:r>
          </w:p>
          <w:p w14:paraId="05704634"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3F41FEE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Качественные и</w:t>
            </w:r>
          </w:p>
          <w:p w14:paraId="61DBA3E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технические</w:t>
            </w:r>
          </w:p>
          <w:p w14:paraId="422AB3A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характеристики</w:t>
            </w:r>
          </w:p>
          <w:p w14:paraId="7B3BAB84"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объекта закупки</w:t>
            </w:r>
          </w:p>
          <w:p w14:paraId="3B2FE595"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37875E12"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Обоснование</w:t>
            </w:r>
          </w:p>
          <w:p w14:paraId="5F30A35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заявленных</w:t>
            </w:r>
          </w:p>
          <w:p w14:paraId="67F63EE7"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качественных</w:t>
            </w:r>
          </w:p>
          <w:p w14:paraId="6CD81402"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и технических</w:t>
            </w:r>
          </w:p>
          <w:p w14:paraId="388486B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характеристик</w:t>
            </w:r>
          </w:p>
          <w:p w14:paraId="4F31DDC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объекта закупки</w:t>
            </w:r>
          </w:p>
          <w:p w14:paraId="4716AC7B"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1897" w:type="dxa"/>
            <w:gridSpan w:val="2"/>
            <w:tcBorders>
              <w:top w:val="single" w:sz="4" w:space="0" w:color="auto"/>
              <w:left w:val="single" w:sz="4" w:space="0" w:color="auto"/>
              <w:bottom w:val="single" w:sz="4" w:space="0" w:color="auto"/>
              <w:right w:val="single" w:sz="4" w:space="0" w:color="auto"/>
            </w:tcBorders>
            <w:vAlign w:val="center"/>
            <w:hideMark/>
          </w:tcPr>
          <w:p w14:paraId="4BE3CE9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D784905"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A963570"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8CBD77"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54D456A"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06CBC6A"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7684FE3A" w14:textId="77777777" w:rsidR="00D6357C" w:rsidRPr="00D6357C" w:rsidRDefault="00D6357C" w:rsidP="00D6357C">
            <w:pPr>
              <w:spacing w:after="0" w:line="240" w:lineRule="auto"/>
              <w:rPr>
                <w:rFonts w:ascii="Times New Roman" w:eastAsia="Calibri" w:hAnsi="Times New Roman" w:cs="Times New Roman"/>
                <w:sz w:val="18"/>
                <w:szCs w:val="18"/>
              </w:rPr>
            </w:pPr>
          </w:p>
        </w:tc>
      </w:tr>
      <w:tr w:rsidR="00D6357C" w:rsidRPr="00D6357C" w14:paraId="7475948E" w14:textId="77777777" w:rsidTr="008F0168">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BB6F896"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56B81D5"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6860C595"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88D2F9"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13127F3D"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7A80666"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40A5C96"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Единица</w:t>
            </w:r>
          </w:p>
          <w:p w14:paraId="6C8E9EB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измерения</w:t>
            </w:r>
          </w:p>
          <w:p w14:paraId="366AA89E"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905" w:type="dxa"/>
            <w:tcBorders>
              <w:top w:val="single" w:sz="4" w:space="0" w:color="auto"/>
              <w:left w:val="single" w:sz="4" w:space="0" w:color="auto"/>
              <w:bottom w:val="single" w:sz="4" w:space="0" w:color="auto"/>
              <w:right w:val="single" w:sz="4" w:space="0" w:color="auto"/>
            </w:tcBorders>
            <w:vAlign w:val="center"/>
          </w:tcPr>
          <w:p w14:paraId="34D397C8"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Количество,</w:t>
            </w:r>
          </w:p>
          <w:p w14:paraId="34729A17"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объем</w:t>
            </w:r>
          </w:p>
          <w:p w14:paraId="2B8E344E"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закупки</w:t>
            </w:r>
          </w:p>
          <w:p w14:paraId="097966E9"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116DB291"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86827D0"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CC26D0"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8F9C1A5"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086A6BE"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38B78BA9" w14:textId="77777777" w:rsidR="00D6357C" w:rsidRPr="00D6357C" w:rsidRDefault="00D6357C" w:rsidP="00D6357C">
            <w:pPr>
              <w:spacing w:after="0" w:line="240" w:lineRule="auto"/>
              <w:rPr>
                <w:rFonts w:ascii="Times New Roman" w:eastAsia="Calibri" w:hAnsi="Times New Roman" w:cs="Times New Roman"/>
                <w:sz w:val="18"/>
                <w:szCs w:val="18"/>
              </w:rPr>
            </w:pPr>
          </w:p>
        </w:tc>
      </w:tr>
      <w:tr w:rsidR="00D6357C" w:rsidRPr="00D6357C" w14:paraId="65C532AF" w14:textId="77777777" w:rsidTr="008F0168">
        <w:trPr>
          <w:gridAfter w:val="1"/>
          <w:wAfter w:w="809" w:type="dxa"/>
        </w:trPr>
        <w:tc>
          <w:tcPr>
            <w:tcW w:w="675" w:type="dxa"/>
            <w:tcBorders>
              <w:top w:val="single" w:sz="4" w:space="0" w:color="auto"/>
              <w:left w:val="single" w:sz="4" w:space="0" w:color="auto"/>
              <w:bottom w:val="single" w:sz="4" w:space="0" w:color="auto"/>
              <w:right w:val="single" w:sz="4" w:space="0" w:color="auto"/>
            </w:tcBorders>
            <w:hideMark/>
          </w:tcPr>
          <w:p w14:paraId="5DD0F456"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w:t>
            </w:r>
          </w:p>
        </w:tc>
        <w:tc>
          <w:tcPr>
            <w:tcW w:w="1215" w:type="dxa"/>
            <w:tcBorders>
              <w:top w:val="single" w:sz="4" w:space="0" w:color="auto"/>
              <w:left w:val="single" w:sz="4" w:space="0" w:color="auto"/>
              <w:bottom w:val="single" w:sz="4" w:space="0" w:color="auto"/>
              <w:right w:val="single" w:sz="4" w:space="0" w:color="auto"/>
            </w:tcBorders>
            <w:hideMark/>
          </w:tcPr>
          <w:p w14:paraId="343A5EAF"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2</w:t>
            </w:r>
          </w:p>
        </w:tc>
        <w:tc>
          <w:tcPr>
            <w:tcW w:w="770" w:type="dxa"/>
            <w:tcBorders>
              <w:top w:val="single" w:sz="4" w:space="0" w:color="auto"/>
              <w:left w:val="single" w:sz="4" w:space="0" w:color="auto"/>
              <w:bottom w:val="single" w:sz="4" w:space="0" w:color="auto"/>
              <w:right w:val="single" w:sz="4" w:space="0" w:color="auto"/>
            </w:tcBorders>
            <w:hideMark/>
          </w:tcPr>
          <w:p w14:paraId="3E4F387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00350AD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4</w:t>
            </w:r>
          </w:p>
        </w:tc>
        <w:tc>
          <w:tcPr>
            <w:tcW w:w="1293" w:type="dxa"/>
            <w:tcBorders>
              <w:top w:val="single" w:sz="4" w:space="0" w:color="auto"/>
              <w:left w:val="single" w:sz="4" w:space="0" w:color="auto"/>
              <w:bottom w:val="single" w:sz="4" w:space="0" w:color="auto"/>
              <w:right w:val="single" w:sz="4" w:space="0" w:color="auto"/>
            </w:tcBorders>
            <w:hideMark/>
          </w:tcPr>
          <w:p w14:paraId="0DEE8286"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5</w:t>
            </w:r>
          </w:p>
        </w:tc>
        <w:tc>
          <w:tcPr>
            <w:tcW w:w="867" w:type="dxa"/>
            <w:tcBorders>
              <w:top w:val="single" w:sz="4" w:space="0" w:color="auto"/>
              <w:left w:val="single" w:sz="4" w:space="0" w:color="auto"/>
              <w:bottom w:val="single" w:sz="4" w:space="0" w:color="auto"/>
              <w:right w:val="single" w:sz="4" w:space="0" w:color="auto"/>
            </w:tcBorders>
            <w:hideMark/>
          </w:tcPr>
          <w:p w14:paraId="1212180A"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5B30F2CE"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7</w:t>
            </w:r>
          </w:p>
        </w:tc>
        <w:tc>
          <w:tcPr>
            <w:tcW w:w="905" w:type="dxa"/>
            <w:tcBorders>
              <w:top w:val="single" w:sz="4" w:space="0" w:color="auto"/>
              <w:left w:val="single" w:sz="4" w:space="0" w:color="auto"/>
              <w:bottom w:val="single" w:sz="4" w:space="0" w:color="auto"/>
              <w:right w:val="single" w:sz="4" w:space="0" w:color="auto"/>
            </w:tcBorders>
            <w:hideMark/>
          </w:tcPr>
          <w:p w14:paraId="7FDFBD8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8</w:t>
            </w:r>
          </w:p>
        </w:tc>
        <w:tc>
          <w:tcPr>
            <w:tcW w:w="1178" w:type="dxa"/>
            <w:tcBorders>
              <w:top w:val="single" w:sz="4" w:space="0" w:color="auto"/>
              <w:left w:val="single" w:sz="4" w:space="0" w:color="auto"/>
              <w:bottom w:val="single" w:sz="4" w:space="0" w:color="auto"/>
              <w:right w:val="single" w:sz="4" w:space="0" w:color="auto"/>
            </w:tcBorders>
            <w:hideMark/>
          </w:tcPr>
          <w:p w14:paraId="4577D225"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9</w:t>
            </w:r>
          </w:p>
        </w:tc>
        <w:tc>
          <w:tcPr>
            <w:tcW w:w="1223" w:type="dxa"/>
            <w:tcBorders>
              <w:top w:val="single" w:sz="4" w:space="0" w:color="auto"/>
              <w:left w:val="single" w:sz="4" w:space="0" w:color="auto"/>
              <w:bottom w:val="single" w:sz="4" w:space="0" w:color="auto"/>
              <w:right w:val="single" w:sz="4" w:space="0" w:color="auto"/>
            </w:tcBorders>
            <w:hideMark/>
          </w:tcPr>
          <w:p w14:paraId="20C59C1A"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58024FEF"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14:paraId="6BC17065"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12</w:t>
            </w:r>
          </w:p>
        </w:tc>
        <w:tc>
          <w:tcPr>
            <w:tcW w:w="1138" w:type="dxa"/>
            <w:tcBorders>
              <w:top w:val="single" w:sz="4" w:space="0" w:color="auto"/>
              <w:left w:val="single" w:sz="4" w:space="0" w:color="auto"/>
              <w:bottom w:val="single" w:sz="4" w:space="0" w:color="auto"/>
              <w:right w:val="single" w:sz="4" w:space="0" w:color="auto"/>
            </w:tcBorders>
            <w:hideMark/>
          </w:tcPr>
          <w:p w14:paraId="7701B418"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17670205"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14</w:t>
            </w:r>
          </w:p>
        </w:tc>
      </w:tr>
      <w:tr w:rsidR="00D6357C" w:rsidRPr="00D6357C" w14:paraId="4690CDB6" w14:textId="77777777" w:rsidTr="008F0168">
        <w:trPr>
          <w:gridAfter w:val="1"/>
          <w:wAfter w:w="809" w:type="dxa"/>
          <w:trHeight w:val="1506"/>
        </w:trPr>
        <w:tc>
          <w:tcPr>
            <w:tcW w:w="675" w:type="dxa"/>
            <w:tcBorders>
              <w:top w:val="single" w:sz="4" w:space="0" w:color="auto"/>
              <w:left w:val="single" w:sz="4" w:space="0" w:color="auto"/>
              <w:bottom w:val="single" w:sz="4" w:space="0" w:color="auto"/>
              <w:right w:val="single" w:sz="4" w:space="0" w:color="auto"/>
            </w:tcBorders>
            <w:vAlign w:val="center"/>
          </w:tcPr>
          <w:p w14:paraId="59365E9B" w14:textId="7A6BB04E" w:rsidR="00D6357C" w:rsidRPr="00D6357C" w:rsidRDefault="009C0060" w:rsidP="00D6357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1215" w:type="dxa"/>
            <w:tcBorders>
              <w:top w:val="single" w:sz="4" w:space="0" w:color="auto"/>
              <w:left w:val="single" w:sz="4" w:space="0" w:color="auto"/>
              <w:bottom w:val="single" w:sz="4" w:space="0" w:color="auto"/>
              <w:right w:val="single" w:sz="4" w:space="0" w:color="auto"/>
            </w:tcBorders>
            <w:vAlign w:val="center"/>
          </w:tcPr>
          <w:p w14:paraId="15D843E4" w14:textId="77777777" w:rsidR="00D6357C" w:rsidRPr="00D6357C" w:rsidRDefault="00D6357C" w:rsidP="00D6357C">
            <w:pPr>
              <w:spacing w:after="0" w:line="240" w:lineRule="auto"/>
              <w:jc w:val="center"/>
              <w:rPr>
                <w:rFonts w:ascii="Times New Roman" w:eastAsia="Calibri" w:hAnsi="Times New Roman" w:cs="Times New Roman"/>
                <w:bCs/>
                <w:sz w:val="18"/>
                <w:szCs w:val="18"/>
              </w:rPr>
            </w:pPr>
            <w:r w:rsidRPr="00D6357C">
              <w:rPr>
                <w:rFonts w:ascii="Times New Roman" w:eastAsia="Calibri" w:hAnsi="Times New Roman" w:cs="Times New Roman"/>
                <w:bCs/>
                <w:sz w:val="18"/>
                <w:szCs w:val="18"/>
              </w:rPr>
              <w:t xml:space="preserve">работы </w:t>
            </w:r>
          </w:p>
          <w:p w14:paraId="24B144AB"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bCs/>
                <w:sz w:val="18"/>
                <w:szCs w:val="18"/>
              </w:rPr>
              <w:t xml:space="preserve">по восстановлению асфальтобетонных, бетонных покрытий </w:t>
            </w:r>
            <w:r w:rsidRPr="00D6357C">
              <w:rPr>
                <w:rFonts w:ascii="Times New Roman" w:eastAsia="Calibri" w:hAnsi="Times New Roman" w:cs="Times New Roman"/>
                <w:bCs/>
                <w:sz w:val="18"/>
                <w:szCs w:val="18"/>
              </w:rPr>
              <w:lastRenderedPageBreak/>
              <w:t>дорог, тротуаров, внутриквартальных проездов в г. Бендеры</w:t>
            </w:r>
          </w:p>
        </w:tc>
        <w:tc>
          <w:tcPr>
            <w:tcW w:w="770" w:type="dxa"/>
            <w:tcBorders>
              <w:top w:val="single" w:sz="4" w:space="0" w:color="auto"/>
              <w:left w:val="single" w:sz="4" w:space="0" w:color="auto"/>
              <w:bottom w:val="single" w:sz="4" w:space="0" w:color="auto"/>
              <w:right w:val="single" w:sz="4" w:space="0" w:color="auto"/>
            </w:tcBorders>
            <w:vAlign w:val="center"/>
          </w:tcPr>
          <w:p w14:paraId="3FA4087F"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lastRenderedPageBreak/>
              <w:t>1</w:t>
            </w:r>
          </w:p>
        </w:tc>
        <w:tc>
          <w:tcPr>
            <w:tcW w:w="1559" w:type="dxa"/>
            <w:tcBorders>
              <w:top w:val="single" w:sz="4" w:space="0" w:color="auto"/>
              <w:bottom w:val="single" w:sz="4" w:space="0" w:color="auto"/>
            </w:tcBorders>
          </w:tcPr>
          <w:p w14:paraId="12E6C8B4"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bCs/>
                <w:sz w:val="18"/>
                <w:szCs w:val="18"/>
              </w:rPr>
              <w:t>работы по восстановлению асфальтобетонных, бетонных покрытий дорог, тротуаров, внутриквартальн</w:t>
            </w:r>
            <w:r w:rsidRPr="00D6357C">
              <w:rPr>
                <w:rFonts w:ascii="Times New Roman" w:eastAsia="Calibri" w:hAnsi="Times New Roman" w:cs="Times New Roman"/>
                <w:bCs/>
                <w:sz w:val="18"/>
                <w:szCs w:val="18"/>
              </w:rPr>
              <w:lastRenderedPageBreak/>
              <w:t>ых проездов в г. Бендеры</w:t>
            </w:r>
          </w:p>
        </w:tc>
        <w:tc>
          <w:tcPr>
            <w:tcW w:w="1293" w:type="dxa"/>
            <w:tcBorders>
              <w:top w:val="single" w:sz="4" w:space="0" w:color="auto"/>
              <w:left w:val="single" w:sz="4" w:space="0" w:color="auto"/>
              <w:bottom w:val="single" w:sz="4" w:space="0" w:color="auto"/>
              <w:right w:val="single" w:sz="4" w:space="0" w:color="auto"/>
            </w:tcBorders>
            <w:vAlign w:val="center"/>
          </w:tcPr>
          <w:p w14:paraId="3AAE6FB1"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Times New Roman" w:hAnsi="Times New Roman" w:cs="Times New Roman"/>
                <w:bCs/>
                <w:color w:val="000000"/>
                <w:sz w:val="18"/>
                <w:szCs w:val="18"/>
                <w:lang w:eastAsia="ru-RU"/>
              </w:rPr>
              <w:lastRenderedPageBreak/>
              <w:t>Согласно закупочной документации</w:t>
            </w:r>
          </w:p>
        </w:tc>
        <w:tc>
          <w:tcPr>
            <w:tcW w:w="867" w:type="dxa"/>
            <w:tcBorders>
              <w:top w:val="single" w:sz="4" w:space="0" w:color="auto"/>
              <w:left w:val="single" w:sz="4" w:space="0" w:color="auto"/>
              <w:bottom w:val="single" w:sz="4" w:space="0" w:color="auto"/>
              <w:right w:val="single" w:sz="4" w:space="0" w:color="auto"/>
            </w:tcBorders>
            <w:vAlign w:val="center"/>
          </w:tcPr>
          <w:p w14:paraId="50FFAC05"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w:t>
            </w:r>
          </w:p>
        </w:tc>
        <w:tc>
          <w:tcPr>
            <w:tcW w:w="992" w:type="dxa"/>
            <w:tcBorders>
              <w:top w:val="single" w:sz="4" w:space="0" w:color="auto"/>
              <w:bottom w:val="single" w:sz="4" w:space="0" w:color="auto"/>
              <w:right w:val="single" w:sz="4" w:space="0" w:color="auto"/>
            </w:tcBorders>
          </w:tcPr>
          <w:p w14:paraId="7B772A08" w14:textId="77777777" w:rsidR="00D6357C" w:rsidRPr="00D6357C" w:rsidRDefault="00D6357C" w:rsidP="00D6357C">
            <w:pPr>
              <w:spacing w:after="200" w:line="276" w:lineRule="auto"/>
              <w:jc w:val="center"/>
              <w:rPr>
                <w:rFonts w:ascii="Calibri" w:eastAsia="Calibri" w:hAnsi="Calibri" w:cs="Times New Roman"/>
                <w:sz w:val="18"/>
                <w:szCs w:val="18"/>
              </w:rPr>
            </w:pPr>
          </w:p>
          <w:p w14:paraId="25947C87" w14:textId="77777777" w:rsidR="00D6357C" w:rsidRPr="00D6357C" w:rsidRDefault="00D6357C" w:rsidP="00D6357C">
            <w:pPr>
              <w:spacing w:after="200" w:line="276" w:lineRule="auto"/>
              <w:jc w:val="center"/>
              <w:rPr>
                <w:rFonts w:ascii="Times New Roman" w:eastAsia="Calibri" w:hAnsi="Times New Roman" w:cs="Times New Roman"/>
                <w:sz w:val="18"/>
                <w:szCs w:val="18"/>
                <w:vertAlign w:val="superscript"/>
              </w:rPr>
            </w:pPr>
            <w:r w:rsidRPr="00D6357C">
              <w:rPr>
                <w:rFonts w:ascii="Times New Roman" w:eastAsia="Calibri" w:hAnsi="Times New Roman" w:cs="Times New Roman"/>
                <w:sz w:val="18"/>
                <w:szCs w:val="18"/>
              </w:rPr>
              <w:t xml:space="preserve">Согласно закупочной </w:t>
            </w:r>
            <w:r w:rsidRPr="00D6357C">
              <w:rPr>
                <w:rFonts w:ascii="Times New Roman" w:eastAsia="Calibri" w:hAnsi="Times New Roman" w:cs="Times New Roman"/>
                <w:sz w:val="18"/>
                <w:szCs w:val="18"/>
              </w:rPr>
              <w:lastRenderedPageBreak/>
              <w:t>документации</w:t>
            </w:r>
          </w:p>
        </w:tc>
        <w:tc>
          <w:tcPr>
            <w:tcW w:w="905" w:type="dxa"/>
            <w:tcBorders>
              <w:top w:val="single" w:sz="4" w:space="0" w:color="auto"/>
              <w:left w:val="single" w:sz="4" w:space="0" w:color="auto"/>
              <w:bottom w:val="single" w:sz="4" w:space="0" w:color="auto"/>
              <w:right w:val="single" w:sz="4" w:space="0" w:color="auto"/>
            </w:tcBorders>
            <w:vAlign w:val="center"/>
          </w:tcPr>
          <w:p w14:paraId="4C7A1831" w14:textId="77777777" w:rsidR="00D6357C" w:rsidRPr="00D6357C" w:rsidRDefault="00D6357C" w:rsidP="00D6357C">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6357C">
              <w:rPr>
                <w:rFonts w:ascii="Times New Roman" w:eastAsia="Times New Roman" w:hAnsi="Times New Roman" w:cs="Times New Roman"/>
                <w:bCs/>
                <w:sz w:val="18"/>
                <w:szCs w:val="18"/>
                <w:lang w:eastAsia="ru-RU"/>
              </w:rPr>
              <w:lastRenderedPageBreak/>
              <w:t>Согласно закупочной документации</w:t>
            </w:r>
          </w:p>
        </w:tc>
        <w:tc>
          <w:tcPr>
            <w:tcW w:w="1178" w:type="dxa"/>
            <w:tcBorders>
              <w:top w:val="single" w:sz="4" w:space="0" w:color="auto"/>
              <w:bottom w:val="single" w:sz="4" w:space="0" w:color="auto"/>
            </w:tcBorders>
          </w:tcPr>
          <w:p w14:paraId="02FEDEC7" w14:textId="77777777" w:rsidR="00D6357C" w:rsidRPr="00D6357C" w:rsidRDefault="00D6357C" w:rsidP="00D6357C">
            <w:pPr>
              <w:spacing w:after="200" w:line="276" w:lineRule="auto"/>
              <w:jc w:val="center"/>
              <w:rPr>
                <w:rFonts w:ascii="Times New Roman" w:eastAsia="Calibri" w:hAnsi="Times New Roman" w:cs="Times New Roman"/>
                <w:sz w:val="18"/>
                <w:szCs w:val="18"/>
              </w:rPr>
            </w:pPr>
          </w:p>
          <w:p w14:paraId="06B53D02" w14:textId="77777777" w:rsidR="00D6357C" w:rsidRPr="00D6357C" w:rsidRDefault="00D6357C" w:rsidP="00D6357C">
            <w:pPr>
              <w:spacing w:after="200" w:line="276" w:lineRule="auto"/>
              <w:jc w:val="center"/>
              <w:rPr>
                <w:rFonts w:ascii="Times New Roman" w:eastAsia="Calibri" w:hAnsi="Times New Roman" w:cs="Times New Roman"/>
                <w:sz w:val="18"/>
                <w:szCs w:val="18"/>
              </w:rPr>
            </w:pPr>
          </w:p>
          <w:p w14:paraId="71F2187E" w14:textId="4E699B14" w:rsidR="00D6357C" w:rsidRPr="00D6357C" w:rsidRDefault="00D6357C" w:rsidP="003B567A">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w:t>
            </w:r>
            <w:r w:rsidR="003B567A">
              <w:rPr>
                <w:rFonts w:ascii="Times New Roman" w:eastAsia="Calibri" w:hAnsi="Times New Roman" w:cs="Times New Roman"/>
                <w:sz w:val="18"/>
                <w:szCs w:val="18"/>
              </w:rPr>
              <w:t> 299 999</w:t>
            </w:r>
            <w:r w:rsidRPr="00D6357C">
              <w:rPr>
                <w:rFonts w:ascii="Times New Roman" w:eastAsia="Calibri" w:hAnsi="Times New Roman" w:cs="Times New Roman"/>
                <w:sz w:val="18"/>
                <w:szCs w:val="18"/>
              </w:rPr>
              <w:t>,00</w:t>
            </w:r>
          </w:p>
        </w:tc>
        <w:tc>
          <w:tcPr>
            <w:tcW w:w="1223" w:type="dxa"/>
            <w:tcBorders>
              <w:top w:val="single" w:sz="4" w:space="0" w:color="auto"/>
              <w:left w:val="single" w:sz="4" w:space="0" w:color="auto"/>
              <w:bottom w:val="single" w:sz="4" w:space="0" w:color="auto"/>
              <w:right w:val="single" w:sz="4" w:space="0" w:color="auto"/>
            </w:tcBorders>
            <w:vAlign w:val="center"/>
          </w:tcPr>
          <w:p w14:paraId="6FA29565"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B4A2985"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Ст. 16 Закона ПМР «О закупках в Приднестровской </w:t>
            </w:r>
            <w:r w:rsidRPr="00D6357C">
              <w:rPr>
                <w:rFonts w:ascii="Times New Roman" w:eastAsia="Calibri" w:hAnsi="Times New Roman" w:cs="Times New Roman"/>
                <w:sz w:val="18"/>
                <w:szCs w:val="18"/>
              </w:rPr>
              <w:lastRenderedPageBreak/>
              <w:t>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727A775"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47503308"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Глава 2 Закона ПМР от 26 ноября 2018 года №318-З-</w:t>
            </w:r>
            <w:r w:rsidRPr="00D6357C">
              <w:rPr>
                <w:rFonts w:ascii="Times New Roman" w:eastAsia="Calibri" w:hAnsi="Times New Roman" w:cs="Times New Roman"/>
                <w:sz w:val="18"/>
                <w:szCs w:val="18"/>
                <w:lang w:val="en-US"/>
              </w:rPr>
              <w:t>VI</w:t>
            </w:r>
            <w:r w:rsidRPr="00D6357C">
              <w:rPr>
                <w:rFonts w:ascii="Times New Roman" w:eastAsia="Calibri" w:hAnsi="Times New Roman" w:cs="Times New Roman"/>
                <w:sz w:val="18"/>
                <w:szCs w:val="18"/>
              </w:rPr>
              <w:t xml:space="preserve"> «О </w:t>
            </w:r>
            <w:r w:rsidRPr="00D6357C">
              <w:rPr>
                <w:rFonts w:ascii="Times New Roman" w:eastAsia="Calibri" w:hAnsi="Times New Roman" w:cs="Times New Roman"/>
                <w:sz w:val="18"/>
                <w:szCs w:val="18"/>
              </w:rPr>
              <w:lastRenderedPageBreak/>
              <w:t>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AC299BD"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lastRenderedPageBreak/>
              <w:t>-</w:t>
            </w:r>
          </w:p>
        </w:tc>
      </w:tr>
    </w:tbl>
    <w:p w14:paraId="3C30A818" w14:textId="77777777" w:rsidR="00D6357C" w:rsidRPr="00D6357C" w:rsidRDefault="00D6357C" w:rsidP="00D6357C">
      <w:pPr>
        <w:spacing w:after="200" w:line="276" w:lineRule="auto"/>
        <w:rPr>
          <w:rFonts w:ascii="Times New Roman" w:eastAsia="Calibri" w:hAnsi="Times New Roman" w:cs="Times New Roman"/>
          <w:sz w:val="4"/>
          <w:szCs w:val="4"/>
        </w:rPr>
      </w:pPr>
    </w:p>
    <w:p w14:paraId="31AD668E" w14:textId="1E1E54FD" w:rsidR="00D6357C" w:rsidRPr="00D6357C" w:rsidRDefault="00D6357C" w:rsidP="00D6357C">
      <w:pPr>
        <w:spacing w:after="0" w:line="276" w:lineRule="auto"/>
        <w:rPr>
          <w:rFonts w:ascii="Times New Roman" w:eastAsia="Calibri" w:hAnsi="Times New Roman" w:cs="Times New Roman"/>
          <w:sz w:val="20"/>
          <w:szCs w:val="20"/>
        </w:rPr>
      </w:pPr>
      <w:r w:rsidRPr="00D6357C">
        <w:rPr>
          <w:rFonts w:ascii="Times New Roman" w:eastAsia="Calibri" w:hAnsi="Times New Roman" w:cs="Times New Roman"/>
          <w:sz w:val="20"/>
          <w:szCs w:val="20"/>
        </w:rPr>
        <w:t xml:space="preserve">Ответственный исполнитель: _________________________ </w:t>
      </w:r>
      <w:proofErr w:type="spellStart"/>
      <w:r w:rsidRPr="00D6357C">
        <w:rPr>
          <w:rFonts w:ascii="Times New Roman" w:eastAsia="Calibri" w:hAnsi="Times New Roman" w:cs="Times New Roman"/>
          <w:sz w:val="20"/>
          <w:szCs w:val="20"/>
        </w:rPr>
        <w:t>и.о</w:t>
      </w:r>
      <w:proofErr w:type="spellEnd"/>
      <w:r w:rsidRPr="00D6357C">
        <w:rPr>
          <w:rFonts w:ascii="Times New Roman" w:eastAsia="Calibri" w:hAnsi="Times New Roman" w:cs="Times New Roman"/>
          <w:sz w:val="20"/>
          <w:szCs w:val="20"/>
        </w:rPr>
        <w:t>. начальника ПТО Иванюк О.С.</w:t>
      </w:r>
      <w:bookmarkStart w:id="1" w:name="_GoBack"/>
      <w:bookmarkEnd w:id="1"/>
    </w:p>
    <w:p w14:paraId="64441426" w14:textId="77777777" w:rsidR="00D6357C" w:rsidRPr="00D6357C" w:rsidRDefault="00D6357C" w:rsidP="00D6357C">
      <w:pPr>
        <w:spacing w:after="0" w:line="276" w:lineRule="auto"/>
        <w:rPr>
          <w:rFonts w:ascii="Times New Roman" w:eastAsia="Calibri" w:hAnsi="Times New Roman" w:cs="Times New Roman"/>
          <w:sz w:val="20"/>
          <w:szCs w:val="20"/>
        </w:rPr>
      </w:pPr>
    </w:p>
    <w:p w14:paraId="22C5E959" w14:textId="77777777" w:rsidR="00D6357C" w:rsidRPr="00D6357C" w:rsidRDefault="00D6357C" w:rsidP="00D6357C">
      <w:pPr>
        <w:spacing w:after="0" w:line="276" w:lineRule="auto"/>
        <w:rPr>
          <w:rFonts w:ascii="Times New Roman" w:eastAsia="Calibri" w:hAnsi="Times New Roman" w:cs="Times New Roman"/>
          <w:sz w:val="20"/>
          <w:szCs w:val="20"/>
        </w:rPr>
      </w:pPr>
      <w:r w:rsidRPr="00D6357C">
        <w:rPr>
          <w:rFonts w:ascii="Times New Roman" w:eastAsia="Calibri" w:hAnsi="Times New Roman" w:cs="Times New Roman"/>
          <w:sz w:val="20"/>
          <w:szCs w:val="20"/>
        </w:rPr>
        <w:t>Дата «__</w:t>
      </w:r>
      <w:proofErr w:type="gramStart"/>
      <w:r w:rsidRPr="00D6357C">
        <w:rPr>
          <w:rFonts w:ascii="Times New Roman" w:eastAsia="Calibri" w:hAnsi="Times New Roman" w:cs="Times New Roman"/>
          <w:sz w:val="20"/>
          <w:szCs w:val="20"/>
        </w:rPr>
        <w:t>_»_</w:t>
      </w:r>
      <w:proofErr w:type="gramEnd"/>
      <w:r w:rsidRPr="00D6357C">
        <w:rPr>
          <w:rFonts w:ascii="Times New Roman" w:eastAsia="Calibri" w:hAnsi="Times New Roman" w:cs="Times New Roman"/>
          <w:sz w:val="20"/>
          <w:szCs w:val="20"/>
        </w:rPr>
        <w:t>____________ 2024 года</w:t>
      </w:r>
    </w:p>
    <w:p w14:paraId="173314D9" w14:textId="77777777" w:rsidR="00D6357C" w:rsidRDefault="00D6357C"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sectPr w:rsidR="00D6357C" w:rsidSect="00D6357C">
          <w:pgSz w:w="16838" w:h="11906" w:orient="landscape"/>
          <w:pgMar w:top="709" w:right="1134" w:bottom="850" w:left="993" w:header="708" w:footer="708" w:gutter="0"/>
          <w:cols w:space="708"/>
          <w:docGrid w:linePitch="360"/>
        </w:sectPr>
      </w:pPr>
    </w:p>
    <w:p w14:paraId="2B11083B" w14:textId="76759070"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62102B5" w14:textId="77777777"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Приложение № </w:t>
      </w:r>
      <w:r w:rsidR="0084056F" w:rsidRPr="009279F9">
        <w:rPr>
          <w:rFonts w:ascii="Times New Roman" w:hAnsi="Times New Roman" w:cs="Times New Roman"/>
          <w:sz w:val="24"/>
          <w:szCs w:val="24"/>
        </w:rPr>
        <w:t>2</w:t>
      </w:r>
    </w:p>
    <w:p w14:paraId="1B71BB3D" w14:textId="77777777"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7528D2B2" w14:textId="77777777" w:rsidR="007B3CB1" w:rsidRPr="009279F9" w:rsidRDefault="007B3CB1"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3A27F811" w14:textId="77777777" w:rsidR="007B3CB1" w:rsidRPr="009279F9" w:rsidRDefault="007B3CB1"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p>
    <w:p w14:paraId="5DD2D578" w14:textId="77777777" w:rsidR="00FE3EB6" w:rsidRDefault="007B3CB1" w:rsidP="00FE3EB6">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на выполнение </w:t>
      </w:r>
      <w:r w:rsidR="00DB0C0D">
        <w:rPr>
          <w:rFonts w:ascii="Times New Roman" w:hAnsi="Times New Roman" w:cs="Times New Roman"/>
          <w:sz w:val="24"/>
          <w:szCs w:val="24"/>
        </w:rPr>
        <w:t>р</w:t>
      </w:r>
      <w:r w:rsidR="00DB0C0D" w:rsidRPr="00DB0C0D">
        <w:rPr>
          <w:rFonts w:ascii="Times New Roman" w:hAnsi="Times New Roman" w:cs="Times New Roman"/>
          <w:sz w:val="24"/>
          <w:szCs w:val="24"/>
        </w:rPr>
        <w:t xml:space="preserve">абот </w:t>
      </w:r>
      <w:r w:rsidR="00FE3EB6" w:rsidRPr="00FE3EB6">
        <w:rPr>
          <w:rFonts w:ascii="Times New Roman" w:hAnsi="Times New Roman" w:cs="Times New Roman"/>
          <w:sz w:val="24"/>
          <w:szCs w:val="24"/>
        </w:rPr>
        <w:t xml:space="preserve">по восстановлению </w:t>
      </w:r>
    </w:p>
    <w:p w14:paraId="00DDBF74" w14:textId="77777777" w:rsidR="004356C1" w:rsidRDefault="004356C1" w:rsidP="00062D04">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асфальтобетонных, бетонных покрытий дорог, </w:t>
      </w:r>
    </w:p>
    <w:p w14:paraId="5D38BDB7" w14:textId="50E72FBF" w:rsidR="00EA34F8" w:rsidRDefault="004356C1" w:rsidP="00062D04">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тротуаров, внутриквартальных проездов в г. </w:t>
      </w:r>
      <w:r w:rsidR="002D54CB">
        <w:rPr>
          <w:rFonts w:ascii="Times New Roman" w:hAnsi="Times New Roman" w:cs="Times New Roman"/>
          <w:sz w:val="24"/>
          <w:szCs w:val="24"/>
        </w:rPr>
        <w:t>Бендеры</w:t>
      </w:r>
    </w:p>
    <w:p w14:paraId="64D309EB" w14:textId="77777777" w:rsidR="00EA34F8" w:rsidRDefault="00EA34F8" w:rsidP="00062D04">
      <w:pPr>
        <w:spacing w:after="0" w:line="240" w:lineRule="auto"/>
        <w:jc w:val="right"/>
        <w:rPr>
          <w:rFonts w:ascii="Times New Roman" w:hAnsi="Times New Roman" w:cs="Times New Roman"/>
          <w:sz w:val="24"/>
          <w:szCs w:val="24"/>
        </w:rPr>
      </w:pPr>
    </w:p>
    <w:p w14:paraId="7556C94D" w14:textId="77777777" w:rsidR="00615C29" w:rsidRPr="009279F9" w:rsidRDefault="00615C29"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ПРОЕКТ</w:t>
      </w:r>
    </w:p>
    <w:p w14:paraId="193D78E5" w14:textId="77777777" w:rsidR="00256F94" w:rsidRPr="005C6DC1" w:rsidRDefault="00256F94" w:rsidP="00256F94">
      <w:pPr>
        <w:widowControl w:val="0"/>
        <w:autoSpaceDE w:val="0"/>
        <w:autoSpaceDN w:val="0"/>
        <w:adjustRightInd w:val="0"/>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КОНТРАКТ № ________</w:t>
      </w:r>
    </w:p>
    <w:p w14:paraId="665395C6" w14:textId="77777777" w:rsidR="00256F94" w:rsidRPr="005C6DC1" w:rsidRDefault="00256F94" w:rsidP="00256F94">
      <w:pPr>
        <w:widowControl w:val="0"/>
        <w:autoSpaceDE w:val="0"/>
        <w:autoSpaceDN w:val="0"/>
        <w:adjustRightInd w:val="0"/>
        <w:spacing w:after="0" w:line="240" w:lineRule="atLeast"/>
        <w:ind w:left="1056"/>
        <w:contextualSpacing/>
        <w:jc w:val="both"/>
        <w:rPr>
          <w:rFonts w:ascii="Times New Roman" w:eastAsia="Calibri" w:hAnsi="Times New Roman" w:cs="Times New Roman"/>
          <w:b/>
          <w:sz w:val="24"/>
          <w:szCs w:val="24"/>
        </w:rPr>
      </w:pPr>
      <w:r w:rsidRPr="005C6DC1">
        <w:rPr>
          <w:rFonts w:ascii="Times New Roman" w:eastAsia="Calibri" w:hAnsi="Times New Roman" w:cs="Times New Roman"/>
          <w:b/>
          <w:sz w:val="24"/>
          <w:szCs w:val="24"/>
        </w:rPr>
        <w:t xml:space="preserve">                             на выполнение работ</w:t>
      </w:r>
    </w:p>
    <w:p w14:paraId="2FA5A9B1" w14:textId="77777777" w:rsidR="00256F94" w:rsidRPr="005C6DC1" w:rsidRDefault="00256F94" w:rsidP="00256F94">
      <w:pPr>
        <w:widowControl w:val="0"/>
        <w:autoSpaceDE w:val="0"/>
        <w:autoSpaceDN w:val="0"/>
        <w:adjustRightInd w:val="0"/>
        <w:spacing w:after="0" w:line="240" w:lineRule="atLeast"/>
        <w:ind w:left="1056"/>
        <w:contextualSpacing/>
        <w:jc w:val="center"/>
        <w:rPr>
          <w:rFonts w:ascii="Times New Roman" w:eastAsia="Calibri" w:hAnsi="Times New Roman" w:cs="Times New Roman"/>
          <w:sz w:val="24"/>
          <w:szCs w:val="24"/>
        </w:rPr>
      </w:pPr>
    </w:p>
    <w:p w14:paraId="016BC033" w14:textId="77777777" w:rsidR="00256F94" w:rsidRPr="00D65DEC" w:rsidRDefault="00256F94" w:rsidP="00256F94">
      <w:pPr>
        <w:spacing w:after="0" w:line="240" w:lineRule="atLeast"/>
        <w:contextualSpacing/>
        <w:jc w:val="both"/>
        <w:rPr>
          <w:rFonts w:ascii="Times New Roman" w:hAnsi="Times New Roman" w:cs="Times New Roman"/>
          <w:sz w:val="24"/>
          <w:szCs w:val="24"/>
        </w:rPr>
      </w:pPr>
      <w:r w:rsidRPr="00D65DEC">
        <w:rPr>
          <w:rFonts w:ascii="Times New Roman" w:hAnsi="Times New Roman" w:cs="Times New Roman"/>
          <w:sz w:val="24"/>
          <w:szCs w:val="24"/>
        </w:rPr>
        <w:t>г. ___________</w:t>
      </w:r>
      <w:r w:rsidRPr="00D65DEC">
        <w:rPr>
          <w:rFonts w:ascii="Times New Roman" w:hAnsi="Times New Roman" w:cs="Times New Roman"/>
          <w:sz w:val="24"/>
          <w:szCs w:val="24"/>
        </w:rPr>
        <w:tab/>
      </w:r>
      <w:r w:rsidRPr="00D65DEC">
        <w:rPr>
          <w:rFonts w:ascii="Times New Roman" w:hAnsi="Times New Roman" w:cs="Times New Roman"/>
          <w:sz w:val="24"/>
          <w:szCs w:val="24"/>
        </w:rPr>
        <w:tab/>
        <w:t xml:space="preserve">                                                               «      » _______ 202</w:t>
      </w:r>
      <w:r>
        <w:rPr>
          <w:rFonts w:ascii="Times New Roman" w:hAnsi="Times New Roman" w:cs="Times New Roman"/>
          <w:sz w:val="24"/>
          <w:szCs w:val="24"/>
        </w:rPr>
        <w:t>4</w:t>
      </w:r>
      <w:r w:rsidRPr="00D65DEC">
        <w:rPr>
          <w:rFonts w:ascii="Times New Roman" w:hAnsi="Times New Roman" w:cs="Times New Roman"/>
          <w:sz w:val="24"/>
          <w:szCs w:val="24"/>
        </w:rPr>
        <w:t xml:space="preserve"> г.</w:t>
      </w:r>
    </w:p>
    <w:p w14:paraId="1DB9104A" w14:textId="77777777" w:rsidR="00256F94" w:rsidRPr="00D65DEC" w:rsidRDefault="00256F94" w:rsidP="00256F94">
      <w:pPr>
        <w:spacing w:after="0" w:line="240" w:lineRule="atLeast"/>
        <w:contextualSpacing/>
        <w:jc w:val="both"/>
        <w:rPr>
          <w:rFonts w:ascii="Times New Roman" w:hAnsi="Times New Roman" w:cs="Times New Roman"/>
          <w:b/>
          <w:sz w:val="24"/>
          <w:szCs w:val="24"/>
        </w:rPr>
      </w:pPr>
    </w:p>
    <w:p w14:paraId="5FB29D5B" w14:textId="77777777" w:rsidR="00256F94" w:rsidRPr="00D65DEC" w:rsidRDefault="00256F94" w:rsidP="00256F94">
      <w:pPr>
        <w:spacing w:after="0" w:line="240" w:lineRule="atLeast"/>
        <w:ind w:firstLine="284"/>
        <w:contextualSpacing/>
        <w:jc w:val="both"/>
        <w:rPr>
          <w:rFonts w:ascii="Times New Roman" w:eastAsia="Times New Roman" w:hAnsi="Times New Roman" w:cs="Times New Roman"/>
          <w:sz w:val="24"/>
          <w:szCs w:val="24"/>
          <w:lang w:eastAsia="ru-RU"/>
        </w:rPr>
      </w:pPr>
      <w:r w:rsidRPr="00D65DEC">
        <w:rPr>
          <w:rFonts w:ascii="Times New Roman" w:hAnsi="Times New Roman" w:cs="Times New Roman"/>
          <w:sz w:val="24"/>
          <w:szCs w:val="24"/>
        </w:rPr>
        <w:t xml:space="preserve">____________________________, </w:t>
      </w:r>
      <w:r w:rsidRPr="00D65DEC">
        <w:rPr>
          <w:rFonts w:ascii="Times New Roman" w:eastAsia="Times New Roman" w:hAnsi="Times New Roman" w:cs="Times New Roman"/>
          <w:sz w:val="24"/>
          <w:szCs w:val="24"/>
          <w:lang w:eastAsia="ru-RU"/>
        </w:rPr>
        <w:t>именуемое в дальнейшем «</w:t>
      </w:r>
      <w:r w:rsidRPr="00D65DEC">
        <w:rPr>
          <w:rFonts w:ascii="Times New Roman" w:hAnsi="Times New Roman" w:cs="Times New Roman"/>
          <w:sz w:val="24"/>
          <w:szCs w:val="24"/>
        </w:rPr>
        <w:t>Подрядчик</w:t>
      </w:r>
      <w:r w:rsidRPr="00D65DEC">
        <w:rPr>
          <w:rFonts w:ascii="Times New Roman" w:eastAsia="Times New Roman" w:hAnsi="Times New Roman" w:cs="Times New Roman"/>
          <w:sz w:val="24"/>
          <w:szCs w:val="24"/>
          <w:lang w:eastAsia="ru-RU"/>
        </w:rPr>
        <w:t xml:space="preserve">», </w:t>
      </w:r>
      <w:r w:rsidRPr="00D65DEC">
        <w:rPr>
          <w:rFonts w:ascii="Times New Roman" w:hAnsi="Times New Roman" w:cs="Times New Roman"/>
          <w:sz w:val="24"/>
          <w:szCs w:val="24"/>
        </w:rPr>
        <w:t>в лице __________________, действующего на основании ____________</w:t>
      </w:r>
      <w:r w:rsidRPr="00D65DEC">
        <w:rPr>
          <w:rFonts w:ascii="Times New Roman" w:eastAsia="Times New Roman" w:hAnsi="Times New Roman" w:cs="Times New Roman"/>
          <w:sz w:val="24"/>
          <w:szCs w:val="24"/>
          <w:lang w:eastAsia="ru-RU"/>
        </w:rPr>
        <w:t xml:space="preserve">, с одной стороны, и </w:t>
      </w:r>
    </w:p>
    <w:p w14:paraId="624B936C" w14:textId="77777777" w:rsidR="00256F94" w:rsidRDefault="00256F94" w:rsidP="00256F94">
      <w:pPr>
        <w:spacing w:after="0" w:line="240" w:lineRule="atLeast"/>
        <w:ind w:firstLine="284"/>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 xml:space="preserve">ГУП «Водоснабжение и водоотведение», именуемое в дальнейшем «Заказчик», в лице </w:t>
      </w:r>
      <w:r>
        <w:rPr>
          <w:rFonts w:ascii="Times New Roman" w:eastAsia="Times New Roman" w:hAnsi="Times New Roman" w:cs="Times New Roman"/>
          <w:sz w:val="24"/>
          <w:szCs w:val="24"/>
          <w:lang w:eastAsia="ru-RU"/>
        </w:rPr>
        <w:t>Г</w:t>
      </w:r>
      <w:r w:rsidRPr="00D65DEC">
        <w:rPr>
          <w:rFonts w:ascii="Times New Roman" w:eastAsia="Times New Roman" w:hAnsi="Times New Roman" w:cs="Times New Roman"/>
          <w:sz w:val="24"/>
          <w:szCs w:val="24"/>
          <w:lang w:eastAsia="ru-RU"/>
        </w:rPr>
        <w:t xml:space="preserve">енерального директора </w:t>
      </w:r>
      <w:r>
        <w:rPr>
          <w:rFonts w:ascii="Times New Roman" w:eastAsia="Times New Roman" w:hAnsi="Times New Roman" w:cs="Times New Roman"/>
          <w:sz w:val="24"/>
          <w:szCs w:val="24"/>
          <w:lang w:eastAsia="ru-RU"/>
        </w:rPr>
        <w:t>_____________</w:t>
      </w:r>
      <w:r w:rsidRPr="00D65DEC">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w:t>
      </w:r>
      <w:r>
        <w:rPr>
          <w:rFonts w:ascii="Times New Roman" w:eastAsia="Times New Roman" w:hAnsi="Times New Roman" w:cs="Times New Roman"/>
          <w:sz w:val="24"/>
          <w:szCs w:val="24"/>
          <w:lang w:eastAsia="ru-RU"/>
        </w:rPr>
        <w:t>К</w:t>
      </w:r>
      <w:r w:rsidRPr="00D65DEC">
        <w:rPr>
          <w:rFonts w:ascii="Times New Roman" w:eastAsia="Times New Roman" w:hAnsi="Times New Roman" w:cs="Times New Roman"/>
          <w:sz w:val="24"/>
          <w:szCs w:val="24"/>
          <w:lang w:eastAsia="ru-RU"/>
        </w:rPr>
        <w:t xml:space="preserve">онтракт на выполнение подрядных работ (далее – </w:t>
      </w:r>
      <w:r>
        <w:rPr>
          <w:rFonts w:ascii="Times New Roman" w:eastAsia="Times New Roman" w:hAnsi="Times New Roman" w:cs="Times New Roman"/>
          <w:sz w:val="24"/>
          <w:szCs w:val="24"/>
          <w:lang w:eastAsia="ru-RU"/>
        </w:rPr>
        <w:t>К</w:t>
      </w:r>
      <w:r w:rsidRPr="00D65DEC">
        <w:rPr>
          <w:rFonts w:ascii="Times New Roman" w:eastAsia="Times New Roman" w:hAnsi="Times New Roman" w:cs="Times New Roman"/>
          <w:sz w:val="24"/>
          <w:szCs w:val="24"/>
          <w:lang w:eastAsia="ru-RU"/>
        </w:rPr>
        <w:t>онтракт) о нижеследующем</w:t>
      </w:r>
      <w:r>
        <w:rPr>
          <w:rFonts w:ascii="Times New Roman" w:eastAsia="Times New Roman" w:hAnsi="Times New Roman" w:cs="Times New Roman"/>
          <w:sz w:val="24"/>
          <w:szCs w:val="24"/>
          <w:lang w:eastAsia="ru-RU"/>
        </w:rPr>
        <w:t>:</w:t>
      </w:r>
    </w:p>
    <w:p w14:paraId="22581569" w14:textId="77777777" w:rsidR="00EA31B8" w:rsidRPr="00D65DEC" w:rsidRDefault="00EA31B8" w:rsidP="00256F94">
      <w:pPr>
        <w:spacing w:after="0" w:line="240" w:lineRule="atLeast"/>
        <w:ind w:firstLine="284"/>
        <w:contextualSpacing/>
        <w:jc w:val="both"/>
        <w:rPr>
          <w:rFonts w:ascii="Times New Roman" w:eastAsia="Times New Roman" w:hAnsi="Times New Roman" w:cs="Times New Roman"/>
          <w:b/>
          <w:bCs/>
          <w:kern w:val="36"/>
          <w:sz w:val="24"/>
          <w:szCs w:val="24"/>
          <w:lang w:eastAsia="ru-RU"/>
        </w:rPr>
      </w:pPr>
    </w:p>
    <w:p w14:paraId="086372D9" w14:textId="77777777" w:rsidR="00256F94" w:rsidRPr="005C6DC1" w:rsidRDefault="00256F94" w:rsidP="00256F94">
      <w:pPr>
        <w:widowControl w:val="0"/>
        <w:autoSpaceDE w:val="0"/>
        <w:autoSpaceDN w:val="0"/>
        <w:adjustRightInd w:val="0"/>
        <w:spacing w:after="0" w:line="240" w:lineRule="atLeast"/>
        <w:contextualSpacing/>
        <w:jc w:val="center"/>
        <w:rPr>
          <w:rFonts w:ascii="Times New Roman" w:eastAsia="Calibri" w:hAnsi="Times New Roman" w:cs="Times New Roman"/>
          <w:b/>
          <w:bCs/>
          <w:sz w:val="24"/>
          <w:szCs w:val="24"/>
        </w:rPr>
      </w:pPr>
      <w:r w:rsidRPr="005C6DC1">
        <w:rPr>
          <w:rFonts w:ascii="Times New Roman" w:eastAsia="Calibri" w:hAnsi="Times New Roman" w:cs="Times New Roman"/>
          <w:b/>
          <w:sz w:val="24"/>
          <w:szCs w:val="24"/>
        </w:rPr>
        <w:t>1.</w:t>
      </w:r>
      <w:r w:rsidRPr="005C6DC1">
        <w:rPr>
          <w:rFonts w:ascii="Times New Roman" w:eastAsia="Calibri" w:hAnsi="Times New Roman" w:cs="Times New Roman"/>
          <w:sz w:val="24"/>
          <w:szCs w:val="24"/>
        </w:rPr>
        <w:t xml:space="preserve"> </w:t>
      </w:r>
      <w:r w:rsidRPr="005C6DC1">
        <w:rPr>
          <w:rFonts w:ascii="Times New Roman" w:eastAsia="Calibri" w:hAnsi="Times New Roman" w:cs="Times New Roman"/>
          <w:b/>
          <w:bCs/>
          <w:sz w:val="24"/>
          <w:szCs w:val="24"/>
        </w:rPr>
        <w:t>Предмет Контракта</w:t>
      </w:r>
    </w:p>
    <w:p w14:paraId="6A39B5C9" w14:textId="129E4D3D"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1.1. Заказчик поручает и оплачивает, а Подрядчик принимает на себя обязательства по выполнению работ по восстановлению </w:t>
      </w:r>
      <w:r w:rsidRPr="005C6DC1">
        <w:rPr>
          <w:rFonts w:ascii="Times New Roman" w:eastAsia="Calibri" w:hAnsi="Times New Roman" w:cs="Times New Roman"/>
          <w:bCs/>
          <w:sz w:val="24"/>
          <w:szCs w:val="24"/>
        </w:rPr>
        <w:t xml:space="preserve">асфальтобетонных, бетонных покрытий дорог, тротуаров, внутриквартальных проездов в г. </w:t>
      </w:r>
      <w:r>
        <w:rPr>
          <w:rFonts w:ascii="Times New Roman" w:eastAsia="Calibri" w:hAnsi="Times New Roman" w:cs="Times New Roman"/>
          <w:bCs/>
          <w:sz w:val="24"/>
          <w:szCs w:val="24"/>
        </w:rPr>
        <w:t>Бендеры,</w:t>
      </w:r>
      <w:r w:rsidRPr="005C6DC1">
        <w:rPr>
          <w:rFonts w:ascii="Times New Roman" w:eastAsia="Calibri" w:hAnsi="Times New Roman" w:cs="Times New Roman"/>
          <w:sz w:val="24"/>
          <w:szCs w:val="24"/>
        </w:rPr>
        <w:t xml:space="preserve"> (далее именуемы</w:t>
      </w:r>
      <w:r>
        <w:rPr>
          <w:rFonts w:ascii="Times New Roman" w:eastAsia="Calibri" w:hAnsi="Times New Roman" w:cs="Times New Roman"/>
          <w:sz w:val="24"/>
          <w:szCs w:val="24"/>
        </w:rPr>
        <w:t>е</w:t>
      </w:r>
      <w:r w:rsidRPr="005C6DC1">
        <w:rPr>
          <w:rFonts w:ascii="Times New Roman" w:eastAsia="Calibri" w:hAnsi="Times New Roman" w:cs="Times New Roman"/>
          <w:sz w:val="24"/>
          <w:szCs w:val="24"/>
        </w:rPr>
        <w:t xml:space="preserve"> Объект</w:t>
      </w:r>
      <w:r>
        <w:rPr>
          <w:rFonts w:ascii="Times New Roman" w:eastAsia="Calibri" w:hAnsi="Times New Roman" w:cs="Times New Roman"/>
          <w:sz w:val="24"/>
          <w:szCs w:val="24"/>
        </w:rPr>
        <w:t>ы</w:t>
      </w:r>
      <w:r w:rsidRPr="005C6DC1">
        <w:rPr>
          <w:rFonts w:ascii="Times New Roman" w:eastAsia="Calibri" w:hAnsi="Times New Roman" w:cs="Times New Roman"/>
          <w:sz w:val="24"/>
          <w:szCs w:val="24"/>
        </w:rPr>
        <w:t>), разрушенных в результате проведения Заказчиком строительных и ремонтных работ на своих инженерных коммуникациях, далее по тексту именуемые Работы.</w:t>
      </w:r>
    </w:p>
    <w:p w14:paraId="42FFE0BF"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1.2. Указанные в пункте 1.1. Контракта Работы Подрядчик выполняет по заявкам Заказчика.</w:t>
      </w:r>
    </w:p>
    <w:p w14:paraId="6D5DDB79"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1.3. Качество Работ должно соответствовать требованиям нормативных документов,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w:t>
      </w:r>
    </w:p>
    <w:p w14:paraId="44B993DD" w14:textId="77777777" w:rsidR="00256F94" w:rsidRPr="005C6DC1" w:rsidRDefault="00256F94" w:rsidP="00256F94">
      <w:pPr>
        <w:spacing w:after="0" w:line="240" w:lineRule="atLeast"/>
        <w:contextualSpacing/>
        <w:jc w:val="both"/>
        <w:rPr>
          <w:rFonts w:ascii="Times New Roman" w:eastAsia="Calibri" w:hAnsi="Times New Roman" w:cs="Times New Roman"/>
          <w:color w:val="FF0000"/>
          <w:sz w:val="24"/>
          <w:szCs w:val="24"/>
        </w:rPr>
      </w:pPr>
      <w:r w:rsidRPr="005C6DC1">
        <w:rPr>
          <w:rFonts w:ascii="Times New Roman" w:eastAsia="Calibri" w:hAnsi="Times New Roman" w:cs="Times New Roman"/>
          <w:sz w:val="24"/>
          <w:szCs w:val="24"/>
        </w:rPr>
        <w:t>1.4. Работы по настоящему Контракту выполняются с использованием материалов, механизмов и инструментов Подрядчика с последующим отражением в Актах выполненных работ по каждому Объекту.</w:t>
      </w:r>
    </w:p>
    <w:p w14:paraId="1E6A5623" w14:textId="77777777" w:rsidR="00256F94" w:rsidRDefault="00256F94" w:rsidP="00256F94">
      <w:pPr>
        <w:tabs>
          <w:tab w:val="left" w:pos="720"/>
          <w:tab w:val="left" w:pos="993"/>
        </w:tabs>
        <w:overflowPunct w:val="0"/>
        <w:autoSpaceDE w:val="0"/>
        <w:autoSpaceDN w:val="0"/>
        <w:adjustRightInd w:val="0"/>
        <w:spacing w:after="0" w:line="240" w:lineRule="atLeast"/>
        <w:contextualSpacing/>
        <w:jc w:val="both"/>
        <w:textAlignment w:val="baseline"/>
        <w:rPr>
          <w:rFonts w:ascii="Times New Roman" w:eastAsia="Calibri" w:hAnsi="Times New Roman" w:cs="Times New Roman"/>
          <w:sz w:val="24"/>
          <w:szCs w:val="24"/>
        </w:rPr>
      </w:pPr>
      <w:r w:rsidRPr="005C6DC1">
        <w:rPr>
          <w:rFonts w:ascii="Times New Roman" w:eastAsia="Calibri" w:hAnsi="Times New Roman" w:cs="Times New Roman"/>
          <w:sz w:val="24"/>
          <w:szCs w:val="24"/>
        </w:rPr>
        <w:t>1.5.  Обратная засыпка траншей песчано-гравийной смесью и устройство основания под укладку асфальтобетонной смеси может выполняться как Заказчиком, так и Подрядчиком с последующим отражением данных Работ в Акте приема - передачи объекта.  Сторона, выполняющая обратную засыпку под асфальтобетонное покрытие, составляет Акт на скрытые работы или, при незначительных объемах, исполнительную</w:t>
      </w:r>
      <w:r>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rPr>
        <w:t>схему обратной засыпки</w:t>
      </w:r>
      <w:r>
        <w:rPr>
          <w:rFonts w:ascii="Times New Roman" w:eastAsia="Calibri" w:hAnsi="Times New Roman" w:cs="Times New Roman"/>
          <w:sz w:val="24"/>
          <w:szCs w:val="24"/>
        </w:rPr>
        <w:t>,</w:t>
      </w:r>
      <w:r w:rsidRPr="005C6DC1">
        <w:rPr>
          <w:rFonts w:ascii="Times New Roman" w:eastAsia="Calibri" w:hAnsi="Times New Roman" w:cs="Times New Roman"/>
          <w:sz w:val="24"/>
          <w:szCs w:val="24"/>
        </w:rPr>
        <w:t xml:space="preserve"> отраженной в Акте приема – передачи объекта. </w:t>
      </w:r>
    </w:p>
    <w:p w14:paraId="5B5C5EBA" w14:textId="77777777" w:rsidR="00EA31B8" w:rsidRPr="005C6DC1" w:rsidRDefault="00EA31B8" w:rsidP="00256F94">
      <w:pPr>
        <w:tabs>
          <w:tab w:val="left" w:pos="720"/>
          <w:tab w:val="left" w:pos="993"/>
        </w:tabs>
        <w:overflowPunct w:val="0"/>
        <w:autoSpaceDE w:val="0"/>
        <w:autoSpaceDN w:val="0"/>
        <w:adjustRightInd w:val="0"/>
        <w:spacing w:after="0" w:line="240" w:lineRule="atLeast"/>
        <w:contextualSpacing/>
        <w:jc w:val="both"/>
        <w:textAlignment w:val="baseline"/>
        <w:rPr>
          <w:rFonts w:ascii="Times New Roman" w:eastAsia="Calibri" w:hAnsi="Times New Roman" w:cs="Times New Roman"/>
          <w:sz w:val="24"/>
          <w:szCs w:val="24"/>
        </w:rPr>
      </w:pPr>
    </w:p>
    <w:p w14:paraId="70772FD0" w14:textId="77777777" w:rsidR="00256F94" w:rsidRPr="005C6DC1" w:rsidRDefault="00256F94" w:rsidP="00256F94">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2. Сроки и условия выполнения Работ</w:t>
      </w:r>
    </w:p>
    <w:p w14:paraId="27723A1F"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2.1. Основанием для начала выполнения Работ является передача Акта приема-передачи Объекта от Заказчика Подрядчику под восстановление асфальтобетонного покрытия, подписанного обеими </w:t>
      </w:r>
      <w:r>
        <w:rPr>
          <w:rFonts w:ascii="Times New Roman" w:eastAsia="Calibri" w:hAnsi="Times New Roman" w:cs="Times New Roman"/>
          <w:sz w:val="24"/>
          <w:szCs w:val="24"/>
        </w:rPr>
        <w:t>С</w:t>
      </w:r>
      <w:r w:rsidRPr="005C6DC1">
        <w:rPr>
          <w:rFonts w:ascii="Times New Roman" w:eastAsia="Calibri" w:hAnsi="Times New Roman" w:cs="Times New Roman"/>
          <w:sz w:val="24"/>
          <w:szCs w:val="24"/>
        </w:rPr>
        <w:t xml:space="preserve">торонами, при участии уполномоченных представителей. В Акте указываются: вид Работ, адрес Объекта, схема участка, на котором необходимо проведение Работ с указанием размеров и привязки на местности, исполнительная схема, отражающая качество обратной засыпки, или дополнительно, в зависимости от объемов и состава работ, предоставляется Акт на скрытые работы. </w:t>
      </w:r>
    </w:p>
    <w:p w14:paraId="642C7EF7"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2.2. Подрядчик обязуется выполнять Работы в срок не более 30 (тридцати) календарных дней с момента составления и подписания </w:t>
      </w:r>
      <w:r>
        <w:rPr>
          <w:rFonts w:ascii="Times New Roman" w:eastAsia="Calibri" w:hAnsi="Times New Roman" w:cs="Times New Roman"/>
          <w:sz w:val="24"/>
          <w:szCs w:val="24"/>
        </w:rPr>
        <w:t>С</w:t>
      </w:r>
      <w:r w:rsidRPr="005C6DC1">
        <w:rPr>
          <w:rFonts w:ascii="Times New Roman" w:eastAsia="Calibri" w:hAnsi="Times New Roman" w:cs="Times New Roman"/>
          <w:sz w:val="24"/>
          <w:szCs w:val="24"/>
        </w:rPr>
        <w:t>торонами Акта приема-передачи Объекта под восстановление асфальтобетонного основания и покрытия.</w:t>
      </w:r>
    </w:p>
    <w:p w14:paraId="1A0FC36B"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lastRenderedPageBreak/>
        <w:t>2.3. Фактической датой окончания Работ по Объекту считается дата подписания Акт</w:t>
      </w:r>
      <w:r>
        <w:rPr>
          <w:rFonts w:ascii="Times New Roman" w:eastAsia="Calibri" w:hAnsi="Times New Roman" w:cs="Times New Roman"/>
          <w:sz w:val="24"/>
          <w:szCs w:val="24"/>
        </w:rPr>
        <w:t>а</w:t>
      </w:r>
      <w:r w:rsidRPr="005C6DC1">
        <w:rPr>
          <w:rFonts w:ascii="Times New Roman" w:eastAsia="Calibri" w:hAnsi="Times New Roman" w:cs="Times New Roman"/>
          <w:sz w:val="24"/>
          <w:szCs w:val="24"/>
        </w:rPr>
        <w:t xml:space="preserve"> выполненных работ.</w:t>
      </w:r>
    </w:p>
    <w:p w14:paraId="69C892BF"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2.4. Увеличение сроков выполнения Работ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 </w:t>
      </w:r>
    </w:p>
    <w:p w14:paraId="4EB2900A" w14:textId="77777777" w:rsidR="00256F94"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2.5. Общий срок выполнения </w:t>
      </w:r>
      <w:r>
        <w:rPr>
          <w:rFonts w:ascii="Times New Roman" w:eastAsia="Calibri" w:hAnsi="Times New Roman" w:cs="Times New Roman"/>
          <w:sz w:val="24"/>
          <w:szCs w:val="24"/>
        </w:rPr>
        <w:t>Р</w:t>
      </w:r>
      <w:r w:rsidRPr="005C6DC1">
        <w:rPr>
          <w:rFonts w:ascii="Times New Roman" w:eastAsia="Calibri" w:hAnsi="Times New Roman" w:cs="Times New Roman"/>
          <w:sz w:val="24"/>
          <w:szCs w:val="24"/>
        </w:rPr>
        <w:t>абот по заявкам Заказчика устанавливается с момента вступления настоящего Контракта в силу и по 31 декабря 202</w:t>
      </w:r>
      <w:r>
        <w:rPr>
          <w:rFonts w:ascii="Times New Roman" w:eastAsia="Calibri" w:hAnsi="Times New Roman" w:cs="Times New Roman"/>
          <w:sz w:val="24"/>
          <w:szCs w:val="24"/>
        </w:rPr>
        <w:t>4</w:t>
      </w:r>
      <w:r w:rsidRPr="005C6DC1">
        <w:rPr>
          <w:rFonts w:ascii="Times New Roman" w:eastAsia="Calibri" w:hAnsi="Times New Roman" w:cs="Times New Roman"/>
          <w:sz w:val="24"/>
          <w:szCs w:val="24"/>
        </w:rPr>
        <w:t xml:space="preserve"> года.</w:t>
      </w:r>
    </w:p>
    <w:p w14:paraId="16714C7B" w14:textId="77777777" w:rsidR="00EA31B8" w:rsidRPr="005C6DC1" w:rsidRDefault="00EA31B8" w:rsidP="00256F94">
      <w:pPr>
        <w:spacing w:after="0" w:line="240" w:lineRule="atLeast"/>
        <w:contextualSpacing/>
        <w:jc w:val="both"/>
        <w:rPr>
          <w:rFonts w:ascii="Times New Roman" w:eastAsia="Calibri" w:hAnsi="Times New Roman" w:cs="Times New Roman"/>
          <w:sz w:val="24"/>
          <w:szCs w:val="24"/>
        </w:rPr>
      </w:pPr>
    </w:p>
    <w:p w14:paraId="334CA3A1" w14:textId="77777777" w:rsidR="00256F94" w:rsidRPr="005C6DC1" w:rsidRDefault="00256F94" w:rsidP="00256F94">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3. Цена Контракта и порядок расчетов</w:t>
      </w:r>
    </w:p>
    <w:p w14:paraId="1E2E22B8" w14:textId="77777777" w:rsidR="00256F94" w:rsidRPr="005C6DC1" w:rsidRDefault="00256F94" w:rsidP="00256F94">
      <w:pPr>
        <w:tabs>
          <w:tab w:val="left" w:pos="1276"/>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3.1. Цена Контракта составляет</w:t>
      </w:r>
      <w:r>
        <w:rPr>
          <w:rFonts w:ascii="Times New Roman" w:eastAsia="Calibri" w:hAnsi="Times New Roman" w:cs="Times New Roman"/>
          <w:sz w:val="24"/>
          <w:szCs w:val="24"/>
        </w:rPr>
        <w:t xml:space="preserve"> ____ </w:t>
      </w:r>
      <w:r w:rsidRPr="005C6DC1">
        <w:rPr>
          <w:rFonts w:ascii="Times New Roman" w:eastAsia="Calibri" w:hAnsi="Times New Roman" w:cs="Times New Roman"/>
          <w:sz w:val="24"/>
          <w:szCs w:val="24"/>
        </w:rPr>
        <w:t>(</w:t>
      </w:r>
      <w:r>
        <w:rPr>
          <w:rFonts w:ascii="Times New Roman" w:eastAsia="Calibri" w:hAnsi="Times New Roman" w:cs="Times New Roman"/>
          <w:sz w:val="24"/>
          <w:szCs w:val="24"/>
        </w:rPr>
        <w:t>сумма прописью</w:t>
      </w:r>
      <w:r w:rsidRPr="005C6DC1">
        <w:rPr>
          <w:rFonts w:ascii="Times New Roman" w:eastAsia="Calibri" w:hAnsi="Times New Roman" w:cs="Times New Roman"/>
          <w:sz w:val="24"/>
          <w:szCs w:val="24"/>
        </w:rPr>
        <w:t xml:space="preserve">) рублей Приднестровской Молдавской Республики и включает в себя все Работы, необходимые для выполнения всего </w:t>
      </w:r>
      <w:r>
        <w:rPr>
          <w:rFonts w:ascii="Times New Roman" w:eastAsia="Calibri" w:hAnsi="Times New Roman" w:cs="Times New Roman"/>
          <w:sz w:val="24"/>
          <w:szCs w:val="24"/>
        </w:rPr>
        <w:t>о</w:t>
      </w:r>
      <w:r w:rsidRPr="005C6DC1">
        <w:rPr>
          <w:rFonts w:ascii="Times New Roman" w:eastAsia="Calibri" w:hAnsi="Times New Roman" w:cs="Times New Roman"/>
          <w:sz w:val="24"/>
          <w:szCs w:val="24"/>
        </w:rPr>
        <w:t>бъема Работ, предусмотренного п.1.1. настоящего Контракта,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Calibri" w:hAnsi="Times New Roman" w:cs="Times New Roman"/>
          <w:sz w:val="24"/>
          <w:szCs w:val="24"/>
        </w:rPr>
        <w:t>4</w:t>
      </w:r>
      <w:r w:rsidRPr="005C6DC1">
        <w:rPr>
          <w:rFonts w:ascii="Times New Roman" w:eastAsia="Calibri" w:hAnsi="Times New Roman" w:cs="Times New Roman"/>
          <w:sz w:val="24"/>
          <w:szCs w:val="24"/>
        </w:rPr>
        <w:t xml:space="preserve"> год.</w:t>
      </w:r>
    </w:p>
    <w:p w14:paraId="6AF6AE67"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3.2. Цена Контракта может изменяться в соответствии с законодательством</w:t>
      </w:r>
      <w:r>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rPr>
        <w:t>Приднестровской Молдавской Республики в сфере закупок.</w:t>
      </w:r>
    </w:p>
    <w:p w14:paraId="148DA327"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3.3. Цена за единицу Работ определена в Приложении №1, являюще</w:t>
      </w:r>
      <w:r>
        <w:rPr>
          <w:rFonts w:ascii="Times New Roman" w:eastAsia="Calibri" w:hAnsi="Times New Roman" w:cs="Times New Roman"/>
          <w:sz w:val="24"/>
          <w:szCs w:val="24"/>
        </w:rPr>
        <w:t>м</w:t>
      </w:r>
      <w:r w:rsidRPr="005C6DC1">
        <w:rPr>
          <w:rFonts w:ascii="Times New Roman" w:eastAsia="Calibri" w:hAnsi="Times New Roman" w:cs="Times New Roman"/>
          <w:sz w:val="24"/>
          <w:szCs w:val="24"/>
        </w:rPr>
        <w:t>ся неотъемлемой частью настоящего Контракта.</w:t>
      </w:r>
    </w:p>
    <w:p w14:paraId="18B8BADB" w14:textId="77777777" w:rsidR="00256F94" w:rsidRPr="005C6DC1" w:rsidRDefault="00256F94" w:rsidP="00256F94">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sz w:val="24"/>
          <w:szCs w:val="24"/>
        </w:rPr>
        <w:t>3</w:t>
      </w:r>
      <w:r w:rsidRPr="005C6DC1">
        <w:rPr>
          <w:rFonts w:ascii="Times New Roman" w:eastAsia="Calibri" w:hAnsi="Times New Roman" w:cs="Times New Roman"/>
          <w:color w:val="000000"/>
          <w:sz w:val="24"/>
          <w:szCs w:val="24"/>
        </w:rPr>
        <w:t xml:space="preserve">.4. </w:t>
      </w:r>
      <w:r w:rsidRPr="005C6DC1">
        <w:rPr>
          <w:rFonts w:ascii="Times New Roman" w:eastAsia="Calibri" w:hAnsi="Times New Roman" w:cs="Times New Roman"/>
          <w:sz w:val="24"/>
          <w:szCs w:val="24"/>
        </w:rPr>
        <w:t>Цена Контракта включает в себя все расходы Подрядчика, связанные с выполнением Работ, являющихся предметом настоящего Контракта, затраты, издержки и иные расходы Подрядчика, прямо не предусмотренные, но которые могут возникнуть в ходе его исполнения.</w:t>
      </w:r>
    </w:p>
    <w:p w14:paraId="01E51311" w14:textId="77777777" w:rsidR="00256F94" w:rsidRPr="005C6DC1" w:rsidRDefault="00256F94" w:rsidP="00256F94">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3.5. Источник финансирования</w:t>
      </w:r>
      <w:r>
        <w:rPr>
          <w:rFonts w:ascii="Times New Roman" w:eastAsia="Calibri" w:hAnsi="Times New Roman" w:cs="Times New Roman"/>
          <w:color w:val="000000"/>
          <w:sz w:val="24"/>
          <w:szCs w:val="24"/>
        </w:rPr>
        <w:t xml:space="preserve"> – </w:t>
      </w:r>
      <w:r w:rsidRPr="005C6DC1">
        <w:rPr>
          <w:rFonts w:ascii="Times New Roman" w:eastAsia="Calibri" w:hAnsi="Times New Roman" w:cs="Times New Roman"/>
          <w:color w:val="000000"/>
          <w:sz w:val="24"/>
          <w:szCs w:val="24"/>
        </w:rPr>
        <w:t>собственные</w:t>
      </w:r>
      <w:r>
        <w:rPr>
          <w:rFonts w:ascii="Times New Roman" w:eastAsia="Calibri" w:hAnsi="Times New Roman" w:cs="Times New Roman"/>
          <w:color w:val="000000"/>
          <w:sz w:val="24"/>
          <w:szCs w:val="24"/>
        </w:rPr>
        <w:t xml:space="preserve"> </w:t>
      </w:r>
      <w:r w:rsidRPr="005C6DC1">
        <w:rPr>
          <w:rFonts w:ascii="Times New Roman" w:eastAsia="Calibri" w:hAnsi="Times New Roman" w:cs="Times New Roman"/>
          <w:color w:val="000000"/>
          <w:sz w:val="24"/>
          <w:szCs w:val="24"/>
        </w:rPr>
        <w:t xml:space="preserve">средства </w:t>
      </w:r>
      <w:r w:rsidRPr="005C6DC1">
        <w:rPr>
          <w:rFonts w:ascii="Times New Roman" w:eastAsia="Calibri" w:hAnsi="Times New Roman" w:cs="Times New Roman"/>
          <w:sz w:val="24"/>
          <w:szCs w:val="24"/>
        </w:rPr>
        <w:t>Заказчика</w:t>
      </w:r>
      <w:r>
        <w:rPr>
          <w:rFonts w:ascii="Times New Roman" w:eastAsia="Calibri" w:hAnsi="Times New Roman" w:cs="Times New Roman"/>
          <w:sz w:val="24"/>
          <w:szCs w:val="24"/>
        </w:rPr>
        <w:t>.</w:t>
      </w:r>
    </w:p>
    <w:p w14:paraId="4C192CCC"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color w:val="000000"/>
          <w:sz w:val="24"/>
          <w:szCs w:val="24"/>
        </w:rPr>
        <w:t>3.6. Стоимость Работ по каждому отдельному Объекту определяется по факту выполнения Работ исходя из установленных цен согласно Приложению №1 к настоящему Контракту, являющемуся его неотъемлемой частью, на основании представленных Заказчику Подрядчиком Актов выполненных работ.</w:t>
      </w:r>
    </w:p>
    <w:p w14:paraId="7CD85BBC" w14:textId="77777777" w:rsidR="00256F94"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3.7. Расчеты производятся </w:t>
      </w:r>
      <w:r>
        <w:rPr>
          <w:rFonts w:ascii="Times New Roman" w:eastAsia="Calibri" w:hAnsi="Times New Roman" w:cs="Times New Roman"/>
          <w:sz w:val="24"/>
          <w:szCs w:val="24"/>
        </w:rPr>
        <w:t xml:space="preserve">Заказчиком, </w:t>
      </w:r>
      <w:r w:rsidRPr="005C6DC1">
        <w:rPr>
          <w:rFonts w:ascii="Times New Roman" w:eastAsia="Calibri" w:hAnsi="Times New Roman" w:cs="Times New Roman"/>
          <w:sz w:val="24"/>
          <w:szCs w:val="24"/>
        </w:rPr>
        <w:t>в рублях Приднестровской Молдавской Республики, по факту выполненных Подрядчиком Работ на основании Акт</w:t>
      </w:r>
      <w:r>
        <w:rPr>
          <w:rFonts w:ascii="Times New Roman" w:eastAsia="Calibri" w:hAnsi="Times New Roman" w:cs="Times New Roman"/>
          <w:sz w:val="24"/>
          <w:szCs w:val="24"/>
        </w:rPr>
        <w:t>ов</w:t>
      </w:r>
      <w:r w:rsidRPr="005C6DC1">
        <w:rPr>
          <w:rFonts w:ascii="Times New Roman" w:eastAsia="Calibri" w:hAnsi="Times New Roman" w:cs="Times New Roman"/>
          <w:sz w:val="24"/>
          <w:szCs w:val="24"/>
        </w:rPr>
        <w:t xml:space="preserve"> выполненных работ, подписанных обеими </w:t>
      </w:r>
      <w:r>
        <w:rPr>
          <w:rFonts w:ascii="Times New Roman" w:eastAsia="Calibri" w:hAnsi="Times New Roman" w:cs="Times New Roman"/>
          <w:sz w:val="24"/>
          <w:szCs w:val="24"/>
        </w:rPr>
        <w:t>С</w:t>
      </w:r>
      <w:r w:rsidRPr="005C6DC1">
        <w:rPr>
          <w:rFonts w:ascii="Times New Roman" w:eastAsia="Calibri" w:hAnsi="Times New Roman" w:cs="Times New Roman"/>
          <w:sz w:val="24"/>
          <w:szCs w:val="24"/>
        </w:rPr>
        <w:t>торонами, путем перечисления денежных средств на расчетный счет Подрядчика в течение 15</w:t>
      </w:r>
      <w:r>
        <w:rPr>
          <w:rFonts w:ascii="Times New Roman" w:eastAsia="Calibri" w:hAnsi="Times New Roman" w:cs="Times New Roman"/>
          <w:sz w:val="24"/>
          <w:szCs w:val="24"/>
        </w:rPr>
        <w:t xml:space="preserve"> (пятнадца</w:t>
      </w:r>
      <w:r w:rsidRPr="005C6DC1">
        <w:rPr>
          <w:rFonts w:ascii="Times New Roman" w:eastAsia="Calibri" w:hAnsi="Times New Roman" w:cs="Times New Roman"/>
          <w:sz w:val="24"/>
          <w:szCs w:val="24"/>
        </w:rPr>
        <w:t>ти</w:t>
      </w:r>
      <w:r>
        <w:rPr>
          <w:rFonts w:ascii="Times New Roman" w:eastAsia="Calibri" w:hAnsi="Times New Roman" w:cs="Times New Roman"/>
          <w:sz w:val="24"/>
          <w:szCs w:val="24"/>
        </w:rPr>
        <w:t>)</w:t>
      </w:r>
      <w:r w:rsidRPr="005C6DC1">
        <w:rPr>
          <w:rFonts w:ascii="Times New Roman" w:eastAsia="Calibri" w:hAnsi="Times New Roman" w:cs="Times New Roman"/>
          <w:sz w:val="24"/>
          <w:szCs w:val="24"/>
        </w:rPr>
        <w:t xml:space="preserve"> календарных дней с момента подписания Акт</w:t>
      </w:r>
      <w:r>
        <w:rPr>
          <w:rFonts w:ascii="Times New Roman" w:eastAsia="Calibri" w:hAnsi="Times New Roman" w:cs="Times New Roman"/>
          <w:sz w:val="24"/>
          <w:szCs w:val="24"/>
        </w:rPr>
        <w:t>а</w:t>
      </w:r>
      <w:r w:rsidRPr="005C6DC1">
        <w:rPr>
          <w:rFonts w:ascii="Times New Roman" w:eastAsia="Calibri" w:hAnsi="Times New Roman" w:cs="Times New Roman"/>
          <w:sz w:val="24"/>
          <w:szCs w:val="24"/>
        </w:rPr>
        <w:t xml:space="preserve"> выполненных работ и выставленного счета на оплату.</w:t>
      </w:r>
    </w:p>
    <w:p w14:paraId="0B5CC0A3" w14:textId="77777777" w:rsidR="00EA31B8" w:rsidRDefault="00EA31B8" w:rsidP="00256F94">
      <w:pPr>
        <w:spacing w:after="0" w:line="240" w:lineRule="atLeast"/>
        <w:contextualSpacing/>
        <w:jc w:val="both"/>
        <w:rPr>
          <w:rFonts w:ascii="Times New Roman" w:eastAsia="Calibri" w:hAnsi="Times New Roman" w:cs="Times New Roman"/>
          <w:sz w:val="24"/>
          <w:szCs w:val="24"/>
        </w:rPr>
      </w:pPr>
    </w:p>
    <w:p w14:paraId="13443309" w14:textId="77777777" w:rsidR="00256F94" w:rsidRPr="005C6DC1" w:rsidRDefault="00256F94" w:rsidP="00256F94">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 xml:space="preserve">4. Права и обязанности Заказчика </w:t>
      </w:r>
    </w:p>
    <w:p w14:paraId="3A669DF0" w14:textId="77777777" w:rsidR="00256F94" w:rsidRPr="005C6DC1" w:rsidRDefault="00256F94" w:rsidP="00256F94">
      <w:pPr>
        <w:spacing w:after="0" w:line="240" w:lineRule="atLeast"/>
        <w:contextualSpacing/>
        <w:jc w:val="both"/>
        <w:rPr>
          <w:rFonts w:ascii="Times New Roman" w:eastAsia="Calibri" w:hAnsi="Times New Roman" w:cs="Times New Roman"/>
          <w:b/>
          <w:sz w:val="24"/>
          <w:szCs w:val="24"/>
        </w:rPr>
      </w:pPr>
      <w:r w:rsidRPr="005C6DC1">
        <w:rPr>
          <w:rFonts w:ascii="Times New Roman" w:eastAsia="Calibri" w:hAnsi="Times New Roman" w:cs="Times New Roman"/>
          <w:b/>
          <w:sz w:val="24"/>
          <w:szCs w:val="24"/>
        </w:rPr>
        <w:t>4.1. Заказчик имеет право:</w:t>
      </w:r>
    </w:p>
    <w:p w14:paraId="0DC5C679"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4.1.1. В любое время осуществлять контроль за ходом, объемами и качеством выполняемых Работ, соблюдением сроков их выполнения, не вмешиваясь в деятельность Подрядчика.</w:t>
      </w:r>
    </w:p>
    <w:p w14:paraId="775BD1F7" w14:textId="77777777" w:rsidR="00256F94" w:rsidRPr="005C6DC1" w:rsidRDefault="00256F94" w:rsidP="00256F94">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4.1.2.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Работы настолько медленно, что окончание ее к сроку, указанному в Договоре, становится явно невозможным. </w:t>
      </w:r>
    </w:p>
    <w:p w14:paraId="1892F1E9" w14:textId="77777777" w:rsidR="00256F94" w:rsidRPr="005C6DC1" w:rsidRDefault="00256F94" w:rsidP="00256F94">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4.1.3. Требовать </w:t>
      </w:r>
      <w:proofErr w:type="gramStart"/>
      <w:r w:rsidRPr="005C6DC1">
        <w:rPr>
          <w:rFonts w:ascii="Times New Roman" w:eastAsia="Calibri" w:hAnsi="Times New Roman" w:cs="Times New Roman"/>
          <w:sz w:val="24"/>
          <w:szCs w:val="24"/>
        </w:rPr>
        <w:t>от Подрядчика</w:t>
      </w:r>
      <w:proofErr w:type="gramEnd"/>
      <w:r w:rsidRPr="005C6DC1">
        <w:rPr>
          <w:rFonts w:ascii="Times New Roman" w:eastAsia="Calibri" w:hAnsi="Times New Roman" w:cs="Times New Roman"/>
          <w:sz w:val="24"/>
          <w:szCs w:val="24"/>
        </w:rPr>
        <w:t xml:space="preserve"> надлежащего исполнения обязательств, предусмотренных настоящим Контрактом.</w:t>
      </w:r>
    </w:p>
    <w:p w14:paraId="585730D0" w14:textId="77777777" w:rsidR="00256F94" w:rsidRPr="005C6DC1" w:rsidRDefault="00256F94" w:rsidP="00256F94">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4.1.4. 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14:paraId="23F88C1B" w14:textId="77777777" w:rsidR="00256F94" w:rsidRPr="005C6DC1" w:rsidRDefault="00256F94" w:rsidP="00256F94">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4.1.5. Отказаться от исполнения настоящего Контракта в любое время до подписания Акта выполненных работ по Контракту,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w:t>
      </w:r>
    </w:p>
    <w:p w14:paraId="1123BAE8" w14:textId="77777777" w:rsidR="00256F94" w:rsidRPr="005C6DC1" w:rsidRDefault="00256F94" w:rsidP="00256F94">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4.1.6. Требовать оплаты штрафных санкций в соответствии с условиями настоящего Контракта.</w:t>
      </w:r>
    </w:p>
    <w:p w14:paraId="22C61A9E" w14:textId="77777777" w:rsidR="00256F94" w:rsidRPr="005C6DC1" w:rsidRDefault="00256F94" w:rsidP="00256F94">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lastRenderedPageBreak/>
        <w:t>4.1.7. Заказчик вправе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4F7EC0D" w14:textId="77777777" w:rsidR="00256F94" w:rsidRPr="005C6DC1" w:rsidRDefault="00256F94" w:rsidP="00256F94">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4.1.8. Реализовывать иные права, предусмотренные настоящим Контрактом и действующим законодательством Приднестровской Молдавской Республики.</w:t>
      </w:r>
    </w:p>
    <w:p w14:paraId="56278198" w14:textId="77777777" w:rsidR="00256F94" w:rsidRPr="005C6DC1" w:rsidRDefault="00256F94" w:rsidP="00256F94">
      <w:pPr>
        <w:spacing w:after="0" w:line="240" w:lineRule="atLeast"/>
        <w:contextualSpacing/>
        <w:jc w:val="both"/>
        <w:rPr>
          <w:rFonts w:ascii="Times New Roman" w:eastAsia="Calibri" w:hAnsi="Times New Roman" w:cs="Times New Roman"/>
          <w:b/>
          <w:sz w:val="24"/>
          <w:szCs w:val="24"/>
        </w:rPr>
      </w:pPr>
      <w:r w:rsidRPr="005C6DC1">
        <w:rPr>
          <w:rFonts w:ascii="Times New Roman" w:eastAsia="Calibri" w:hAnsi="Times New Roman" w:cs="Times New Roman"/>
          <w:b/>
          <w:sz w:val="24"/>
          <w:szCs w:val="24"/>
        </w:rPr>
        <w:t>4.2. Заказчик обязан:</w:t>
      </w:r>
    </w:p>
    <w:p w14:paraId="44A37A03"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4.2.1. Предоставить Подрядчику в полном объеме необходимые исходные данные, передать по соответствующему Акту Объект для выполнения Работ.</w:t>
      </w:r>
    </w:p>
    <w:p w14:paraId="4E8C9E1B" w14:textId="77777777" w:rsidR="00256F94" w:rsidRPr="005C6DC1" w:rsidRDefault="00256F94" w:rsidP="00256F94">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4.2.2. Оплатить Подрядчику установленную цену в размере и порядке, установленном в разделе 3 настоящего Контракта.</w:t>
      </w:r>
    </w:p>
    <w:p w14:paraId="039A438F"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4.2.3.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501E7EF1"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4.2.4.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w:t>
      </w:r>
    </w:p>
    <w:p w14:paraId="3CF8D405"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4.2.5. После получения письменного уведомления Подрядчика, в течение 10 (десяти)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 путем подписания соответствующего Акта выполненных работ, представленного Подрядчиком.</w:t>
      </w:r>
    </w:p>
    <w:p w14:paraId="30EA8FF2" w14:textId="77777777" w:rsidR="00256F94"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4.2.6. Выполнять иные обязанности, предусмотренные законодательством Приднестровской Молдавской Республики.</w:t>
      </w:r>
    </w:p>
    <w:p w14:paraId="1DAC525C" w14:textId="77777777" w:rsidR="00EA31B8" w:rsidRPr="005C6DC1" w:rsidRDefault="00EA31B8" w:rsidP="00256F94">
      <w:pPr>
        <w:spacing w:after="0" w:line="240" w:lineRule="atLeast"/>
        <w:contextualSpacing/>
        <w:jc w:val="both"/>
        <w:rPr>
          <w:rFonts w:ascii="Times New Roman" w:eastAsia="Calibri" w:hAnsi="Times New Roman" w:cs="Times New Roman"/>
          <w:sz w:val="24"/>
          <w:szCs w:val="24"/>
        </w:rPr>
      </w:pPr>
    </w:p>
    <w:p w14:paraId="31A0FF5F" w14:textId="77777777" w:rsidR="00256F94" w:rsidRPr="005C6DC1" w:rsidRDefault="00256F94" w:rsidP="00256F94">
      <w:pPr>
        <w:spacing w:after="0" w:line="240" w:lineRule="atLeast"/>
        <w:ind w:left="360"/>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5. Права и обязанности Подрядчика</w:t>
      </w:r>
    </w:p>
    <w:p w14:paraId="0871ABCB" w14:textId="77777777" w:rsidR="00256F94" w:rsidRPr="005C6DC1" w:rsidRDefault="00256F94" w:rsidP="00256F94">
      <w:pPr>
        <w:spacing w:after="0" w:line="240" w:lineRule="atLeast"/>
        <w:contextualSpacing/>
        <w:jc w:val="both"/>
        <w:rPr>
          <w:rFonts w:ascii="Times New Roman" w:eastAsia="Calibri" w:hAnsi="Times New Roman" w:cs="Times New Roman"/>
          <w:b/>
          <w:sz w:val="24"/>
          <w:szCs w:val="24"/>
        </w:rPr>
      </w:pPr>
      <w:r w:rsidRPr="005C6DC1">
        <w:rPr>
          <w:rFonts w:ascii="Times New Roman" w:eastAsia="Calibri" w:hAnsi="Times New Roman" w:cs="Times New Roman"/>
          <w:b/>
          <w:sz w:val="24"/>
          <w:szCs w:val="24"/>
        </w:rPr>
        <w:t>5.1. Подрядчик имеет право:</w:t>
      </w:r>
    </w:p>
    <w:p w14:paraId="0BD83AC7"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5.1.1. Запрашивать у Заказчика дополнительную информацию, необходимую для выполнения своих обязательств по Контракту.</w:t>
      </w:r>
    </w:p>
    <w:p w14:paraId="0153A855"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5.1.2. Отказаться от выполнения дополнительных Работ, если Стороны не пришли к соглашению об условиях их проведения.</w:t>
      </w:r>
    </w:p>
    <w:p w14:paraId="016D75A9"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5.1.3.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w:t>
      </w:r>
    </w:p>
    <w:p w14:paraId="5F479163"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5.1.4. Требовать своевременной оплаты выполненных Работ в соответствии с подписанным Актом выполненных работ в порядке и на условиях, предусмотренных настоящим Контрактом.</w:t>
      </w:r>
    </w:p>
    <w:p w14:paraId="57A162C2" w14:textId="77777777" w:rsidR="00256F94" w:rsidRPr="005C6DC1" w:rsidRDefault="00256F94" w:rsidP="00256F94">
      <w:pPr>
        <w:tabs>
          <w:tab w:val="left" w:pos="284"/>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5.1.5. Реализовывать иные права, предусмотренные настоящим Контрактом и законодательством Приднестровской Молдавской Республики.</w:t>
      </w:r>
    </w:p>
    <w:p w14:paraId="65568B42"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b/>
          <w:sz w:val="24"/>
          <w:szCs w:val="24"/>
        </w:rPr>
        <w:t xml:space="preserve">5.2. Подрядчик </w:t>
      </w:r>
      <w:proofErr w:type="gramStart"/>
      <w:r w:rsidRPr="005C6DC1">
        <w:rPr>
          <w:rFonts w:ascii="Times New Roman" w:eastAsia="Calibri" w:hAnsi="Times New Roman" w:cs="Times New Roman"/>
          <w:b/>
          <w:sz w:val="24"/>
          <w:szCs w:val="24"/>
        </w:rPr>
        <w:t>обязан:</w:t>
      </w:r>
      <w:r w:rsidRPr="005C6DC1">
        <w:rPr>
          <w:rFonts w:ascii="Times New Roman" w:eastAsia="Calibri" w:hAnsi="Times New Roman" w:cs="Times New Roman"/>
          <w:b/>
          <w:sz w:val="24"/>
          <w:szCs w:val="24"/>
        </w:rPr>
        <w:tab/>
      </w:r>
      <w:proofErr w:type="gramEnd"/>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t xml:space="preserve">              5.2.1. Выполнить Работы своевременно и качественно, с соблюдением норм и правил, в соответствии с требованиями Заказчика, в сроки, предусмотренные Контрактом.</w:t>
      </w:r>
    </w:p>
    <w:p w14:paraId="44295A90" w14:textId="77777777" w:rsidR="00256F94" w:rsidRPr="005C6DC1" w:rsidRDefault="00256F94" w:rsidP="00256F94">
      <w:pPr>
        <w:spacing w:after="0" w:line="240" w:lineRule="atLeast"/>
        <w:contextualSpacing/>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5.2.2. </w:t>
      </w:r>
      <w:r w:rsidRPr="005C6DC1">
        <w:rPr>
          <w:rFonts w:ascii="Times New Roman" w:eastAsia="Calibri" w:hAnsi="Times New Roman" w:cs="Times New Roman"/>
          <w:sz w:val="24"/>
          <w:szCs w:val="24"/>
          <w:lang w:val="x-none"/>
        </w:rPr>
        <w:t>При</w:t>
      </w:r>
      <w:r w:rsidRPr="005C6DC1">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lang w:val="x-none"/>
        </w:rPr>
        <w:t xml:space="preserve"> производстве </w:t>
      </w:r>
      <w:r w:rsidRPr="005C6DC1">
        <w:rPr>
          <w:rFonts w:ascii="Times New Roman" w:eastAsia="Calibri" w:hAnsi="Times New Roman" w:cs="Times New Roman"/>
          <w:sz w:val="24"/>
          <w:szCs w:val="24"/>
        </w:rPr>
        <w:t>Р</w:t>
      </w:r>
      <w:proofErr w:type="spellStart"/>
      <w:r w:rsidRPr="005C6DC1">
        <w:rPr>
          <w:rFonts w:ascii="Times New Roman" w:eastAsia="Calibri" w:hAnsi="Times New Roman" w:cs="Times New Roman"/>
          <w:sz w:val="24"/>
          <w:szCs w:val="24"/>
          <w:lang w:val="x-none"/>
        </w:rPr>
        <w:t>абот</w:t>
      </w:r>
      <w:proofErr w:type="spellEnd"/>
      <w:r w:rsidRPr="005C6DC1">
        <w:rPr>
          <w:rFonts w:ascii="Times New Roman" w:eastAsia="Calibri" w:hAnsi="Times New Roman" w:cs="Times New Roman"/>
          <w:sz w:val="24"/>
          <w:szCs w:val="24"/>
          <w:lang w:val="x-none"/>
        </w:rPr>
        <w:t xml:space="preserve"> обеспечить их выполнение с соблюдением правил техники безопасности и охраны труда. </w:t>
      </w:r>
    </w:p>
    <w:p w14:paraId="01841C42"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lang w:val="x-none"/>
        </w:rPr>
      </w:pPr>
      <w:r w:rsidRPr="005C6DC1">
        <w:rPr>
          <w:rFonts w:ascii="Times New Roman" w:eastAsia="Calibri" w:hAnsi="Times New Roman" w:cs="Times New Roman"/>
          <w:sz w:val="24"/>
          <w:szCs w:val="24"/>
          <w:lang w:val="x-none"/>
        </w:rPr>
        <w:t xml:space="preserve">5.2.3. С момента начала </w:t>
      </w:r>
      <w:r w:rsidRPr="005C6DC1">
        <w:rPr>
          <w:rFonts w:ascii="Times New Roman" w:eastAsia="Calibri" w:hAnsi="Times New Roman" w:cs="Times New Roman"/>
          <w:sz w:val="24"/>
          <w:szCs w:val="24"/>
        </w:rPr>
        <w:t>Р</w:t>
      </w:r>
      <w:proofErr w:type="spellStart"/>
      <w:r w:rsidRPr="005C6DC1">
        <w:rPr>
          <w:rFonts w:ascii="Times New Roman" w:eastAsia="Calibri" w:hAnsi="Times New Roman" w:cs="Times New Roman"/>
          <w:sz w:val="24"/>
          <w:szCs w:val="24"/>
          <w:lang w:val="x-none"/>
        </w:rPr>
        <w:t>абот</w:t>
      </w:r>
      <w:proofErr w:type="spellEnd"/>
      <w:r w:rsidRPr="005C6DC1">
        <w:rPr>
          <w:rFonts w:ascii="Times New Roman" w:eastAsia="Calibri" w:hAnsi="Times New Roman" w:cs="Times New Roman"/>
          <w:sz w:val="24"/>
          <w:szCs w:val="24"/>
          <w:lang w:val="x-none"/>
        </w:rPr>
        <w:t xml:space="preserve"> и до сдачи выполненных </w:t>
      </w:r>
      <w:r w:rsidRPr="005C6DC1">
        <w:rPr>
          <w:rFonts w:ascii="Times New Roman" w:eastAsia="Calibri" w:hAnsi="Times New Roman" w:cs="Times New Roman"/>
          <w:sz w:val="24"/>
          <w:szCs w:val="24"/>
        </w:rPr>
        <w:t>Р</w:t>
      </w:r>
      <w:proofErr w:type="spellStart"/>
      <w:r w:rsidRPr="005C6DC1">
        <w:rPr>
          <w:rFonts w:ascii="Times New Roman" w:eastAsia="Calibri" w:hAnsi="Times New Roman" w:cs="Times New Roman"/>
          <w:sz w:val="24"/>
          <w:szCs w:val="24"/>
          <w:lang w:val="x-none"/>
        </w:rPr>
        <w:t>абот</w:t>
      </w:r>
      <w:proofErr w:type="spellEnd"/>
      <w:r w:rsidRPr="005C6DC1">
        <w:rPr>
          <w:rFonts w:ascii="Times New Roman" w:eastAsia="Calibri" w:hAnsi="Times New Roman" w:cs="Times New Roman"/>
          <w:sz w:val="24"/>
          <w:szCs w:val="24"/>
          <w:lang w:val="x-none"/>
        </w:rPr>
        <w:t xml:space="preserve"> Заказчику нести ответственность за</w:t>
      </w:r>
      <w:r w:rsidRPr="005C6DC1">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lang w:val="x-none"/>
        </w:rPr>
        <w:t>результат работ.</w:t>
      </w:r>
    </w:p>
    <w:p w14:paraId="443CD091"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5.2.4. По окончании Работ сдать их Заказчику по Акту выполненных работ.</w:t>
      </w:r>
    </w:p>
    <w:p w14:paraId="6C1A142E" w14:textId="77777777" w:rsidR="00256F94" w:rsidRPr="005C6DC1" w:rsidRDefault="00256F94" w:rsidP="00256F94">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5.2.5. В установленные настоящим Контрактом сроки и порядке, безвозмездно устранять недостатки (дефекты), обнаруженные Заказчиком и выявленные в процессе выполнения Работ.</w:t>
      </w:r>
    </w:p>
    <w:p w14:paraId="3F851548"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color w:val="000000"/>
          <w:sz w:val="24"/>
          <w:szCs w:val="24"/>
        </w:rPr>
        <w:t>5.2.6.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 в письменном виде.</w:t>
      </w:r>
    </w:p>
    <w:p w14:paraId="6F8E4CA3" w14:textId="77777777" w:rsidR="00256F94" w:rsidRPr="006C2578" w:rsidRDefault="00256F94" w:rsidP="00256F94">
      <w:pPr>
        <w:spacing w:after="0" w:line="240" w:lineRule="atLeast"/>
        <w:contextualSpacing/>
        <w:jc w:val="both"/>
        <w:rPr>
          <w:rFonts w:ascii="Times New Roman" w:eastAsia="Calibri" w:hAnsi="Times New Roman" w:cs="Times New Roman"/>
          <w:sz w:val="24"/>
          <w:szCs w:val="24"/>
        </w:rPr>
      </w:pPr>
      <w:r w:rsidRPr="006C2578">
        <w:rPr>
          <w:rFonts w:ascii="Times New Roman" w:eastAsia="Calibri" w:hAnsi="Times New Roman" w:cs="Times New Roman"/>
          <w:sz w:val="24"/>
          <w:szCs w:val="24"/>
        </w:rPr>
        <w:t xml:space="preserve">5.2.7. </w:t>
      </w:r>
      <w:r w:rsidRPr="006C2578">
        <w:rPr>
          <w:rFonts w:ascii="Times New Roman" w:eastAsia="Times New Roman" w:hAnsi="Times New Roman" w:cs="Times New Roman"/>
          <w:sz w:val="24"/>
          <w:szCs w:val="24"/>
          <w:lang w:eastAsia="ru-RU"/>
        </w:rPr>
        <w:t>В случае заключения Подрядчиком договора или договоров 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w:t>
      </w:r>
      <w:r w:rsidRPr="006C2578">
        <w:rPr>
          <w:rFonts w:ascii="Times New Roman" w:eastAsia="Times New Roman" w:hAnsi="Times New Roman" w:cs="Times New Roman"/>
          <w:sz w:val="24"/>
          <w:szCs w:val="24"/>
          <w:lang w:eastAsia="ru-RU"/>
        </w:rPr>
        <w:lastRenderedPageBreak/>
        <w:t>настоящего Контракта, в течение 10 дней с момента его/их заключения представлять Заказчику информацию обо всех договорах 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w:t>
      </w:r>
    </w:p>
    <w:p w14:paraId="411EEF1E" w14:textId="5ADDFEF6" w:rsidR="00256F94" w:rsidRDefault="00256F94" w:rsidP="00256F94">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5.2.8 </w:t>
      </w:r>
      <w:r w:rsidRPr="005C6DC1">
        <w:rPr>
          <w:rFonts w:ascii="Times New Roman" w:eastAsia="Calibri" w:hAnsi="Times New Roman" w:cs="Times New Roman"/>
          <w:sz w:val="24"/>
          <w:szCs w:val="24"/>
        </w:rPr>
        <w:t>Выполнять иные обязанности, предусмотренные настоящим Контрактом и законодательством Приднестровской Молдавской Республики.</w:t>
      </w:r>
    </w:p>
    <w:p w14:paraId="118AFCD6" w14:textId="77777777" w:rsidR="004346B3" w:rsidRDefault="004346B3" w:rsidP="00256F94">
      <w:pPr>
        <w:spacing w:after="0" w:line="240" w:lineRule="atLeast"/>
        <w:contextualSpacing/>
        <w:jc w:val="both"/>
        <w:rPr>
          <w:rFonts w:ascii="Times New Roman" w:eastAsia="Calibri" w:hAnsi="Times New Roman" w:cs="Times New Roman"/>
          <w:sz w:val="24"/>
          <w:szCs w:val="24"/>
        </w:rPr>
      </w:pPr>
    </w:p>
    <w:p w14:paraId="147D0C15" w14:textId="77777777" w:rsidR="00EA31B8" w:rsidRDefault="00EA31B8" w:rsidP="00256F94">
      <w:pPr>
        <w:spacing w:after="0" w:line="240" w:lineRule="atLeast"/>
        <w:contextualSpacing/>
        <w:jc w:val="both"/>
        <w:rPr>
          <w:rFonts w:ascii="Times New Roman" w:eastAsia="Calibri" w:hAnsi="Times New Roman" w:cs="Times New Roman"/>
          <w:sz w:val="24"/>
          <w:szCs w:val="24"/>
        </w:rPr>
      </w:pPr>
    </w:p>
    <w:p w14:paraId="5AC82CEF" w14:textId="77777777" w:rsidR="00256F94" w:rsidRPr="005C6DC1" w:rsidRDefault="00256F94" w:rsidP="00256F94">
      <w:pPr>
        <w:spacing w:after="0" w:line="240" w:lineRule="atLeast"/>
        <w:ind w:left="360"/>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6. Качество Работ, порядок сдачи и приемки Работ, гарантии качества</w:t>
      </w:r>
    </w:p>
    <w:p w14:paraId="4C70C143"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6.1. Качество Работ должно соответствовать требованиям нормативных документов, действующим на территории Приднестровской Молдавской Республики и обеспечить нормальное функционирование </w:t>
      </w:r>
      <w:r>
        <w:rPr>
          <w:rFonts w:ascii="Times New Roman" w:eastAsia="Calibri" w:hAnsi="Times New Roman" w:cs="Times New Roman"/>
          <w:sz w:val="24"/>
          <w:szCs w:val="24"/>
        </w:rPr>
        <w:t>О</w:t>
      </w:r>
      <w:r w:rsidRPr="005C6DC1">
        <w:rPr>
          <w:rFonts w:ascii="Times New Roman" w:eastAsia="Calibri" w:hAnsi="Times New Roman" w:cs="Times New Roman"/>
          <w:sz w:val="24"/>
          <w:szCs w:val="24"/>
        </w:rPr>
        <w:t>бъекта при его использовании по назначению.</w:t>
      </w:r>
    </w:p>
    <w:p w14:paraId="1CB30B85" w14:textId="77777777" w:rsidR="00256F94" w:rsidRPr="005C6DC1" w:rsidRDefault="00256F94" w:rsidP="00256F94">
      <w:pPr>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sz w:val="24"/>
          <w:szCs w:val="24"/>
        </w:rPr>
        <w:t xml:space="preserve">6.2. Сдача-приемка Работ осуществляется </w:t>
      </w:r>
      <w:r>
        <w:rPr>
          <w:rFonts w:ascii="Times New Roman" w:eastAsia="Calibri" w:hAnsi="Times New Roman" w:cs="Times New Roman"/>
          <w:sz w:val="24"/>
          <w:szCs w:val="24"/>
        </w:rPr>
        <w:t>С</w:t>
      </w:r>
      <w:r w:rsidRPr="005C6DC1">
        <w:rPr>
          <w:rFonts w:ascii="Times New Roman" w:eastAsia="Calibri" w:hAnsi="Times New Roman" w:cs="Times New Roman"/>
          <w:sz w:val="24"/>
          <w:szCs w:val="24"/>
        </w:rPr>
        <w:t>торонами и оформляется Актом выполненных работ, подписанн</w:t>
      </w:r>
      <w:r>
        <w:rPr>
          <w:rFonts w:ascii="Times New Roman" w:eastAsia="Calibri" w:hAnsi="Times New Roman" w:cs="Times New Roman"/>
          <w:sz w:val="24"/>
          <w:szCs w:val="24"/>
        </w:rPr>
        <w:t>ым</w:t>
      </w:r>
      <w:r w:rsidRPr="005C6DC1">
        <w:rPr>
          <w:rFonts w:ascii="Times New Roman" w:eastAsia="Calibri" w:hAnsi="Times New Roman" w:cs="Times New Roman"/>
          <w:sz w:val="24"/>
          <w:szCs w:val="24"/>
        </w:rPr>
        <w:t xml:space="preserve"> обеими Сторонами.</w:t>
      </w:r>
    </w:p>
    <w:p w14:paraId="1BCDC18A" w14:textId="77777777" w:rsidR="00256F94" w:rsidRPr="005C6DC1" w:rsidRDefault="00256F94" w:rsidP="00256F94">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6.3. Заказчик в течение 3 (трех) рабочих дней с момента получения от Подрядчика готовых Работ обязан рассмотреть и принять их, подписав при этом 2 (два) экземпляра Акта выполненных работ, и один из них направить Подрядчику.</w:t>
      </w:r>
    </w:p>
    <w:p w14:paraId="3F8684E7" w14:textId="77777777" w:rsidR="00256F94" w:rsidRPr="005C6DC1" w:rsidRDefault="00256F94" w:rsidP="00256F94">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6.4. Если Заказчик обнаружит недостатки или упущения в сдаваемых Работах, он обязан отразить это в Протоколе разногласий (Дефектном акте) и по согласованию с Подрядчиком указать в нем срок для их исправления. Один экземпляр Протокола разногласий (Дефектного акта) с замечаниями, заверенный подписью и печатью Заказчика, и требующей исправления документацией в течение 3 (трех) рабочих дней с момента передачи Работ возвращаются Подрядчику. В случае не передачи Заказчиком этих документов в 3-дневный срок с момента получения Акта выполненных работ последний считается безоговорочно принявшим Работы без замечаний в последний день этого срока, лишается права ссылаться на явные недостатки сданных Работ, и обязан их оплатить.</w:t>
      </w:r>
    </w:p>
    <w:p w14:paraId="26A56D7B" w14:textId="77777777" w:rsidR="00256F94" w:rsidRPr="005C6DC1" w:rsidRDefault="00256F94" w:rsidP="00256F94">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6.5. Подрядчик обязан исправить выявленные недостатки своими силами и за свой счет.</w:t>
      </w:r>
    </w:p>
    <w:p w14:paraId="3365E02D"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bCs/>
          <w:sz w:val="24"/>
          <w:szCs w:val="24"/>
        </w:rPr>
        <w:t xml:space="preserve">6.6. В случае обнаружения Заказчиком скрытых недостатков после приемки Работ, последний обязан известить об этом Подрядчика в 10-дневный срок. В этом случае Подрядчик в согласованный </w:t>
      </w:r>
      <w:r>
        <w:rPr>
          <w:rFonts w:ascii="Times New Roman" w:eastAsia="Calibri" w:hAnsi="Times New Roman" w:cs="Times New Roman"/>
          <w:bCs/>
          <w:sz w:val="24"/>
          <w:szCs w:val="24"/>
        </w:rPr>
        <w:t>С</w:t>
      </w:r>
      <w:r w:rsidRPr="005C6DC1">
        <w:rPr>
          <w:rFonts w:ascii="Times New Roman" w:eastAsia="Calibri" w:hAnsi="Times New Roman" w:cs="Times New Roman"/>
          <w:bCs/>
          <w:sz w:val="24"/>
          <w:szCs w:val="24"/>
        </w:rPr>
        <w:t xml:space="preserve">торонами срок, но не более 1 (одного) календарного месяца обязан устранить их своими силами и за свой счет. </w:t>
      </w:r>
      <w:r w:rsidRPr="005C6DC1">
        <w:rPr>
          <w:rFonts w:ascii="Times New Roman" w:eastAsia="Calibri" w:hAnsi="Times New Roman" w:cs="Times New Roman"/>
          <w:sz w:val="24"/>
          <w:szCs w:val="24"/>
        </w:rPr>
        <w:t>Прием выполненных Работ осуществляется Актом выполненных работ, подписанным обеими Сторонами.</w:t>
      </w:r>
    </w:p>
    <w:p w14:paraId="6655E5AD" w14:textId="77777777" w:rsidR="00256F94" w:rsidRPr="005C6DC1" w:rsidRDefault="00256F94" w:rsidP="00256F94">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 xml:space="preserve">6.7. Срок гарантии на выполняемые Работы устанавливаются продолжительностью 1 (один) год с момента подписания Акта выполненных работ, за исключением преднамеренного повреждения </w:t>
      </w:r>
      <w:r>
        <w:rPr>
          <w:rFonts w:ascii="Times New Roman" w:eastAsia="Calibri" w:hAnsi="Times New Roman" w:cs="Times New Roman"/>
          <w:bCs/>
          <w:sz w:val="24"/>
          <w:szCs w:val="24"/>
        </w:rPr>
        <w:t>О</w:t>
      </w:r>
      <w:r w:rsidRPr="005C6DC1">
        <w:rPr>
          <w:rFonts w:ascii="Times New Roman" w:eastAsia="Calibri" w:hAnsi="Times New Roman" w:cs="Times New Roman"/>
          <w:bCs/>
          <w:sz w:val="24"/>
          <w:szCs w:val="24"/>
        </w:rPr>
        <w:t>бъекта со стороны третьих лиц.</w:t>
      </w:r>
    </w:p>
    <w:p w14:paraId="08591B0E" w14:textId="77777777" w:rsidR="00256F94" w:rsidRDefault="00256F94" w:rsidP="00256F94">
      <w:pPr>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6.8.</w:t>
      </w:r>
      <w:r w:rsidRPr="005C6DC1">
        <w:rPr>
          <w:rFonts w:ascii="Times New Roman" w:eastAsia="Calibri" w:hAnsi="Times New Roman" w:cs="Times New Roman"/>
          <w:b/>
          <w:iCs/>
          <w:sz w:val="24"/>
          <w:szCs w:val="24"/>
        </w:rPr>
        <w:t xml:space="preserve"> </w:t>
      </w:r>
      <w:r w:rsidRPr="005C6DC1">
        <w:rPr>
          <w:rFonts w:ascii="Times New Roman" w:eastAsia="Calibri" w:hAnsi="Times New Roman" w:cs="Times New Roman"/>
          <w:bCs/>
          <w:sz w:val="24"/>
          <w:szCs w:val="24"/>
        </w:rPr>
        <w:t xml:space="preserve">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w:t>
      </w:r>
      <w:r>
        <w:rPr>
          <w:rFonts w:ascii="Times New Roman" w:eastAsia="Calibri" w:hAnsi="Times New Roman" w:cs="Times New Roman"/>
          <w:bCs/>
          <w:sz w:val="24"/>
          <w:szCs w:val="24"/>
        </w:rPr>
        <w:t>С</w:t>
      </w:r>
      <w:r w:rsidRPr="005C6DC1">
        <w:rPr>
          <w:rFonts w:ascii="Times New Roman" w:eastAsia="Calibri" w:hAnsi="Times New Roman" w:cs="Times New Roman"/>
          <w:bCs/>
          <w:sz w:val="24"/>
          <w:szCs w:val="24"/>
        </w:rPr>
        <w:t>торонами сроки.</w:t>
      </w:r>
    </w:p>
    <w:p w14:paraId="276C0EF7" w14:textId="77777777" w:rsidR="00EA31B8" w:rsidRPr="005C6DC1" w:rsidRDefault="00EA31B8" w:rsidP="00256F94">
      <w:pPr>
        <w:spacing w:after="0" w:line="240" w:lineRule="atLeast"/>
        <w:contextualSpacing/>
        <w:jc w:val="both"/>
        <w:rPr>
          <w:rFonts w:ascii="Times New Roman" w:eastAsia="Calibri" w:hAnsi="Times New Roman" w:cs="Times New Roman"/>
          <w:bCs/>
          <w:sz w:val="24"/>
          <w:szCs w:val="24"/>
        </w:rPr>
      </w:pPr>
    </w:p>
    <w:p w14:paraId="5D6FAF91" w14:textId="77777777" w:rsidR="00256F94" w:rsidRPr="005C6DC1" w:rsidRDefault="00256F94" w:rsidP="00256F94">
      <w:pPr>
        <w:spacing w:after="0" w:line="240" w:lineRule="atLeast"/>
        <w:contextualSpacing/>
        <w:jc w:val="center"/>
        <w:rPr>
          <w:rFonts w:ascii="Times New Roman" w:eastAsia="Calibri" w:hAnsi="Times New Roman" w:cs="Times New Roman"/>
          <w:b/>
          <w:color w:val="000000"/>
          <w:sz w:val="24"/>
          <w:szCs w:val="24"/>
        </w:rPr>
      </w:pPr>
      <w:r w:rsidRPr="005C6DC1">
        <w:rPr>
          <w:rFonts w:ascii="Times New Roman" w:eastAsia="Calibri" w:hAnsi="Times New Roman" w:cs="Times New Roman"/>
          <w:b/>
          <w:color w:val="000000"/>
          <w:sz w:val="24"/>
          <w:szCs w:val="24"/>
        </w:rPr>
        <w:t>7. Действие непреодолимой силы (форс-мажор)</w:t>
      </w:r>
    </w:p>
    <w:p w14:paraId="20AF3275" w14:textId="77777777" w:rsidR="00256F94" w:rsidRPr="005C6DC1" w:rsidRDefault="00256F94" w:rsidP="00256F94">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7.1. Стороны частично, либо полностью освобождаются от ответственности за неисполнение или ненадлежащее исполнение обязательств, предусмотренных настоящим Договором, если это неисполнение (ненадлежащее исполнение) явилось следствием обстоятельств непреодолимой силы (форс-мажор), а именно: наводнения, пожара, землетрясения и других стихийных бедствий, войны, военных действий, блокады, действий государственных органов или любых других чрезвычайных и непредотвратимых при данных условиях обстоятельств, не зависящих от воли и действий Сторон настоящего Контракта и возникших после его заключения.</w:t>
      </w:r>
    </w:p>
    <w:p w14:paraId="7C2F71BD" w14:textId="77777777" w:rsidR="00256F94" w:rsidRPr="005C6DC1" w:rsidRDefault="00256F94" w:rsidP="00256F94">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 xml:space="preserve">7.2. Сторона, которой форс-мажорные обстоятельства препятствуют выполнить свои обязательства по Контракту, должна безотлагательно письменно уведомить другую Сторону об их наступлении, а затем, по окончании, выслать другой Стороне официальное подтверждение о наличии вышеназванных обстоятельств и их продолжительности. </w:t>
      </w:r>
    </w:p>
    <w:p w14:paraId="432B6B8D" w14:textId="77777777" w:rsidR="00256F94" w:rsidRPr="005C6DC1" w:rsidRDefault="00256F94" w:rsidP="00256F94">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 xml:space="preserve">7.3. Наступление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w:t>
      </w:r>
      <w:r w:rsidRPr="005C6DC1">
        <w:rPr>
          <w:rFonts w:ascii="Times New Roman" w:eastAsia="Calibri" w:hAnsi="Times New Roman" w:cs="Times New Roman"/>
          <w:color w:val="000000"/>
          <w:sz w:val="24"/>
          <w:szCs w:val="24"/>
        </w:rPr>
        <w:lastRenderedPageBreak/>
        <w:t xml:space="preserve">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w:t>
      </w:r>
      <w:proofErr w:type="gramStart"/>
      <w:r w:rsidRPr="005C6DC1">
        <w:rPr>
          <w:rFonts w:ascii="Times New Roman" w:eastAsia="Calibri" w:hAnsi="Times New Roman" w:cs="Times New Roman"/>
          <w:color w:val="000000"/>
          <w:sz w:val="24"/>
          <w:szCs w:val="24"/>
        </w:rPr>
        <w:t>возможным  определить</w:t>
      </w:r>
      <w:proofErr w:type="gramEnd"/>
      <w:r w:rsidRPr="005C6DC1">
        <w:rPr>
          <w:rFonts w:ascii="Times New Roman" w:eastAsia="Calibri" w:hAnsi="Times New Roman" w:cs="Times New Roman"/>
          <w:color w:val="000000"/>
          <w:sz w:val="24"/>
          <w:szCs w:val="24"/>
        </w:rPr>
        <w:t xml:space="preserve"> срок их окончания, либо, когда при их наступлении обеим Сторонам становится очевидным, что они будут действовать в течение неопределённого срока, Стороны обязуются обсудить возможность альтернативных способов исполнения настоящего Контракта или его расторжения.</w:t>
      </w:r>
    </w:p>
    <w:p w14:paraId="73C9DEDB" w14:textId="77777777" w:rsidR="00256F94" w:rsidRPr="005C6DC1" w:rsidRDefault="00256F94" w:rsidP="00256F94">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Если заинтересованная Сторона не направила другой Стороне надлежащее уведомление о наступлении форс-мажорных обстоятельств или затем не представила ей соответствующее подтверждение, она лишается права ссылаться в дальнейшем на эти обстоятельства.</w:t>
      </w:r>
    </w:p>
    <w:p w14:paraId="22776136" w14:textId="77777777" w:rsidR="00256F94" w:rsidRDefault="00256F94" w:rsidP="00256F94">
      <w:pPr>
        <w:tabs>
          <w:tab w:val="left" w:pos="426"/>
        </w:tabs>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7.4. Если форс-мажорные обстоятельства будут продолжаться более 3-х месяцев, то каждая из Сторон будет иметь право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возможных убытков.</w:t>
      </w:r>
    </w:p>
    <w:p w14:paraId="0A0AF577" w14:textId="77777777" w:rsidR="00EA31B8" w:rsidRPr="005C6DC1" w:rsidRDefault="00EA31B8" w:rsidP="00256F94">
      <w:pPr>
        <w:tabs>
          <w:tab w:val="left" w:pos="426"/>
        </w:tabs>
        <w:spacing w:after="0" w:line="240" w:lineRule="atLeast"/>
        <w:contextualSpacing/>
        <w:jc w:val="both"/>
        <w:rPr>
          <w:rFonts w:ascii="Times New Roman" w:eastAsia="Calibri" w:hAnsi="Times New Roman" w:cs="Times New Roman"/>
          <w:color w:val="000000"/>
          <w:sz w:val="24"/>
          <w:szCs w:val="24"/>
        </w:rPr>
      </w:pPr>
    </w:p>
    <w:p w14:paraId="58D90C96" w14:textId="77777777" w:rsidR="00256F94" w:rsidRPr="005C6DC1" w:rsidRDefault="00256F94" w:rsidP="00256F94">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 xml:space="preserve">8. Ответственность </w:t>
      </w:r>
      <w:r>
        <w:rPr>
          <w:rFonts w:ascii="Times New Roman" w:eastAsia="Calibri" w:hAnsi="Times New Roman" w:cs="Times New Roman"/>
          <w:b/>
          <w:sz w:val="24"/>
          <w:szCs w:val="24"/>
        </w:rPr>
        <w:t>С</w:t>
      </w:r>
      <w:r w:rsidRPr="005C6DC1">
        <w:rPr>
          <w:rFonts w:ascii="Times New Roman" w:eastAsia="Calibri" w:hAnsi="Times New Roman" w:cs="Times New Roman"/>
          <w:b/>
          <w:sz w:val="24"/>
          <w:szCs w:val="24"/>
        </w:rPr>
        <w:t>торон</w:t>
      </w:r>
    </w:p>
    <w:p w14:paraId="19C4CAA2"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8.1. За неисполнение либо ненадлежащее исполнение Сторонами своих обязательств, предусмотренных настоящим Контрактом, Стороны несут ответственность в соответствии с настоящим Контрактом и действующим законодательством Приднестровской Молдавской Республики. </w:t>
      </w:r>
    </w:p>
    <w:p w14:paraId="2D9E7129"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8.2. Подрядчик по настоящему Контракту несет ответственность в соответствии с действующим законодательством Приднестровской Молдавской Республики:</w:t>
      </w:r>
    </w:p>
    <w:p w14:paraId="3267F03C"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8.2.1. За несоблюдение качества Работ, ненадлежащее их выполнение, включая недостатки, обнаруженные впоследствии их выполнения в пределах гарантийного срока.</w:t>
      </w:r>
    </w:p>
    <w:p w14:paraId="58780C6E" w14:textId="77777777" w:rsidR="00256F94"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8.2.2. 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по </w:t>
      </w:r>
      <w:r>
        <w:rPr>
          <w:rFonts w:ascii="Times New Roman" w:eastAsia="Calibri" w:hAnsi="Times New Roman" w:cs="Times New Roman"/>
          <w:sz w:val="24"/>
          <w:szCs w:val="24"/>
        </w:rPr>
        <w:t>А</w:t>
      </w:r>
      <w:r w:rsidRPr="005C6DC1">
        <w:rPr>
          <w:rFonts w:ascii="Times New Roman" w:eastAsia="Calibri" w:hAnsi="Times New Roman" w:cs="Times New Roman"/>
          <w:sz w:val="24"/>
          <w:szCs w:val="24"/>
        </w:rPr>
        <w:t>кту приема-передачи материалов и Объекта Заказчика.</w:t>
      </w:r>
    </w:p>
    <w:p w14:paraId="1081C19D" w14:textId="77777777" w:rsidR="00256F94"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8.2.3.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В случае нарушения Подрядчиком сроков исполнения обязательств по настоящему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Контракту.</w:t>
      </w:r>
    </w:p>
    <w:p w14:paraId="5CED5BDB"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8.3. За нарушение сроков исполнения обязательств по настоящему Контракту, в том числе сроков оплаты выполненных Работ, Заказчик уплачивает Подрядчику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w:t>
      </w:r>
    </w:p>
    <w:p w14:paraId="18E9C6C3" w14:textId="77777777" w:rsidR="00256F94" w:rsidRPr="006C2578" w:rsidRDefault="00256F94" w:rsidP="00256F94">
      <w:pPr>
        <w:tabs>
          <w:tab w:val="left" w:pos="1276"/>
        </w:tabs>
        <w:spacing w:after="0" w:line="240" w:lineRule="atLeast"/>
        <w:contextualSpacing/>
        <w:jc w:val="both"/>
        <w:rPr>
          <w:rFonts w:ascii="Times New Roman" w:eastAsia="Times New Roman" w:hAnsi="Times New Roman" w:cs="Arial"/>
          <w:bCs/>
          <w:sz w:val="24"/>
          <w:szCs w:val="24"/>
          <w:lang w:eastAsia="ru-RU"/>
        </w:rPr>
      </w:pPr>
      <w:r w:rsidRPr="005C6DC1">
        <w:rPr>
          <w:rFonts w:ascii="Times New Roman" w:eastAsia="Calibri" w:hAnsi="Times New Roman" w:cs="Times New Roman"/>
          <w:sz w:val="24"/>
          <w:szCs w:val="24"/>
        </w:rPr>
        <w:t xml:space="preserve">8.4. </w:t>
      </w:r>
      <w:r w:rsidRPr="006C2578">
        <w:rPr>
          <w:rFonts w:ascii="Times New Roman" w:eastAsia="Times New Roman" w:hAnsi="Times New Roman" w:cs="Times New Roman"/>
          <w:sz w:val="24"/>
          <w:szCs w:val="24"/>
          <w:lang w:eastAsia="ru-RU"/>
        </w:rPr>
        <w:t>В случае непредставления Подрядчиком Заказчику информации обо всех договорах 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 заключенных Подрядчиком при исполнении настоящего Контракта</w:t>
      </w:r>
      <w:r w:rsidRPr="006C2578">
        <w:rPr>
          <w:rFonts w:ascii="Times New Roman" w:eastAsia="Times New Roman" w:hAnsi="Times New Roman" w:cs="Arial"/>
          <w:bCs/>
          <w:sz w:val="24"/>
          <w:szCs w:val="24"/>
          <w:lang w:eastAsia="ru-RU"/>
        </w:rPr>
        <w:t xml:space="preserve">, он уплачивает </w:t>
      </w:r>
      <w:r w:rsidRPr="006C2578">
        <w:rPr>
          <w:rFonts w:ascii="Times New Roman" w:eastAsia="Times New Roman" w:hAnsi="Times New Roman" w:cs="Times New Roman"/>
          <w:sz w:val="24"/>
          <w:szCs w:val="24"/>
          <w:lang w:eastAsia="ru-RU"/>
        </w:rPr>
        <w:t>Заказчику</w:t>
      </w:r>
      <w:r w:rsidRPr="006C2578">
        <w:rPr>
          <w:rFonts w:ascii="Times New Roman" w:eastAsia="Times New Roman" w:hAnsi="Times New Roman" w:cs="Arial"/>
          <w:bCs/>
          <w:sz w:val="24"/>
          <w:szCs w:val="24"/>
          <w:lang w:eastAsia="ru-RU"/>
        </w:rPr>
        <w:t xml:space="preserve"> пеню в размере 0,05 % от цены договора </w:t>
      </w:r>
      <w:r w:rsidRPr="006C2578">
        <w:rPr>
          <w:rFonts w:ascii="Times New Roman" w:eastAsia="Times New Roman" w:hAnsi="Times New Roman" w:cs="Times New Roman"/>
          <w:sz w:val="24"/>
          <w:szCs w:val="24"/>
          <w:lang w:eastAsia="ru-RU"/>
        </w:rPr>
        <w:t>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 xml:space="preserve">) </w:t>
      </w:r>
      <w:r w:rsidRPr="006C2578">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5B7AF763" w14:textId="77777777" w:rsidR="00256F94" w:rsidRPr="006C2578" w:rsidRDefault="00256F94" w:rsidP="00256F94">
      <w:pPr>
        <w:tabs>
          <w:tab w:val="left" w:pos="1276"/>
        </w:tabs>
        <w:spacing w:after="0" w:line="240" w:lineRule="atLeast"/>
        <w:contextualSpacing/>
        <w:jc w:val="both"/>
        <w:rPr>
          <w:rFonts w:ascii="Times New Roman" w:eastAsia="Calibri" w:hAnsi="Times New Roman" w:cs="Times New Roman"/>
          <w:sz w:val="24"/>
          <w:szCs w:val="24"/>
        </w:rPr>
      </w:pPr>
      <w:r w:rsidRPr="006C2578">
        <w:rPr>
          <w:rFonts w:ascii="Times New Roman" w:eastAsia="Times New Roman" w:hAnsi="Times New Roman" w:cs="Arial"/>
          <w:bCs/>
          <w:sz w:val="24"/>
          <w:szCs w:val="24"/>
          <w:lang w:eastAsia="ru-RU"/>
        </w:rPr>
        <w:t xml:space="preserve">Непредставление Подрядчиком информации </w:t>
      </w:r>
      <w:r w:rsidRPr="006C2578">
        <w:rPr>
          <w:rFonts w:ascii="Times New Roman" w:eastAsia="Times New Roman" w:hAnsi="Times New Roman" w:cs="Times New Roman"/>
          <w:sz w:val="24"/>
          <w:szCs w:val="24"/>
          <w:lang w:eastAsia="ru-RU"/>
        </w:rPr>
        <w:t>обо всех договорах 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177174EC" w14:textId="77777777" w:rsidR="00256F94" w:rsidRPr="0028297E" w:rsidRDefault="00256F94" w:rsidP="00256F9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w:t>
      </w:r>
      <w:r w:rsidRPr="0028297E">
        <w:rPr>
          <w:rFonts w:ascii="Times New Roman" w:eastAsia="Times New Roman" w:hAnsi="Times New Roman" w:cs="Times New Roman"/>
          <w:sz w:val="24"/>
          <w:szCs w:val="24"/>
          <w:lang w:eastAsia="ru-RU"/>
        </w:rPr>
        <w:t xml:space="preserve">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w:t>
      </w:r>
      <w:r w:rsidRPr="0028297E">
        <w:rPr>
          <w:rFonts w:ascii="Times New Roman" w:eastAsia="Times New Roman" w:hAnsi="Times New Roman" w:cs="Times New Roman"/>
          <w:sz w:val="24"/>
          <w:szCs w:val="24"/>
          <w:lang w:eastAsia="ru-RU"/>
        </w:rPr>
        <w:lastRenderedPageBreak/>
        <w:t>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769F410C"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8.6. </w:t>
      </w:r>
      <w:r w:rsidRPr="005C6DC1">
        <w:rPr>
          <w:rFonts w:ascii="Times New Roman" w:eastAsia="Calibri" w:hAnsi="Times New Roman" w:cs="Times New Roman"/>
          <w:sz w:val="24"/>
          <w:szCs w:val="24"/>
        </w:rPr>
        <w:t>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568F55DB"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w:t>
      </w:r>
      <w:r>
        <w:rPr>
          <w:rFonts w:ascii="Times New Roman" w:eastAsia="Calibri" w:hAnsi="Times New Roman" w:cs="Times New Roman"/>
          <w:sz w:val="24"/>
          <w:szCs w:val="24"/>
        </w:rPr>
        <w:t>7</w:t>
      </w:r>
      <w:r w:rsidRPr="005C6DC1">
        <w:rPr>
          <w:rFonts w:ascii="Times New Roman" w:eastAsia="Calibri" w:hAnsi="Times New Roman" w:cs="Times New Roman"/>
          <w:sz w:val="24"/>
          <w:szCs w:val="24"/>
        </w:rPr>
        <w:t>.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53DD8CFF" w14:textId="77777777" w:rsidR="00256F94" w:rsidRDefault="00256F94" w:rsidP="00256F94">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w:t>
      </w:r>
      <w:r>
        <w:rPr>
          <w:rFonts w:ascii="Times New Roman" w:eastAsia="Calibri" w:hAnsi="Times New Roman" w:cs="Times New Roman"/>
          <w:sz w:val="24"/>
          <w:szCs w:val="24"/>
        </w:rPr>
        <w:t>8</w:t>
      </w:r>
      <w:r w:rsidRPr="005C6DC1">
        <w:rPr>
          <w:rFonts w:ascii="Times New Roman" w:eastAsia="Calibri" w:hAnsi="Times New Roman" w:cs="Times New Roman"/>
          <w:sz w:val="24"/>
          <w:szCs w:val="24"/>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FB74FC6" w14:textId="77777777" w:rsidR="00EA31B8" w:rsidRDefault="00EA31B8" w:rsidP="00256F94">
      <w:pPr>
        <w:spacing w:line="240" w:lineRule="atLeast"/>
        <w:contextualSpacing/>
        <w:jc w:val="both"/>
        <w:rPr>
          <w:rFonts w:ascii="Times New Roman" w:eastAsia="Calibri" w:hAnsi="Times New Roman" w:cs="Times New Roman"/>
          <w:b/>
          <w:sz w:val="24"/>
          <w:szCs w:val="24"/>
        </w:rPr>
      </w:pPr>
    </w:p>
    <w:p w14:paraId="7576F5B0" w14:textId="77777777" w:rsidR="00256F94" w:rsidRPr="005C6DC1" w:rsidRDefault="00256F94" w:rsidP="00256F94">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9. Порядок разрешения споров</w:t>
      </w:r>
    </w:p>
    <w:p w14:paraId="6FBC6615"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9.1. Стороны предпримут все меры для разрешения споров, возникающих в процессе исполнения условий настоящего Контракта, путем переговоров. Претензионный досудебный порядок урегулирования спора является обязательным. Претензия направляется в адрес другой Стороны, и должна быть рассмотрена в течение 10 (десяти) рабочих дней с момента получения претензии.</w:t>
      </w:r>
    </w:p>
    <w:p w14:paraId="29A52B4B" w14:textId="77777777" w:rsidR="00256F94"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9.2. В случае невозможности разрешения спора путем переговоров, спор рассматривается в Арбитражном суде Приднестровской Молдавской Республики.  </w:t>
      </w:r>
    </w:p>
    <w:p w14:paraId="16D9EC65" w14:textId="77777777" w:rsidR="00EA31B8" w:rsidRPr="005C6DC1" w:rsidRDefault="00EA31B8" w:rsidP="00256F94">
      <w:pPr>
        <w:spacing w:after="0" w:line="240" w:lineRule="atLeast"/>
        <w:contextualSpacing/>
        <w:jc w:val="both"/>
        <w:rPr>
          <w:rFonts w:ascii="Times New Roman" w:eastAsia="Calibri" w:hAnsi="Times New Roman" w:cs="Times New Roman"/>
          <w:sz w:val="24"/>
          <w:szCs w:val="24"/>
        </w:rPr>
      </w:pPr>
    </w:p>
    <w:p w14:paraId="407A92DE" w14:textId="77777777" w:rsidR="00256F94" w:rsidRPr="005C6DC1" w:rsidRDefault="00256F94" w:rsidP="00256F94">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10. Прочие условия Контракта</w:t>
      </w:r>
    </w:p>
    <w:p w14:paraId="39613873"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10.1.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 в том числе гарантийных.</w:t>
      </w:r>
    </w:p>
    <w:p w14:paraId="61BF5989"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10.2. В части, не урегулированной настоящим Контрактом, отношения Сторон регулируются законодательством Приднестровской Молдавской Республики.</w:t>
      </w:r>
    </w:p>
    <w:p w14:paraId="04DABABC"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10.3. Представители сторон должны иметь оформленные в установленном законом порядке полномочия на ведение дел в рамках настоящего Контракта.</w:t>
      </w:r>
    </w:p>
    <w:p w14:paraId="563A693B"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10.4. Стороны обязаны незамедлительно уведомлять друг друга обо всех изменениях в своих учредительных документах, смене печати, изменениях полномочий лиц, участвующих в реализации Контракта, почтового адреса и банковских реквизитов, в противном случае виновная </w:t>
      </w:r>
      <w:r>
        <w:rPr>
          <w:rFonts w:ascii="Times New Roman" w:eastAsia="Calibri" w:hAnsi="Times New Roman" w:cs="Times New Roman"/>
          <w:sz w:val="24"/>
          <w:szCs w:val="24"/>
        </w:rPr>
        <w:t>С</w:t>
      </w:r>
      <w:r w:rsidRPr="005C6DC1">
        <w:rPr>
          <w:rFonts w:ascii="Times New Roman" w:eastAsia="Calibri" w:hAnsi="Times New Roman" w:cs="Times New Roman"/>
          <w:sz w:val="24"/>
          <w:szCs w:val="24"/>
        </w:rPr>
        <w:t>торона лишается права впоследствии ссылаться на эти обстоятельства.</w:t>
      </w:r>
    </w:p>
    <w:p w14:paraId="19E3D959"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10.5. Стороны по настоящему Контракту признают юридическую силу текстов документов, полученных посредством факсимильной или иной связи наравне с документами, исполненными в простой письменной форме. Документы, пересланные таким образом, по требованию получившей их Стороны, должны быть подтверждены подлинными документами в течение 10 (десяти) календарных дней.</w:t>
      </w:r>
    </w:p>
    <w:p w14:paraId="5515E7CC"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10.6. Изменение условий настоящего Контракта и его досрочное расторжение допускаются по соглашению Сторон в случаях, предусмотренных действующим законодательством Приднестровской Молдавской Республики.</w:t>
      </w:r>
    </w:p>
    <w:p w14:paraId="446A6D5A" w14:textId="77777777" w:rsidR="00256F94" w:rsidRPr="005C6DC1" w:rsidRDefault="00256F94" w:rsidP="00256F94">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10.7. Настоящий Контракт составлен в 2 (двух) подлинных экземплярах, имеющих равную юридическую силу, подписан уполномоченными представителями Сторон и скреплен </w:t>
      </w:r>
      <w:r w:rsidRPr="005C6DC1">
        <w:rPr>
          <w:rFonts w:ascii="Times New Roman" w:eastAsia="Calibri" w:hAnsi="Times New Roman" w:cs="Times New Roman"/>
          <w:sz w:val="24"/>
          <w:szCs w:val="24"/>
        </w:rPr>
        <w:lastRenderedPageBreak/>
        <w:t xml:space="preserve">официальными печатями Сторон на последней странице, по одному экземпляру из которых для каждой из Сторон. </w:t>
      </w:r>
    </w:p>
    <w:p w14:paraId="41F1F348" w14:textId="77777777" w:rsidR="00256F94" w:rsidRDefault="00256F94" w:rsidP="00256F94">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11. Юридические адреса, банковские реквизиты и подписи Сторон</w:t>
      </w:r>
    </w:p>
    <w:p w14:paraId="7A0EE5F9" w14:textId="77777777" w:rsidR="00256F94" w:rsidRPr="005C6DC1" w:rsidRDefault="00256F94" w:rsidP="00256F94">
      <w:pPr>
        <w:spacing w:after="0" w:line="240" w:lineRule="atLeast"/>
        <w:contextualSpacing/>
        <w:jc w:val="center"/>
        <w:rPr>
          <w:rFonts w:ascii="Times New Roman" w:eastAsia="Calibri" w:hAnsi="Times New Roman" w:cs="Times New Roman"/>
          <w:b/>
          <w:sz w:val="24"/>
          <w:szCs w:val="24"/>
        </w:rPr>
      </w:pPr>
    </w:p>
    <w:tbl>
      <w:tblPr>
        <w:tblW w:w="9356" w:type="dxa"/>
        <w:tblInd w:w="108" w:type="dxa"/>
        <w:tblLook w:val="04A0" w:firstRow="1" w:lastRow="0" w:firstColumn="1" w:lastColumn="0" w:noHBand="0" w:noVBand="1"/>
      </w:tblPr>
      <w:tblGrid>
        <w:gridCol w:w="5245"/>
        <w:gridCol w:w="4111"/>
      </w:tblGrid>
      <w:tr w:rsidR="00256F94" w:rsidRPr="00D65DEC" w14:paraId="7159FE13" w14:textId="77777777" w:rsidTr="008F0168">
        <w:trPr>
          <w:trHeight w:val="400"/>
        </w:trPr>
        <w:tc>
          <w:tcPr>
            <w:tcW w:w="5245" w:type="dxa"/>
          </w:tcPr>
          <w:p w14:paraId="2745ECDE"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D65DEC">
              <w:rPr>
                <w:rFonts w:ascii="Times New Roman" w:eastAsia="Times New Roman" w:hAnsi="Times New Roman" w:cs="Times New Roman"/>
                <w:sz w:val="24"/>
                <w:szCs w:val="24"/>
                <w:lang w:eastAsia="ru-RU"/>
              </w:rPr>
              <w:t>:</w:t>
            </w:r>
          </w:p>
          <w:p w14:paraId="409CCE0D"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p>
          <w:p w14:paraId="5A99948C"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ГУП «Водоснабжение и водоотведение»</w:t>
            </w:r>
          </w:p>
          <w:p w14:paraId="50E4B82B"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3300, г. Тирасполь, ул. Луначарского, 9</w:t>
            </w:r>
          </w:p>
          <w:p w14:paraId="717A2661"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Банковские реквизиты:</w:t>
            </w:r>
          </w:p>
          <w:p w14:paraId="761F527E"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р/с 2211290000000052</w:t>
            </w:r>
          </w:p>
          <w:p w14:paraId="2AACA456"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в ЗАО «Приднестровский Сбербанк»</w:t>
            </w:r>
          </w:p>
          <w:p w14:paraId="3C2934C2"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 xml:space="preserve">ф/к </w:t>
            </w:r>
            <w:proofErr w:type="gramStart"/>
            <w:r w:rsidRPr="00D65DEC">
              <w:rPr>
                <w:rFonts w:ascii="Times New Roman" w:eastAsia="Times New Roman" w:hAnsi="Times New Roman" w:cs="Times New Roman"/>
                <w:sz w:val="24"/>
                <w:szCs w:val="24"/>
                <w:lang w:eastAsia="ru-RU"/>
              </w:rPr>
              <w:t>0200045198  КУБ</w:t>
            </w:r>
            <w:proofErr w:type="gramEnd"/>
            <w:r w:rsidRPr="00D65DEC">
              <w:rPr>
                <w:rFonts w:ascii="Times New Roman" w:eastAsia="Times New Roman" w:hAnsi="Times New Roman" w:cs="Times New Roman"/>
                <w:sz w:val="24"/>
                <w:szCs w:val="24"/>
                <w:lang w:eastAsia="ru-RU"/>
              </w:rPr>
              <w:t xml:space="preserve"> 29</w:t>
            </w:r>
          </w:p>
          <w:p w14:paraId="13D9D530"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proofErr w:type="spellStart"/>
            <w:r w:rsidRPr="00D65DEC">
              <w:rPr>
                <w:rFonts w:ascii="Times New Roman" w:eastAsia="Times New Roman" w:hAnsi="Times New Roman" w:cs="Times New Roman"/>
                <w:sz w:val="24"/>
                <w:szCs w:val="24"/>
                <w:lang w:eastAsia="ru-RU"/>
              </w:rPr>
              <w:t>кор.счет</w:t>
            </w:r>
            <w:proofErr w:type="spellEnd"/>
            <w:r w:rsidRPr="00D65DEC">
              <w:rPr>
                <w:rFonts w:ascii="Times New Roman" w:eastAsia="Times New Roman" w:hAnsi="Times New Roman" w:cs="Times New Roman"/>
                <w:sz w:val="24"/>
                <w:szCs w:val="24"/>
                <w:lang w:eastAsia="ru-RU"/>
              </w:rPr>
              <w:t xml:space="preserve"> 20210000094</w:t>
            </w:r>
          </w:p>
          <w:p w14:paraId="26D45CB1"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тел/факс 0 (533) 93397</w:t>
            </w:r>
          </w:p>
          <w:p w14:paraId="3BF4CC5D"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p>
          <w:p w14:paraId="3950F25D"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Генеральный директор</w:t>
            </w:r>
          </w:p>
          <w:p w14:paraId="716EA6CF"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p>
          <w:p w14:paraId="3D0248E9" w14:textId="77777777" w:rsidR="00256F94"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________________</w:t>
            </w:r>
          </w:p>
          <w:p w14:paraId="1BB3FA46"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__</w:t>
            </w:r>
            <w:r w:rsidRPr="00D65DEC">
              <w:rPr>
                <w:rFonts w:ascii="Times New Roman" w:eastAsia="Times New Roman" w:hAnsi="Times New Roman" w:cs="Times New Roman"/>
                <w:sz w:val="24"/>
                <w:szCs w:val="24"/>
                <w:lang w:eastAsia="ru-RU"/>
              </w:rPr>
              <w:t xml:space="preserve"> г.</w:t>
            </w:r>
          </w:p>
        </w:tc>
        <w:tc>
          <w:tcPr>
            <w:tcW w:w="4111" w:type="dxa"/>
          </w:tcPr>
          <w:p w14:paraId="62950AEC"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w:t>
            </w:r>
            <w:r w:rsidRPr="00D65DEC">
              <w:rPr>
                <w:rFonts w:ascii="Times New Roman" w:eastAsia="Times New Roman" w:hAnsi="Times New Roman" w:cs="Times New Roman"/>
                <w:sz w:val="24"/>
                <w:szCs w:val="24"/>
                <w:lang w:eastAsia="ru-RU"/>
              </w:rPr>
              <w:t>:</w:t>
            </w:r>
          </w:p>
          <w:p w14:paraId="0AD0E21E"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p>
          <w:p w14:paraId="0A7F5F56"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53790FD4"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66610A96"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33DFFCC7"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32F1216E"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679C4935"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71B164B2"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3D70F6D4"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31B9E7BA"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43FB93B3"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255E1EA8"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26CAEAB3"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519A9C6F" w14:textId="77777777" w:rsidR="00256F94"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__</w:t>
            </w:r>
            <w:r w:rsidRPr="00D65DEC">
              <w:rPr>
                <w:rFonts w:ascii="Times New Roman" w:eastAsia="Times New Roman" w:hAnsi="Times New Roman" w:cs="Times New Roman"/>
                <w:sz w:val="24"/>
                <w:szCs w:val="24"/>
                <w:lang w:eastAsia="ru-RU"/>
              </w:rPr>
              <w:t xml:space="preserve"> г.</w:t>
            </w:r>
          </w:p>
          <w:p w14:paraId="33702C23"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p>
        </w:tc>
      </w:tr>
    </w:tbl>
    <w:p w14:paraId="2475040F" w14:textId="77777777" w:rsidR="00256F94" w:rsidRDefault="00256F94" w:rsidP="00256F94"/>
    <w:p w14:paraId="38296F51" w14:textId="77777777" w:rsidR="00256F94" w:rsidRDefault="00256F94" w:rsidP="00256F94">
      <w:pPr>
        <w:spacing w:after="0" w:line="240" w:lineRule="atLeast"/>
        <w:contextualSpacing/>
        <w:jc w:val="right"/>
        <w:rPr>
          <w:rFonts w:ascii="Times New Roman" w:eastAsia="Times New Roman" w:hAnsi="Times New Roman" w:cs="Times New Roman"/>
          <w:sz w:val="24"/>
          <w:szCs w:val="24"/>
        </w:rPr>
      </w:pPr>
    </w:p>
    <w:p w14:paraId="28A05549" w14:textId="77777777" w:rsidR="00256F94" w:rsidRDefault="00256F94" w:rsidP="00256F94">
      <w:pPr>
        <w:spacing w:after="0" w:line="240" w:lineRule="atLeast"/>
        <w:contextualSpacing/>
        <w:jc w:val="right"/>
        <w:rPr>
          <w:rFonts w:ascii="Times New Roman" w:eastAsia="Times New Roman" w:hAnsi="Times New Roman" w:cs="Times New Roman"/>
          <w:sz w:val="24"/>
          <w:szCs w:val="24"/>
        </w:rPr>
      </w:pPr>
    </w:p>
    <w:p w14:paraId="29F4A9B6" w14:textId="77777777" w:rsidR="00256F94" w:rsidRDefault="00256F94" w:rsidP="00256F94">
      <w:pPr>
        <w:spacing w:after="0" w:line="240" w:lineRule="atLeast"/>
        <w:contextualSpacing/>
        <w:jc w:val="right"/>
        <w:rPr>
          <w:rFonts w:ascii="Times New Roman" w:eastAsia="Times New Roman" w:hAnsi="Times New Roman" w:cs="Times New Roman"/>
          <w:sz w:val="24"/>
          <w:szCs w:val="24"/>
        </w:rPr>
      </w:pPr>
    </w:p>
    <w:p w14:paraId="01E223EA"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BBCEF55"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4DF0F52C"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519C594"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58C01014"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834797C"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4516F168"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8343058"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76F823F"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6520170"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7A6D708"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ABA7399"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544B356D"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0BD373DC"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75B67111"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940C67D"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4EDC8FA"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4D2DDA9"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6F1374F"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A507752"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81C7CB0"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5356E5A6"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01CAA656"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B5CFB4F"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0092A4F3"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5A85B3C4"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3F17CA7"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05EE121A"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A1F7CF1" w14:textId="77777777" w:rsidR="00256F94" w:rsidRPr="00D65DEC" w:rsidRDefault="00256F94" w:rsidP="00256F94">
      <w:pPr>
        <w:spacing w:after="0" w:line="240" w:lineRule="atLeast"/>
        <w:contextualSpacing/>
        <w:jc w:val="right"/>
        <w:rPr>
          <w:rFonts w:ascii="Times New Roman" w:eastAsia="Times New Roman" w:hAnsi="Times New Roman" w:cs="Times New Roman"/>
          <w:sz w:val="24"/>
          <w:szCs w:val="24"/>
        </w:rPr>
      </w:pPr>
      <w:r w:rsidRPr="00D65DEC">
        <w:rPr>
          <w:rFonts w:ascii="Times New Roman" w:eastAsia="Times New Roman" w:hAnsi="Times New Roman" w:cs="Times New Roman"/>
          <w:sz w:val="24"/>
          <w:szCs w:val="24"/>
        </w:rPr>
        <w:lastRenderedPageBreak/>
        <w:t>Приложение № 1</w:t>
      </w:r>
    </w:p>
    <w:p w14:paraId="1508EA84" w14:textId="77777777" w:rsidR="00256F94" w:rsidRPr="00D65DEC" w:rsidRDefault="00256F94" w:rsidP="00256F94">
      <w:pPr>
        <w:spacing w:after="0" w:line="240" w:lineRule="atLeast"/>
        <w:contextualSpacing/>
        <w:jc w:val="right"/>
        <w:rPr>
          <w:rFonts w:ascii="Times New Roman" w:eastAsia="Times New Roman" w:hAnsi="Times New Roman" w:cs="Times New Roman"/>
          <w:sz w:val="24"/>
          <w:szCs w:val="24"/>
        </w:rPr>
      </w:pPr>
      <w:r w:rsidRPr="00D65DEC">
        <w:rPr>
          <w:rFonts w:ascii="Times New Roman" w:eastAsia="Times New Roman" w:hAnsi="Times New Roman" w:cs="Times New Roman"/>
          <w:sz w:val="24"/>
          <w:szCs w:val="24"/>
        </w:rPr>
        <w:t xml:space="preserve">к Контракту на выполнение работ </w:t>
      </w:r>
    </w:p>
    <w:p w14:paraId="12198FF0" w14:textId="77777777" w:rsidR="00256F94" w:rsidRPr="00D65DEC" w:rsidRDefault="00256F94" w:rsidP="00256F94">
      <w:pPr>
        <w:spacing w:after="0" w:line="240" w:lineRule="atLeast"/>
        <w:contextualSpacing/>
        <w:jc w:val="right"/>
        <w:rPr>
          <w:rFonts w:ascii="Times New Roman" w:eastAsia="Times New Roman" w:hAnsi="Times New Roman" w:cs="Times New Roman"/>
          <w:sz w:val="24"/>
          <w:szCs w:val="24"/>
        </w:rPr>
      </w:pPr>
      <w:r w:rsidRPr="00D65DEC">
        <w:rPr>
          <w:rFonts w:ascii="Times New Roman" w:eastAsia="Times New Roman" w:hAnsi="Times New Roman" w:cs="Times New Roman"/>
          <w:sz w:val="24"/>
          <w:szCs w:val="24"/>
        </w:rPr>
        <w:t xml:space="preserve">от «___» </w:t>
      </w:r>
      <w:r>
        <w:rPr>
          <w:rFonts w:ascii="Times New Roman" w:eastAsia="Times New Roman" w:hAnsi="Times New Roman" w:cs="Times New Roman"/>
          <w:sz w:val="24"/>
          <w:szCs w:val="24"/>
        </w:rPr>
        <w:t>______</w:t>
      </w:r>
      <w:r w:rsidRPr="00D65DEC">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D65DEC">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w:t>
      </w:r>
    </w:p>
    <w:p w14:paraId="79B3B6B0" w14:textId="77777777" w:rsidR="00256F94" w:rsidRPr="00D65DEC" w:rsidRDefault="00256F94" w:rsidP="00256F94">
      <w:pPr>
        <w:spacing w:after="0" w:line="240" w:lineRule="atLeast"/>
        <w:contextualSpacing/>
        <w:jc w:val="right"/>
        <w:rPr>
          <w:rFonts w:ascii="Times New Roman" w:eastAsia="Times New Roman" w:hAnsi="Times New Roman" w:cs="Times New Roman"/>
          <w:sz w:val="24"/>
          <w:szCs w:val="24"/>
        </w:rPr>
      </w:pPr>
    </w:p>
    <w:p w14:paraId="7E74693B" w14:textId="77777777" w:rsidR="00256F94" w:rsidRPr="005C6DC1" w:rsidRDefault="00256F94" w:rsidP="00256F94">
      <w:pPr>
        <w:spacing w:after="0" w:line="240" w:lineRule="atLeast"/>
        <w:contextualSpacing/>
        <w:jc w:val="center"/>
        <w:rPr>
          <w:rFonts w:ascii="Times New Roman" w:eastAsia="Calibri" w:hAnsi="Times New Roman" w:cs="Times New Roman"/>
          <w:sz w:val="24"/>
          <w:szCs w:val="24"/>
        </w:rPr>
      </w:pPr>
      <w:r w:rsidRPr="005C6DC1">
        <w:rPr>
          <w:rFonts w:ascii="Times New Roman" w:eastAsia="Calibri" w:hAnsi="Times New Roman" w:cs="Times New Roman"/>
          <w:sz w:val="24"/>
          <w:szCs w:val="24"/>
        </w:rPr>
        <w:t>Расценки на работы</w:t>
      </w:r>
    </w:p>
    <w:p w14:paraId="52F600D5" w14:textId="77777777" w:rsidR="00256F94" w:rsidRPr="005C6DC1" w:rsidRDefault="00256F94" w:rsidP="00256F94">
      <w:pPr>
        <w:spacing w:after="0" w:line="240" w:lineRule="atLeast"/>
        <w:contextualSpacing/>
        <w:jc w:val="center"/>
        <w:rPr>
          <w:rFonts w:ascii="Times New Roman" w:eastAsia="Calibri" w:hAnsi="Times New Roman" w:cs="Times New Roman"/>
          <w:bCs/>
          <w:sz w:val="24"/>
          <w:szCs w:val="24"/>
        </w:rPr>
      </w:pPr>
      <w:r w:rsidRPr="005C6DC1">
        <w:rPr>
          <w:rFonts w:ascii="Times New Roman" w:eastAsia="Calibri" w:hAnsi="Times New Roman" w:cs="Times New Roman"/>
          <w:sz w:val="24"/>
          <w:szCs w:val="24"/>
        </w:rPr>
        <w:t xml:space="preserve">по восстановлению </w:t>
      </w:r>
      <w:r w:rsidRPr="005C6DC1">
        <w:rPr>
          <w:rFonts w:ascii="Times New Roman" w:eastAsia="Calibri" w:hAnsi="Times New Roman" w:cs="Times New Roman"/>
          <w:bCs/>
          <w:sz w:val="24"/>
          <w:szCs w:val="24"/>
        </w:rPr>
        <w:t>асфальтобетонных, бетонных покрытий дорог,</w:t>
      </w:r>
    </w:p>
    <w:p w14:paraId="428AC3B8" w14:textId="77777777" w:rsidR="00256F94" w:rsidRPr="005C6DC1" w:rsidRDefault="00256F94" w:rsidP="00256F94">
      <w:pPr>
        <w:spacing w:after="0" w:line="240" w:lineRule="atLeast"/>
        <w:contextualSpacing/>
        <w:jc w:val="center"/>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тротуаров, внутриквартальных проездов, разрушенных</w:t>
      </w:r>
    </w:p>
    <w:p w14:paraId="6083499A" w14:textId="77777777" w:rsidR="00256F94" w:rsidRPr="005C6DC1" w:rsidRDefault="00256F94" w:rsidP="00256F94">
      <w:pPr>
        <w:spacing w:after="0" w:line="240" w:lineRule="atLeast"/>
        <w:contextualSpacing/>
        <w:jc w:val="center"/>
        <w:rPr>
          <w:rFonts w:ascii="Times New Roman" w:eastAsia="Calibri" w:hAnsi="Times New Roman" w:cs="Times New Roman"/>
          <w:sz w:val="24"/>
          <w:szCs w:val="24"/>
        </w:rPr>
      </w:pPr>
      <w:r w:rsidRPr="005C6DC1">
        <w:rPr>
          <w:rFonts w:ascii="Times New Roman" w:eastAsia="Calibri" w:hAnsi="Times New Roman" w:cs="Times New Roman"/>
          <w:bCs/>
          <w:sz w:val="24"/>
          <w:szCs w:val="24"/>
        </w:rPr>
        <w:t xml:space="preserve">в результате проведения </w:t>
      </w:r>
      <w:r w:rsidRPr="005C6DC1">
        <w:rPr>
          <w:rFonts w:ascii="Times New Roman" w:eastAsia="Calibri" w:hAnsi="Times New Roman" w:cs="Times New Roman"/>
          <w:sz w:val="24"/>
          <w:szCs w:val="24"/>
        </w:rPr>
        <w:t>ГУП «Водоснабжение и водоотведение»</w:t>
      </w:r>
    </w:p>
    <w:p w14:paraId="27AB7808" w14:textId="77777777" w:rsidR="00256F94" w:rsidRPr="005C6DC1" w:rsidRDefault="00256F94" w:rsidP="00256F94">
      <w:pPr>
        <w:spacing w:after="0" w:line="240" w:lineRule="atLeast"/>
        <w:contextualSpacing/>
        <w:jc w:val="center"/>
        <w:rPr>
          <w:rFonts w:ascii="Times New Roman" w:eastAsia="Calibri" w:hAnsi="Times New Roman" w:cs="Times New Roman"/>
          <w:bCs/>
          <w:sz w:val="24"/>
          <w:szCs w:val="24"/>
        </w:rPr>
      </w:pPr>
      <w:r w:rsidRPr="005C6DC1">
        <w:rPr>
          <w:rFonts w:ascii="Times New Roman" w:eastAsia="Calibri" w:hAnsi="Times New Roman" w:cs="Times New Roman"/>
          <w:sz w:val="24"/>
          <w:szCs w:val="24"/>
        </w:rPr>
        <w:t>строительных и ремонтных работ</w:t>
      </w:r>
      <w:r w:rsidRPr="005C6DC1">
        <w:rPr>
          <w:rFonts w:ascii="Times New Roman" w:eastAsia="Calibri" w:hAnsi="Times New Roman" w:cs="Times New Roman"/>
          <w:bCs/>
          <w:sz w:val="24"/>
          <w:szCs w:val="24"/>
        </w:rPr>
        <w:t xml:space="preserve"> в г. </w:t>
      </w:r>
      <w:r>
        <w:rPr>
          <w:rFonts w:ascii="Times New Roman" w:eastAsia="Calibri" w:hAnsi="Times New Roman" w:cs="Times New Roman"/>
          <w:bCs/>
          <w:sz w:val="24"/>
          <w:szCs w:val="24"/>
        </w:rPr>
        <w:t>Бендеры</w:t>
      </w:r>
    </w:p>
    <w:p w14:paraId="782891A3" w14:textId="77777777" w:rsidR="00256F94" w:rsidRPr="005C6DC1" w:rsidRDefault="00256F94" w:rsidP="00256F94">
      <w:pPr>
        <w:spacing w:after="0" w:line="240" w:lineRule="atLeast"/>
        <w:contextualSpacing/>
        <w:jc w:val="center"/>
        <w:rPr>
          <w:rFonts w:ascii="Times New Roman" w:eastAsia="Calibri" w:hAnsi="Times New Roman" w:cs="Times New Roman"/>
          <w:sz w:val="24"/>
          <w:szCs w:val="24"/>
        </w:rPr>
      </w:pPr>
    </w:p>
    <w:p w14:paraId="7CBC6FCB" w14:textId="1203981E" w:rsidR="00256F94" w:rsidRDefault="00256F94" w:rsidP="00256F94">
      <w:pPr>
        <w:spacing w:after="0" w:line="240" w:lineRule="atLeast"/>
        <w:contextualSpacing/>
        <w:rPr>
          <w:rFonts w:ascii="Times New Roman" w:eastAsia="Calibri" w:hAnsi="Times New Roman" w:cs="Times New Roman"/>
          <w:sz w:val="24"/>
          <w:szCs w:val="24"/>
        </w:rPr>
      </w:pPr>
      <w:r w:rsidRPr="005C6DC1">
        <w:rPr>
          <w:rFonts w:ascii="Times New Roman" w:eastAsia="Calibri" w:hAnsi="Times New Roman" w:cs="Times New Roman"/>
          <w:sz w:val="24"/>
          <w:szCs w:val="24"/>
        </w:rPr>
        <w:t>г.</w:t>
      </w:r>
      <w:r>
        <w:rPr>
          <w:rFonts w:ascii="Times New Roman" w:eastAsia="Calibri" w:hAnsi="Times New Roman" w:cs="Times New Roman"/>
          <w:sz w:val="24"/>
          <w:szCs w:val="24"/>
        </w:rPr>
        <w:t xml:space="preserve"> _________</w:t>
      </w:r>
      <w:r w:rsidRPr="005C6D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rPr>
        <w:t>«_____»</w:t>
      </w:r>
      <w:r>
        <w:rPr>
          <w:rFonts w:ascii="Times New Roman" w:eastAsia="Calibri" w:hAnsi="Times New Roman" w:cs="Times New Roman"/>
          <w:sz w:val="24"/>
          <w:szCs w:val="24"/>
        </w:rPr>
        <w:t xml:space="preserve"> ______ </w:t>
      </w:r>
      <w:r w:rsidRPr="005C6DC1">
        <w:rPr>
          <w:rFonts w:ascii="Times New Roman" w:eastAsia="Calibri" w:hAnsi="Times New Roman" w:cs="Times New Roman"/>
          <w:sz w:val="24"/>
          <w:szCs w:val="24"/>
        </w:rPr>
        <w:t>202</w:t>
      </w:r>
      <w:r>
        <w:rPr>
          <w:rFonts w:ascii="Times New Roman" w:eastAsia="Calibri" w:hAnsi="Times New Roman" w:cs="Times New Roman"/>
          <w:sz w:val="24"/>
          <w:szCs w:val="24"/>
        </w:rPr>
        <w:t>__</w:t>
      </w:r>
      <w:r w:rsidRPr="005C6DC1">
        <w:rPr>
          <w:rFonts w:ascii="Times New Roman" w:eastAsia="Calibri" w:hAnsi="Times New Roman" w:cs="Times New Roman"/>
          <w:sz w:val="24"/>
          <w:szCs w:val="24"/>
        </w:rPr>
        <w:t>г.</w:t>
      </w:r>
    </w:p>
    <w:p w14:paraId="4E28BA06" w14:textId="77777777" w:rsidR="00256F94" w:rsidRDefault="00256F94" w:rsidP="00256F94">
      <w:pPr>
        <w:spacing w:after="0"/>
        <w:ind w:firstLine="709"/>
        <w:jc w:val="both"/>
      </w:pPr>
    </w:p>
    <w:tbl>
      <w:tblPr>
        <w:tblStyle w:val="a3"/>
        <w:tblW w:w="9498" w:type="dxa"/>
        <w:tblInd w:w="-147" w:type="dxa"/>
        <w:tblLayout w:type="fixed"/>
        <w:tblLook w:val="04A0" w:firstRow="1" w:lastRow="0" w:firstColumn="1" w:lastColumn="0" w:noHBand="0" w:noVBand="1"/>
      </w:tblPr>
      <w:tblGrid>
        <w:gridCol w:w="568"/>
        <w:gridCol w:w="3685"/>
        <w:gridCol w:w="709"/>
        <w:gridCol w:w="709"/>
        <w:gridCol w:w="1275"/>
        <w:gridCol w:w="851"/>
        <w:gridCol w:w="1701"/>
      </w:tblGrid>
      <w:tr w:rsidR="00960CB9" w:rsidRPr="00A21F9D" w14:paraId="55C1C65E" w14:textId="77777777" w:rsidTr="00960CB9">
        <w:tc>
          <w:tcPr>
            <w:tcW w:w="568" w:type="dxa"/>
          </w:tcPr>
          <w:p w14:paraId="265F1E11" w14:textId="7F32B942"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sz w:val="24"/>
                <w:szCs w:val="24"/>
              </w:rPr>
              <w:t xml:space="preserve">№ п/п </w:t>
            </w:r>
          </w:p>
        </w:tc>
        <w:tc>
          <w:tcPr>
            <w:tcW w:w="3685" w:type="dxa"/>
          </w:tcPr>
          <w:p w14:paraId="2A113A09" w14:textId="75FCD2DF"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sz w:val="24"/>
                <w:szCs w:val="24"/>
              </w:rPr>
              <w:t xml:space="preserve">Наименование и основные характеристики </w:t>
            </w:r>
          </w:p>
        </w:tc>
        <w:tc>
          <w:tcPr>
            <w:tcW w:w="709" w:type="dxa"/>
          </w:tcPr>
          <w:p w14:paraId="71EC2629" w14:textId="77777777"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sz w:val="24"/>
                <w:szCs w:val="24"/>
              </w:rPr>
              <w:t>Ед. изм.</w:t>
            </w:r>
          </w:p>
        </w:tc>
        <w:tc>
          <w:tcPr>
            <w:tcW w:w="709" w:type="dxa"/>
          </w:tcPr>
          <w:p w14:paraId="0B80EA42" w14:textId="77777777"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sz w:val="24"/>
                <w:szCs w:val="24"/>
              </w:rPr>
              <w:t>Кол-во</w:t>
            </w:r>
          </w:p>
        </w:tc>
        <w:tc>
          <w:tcPr>
            <w:tcW w:w="1275" w:type="dxa"/>
          </w:tcPr>
          <w:p w14:paraId="6BA7A716" w14:textId="513AB456"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sz w:val="24"/>
                <w:szCs w:val="24"/>
              </w:rPr>
              <w:t xml:space="preserve">Цена за ед. </w:t>
            </w:r>
            <w:proofErr w:type="spellStart"/>
            <w:r w:rsidRPr="00960CB9">
              <w:rPr>
                <w:rFonts w:ascii="Times New Roman" w:hAnsi="Times New Roman" w:cs="Times New Roman"/>
                <w:sz w:val="24"/>
                <w:szCs w:val="24"/>
              </w:rPr>
              <w:t>измер</w:t>
            </w:r>
            <w:proofErr w:type="spellEnd"/>
            <w:r w:rsidRPr="00960CB9">
              <w:rPr>
                <w:rFonts w:ascii="Times New Roman" w:hAnsi="Times New Roman" w:cs="Times New Roman"/>
                <w:sz w:val="24"/>
                <w:szCs w:val="24"/>
              </w:rPr>
              <w:t>. руб. ПМР</w:t>
            </w:r>
          </w:p>
        </w:tc>
        <w:tc>
          <w:tcPr>
            <w:tcW w:w="851" w:type="dxa"/>
          </w:tcPr>
          <w:p w14:paraId="19C1F147" w14:textId="77777777"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sz w:val="24"/>
                <w:szCs w:val="24"/>
              </w:rPr>
              <w:t>Объем работ</w:t>
            </w:r>
          </w:p>
        </w:tc>
        <w:tc>
          <w:tcPr>
            <w:tcW w:w="1701" w:type="dxa"/>
          </w:tcPr>
          <w:p w14:paraId="71BF5F8E" w14:textId="5F4878AA"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sz w:val="24"/>
                <w:szCs w:val="24"/>
              </w:rPr>
              <w:t>Общая цена контракта руб. ПМР</w:t>
            </w:r>
          </w:p>
        </w:tc>
      </w:tr>
      <w:tr w:rsidR="00960CB9" w:rsidRPr="00A21F9D" w14:paraId="33C53114" w14:textId="77777777" w:rsidTr="00960CB9">
        <w:tc>
          <w:tcPr>
            <w:tcW w:w="568" w:type="dxa"/>
          </w:tcPr>
          <w:p w14:paraId="05E3E0B0" w14:textId="77777777" w:rsidR="00960CB9" w:rsidRPr="00960CB9" w:rsidRDefault="00960CB9" w:rsidP="008F0168">
            <w:pPr>
              <w:jc w:val="center"/>
              <w:rPr>
                <w:rFonts w:ascii="Times New Roman" w:hAnsi="Times New Roman" w:cs="Times New Roman"/>
                <w:sz w:val="24"/>
                <w:szCs w:val="24"/>
              </w:rPr>
            </w:pPr>
          </w:p>
          <w:p w14:paraId="122F7FEE" w14:textId="77777777" w:rsidR="00960CB9" w:rsidRPr="00960CB9" w:rsidRDefault="00960CB9" w:rsidP="008F0168">
            <w:pPr>
              <w:jc w:val="center"/>
              <w:rPr>
                <w:rFonts w:ascii="Times New Roman" w:hAnsi="Times New Roman" w:cs="Times New Roman"/>
                <w:sz w:val="24"/>
                <w:szCs w:val="24"/>
              </w:rPr>
            </w:pPr>
          </w:p>
          <w:p w14:paraId="434B8595" w14:textId="77777777"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sz w:val="24"/>
                <w:szCs w:val="24"/>
              </w:rPr>
              <w:t>1</w:t>
            </w:r>
          </w:p>
        </w:tc>
        <w:tc>
          <w:tcPr>
            <w:tcW w:w="3685" w:type="dxa"/>
          </w:tcPr>
          <w:p w14:paraId="435080D7" w14:textId="77777777" w:rsidR="00960CB9" w:rsidRPr="00960CB9" w:rsidRDefault="00960CB9" w:rsidP="008F0168">
            <w:pPr>
              <w:jc w:val="center"/>
              <w:rPr>
                <w:rFonts w:ascii="Times New Roman" w:hAnsi="Times New Roman" w:cs="Times New Roman"/>
                <w:b/>
                <w:bCs/>
                <w:sz w:val="24"/>
                <w:szCs w:val="24"/>
              </w:rPr>
            </w:pPr>
            <w:r w:rsidRPr="00960CB9">
              <w:rPr>
                <w:rFonts w:ascii="Times New Roman" w:hAnsi="Times New Roman" w:cs="Times New Roman"/>
                <w:b/>
                <w:bCs/>
                <w:sz w:val="24"/>
                <w:szCs w:val="24"/>
              </w:rPr>
              <w:t xml:space="preserve">Работы по восстановлению асфальтобетонных, бетонных покрытий дорог, тротуаров, внутриквартальных проездов </w:t>
            </w:r>
          </w:p>
          <w:p w14:paraId="026B9E89" w14:textId="77777777" w:rsidR="00960CB9" w:rsidRPr="00960CB9" w:rsidRDefault="00960CB9" w:rsidP="008F0168">
            <w:pPr>
              <w:jc w:val="center"/>
              <w:rPr>
                <w:rFonts w:ascii="Times New Roman" w:hAnsi="Times New Roman" w:cs="Times New Roman"/>
                <w:sz w:val="24"/>
                <w:szCs w:val="24"/>
              </w:rPr>
            </w:pPr>
            <w:r w:rsidRPr="00960CB9">
              <w:rPr>
                <w:rFonts w:ascii="Times New Roman" w:hAnsi="Times New Roman" w:cs="Times New Roman"/>
                <w:b/>
                <w:bCs/>
                <w:sz w:val="24"/>
                <w:szCs w:val="24"/>
              </w:rPr>
              <w:t>в г. Бендеры</w:t>
            </w:r>
          </w:p>
        </w:tc>
        <w:tc>
          <w:tcPr>
            <w:tcW w:w="709" w:type="dxa"/>
          </w:tcPr>
          <w:p w14:paraId="75ADACDB" w14:textId="77777777" w:rsidR="00960CB9" w:rsidRPr="00960CB9" w:rsidRDefault="00960CB9" w:rsidP="008F0168">
            <w:pPr>
              <w:jc w:val="center"/>
              <w:rPr>
                <w:rFonts w:ascii="Times New Roman" w:hAnsi="Times New Roman" w:cs="Times New Roman"/>
                <w:sz w:val="24"/>
                <w:szCs w:val="24"/>
              </w:rPr>
            </w:pPr>
          </w:p>
        </w:tc>
        <w:tc>
          <w:tcPr>
            <w:tcW w:w="709" w:type="dxa"/>
          </w:tcPr>
          <w:p w14:paraId="22CD4B84" w14:textId="77777777" w:rsidR="00960CB9" w:rsidRPr="00960CB9" w:rsidRDefault="00960CB9" w:rsidP="008F0168">
            <w:pPr>
              <w:jc w:val="center"/>
              <w:rPr>
                <w:rFonts w:ascii="Times New Roman" w:hAnsi="Times New Roman" w:cs="Times New Roman"/>
                <w:sz w:val="24"/>
                <w:szCs w:val="24"/>
              </w:rPr>
            </w:pPr>
          </w:p>
        </w:tc>
        <w:tc>
          <w:tcPr>
            <w:tcW w:w="1275" w:type="dxa"/>
          </w:tcPr>
          <w:p w14:paraId="38D6DE65" w14:textId="77777777" w:rsidR="00960CB9" w:rsidRPr="00960CB9" w:rsidRDefault="00960CB9" w:rsidP="008F0168">
            <w:pPr>
              <w:jc w:val="center"/>
              <w:rPr>
                <w:rFonts w:ascii="Times New Roman" w:hAnsi="Times New Roman" w:cs="Times New Roman"/>
                <w:sz w:val="24"/>
                <w:szCs w:val="24"/>
              </w:rPr>
            </w:pPr>
          </w:p>
        </w:tc>
        <w:tc>
          <w:tcPr>
            <w:tcW w:w="851" w:type="dxa"/>
          </w:tcPr>
          <w:p w14:paraId="261EA18F" w14:textId="77777777" w:rsidR="00960CB9" w:rsidRPr="00960CB9" w:rsidRDefault="00960CB9" w:rsidP="008F0168">
            <w:pPr>
              <w:jc w:val="center"/>
              <w:rPr>
                <w:rFonts w:ascii="Times New Roman" w:hAnsi="Times New Roman" w:cs="Times New Roman"/>
                <w:sz w:val="24"/>
                <w:szCs w:val="24"/>
              </w:rPr>
            </w:pPr>
          </w:p>
        </w:tc>
        <w:tc>
          <w:tcPr>
            <w:tcW w:w="1701" w:type="dxa"/>
          </w:tcPr>
          <w:p w14:paraId="0028AEC3" w14:textId="77777777" w:rsidR="00960CB9" w:rsidRPr="00960CB9" w:rsidRDefault="00960CB9" w:rsidP="008F0168">
            <w:pPr>
              <w:jc w:val="center"/>
              <w:rPr>
                <w:rFonts w:ascii="Times New Roman" w:hAnsi="Times New Roman" w:cs="Times New Roman"/>
                <w:sz w:val="24"/>
                <w:szCs w:val="24"/>
              </w:rPr>
            </w:pPr>
          </w:p>
        </w:tc>
      </w:tr>
      <w:tr w:rsidR="00274423" w:rsidRPr="00A21F9D" w14:paraId="1E2FA545" w14:textId="77777777" w:rsidTr="00F87B87">
        <w:trPr>
          <w:trHeight w:val="541"/>
        </w:trPr>
        <w:tc>
          <w:tcPr>
            <w:tcW w:w="568" w:type="dxa"/>
            <w:vAlign w:val="center"/>
          </w:tcPr>
          <w:p w14:paraId="2EF895A0" w14:textId="04311CD3" w:rsidR="00274423" w:rsidRPr="00960CB9" w:rsidRDefault="00274423" w:rsidP="00274423">
            <w:pPr>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4" w:space="0" w:color="auto"/>
              <w:left w:val="nil"/>
              <w:bottom w:val="single" w:sz="4" w:space="0" w:color="auto"/>
              <w:right w:val="single" w:sz="4" w:space="0" w:color="auto"/>
            </w:tcBorders>
            <w:shd w:val="clear" w:color="000000" w:fill="FFFFFF"/>
            <w:vAlign w:val="center"/>
          </w:tcPr>
          <w:p w14:paraId="1190D652" w14:textId="77777777" w:rsidR="00274423" w:rsidRPr="00960CB9" w:rsidRDefault="00274423" w:rsidP="00274423">
            <w:pPr>
              <w:rPr>
                <w:rFonts w:ascii="Times New Roman" w:hAnsi="Times New Roman" w:cs="Times New Roman"/>
                <w:sz w:val="24"/>
                <w:szCs w:val="24"/>
              </w:rPr>
            </w:pPr>
            <w:r w:rsidRPr="00960CB9">
              <w:rPr>
                <w:rFonts w:ascii="Times New Roman" w:eastAsia="Times New Roman" w:hAnsi="Times New Roman" w:cs="Times New Roman"/>
                <w:color w:val="000000"/>
                <w:sz w:val="24"/>
                <w:szCs w:val="24"/>
                <w:lang w:eastAsia="ru-RU"/>
              </w:rPr>
              <w:t>Обратная засыпка ПГС с последующим поливом водой и уплотнением катком</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C7ACE4B" w14:textId="77777777" w:rsidR="00274423" w:rsidRPr="00960CB9" w:rsidRDefault="00274423" w:rsidP="00274423">
            <w:pPr>
              <w:jc w:val="center"/>
              <w:rPr>
                <w:rFonts w:ascii="Times New Roman" w:hAnsi="Times New Roman" w:cs="Times New Roman"/>
                <w:sz w:val="24"/>
                <w:szCs w:val="24"/>
              </w:rPr>
            </w:pPr>
            <w:r w:rsidRPr="00960CB9">
              <w:rPr>
                <w:rFonts w:ascii="Times New Roman" w:eastAsia="Times New Roman" w:hAnsi="Times New Roman" w:cs="Times New Roman"/>
                <w:color w:val="000000"/>
                <w:sz w:val="24"/>
                <w:szCs w:val="24"/>
                <w:lang w:eastAsia="ru-RU"/>
              </w:rPr>
              <w:t>м</w:t>
            </w:r>
            <w:r w:rsidRPr="00960CB9">
              <w:rPr>
                <w:rFonts w:ascii="Times New Roman" w:eastAsia="Times New Roman" w:hAnsi="Times New Roman" w:cs="Times New Roman"/>
                <w:color w:val="000000"/>
                <w:sz w:val="24"/>
                <w:szCs w:val="24"/>
                <w:vertAlign w:val="superscript"/>
                <w:lang w:eastAsia="ru-RU"/>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E491088" w14:textId="77777777" w:rsidR="00274423" w:rsidRPr="00960CB9" w:rsidRDefault="00274423" w:rsidP="00274423">
            <w:pPr>
              <w:jc w:val="center"/>
              <w:rPr>
                <w:rFonts w:ascii="Times New Roman" w:hAnsi="Times New Roman" w:cs="Times New Roman"/>
                <w:sz w:val="24"/>
                <w:szCs w:val="24"/>
              </w:rPr>
            </w:pPr>
            <w:r w:rsidRPr="00960CB9">
              <w:rPr>
                <w:rFonts w:ascii="Times New Roman" w:eastAsia="Times New Roman" w:hAnsi="Times New Roman" w:cs="Times New Roman"/>
                <w:color w:val="000000"/>
                <w:sz w:val="24"/>
                <w:szCs w:val="24"/>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40BD97F" w14:textId="20A0DC09"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75A3976E" w14:textId="1410123D"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F53CF1" w14:textId="5F784E8A" w:rsidR="00274423" w:rsidRPr="00960CB9" w:rsidRDefault="00274423" w:rsidP="00274423">
            <w:pPr>
              <w:pStyle w:val="ConsPlusTitle"/>
              <w:jc w:val="center"/>
              <w:rPr>
                <w:rFonts w:ascii="Times New Roman" w:hAnsi="Times New Roman" w:cs="Times New Roman"/>
                <w:b w:val="0"/>
              </w:rPr>
            </w:pPr>
          </w:p>
        </w:tc>
      </w:tr>
      <w:tr w:rsidR="00274423" w:rsidRPr="00A21F9D" w14:paraId="7ED42B96" w14:textId="77777777" w:rsidTr="00F87B87">
        <w:tc>
          <w:tcPr>
            <w:tcW w:w="568" w:type="dxa"/>
            <w:vAlign w:val="center"/>
          </w:tcPr>
          <w:p w14:paraId="24E418FE" w14:textId="6B2B7210"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2</w:t>
            </w:r>
          </w:p>
        </w:tc>
        <w:tc>
          <w:tcPr>
            <w:tcW w:w="3685" w:type="dxa"/>
            <w:tcBorders>
              <w:top w:val="nil"/>
              <w:left w:val="nil"/>
              <w:bottom w:val="single" w:sz="4" w:space="0" w:color="auto"/>
              <w:right w:val="single" w:sz="4" w:space="0" w:color="auto"/>
            </w:tcBorders>
            <w:shd w:val="clear" w:color="000000" w:fill="FFFFFF"/>
            <w:vAlign w:val="center"/>
          </w:tcPr>
          <w:p w14:paraId="5D9F8257" w14:textId="77777777" w:rsidR="00274423" w:rsidRPr="00960CB9" w:rsidRDefault="00274423" w:rsidP="00274423">
            <w:pPr>
              <w:pStyle w:val="ConsPlusTitle"/>
              <w:rPr>
                <w:rFonts w:ascii="Times New Roman" w:hAnsi="Times New Roman" w:cs="Times New Roman"/>
                <w:b w:val="0"/>
                <w:bCs w:val="0"/>
              </w:rPr>
            </w:pPr>
            <w:r w:rsidRPr="00960CB9">
              <w:rPr>
                <w:rFonts w:ascii="Times New Roman" w:hAnsi="Times New Roman" w:cs="Times New Roman"/>
                <w:b w:val="0"/>
                <w:color w:val="000000"/>
              </w:rPr>
              <w:t>Устройство основания из ПГС</w:t>
            </w:r>
          </w:p>
        </w:tc>
        <w:tc>
          <w:tcPr>
            <w:tcW w:w="709" w:type="dxa"/>
            <w:tcBorders>
              <w:top w:val="nil"/>
              <w:left w:val="nil"/>
              <w:bottom w:val="single" w:sz="4" w:space="0" w:color="auto"/>
              <w:right w:val="single" w:sz="4" w:space="0" w:color="auto"/>
            </w:tcBorders>
            <w:shd w:val="clear" w:color="000000" w:fill="FFFFFF"/>
            <w:vAlign w:val="center"/>
          </w:tcPr>
          <w:p w14:paraId="4B583B0A"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r w:rsidRPr="00960CB9">
              <w:rPr>
                <w:rFonts w:ascii="Times New Roman" w:hAnsi="Times New Roman" w:cs="Times New Roman"/>
                <w:b w:val="0"/>
                <w:color w:val="00000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12DDDD01"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64743831" w14:textId="5625FB97"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599C9EEB" w14:textId="3CBE1230"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137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898585" w14:textId="2569FF8B" w:rsidR="00274423" w:rsidRPr="00960CB9" w:rsidRDefault="00274423" w:rsidP="00274423">
            <w:pPr>
              <w:pStyle w:val="ConsPlusTitle"/>
              <w:jc w:val="center"/>
              <w:rPr>
                <w:rFonts w:ascii="Times New Roman" w:hAnsi="Times New Roman" w:cs="Times New Roman"/>
                <w:b w:val="0"/>
              </w:rPr>
            </w:pPr>
          </w:p>
        </w:tc>
      </w:tr>
      <w:tr w:rsidR="00274423" w:rsidRPr="00A21F9D" w14:paraId="26D528D9" w14:textId="77777777" w:rsidTr="00F87B87">
        <w:tc>
          <w:tcPr>
            <w:tcW w:w="568" w:type="dxa"/>
            <w:vAlign w:val="center"/>
          </w:tcPr>
          <w:p w14:paraId="2C990564" w14:textId="7CC3BE7A"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3</w:t>
            </w:r>
          </w:p>
        </w:tc>
        <w:tc>
          <w:tcPr>
            <w:tcW w:w="3685" w:type="dxa"/>
            <w:tcBorders>
              <w:top w:val="nil"/>
              <w:left w:val="nil"/>
              <w:bottom w:val="single" w:sz="4" w:space="0" w:color="auto"/>
              <w:right w:val="single" w:sz="4" w:space="0" w:color="auto"/>
            </w:tcBorders>
            <w:shd w:val="clear" w:color="000000" w:fill="FFFFFF"/>
            <w:vAlign w:val="center"/>
          </w:tcPr>
          <w:p w14:paraId="05709663" w14:textId="77777777" w:rsidR="00274423" w:rsidRPr="00960CB9" w:rsidRDefault="00274423" w:rsidP="00274423">
            <w:pPr>
              <w:pStyle w:val="ConsPlusTitle"/>
              <w:rPr>
                <w:rFonts w:ascii="Times New Roman" w:hAnsi="Times New Roman" w:cs="Times New Roman"/>
                <w:b w:val="0"/>
                <w:bCs w:val="0"/>
              </w:rPr>
            </w:pPr>
            <w:r w:rsidRPr="00960CB9">
              <w:rPr>
                <w:rFonts w:ascii="Times New Roman" w:hAnsi="Times New Roman" w:cs="Times New Roman"/>
                <w:b w:val="0"/>
                <w:color w:val="000000"/>
              </w:rPr>
              <w:t>Устройство щебеночного основания из щебня известнякового</w:t>
            </w:r>
          </w:p>
        </w:tc>
        <w:tc>
          <w:tcPr>
            <w:tcW w:w="709" w:type="dxa"/>
            <w:tcBorders>
              <w:top w:val="nil"/>
              <w:left w:val="nil"/>
              <w:bottom w:val="single" w:sz="4" w:space="0" w:color="auto"/>
              <w:right w:val="single" w:sz="4" w:space="0" w:color="auto"/>
            </w:tcBorders>
            <w:shd w:val="clear" w:color="000000" w:fill="FFFFFF"/>
            <w:vAlign w:val="center"/>
          </w:tcPr>
          <w:p w14:paraId="4B460B43"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r w:rsidRPr="00960CB9">
              <w:rPr>
                <w:rFonts w:ascii="Times New Roman" w:hAnsi="Times New Roman" w:cs="Times New Roman"/>
                <w:b w:val="0"/>
                <w:color w:val="00000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592AE520"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5DA4EA05" w14:textId="0A31C426"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1AB2A327" w14:textId="5D22FAFD"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29C0C5" w14:textId="6E7D3130" w:rsidR="00274423" w:rsidRPr="00960CB9" w:rsidRDefault="00274423" w:rsidP="00274423">
            <w:pPr>
              <w:pStyle w:val="ConsPlusTitle"/>
              <w:jc w:val="center"/>
              <w:rPr>
                <w:rFonts w:ascii="Times New Roman" w:hAnsi="Times New Roman" w:cs="Times New Roman"/>
                <w:b w:val="0"/>
              </w:rPr>
            </w:pPr>
          </w:p>
        </w:tc>
      </w:tr>
      <w:tr w:rsidR="00274423" w:rsidRPr="00A21F9D" w14:paraId="30C0AF90" w14:textId="77777777" w:rsidTr="00F87B87">
        <w:tc>
          <w:tcPr>
            <w:tcW w:w="568" w:type="dxa"/>
            <w:vAlign w:val="center"/>
          </w:tcPr>
          <w:p w14:paraId="5A8CDA28" w14:textId="7C6F5975"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4</w:t>
            </w:r>
          </w:p>
        </w:tc>
        <w:tc>
          <w:tcPr>
            <w:tcW w:w="3685" w:type="dxa"/>
            <w:tcBorders>
              <w:top w:val="nil"/>
              <w:left w:val="nil"/>
              <w:bottom w:val="single" w:sz="4" w:space="0" w:color="auto"/>
              <w:right w:val="single" w:sz="4" w:space="0" w:color="auto"/>
            </w:tcBorders>
            <w:shd w:val="clear" w:color="000000" w:fill="FFFFFF"/>
            <w:vAlign w:val="center"/>
          </w:tcPr>
          <w:p w14:paraId="689A1BC0" w14:textId="77777777" w:rsidR="00274423" w:rsidRPr="00960CB9" w:rsidRDefault="00274423" w:rsidP="00274423">
            <w:pPr>
              <w:pStyle w:val="ConsPlusTitle"/>
              <w:rPr>
                <w:rFonts w:ascii="Times New Roman" w:hAnsi="Times New Roman" w:cs="Times New Roman"/>
                <w:b w:val="0"/>
                <w:bCs w:val="0"/>
              </w:rPr>
            </w:pPr>
            <w:r w:rsidRPr="00960CB9">
              <w:rPr>
                <w:rFonts w:ascii="Times New Roman" w:hAnsi="Times New Roman" w:cs="Times New Roman"/>
                <w:b w:val="0"/>
                <w:color w:val="000000"/>
              </w:rPr>
              <w:t>Устройство бетонного основания с армированием сеткой</w:t>
            </w:r>
          </w:p>
        </w:tc>
        <w:tc>
          <w:tcPr>
            <w:tcW w:w="709" w:type="dxa"/>
            <w:tcBorders>
              <w:top w:val="nil"/>
              <w:left w:val="nil"/>
              <w:bottom w:val="single" w:sz="4" w:space="0" w:color="auto"/>
              <w:right w:val="single" w:sz="4" w:space="0" w:color="auto"/>
            </w:tcBorders>
            <w:shd w:val="clear" w:color="000000" w:fill="FFFFFF"/>
            <w:vAlign w:val="center"/>
          </w:tcPr>
          <w:p w14:paraId="7B27922D"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r w:rsidRPr="00960CB9">
              <w:rPr>
                <w:rFonts w:ascii="Times New Roman" w:hAnsi="Times New Roman" w:cs="Times New Roman"/>
                <w:b w:val="0"/>
                <w:color w:val="00000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381FCB19"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36BF5693" w14:textId="323E95AF"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65690CBB" w14:textId="02E1A6E5"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1A5F24" w14:textId="53D4F965" w:rsidR="00274423" w:rsidRPr="00960CB9" w:rsidRDefault="00274423" w:rsidP="00274423">
            <w:pPr>
              <w:pStyle w:val="ConsPlusTitle"/>
              <w:jc w:val="center"/>
              <w:rPr>
                <w:rFonts w:ascii="Times New Roman" w:hAnsi="Times New Roman" w:cs="Times New Roman"/>
                <w:b w:val="0"/>
              </w:rPr>
            </w:pPr>
          </w:p>
        </w:tc>
      </w:tr>
      <w:tr w:rsidR="00274423" w:rsidRPr="00A21F9D" w14:paraId="49AE14C0" w14:textId="77777777" w:rsidTr="00F87B87">
        <w:tc>
          <w:tcPr>
            <w:tcW w:w="568" w:type="dxa"/>
            <w:vAlign w:val="center"/>
          </w:tcPr>
          <w:p w14:paraId="6B1BE5BA" w14:textId="56C7E98B"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5</w:t>
            </w:r>
          </w:p>
        </w:tc>
        <w:tc>
          <w:tcPr>
            <w:tcW w:w="3685" w:type="dxa"/>
            <w:tcBorders>
              <w:top w:val="nil"/>
              <w:left w:val="nil"/>
              <w:bottom w:val="single" w:sz="4" w:space="0" w:color="auto"/>
              <w:right w:val="single" w:sz="4" w:space="0" w:color="auto"/>
            </w:tcBorders>
            <w:shd w:val="clear" w:color="000000" w:fill="FFFFFF"/>
            <w:vAlign w:val="center"/>
          </w:tcPr>
          <w:p w14:paraId="2848F62D"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Устройство бетонного основания без армирования сеткой</w:t>
            </w:r>
          </w:p>
        </w:tc>
        <w:tc>
          <w:tcPr>
            <w:tcW w:w="709" w:type="dxa"/>
            <w:tcBorders>
              <w:top w:val="nil"/>
              <w:left w:val="nil"/>
              <w:bottom w:val="single" w:sz="4" w:space="0" w:color="auto"/>
              <w:right w:val="single" w:sz="4" w:space="0" w:color="auto"/>
            </w:tcBorders>
            <w:shd w:val="clear" w:color="000000" w:fill="FFFFFF"/>
            <w:vAlign w:val="center"/>
          </w:tcPr>
          <w:p w14:paraId="1218DB84"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r w:rsidRPr="00960CB9">
              <w:rPr>
                <w:rFonts w:ascii="Times New Roman" w:hAnsi="Times New Roman" w:cs="Times New Roman"/>
                <w:b w:val="0"/>
                <w:color w:val="00000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5EAA0F26"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3D14077C" w14:textId="2601370A"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4470025A" w14:textId="29A92604"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71C87" w14:textId="2C707461" w:rsidR="00274423" w:rsidRPr="00960CB9" w:rsidRDefault="00274423" w:rsidP="00274423">
            <w:pPr>
              <w:pStyle w:val="ConsPlusTitle"/>
              <w:jc w:val="center"/>
              <w:rPr>
                <w:rFonts w:ascii="Times New Roman" w:hAnsi="Times New Roman" w:cs="Times New Roman"/>
                <w:b w:val="0"/>
              </w:rPr>
            </w:pPr>
          </w:p>
        </w:tc>
      </w:tr>
      <w:tr w:rsidR="00274423" w:rsidRPr="00A21F9D" w14:paraId="30D942F4" w14:textId="77777777" w:rsidTr="00F87B87">
        <w:tc>
          <w:tcPr>
            <w:tcW w:w="568" w:type="dxa"/>
            <w:vAlign w:val="center"/>
          </w:tcPr>
          <w:p w14:paraId="365EDBF2" w14:textId="4E576611"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6</w:t>
            </w:r>
          </w:p>
        </w:tc>
        <w:tc>
          <w:tcPr>
            <w:tcW w:w="3685" w:type="dxa"/>
            <w:tcBorders>
              <w:top w:val="nil"/>
              <w:left w:val="nil"/>
              <w:bottom w:val="single" w:sz="4" w:space="0" w:color="auto"/>
              <w:right w:val="single" w:sz="4" w:space="0" w:color="auto"/>
            </w:tcBorders>
            <w:shd w:val="clear" w:color="000000" w:fill="FFFFFF"/>
            <w:vAlign w:val="center"/>
          </w:tcPr>
          <w:p w14:paraId="7028B6B7"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Установка бетонных бортовых камней на бетонном основании 15*30*300 (новых)</w:t>
            </w:r>
          </w:p>
        </w:tc>
        <w:tc>
          <w:tcPr>
            <w:tcW w:w="709" w:type="dxa"/>
            <w:tcBorders>
              <w:top w:val="nil"/>
              <w:left w:val="nil"/>
              <w:bottom w:val="single" w:sz="4" w:space="0" w:color="auto"/>
              <w:right w:val="single" w:sz="4" w:space="0" w:color="auto"/>
            </w:tcBorders>
            <w:shd w:val="clear" w:color="000000" w:fill="FFFFFF"/>
            <w:vAlign w:val="center"/>
          </w:tcPr>
          <w:p w14:paraId="64F68895"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p>
        </w:tc>
        <w:tc>
          <w:tcPr>
            <w:tcW w:w="709" w:type="dxa"/>
            <w:tcBorders>
              <w:top w:val="nil"/>
              <w:left w:val="nil"/>
              <w:bottom w:val="single" w:sz="4" w:space="0" w:color="auto"/>
              <w:right w:val="single" w:sz="4" w:space="0" w:color="auto"/>
            </w:tcBorders>
            <w:shd w:val="clear" w:color="000000" w:fill="FFFFFF"/>
            <w:vAlign w:val="center"/>
          </w:tcPr>
          <w:p w14:paraId="60E2B0F1"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73AAEE35" w14:textId="17A933A8"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7F814D3A" w14:textId="59972938"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7CB284" w14:textId="712D7B29" w:rsidR="00274423" w:rsidRPr="00960CB9" w:rsidRDefault="00274423" w:rsidP="00274423">
            <w:pPr>
              <w:pStyle w:val="ConsPlusTitle"/>
              <w:jc w:val="center"/>
              <w:rPr>
                <w:rFonts w:ascii="Times New Roman" w:hAnsi="Times New Roman" w:cs="Times New Roman"/>
                <w:b w:val="0"/>
              </w:rPr>
            </w:pPr>
          </w:p>
        </w:tc>
      </w:tr>
      <w:tr w:rsidR="00274423" w:rsidRPr="00A21F9D" w14:paraId="3267CAF3" w14:textId="77777777" w:rsidTr="00F87B87">
        <w:tc>
          <w:tcPr>
            <w:tcW w:w="568" w:type="dxa"/>
            <w:vAlign w:val="center"/>
          </w:tcPr>
          <w:p w14:paraId="19EA4BAE" w14:textId="09F37B96"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7</w:t>
            </w:r>
          </w:p>
        </w:tc>
        <w:tc>
          <w:tcPr>
            <w:tcW w:w="3685" w:type="dxa"/>
            <w:tcBorders>
              <w:top w:val="nil"/>
              <w:left w:val="nil"/>
              <w:bottom w:val="single" w:sz="4" w:space="0" w:color="auto"/>
              <w:right w:val="single" w:sz="4" w:space="0" w:color="auto"/>
            </w:tcBorders>
            <w:shd w:val="clear" w:color="000000" w:fill="FFFFFF"/>
            <w:vAlign w:val="center"/>
          </w:tcPr>
          <w:p w14:paraId="4C661F29"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Установка бетонных бортовых камней на бетонном основании 15*30*100 (новых)</w:t>
            </w:r>
          </w:p>
        </w:tc>
        <w:tc>
          <w:tcPr>
            <w:tcW w:w="709" w:type="dxa"/>
            <w:tcBorders>
              <w:top w:val="nil"/>
              <w:left w:val="nil"/>
              <w:bottom w:val="single" w:sz="4" w:space="0" w:color="auto"/>
              <w:right w:val="single" w:sz="4" w:space="0" w:color="auto"/>
            </w:tcBorders>
            <w:shd w:val="clear" w:color="000000" w:fill="FFFFFF"/>
            <w:vAlign w:val="center"/>
          </w:tcPr>
          <w:p w14:paraId="04C656A4"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p>
        </w:tc>
        <w:tc>
          <w:tcPr>
            <w:tcW w:w="709" w:type="dxa"/>
            <w:tcBorders>
              <w:top w:val="nil"/>
              <w:left w:val="nil"/>
              <w:bottom w:val="single" w:sz="4" w:space="0" w:color="auto"/>
              <w:right w:val="single" w:sz="4" w:space="0" w:color="auto"/>
            </w:tcBorders>
            <w:shd w:val="clear" w:color="000000" w:fill="FFFFFF"/>
            <w:vAlign w:val="center"/>
          </w:tcPr>
          <w:p w14:paraId="47F696E3"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5A075CFA" w14:textId="512F7046"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6786CCD7" w14:textId="206999F5"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6D5522" w14:textId="78DAD07F" w:rsidR="00274423" w:rsidRPr="00960CB9" w:rsidRDefault="00274423" w:rsidP="00274423">
            <w:pPr>
              <w:pStyle w:val="ConsPlusTitle"/>
              <w:jc w:val="center"/>
              <w:rPr>
                <w:rFonts w:ascii="Times New Roman" w:hAnsi="Times New Roman" w:cs="Times New Roman"/>
                <w:b w:val="0"/>
              </w:rPr>
            </w:pPr>
          </w:p>
        </w:tc>
      </w:tr>
      <w:tr w:rsidR="00274423" w:rsidRPr="00A21F9D" w14:paraId="1EA6307B" w14:textId="77777777" w:rsidTr="00F87B87">
        <w:tc>
          <w:tcPr>
            <w:tcW w:w="568" w:type="dxa"/>
            <w:vAlign w:val="center"/>
          </w:tcPr>
          <w:p w14:paraId="52E19EB3" w14:textId="5CD8E210"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8</w:t>
            </w:r>
          </w:p>
        </w:tc>
        <w:tc>
          <w:tcPr>
            <w:tcW w:w="3685" w:type="dxa"/>
            <w:tcBorders>
              <w:top w:val="nil"/>
              <w:left w:val="nil"/>
              <w:bottom w:val="single" w:sz="4" w:space="0" w:color="auto"/>
              <w:right w:val="single" w:sz="4" w:space="0" w:color="auto"/>
            </w:tcBorders>
            <w:shd w:val="clear" w:color="000000" w:fill="FFFFFF"/>
            <w:vAlign w:val="center"/>
          </w:tcPr>
          <w:p w14:paraId="34920B60"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Установка бетонных бортовых камней на бетонном основании 15*30*300 (б/у)</w:t>
            </w:r>
          </w:p>
        </w:tc>
        <w:tc>
          <w:tcPr>
            <w:tcW w:w="709" w:type="dxa"/>
            <w:tcBorders>
              <w:top w:val="nil"/>
              <w:left w:val="nil"/>
              <w:bottom w:val="single" w:sz="4" w:space="0" w:color="auto"/>
              <w:right w:val="single" w:sz="4" w:space="0" w:color="auto"/>
            </w:tcBorders>
            <w:shd w:val="clear" w:color="000000" w:fill="FFFFFF"/>
            <w:vAlign w:val="center"/>
          </w:tcPr>
          <w:p w14:paraId="61CB2D40"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p>
        </w:tc>
        <w:tc>
          <w:tcPr>
            <w:tcW w:w="709" w:type="dxa"/>
            <w:tcBorders>
              <w:top w:val="nil"/>
              <w:left w:val="nil"/>
              <w:bottom w:val="single" w:sz="4" w:space="0" w:color="auto"/>
              <w:right w:val="single" w:sz="4" w:space="0" w:color="auto"/>
            </w:tcBorders>
            <w:shd w:val="clear" w:color="000000" w:fill="FFFFFF"/>
            <w:vAlign w:val="center"/>
          </w:tcPr>
          <w:p w14:paraId="4A93E61D"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26EFB5A9" w14:textId="23F308C5"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5518E70A" w14:textId="628199C9"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6451E3" w14:textId="7D7D9B08" w:rsidR="00274423" w:rsidRPr="00960CB9" w:rsidRDefault="00274423" w:rsidP="00274423">
            <w:pPr>
              <w:pStyle w:val="ConsPlusTitle"/>
              <w:jc w:val="center"/>
              <w:rPr>
                <w:rFonts w:ascii="Times New Roman" w:hAnsi="Times New Roman" w:cs="Times New Roman"/>
                <w:b w:val="0"/>
              </w:rPr>
            </w:pPr>
          </w:p>
        </w:tc>
      </w:tr>
      <w:tr w:rsidR="00274423" w:rsidRPr="00A21F9D" w14:paraId="15AAE523" w14:textId="77777777" w:rsidTr="00F87B87">
        <w:tc>
          <w:tcPr>
            <w:tcW w:w="568" w:type="dxa"/>
            <w:vAlign w:val="center"/>
          </w:tcPr>
          <w:p w14:paraId="689EAF4E" w14:textId="07655EFA"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9</w:t>
            </w:r>
          </w:p>
        </w:tc>
        <w:tc>
          <w:tcPr>
            <w:tcW w:w="3685" w:type="dxa"/>
            <w:tcBorders>
              <w:top w:val="nil"/>
              <w:left w:val="nil"/>
              <w:bottom w:val="single" w:sz="4" w:space="0" w:color="auto"/>
              <w:right w:val="single" w:sz="4" w:space="0" w:color="auto"/>
            </w:tcBorders>
            <w:shd w:val="clear" w:color="000000" w:fill="FFFFFF"/>
            <w:vAlign w:val="center"/>
          </w:tcPr>
          <w:p w14:paraId="2AB82E43"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Установка бетонных бортовых камней на бетонном основании 15*30*100 (б/у)</w:t>
            </w:r>
          </w:p>
        </w:tc>
        <w:tc>
          <w:tcPr>
            <w:tcW w:w="709" w:type="dxa"/>
            <w:tcBorders>
              <w:top w:val="nil"/>
              <w:left w:val="nil"/>
              <w:bottom w:val="single" w:sz="4" w:space="0" w:color="auto"/>
              <w:right w:val="single" w:sz="4" w:space="0" w:color="auto"/>
            </w:tcBorders>
            <w:shd w:val="clear" w:color="000000" w:fill="FFFFFF"/>
            <w:vAlign w:val="center"/>
          </w:tcPr>
          <w:p w14:paraId="76D37B88"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p>
        </w:tc>
        <w:tc>
          <w:tcPr>
            <w:tcW w:w="709" w:type="dxa"/>
            <w:tcBorders>
              <w:top w:val="nil"/>
              <w:left w:val="nil"/>
              <w:bottom w:val="single" w:sz="4" w:space="0" w:color="auto"/>
              <w:right w:val="single" w:sz="4" w:space="0" w:color="auto"/>
            </w:tcBorders>
            <w:shd w:val="clear" w:color="000000" w:fill="FFFFFF"/>
            <w:vAlign w:val="center"/>
          </w:tcPr>
          <w:p w14:paraId="2A36FD47"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1A9F63CA" w14:textId="3DA43127"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6FC3EB6F" w14:textId="07898003"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C0439" w14:textId="56B18EB2" w:rsidR="00274423" w:rsidRPr="00960CB9" w:rsidRDefault="00274423" w:rsidP="00274423">
            <w:pPr>
              <w:pStyle w:val="ConsPlusTitle"/>
              <w:jc w:val="center"/>
              <w:rPr>
                <w:rFonts w:ascii="Times New Roman" w:hAnsi="Times New Roman" w:cs="Times New Roman"/>
                <w:b w:val="0"/>
              </w:rPr>
            </w:pPr>
          </w:p>
        </w:tc>
      </w:tr>
      <w:tr w:rsidR="00274423" w:rsidRPr="00A21F9D" w14:paraId="722232C8" w14:textId="77777777" w:rsidTr="00F87B87">
        <w:tc>
          <w:tcPr>
            <w:tcW w:w="568" w:type="dxa"/>
            <w:vAlign w:val="center"/>
          </w:tcPr>
          <w:p w14:paraId="58252ECE" w14:textId="56F94428"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10</w:t>
            </w:r>
          </w:p>
        </w:tc>
        <w:tc>
          <w:tcPr>
            <w:tcW w:w="3685" w:type="dxa"/>
            <w:tcBorders>
              <w:top w:val="nil"/>
              <w:left w:val="nil"/>
              <w:bottom w:val="single" w:sz="4" w:space="0" w:color="auto"/>
              <w:right w:val="single" w:sz="4" w:space="0" w:color="auto"/>
            </w:tcBorders>
            <w:shd w:val="clear" w:color="000000" w:fill="FFFFFF"/>
            <w:vAlign w:val="center"/>
          </w:tcPr>
          <w:p w14:paraId="25816C6E"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Установка бортовых камней СТ-1 (дл. - 2,4 м - 0,016 м3) на бетонном основании (новых)</w:t>
            </w:r>
          </w:p>
        </w:tc>
        <w:tc>
          <w:tcPr>
            <w:tcW w:w="709" w:type="dxa"/>
            <w:tcBorders>
              <w:top w:val="nil"/>
              <w:left w:val="nil"/>
              <w:bottom w:val="single" w:sz="4" w:space="0" w:color="auto"/>
              <w:right w:val="single" w:sz="4" w:space="0" w:color="auto"/>
            </w:tcBorders>
            <w:shd w:val="clear" w:color="000000" w:fill="FFFFFF"/>
            <w:vAlign w:val="center"/>
          </w:tcPr>
          <w:p w14:paraId="71297866"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м</w:t>
            </w:r>
          </w:p>
        </w:tc>
        <w:tc>
          <w:tcPr>
            <w:tcW w:w="709" w:type="dxa"/>
            <w:tcBorders>
              <w:top w:val="nil"/>
              <w:left w:val="nil"/>
              <w:bottom w:val="single" w:sz="4" w:space="0" w:color="auto"/>
              <w:right w:val="single" w:sz="4" w:space="0" w:color="auto"/>
            </w:tcBorders>
            <w:shd w:val="clear" w:color="000000" w:fill="FFFFFF"/>
            <w:vAlign w:val="center"/>
          </w:tcPr>
          <w:p w14:paraId="5EFCC2FC"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21D126F9" w14:textId="5EFE78DC"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6FD0E7BC" w14:textId="501724F4"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5709DD" w14:textId="74BC2830" w:rsidR="00274423" w:rsidRPr="00960CB9" w:rsidRDefault="00274423" w:rsidP="00274423">
            <w:pPr>
              <w:pStyle w:val="ConsPlusTitle"/>
              <w:jc w:val="center"/>
              <w:rPr>
                <w:rFonts w:ascii="Times New Roman" w:hAnsi="Times New Roman" w:cs="Times New Roman"/>
                <w:b w:val="0"/>
              </w:rPr>
            </w:pPr>
          </w:p>
        </w:tc>
      </w:tr>
      <w:tr w:rsidR="00274423" w:rsidRPr="00A21F9D" w14:paraId="0BB683B4" w14:textId="77777777" w:rsidTr="00F87B87">
        <w:tc>
          <w:tcPr>
            <w:tcW w:w="568" w:type="dxa"/>
            <w:vAlign w:val="center"/>
          </w:tcPr>
          <w:p w14:paraId="25031825" w14:textId="33B89A3C"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11</w:t>
            </w:r>
          </w:p>
        </w:tc>
        <w:tc>
          <w:tcPr>
            <w:tcW w:w="3685" w:type="dxa"/>
            <w:tcBorders>
              <w:top w:val="nil"/>
              <w:left w:val="nil"/>
              <w:bottom w:val="single" w:sz="4" w:space="0" w:color="auto"/>
              <w:right w:val="single" w:sz="4" w:space="0" w:color="auto"/>
            </w:tcBorders>
            <w:shd w:val="clear" w:color="000000" w:fill="FFFFFF"/>
            <w:vAlign w:val="center"/>
          </w:tcPr>
          <w:p w14:paraId="02C21617"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Установка бортовых камней СТ-1 (дл. - 2,4 м - 0,016 м3) на бетонном основании (б/у)</w:t>
            </w:r>
          </w:p>
        </w:tc>
        <w:tc>
          <w:tcPr>
            <w:tcW w:w="709" w:type="dxa"/>
            <w:tcBorders>
              <w:top w:val="nil"/>
              <w:left w:val="nil"/>
              <w:bottom w:val="single" w:sz="4" w:space="0" w:color="auto"/>
              <w:right w:val="single" w:sz="4" w:space="0" w:color="auto"/>
            </w:tcBorders>
            <w:shd w:val="clear" w:color="000000" w:fill="FFFFFF"/>
            <w:vAlign w:val="center"/>
          </w:tcPr>
          <w:p w14:paraId="6AD6313E" w14:textId="77777777" w:rsidR="00274423" w:rsidRPr="00960CB9" w:rsidRDefault="00274423" w:rsidP="00274423">
            <w:pPr>
              <w:pStyle w:val="ConsPlusTitle"/>
              <w:jc w:val="center"/>
              <w:rPr>
                <w:rFonts w:ascii="Times New Roman" w:hAnsi="Times New Roman" w:cs="Times New Roman"/>
                <w:b w:val="0"/>
                <w:bCs w:val="0"/>
              </w:rPr>
            </w:pPr>
            <w:r w:rsidRPr="00960CB9">
              <w:rPr>
                <w:rFonts w:ascii="Times New Roman" w:hAnsi="Times New Roman" w:cs="Times New Roman"/>
                <w:b w:val="0"/>
                <w:color w:val="000000"/>
              </w:rPr>
              <w:t>м</w:t>
            </w:r>
          </w:p>
        </w:tc>
        <w:tc>
          <w:tcPr>
            <w:tcW w:w="709" w:type="dxa"/>
            <w:tcBorders>
              <w:top w:val="nil"/>
              <w:left w:val="nil"/>
              <w:bottom w:val="single" w:sz="4" w:space="0" w:color="auto"/>
              <w:right w:val="single" w:sz="4" w:space="0" w:color="auto"/>
            </w:tcBorders>
            <w:shd w:val="clear" w:color="000000" w:fill="FFFFFF"/>
            <w:vAlign w:val="center"/>
          </w:tcPr>
          <w:p w14:paraId="362BFCE8"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5092118B" w14:textId="636F8C00"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0EB7E35B" w14:textId="246313CF"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99D614" w14:textId="715EBE5C" w:rsidR="00274423" w:rsidRPr="00960CB9" w:rsidRDefault="00274423" w:rsidP="00274423">
            <w:pPr>
              <w:pStyle w:val="ConsPlusTitle"/>
              <w:jc w:val="center"/>
              <w:rPr>
                <w:rFonts w:ascii="Times New Roman" w:hAnsi="Times New Roman" w:cs="Times New Roman"/>
                <w:b w:val="0"/>
              </w:rPr>
            </w:pPr>
          </w:p>
        </w:tc>
      </w:tr>
      <w:tr w:rsidR="00274423" w:rsidRPr="00A21F9D" w14:paraId="01DAE658" w14:textId="77777777" w:rsidTr="00F87B87">
        <w:tc>
          <w:tcPr>
            <w:tcW w:w="568" w:type="dxa"/>
            <w:vAlign w:val="center"/>
          </w:tcPr>
          <w:p w14:paraId="73E739F9" w14:textId="4C01B242"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12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8A7FE65"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Устройство нижнего слоя покрытия из крупнозернистого асфальтобетона толщ. 6 см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FD722C3" w14:textId="77777777" w:rsidR="00274423" w:rsidRPr="00960CB9" w:rsidRDefault="00274423" w:rsidP="00274423">
            <w:pPr>
              <w:pStyle w:val="ConsPlusTitle"/>
              <w:jc w:val="center"/>
              <w:rPr>
                <w:rFonts w:ascii="Times New Roman" w:hAnsi="Times New Roman" w:cs="Times New Roman"/>
                <w:b w:val="0"/>
                <w:bCs w:val="0"/>
              </w:rPr>
            </w:pPr>
            <w:r w:rsidRPr="00960CB9">
              <w:rPr>
                <w:rFonts w:ascii="Times New Roman" w:hAnsi="Times New Roman" w:cs="Times New Roman"/>
                <w:b w:val="0"/>
                <w:color w:val="000000"/>
              </w:rPr>
              <w:t>м</w:t>
            </w:r>
            <w:r w:rsidRPr="00960CB9">
              <w:rPr>
                <w:rFonts w:ascii="Times New Roman" w:hAnsi="Times New Roman" w:cs="Times New Roman"/>
                <w:b w:val="0"/>
                <w:color w:val="000000"/>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B5D63E9"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CED003" w14:textId="495AD469"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310EF25C" w14:textId="5C1536EA"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706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748339" w14:textId="5AB9B240" w:rsidR="00274423" w:rsidRPr="00960CB9" w:rsidRDefault="00274423" w:rsidP="00274423">
            <w:pPr>
              <w:pStyle w:val="ConsPlusTitle"/>
              <w:jc w:val="center"/>
              <w:rPr>
                <w:rFonts w:ascii="Times New Roman" w:hAnsi="Times New Roman" w:cs="Times New Roman"/>
                <w:b w:val="0"/>
              </w:rPr>
            </w:pPr>
          </w:p>
        </w:tc>
      </w:tr>
      <w:tr w:rsidR="00274423" w:rsidRPr="00A21F9D" w14:paraId="289D4AF7" w14:textId="77777777" w:rsidTr="00F87B87">
        <w:tc>
          <w:tcPr>
            <w:tcW w:w="568" w:type="dxa"/>
            <w:vAlign w:val="center"/>
          </w:tcPr>
          <w:p w14:paraId="45C38021" w14:textId="78206C3C"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lastRenderedPageBreak/>
              <w:t>13</w:t>
            </w:r>
          </w:p>
        </w:tc>
        <w:tc>
          <w:tcPr>
            <w:tcW w:w="3685" w:type="dxa"/>
            <w:tcBorders>
              <w:top w:val="single" w:sz="4" w:space="0" w:color="auto"/>
              <w:left w:val="nil"/>
              <w:bottom w:val="single" w:sz="4" w:space="0" w:color="auto"/>
              <w:right w:val="single" w:sz="4" w:space="0" w:color="auto"/>
            </w:tcBorders>
            <w:shd w:val="clear" w:color="000000" w:fill="FFFFFF"/>
            <w:vAlign w:val="center"/>
          </w:tcPr>
          <w:p w14:paraId="78175ABD"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Устройство покрытия из мелкозернистого асфальтобетона толщ. 5 см</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300F2F5" w14:textId="77777777" w:rsidR="00274423" w:rsidRPr="00960CB9" w:rsidRDefault="00274423" w:rsidP="00274423">
            <w:pPr>
              <w:pStyle w:val="ConsPlusTitle"/>
              <w:jc w:val="center"/>
              <w:rPr>
                <w:rFonts w:ascii="Times New Roman" w:hAnsi="Times New Roman" w:cs="Times New Roman"/>
                <w:b w:val="0"/>
                <w:bCs w:val="0"/>
              </w:rPr>
            </w:pPr>
            <w:r w:rsidRPr="00960CB9">
              <w:rPr>
                <w:rFonts w:ascii="Times New Roman" w:hAnsi="Times New Roman" w:cs="Times New Roman"/>
                <w:b w:val="0"/>
                <w:color w:val="000000"/>
              </w:rPr>
              <w:t>м</w:t>
            </w:r>
            <w:r w:rsidRPr="00960CB9">
              <w:rPr>
                <w:rFonts w:ascii="Times New Roman" w:hAnsi="Times New Roman" w:cs="Times New Roman"/>
                <w:b w:val="0"/>
                <w:color w:val="000000"/>
                <w:vertAlign w:val="superscript"/>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67562DE"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05EAB87" w14:textId="3C939603"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6AE71B74" w14:textId="58DF329B"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1520EF" w14:textId="20F83192" w:rsidR="00274423" w:rsidRPr="00960CB9" w:rsidRDefault="00274423" w:rsidP="00274423">
            <w:pPr>
              <w:pStyle w:val="ConsPlusTitle"/>
              <w:jc w:val="center"/>
              <w:rPr>
                <w:rFonts w:ascii="Times New Roman" w:hAnsi="Times New Roman" w:cs="Times New Roman"/>
                <w:b w:val="0"/>
              </w:rPr>
            </w:pPr>
          </w:p>
        </w:tc>
      </w:tr>
      <w:tr w:rsidR="00274423" w:rsidRPr="00A21F9D" w14:paraId="1C83C088" w14:textId="77777777" w:rsidTr="00F87B87">
        <w:tc>
          <w:tcPr>
            <w:tcW w:w="568" w:type="dxa"/>
            <w:vAlign w:val="center"/>
          </w:tcPr>
          <w:p w14:paraId="3551ACEA" w14:textId="0EE526F9"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14</w:t>
            </w:r>
          </w:p>
        </w:tc>
        <w:tc>
          <w:tcPr>
            <w:tcW w:w="3685" w:type="dxa"/>
            <w:tcBorders>
              <w:top w:val="nil"/>
              <w:left w:val="nil"/>
              <w:bottom w:val="single" w:sz="4" w:space="0" w:color="auto"/>
              <w:right w:val="single" w:sz="4" w:space="0" w:color="auto"/>
            </w:tcBorders>
            <w:shd w:val="clear" w:color="000000" w:fill="FFFFFF"/>
            <w:vAlign w:val="center"/>
          </w:tcPr>
          <w:p w14:paraId="196355EA"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Устройство покрытия из мелкозернистого асфальтобетона толщ. 4 см</w:t>
            </w:r>
          </w:p>
        </w:tc>
        <w:tc>
          <w:tcPr>
            <w:tcW w:w="709" w:type="dxa"/>
            <w:tcBorders>
              <w:top w:val="nil"/>
              <w:left w:val="nil"/>
              <w:bottom w:val="single" w:sz="4" w:space="0" w:color="auto"/>
              <w:right w:val="single" w:sz="4" w:space="0" w:color="auto"/>
            </w:tcBorders>
            <w:shd w:val="clear" w:color="000000" w:fill="FFFFFF"/>
            <w:vAlign w:val="center"/>
          </w:tcPr>
          <w:p w14:paraId="12E3C1BC" w14:textId="77777777" w:rsidR="00274423" w:rsidRPr="00960CB9" w:rsidRDefault="00274423" w:rsidP="00274423">
            <w:pPr>
              <w:pStyle w:val="ConsPlusTitle"/>
              <w:jc w:val="center"/>
              <w:rPr>
                <w:rFonts w:ascii="Times New Roman" w:hAnsi="Times New Roman" w:cs="Times New Roman"/>
                <w:b w:val="0"/>
                <w:bCs w:val="0"/>
              </w:rPr>
            </w:pPr>
            <w:r w:rsidRPr="00960CB9">
              <w:rPr>
                <w:rFonts w:ascii="Times New Roman" w:hAnsi="Times New Roman" w:cs="Times New Roman"/>
                <w:b w:val="0"/>
                <w:color w:val="000000"/>
              </w:rPr>
              <w:t>м</w:t>
            </w:r>
            <w:r w:rsidRPr="00960CB9">
              <w:rPr>
                <w:rFonts w:ascii="Times New Roman" w:hAnsi="Times New Roman" w:cs="Times New Roman"/>
                <w:b w:val="0"/>
                <w:color w:val="000000"/>
                <w:vertAlign w:val="superscript"/>
              </w:rPr>
              <w:t>2</w:t>
            </w:r>
          </w:p>
        </w:tc>
        <w:tc>
          <w:tcPr>
            <w:tcW w:w="709" w:type="dxa"/>
            <w:tcBorders>
              <w:top w:val="nil"/>
              <w:left w:val="nil"/>
              <w:bottom w:val="single" w:sz="4" w:space="0" w:color="auto"/>
              <w:right w:val="single" w:sz="4" w:space="0" w:color="auto"/>
            </w:tcBorders>
            <w:shd w:val="clear" w:color="000000" w:fill="FFFFFF"/>
            <w:vAlign w:val="center"/>
          </w:tcPr>
          <w:p w14:paraId="468C06F6"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04F3F804" w14:textId="04EED114"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1E7E7378" w14:textId="2FE9427F"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20770A" w14:textId="6C926C3A" w:rsidR="00274423" w:rsidRPr="00960CB9" w:rsidRDefault="00274423" w:rsidP="00274423">
            <w:pPr>
              <w:pStyle w:val="ConsPlusTitle"/>
              <w:jc w:val="center"/>
              <w:rPr>
                <w:rFonts w:ascii="Times New Roman" w:hAnsi="Times New Roman" w:cs="Times New Roman"/>
                <w:b w:val="0"/>
              </w:rPr>
            </w:pPr>
          </w:p>
        </w:tc>
      </w:tr>
      <w:tr w:rsidR="00274423" w:rsidRPr="00A21F9D" w14:paraId="6791BA91" w14:textId="77777777" w:rsidTr="00F87B87">
        <w:tc>
          <w:tcPr>
            <w:tcW w:w="568" w:type="dxa"/>
            <w:vAlign w:val="center"/>
          </w:tcPr>
          <w:p w14:paraId="057DEBAA" w14:textId="0814C499"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15</w:t>
            </w:r>
          </w:p>
        </w:tc>
        <w:tc>
          <w:tcPr>
            <w:tcW w:w="3685" w:type="dxa"/>
            <w:tcBorders>
              <w:top w:val="nil"/>
              <w:left w:val="nil"/>
              <w:bottom w:val="single" w:sz="4" w:space="0" w:color="auto"/>
              <w:right w:val="single" w:sz="4" w:space="0" w:color="auto"/>
            </w:tcBorders>
            <w:shd w:val="clear" w:color="000000" w:fill="FFFFFF"/>
            <w:vAlign w:val="center"/>
          </w:tcPr>
          <w:p w14:paraId="4AC68C75"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Розлив битума</w:t>
            </w:r>
          </w:p>
        </w:tc>
        <w:tc>
          <w:tcPr>
            <w:tcW w:w="709" w:type="dxa"/>
            <w:tcBorders>
              <w:top w:val="nil"/>
              <w:left w:val="nil"/>
              <w:bottom w:val="single" w:sz="4" w:space="0" w:color="auto"/>
              <w:right w:val="single" w:sz="4" w:space="0" w:color="auto"/>
            </w:tcBorders>
            <w:shd w:val="clear" w:color="000000" w:fill="FFFFFF"/>
            <w:vAlign w:val="center"/>
          </w:tcPr>
          <w:p w14:paraId="3E074B15" w14:textId="77777777" w:rsidR="00274423" w:rsidRPr="00960CB9" w:rsidRDefault="00274423" w:rsidP="00274423">
            <w:pPr>
              <w:pStyle w:val="ConsPlusTitle"/>
              <w:jc w:val="center"/>
              <w:rPr>
                <w:rFonts w:ascii="Times New Roman" w:hAnsi="Times New Roman" w:cs="Times New Roman"/>
                <w:b w:val="0"/>
                <w:bCs w:val="0"/>
              </w:rPr>
            </w:pPr>
            <w:r w:rsidRPr="00960CB9">
              <w:rPr>
                <w:rFonts w:ascii="Times New Roman" w:hAnsi="Times New Roman" w:cs="Times New Roman"/>
                <w:b w:val="0"/>
                <w:color w:val="000000"/>
              </w:rPr>
              <w:t>т</w:t>
            </w:r>
          </w:p>
        </w:tc>
        <w:tc>
          <w:tcPr>
            <w:tcW w:w="709" w:type="dxa"/>
            <w:tcBorders>
              <w:top w:val="nil"/>
              <w:left w:val="nil"/>
              <w:bottom w:val="single" w:sz="4" w:space="0" w:color="auto"/>
              <w:right w:val="single" w:sz="4" w:space="0" w:color="auto"/>
            </w:tcBorders>
            <w:shd w:val="clear" w:color="000000" w:fill="FFFFFF"/>
            <w:vAlign w:val="center"/>
          </w:tcPr>
          <w:p w14:paraId="38D831A8"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58F5C961" w14:textId="58D79387"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683B75C9" w14:textId="3E600D4B"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22A145" w14:textId="484EE422" w:rsidR="00274423" w:rsidRPr="00960CB9" w:rsidRDefault="00274423" w:rsidP="00274423">
            <w:pPr>
              <w:pStyle w:val="ConsPlusTitle"/>
              <w:jc w:val="center"/>
              <w:rPr>
                <w:rFonts w:ascii="Times New Roman" w:hAnsi="Times New Roman" w:cs="Times New Roman"/>
                <w:b w:val="0"/>
              </w:rPr>
            </w:pPr>
          </w:p>
        </w:tc>
      </w:tr>
      <w:tr w:rsidR="00274423" w:rsidRPr="00A21F9D" w14:paraId="1E60972A" w14:textId="77777777" w:rsidTr="00F87B87">
        <w:tc>
          <w:tcPr>
            <w:tcW w:w="568" w:type="dxa"/>
            <w:vAlign w:val="center"/>
          </w:tcPr>
          <w:p w14:paraId="5CAF3918" w14:textId="1FC6E685" w:rsidR="00274423" w:rsidRPr="00960CB9" w:rsidRDefault="00274423" w:rsidP="00274423">
            <w:pPr>
              <w:pStyle w:val="ConsPlusTitle"/>
              <w:jc w:val="center"/>
              <w:rPr>
                <w:rFonts w:ascii="Times New Roman" w:hAnsi="Times New Roman" w:cs="Times New Roman"/>
                <w:b w:val="0"/>
              </w:rPr>
            </w:pPr>
            <w:r>
              <w:rPr>
                <w:rFonts w:ascii="Times New Roman" w:hAnsi="Times New Roman" w:cs="Times New Roman"/>
                <w:b w:val="0"/>
              </w:rPr>
              <w:t>16</w:t>
            </w:r>
          </w:p>
        </w:tc>
        <w:tc>
          <w:tcPr>
            <w:tcW w:w="3685" w:type="dxa"/>
            <w:tcBorders>
              <w:top w:val="nil"/>
              <w:left w:val="nil"/>
              <w:bottom w:val="single" w:sz="4" w:space="0" w:color="auto"/>
              <w:right w:val="single" w:sz="4" w:space="0" w:color="auto"/>
            </w:tcBorders>
            <w:shd w:val="clear" w:color="000000" w:fill="FFFFFF"/>
            <w:vAlign w:val="center"/>
          </w:tcPr>
          <w:p w14:paraId="492E478D" w14:textId="77777777" w:rsidR="00274423" w:rsidRPr="00960CB9" w:rsidRDefault="00274423" w:rsidP="00274423">
            <w:pPr>
              <w:pStyle w:val="ConsPlusTitle"/>
              <w:rPr>
                <w:rFonts w:ascii="Times New Roman" w:hAnsi="Times New Roman" w:cs="Times New Roman"/>
                <w:b w:val="0"/>
              </w:rPr>
            </w:pPr>
            <w:r w:rsidRPr="00960CB9">
              <w:rPr>
                <w:rFonts w:ascii="Times New Roman" w:hAnsi="Times New Roman" w:cs="Times New Roman"/>
                <w:b w:val="0"/>
                <w:color w:val="000000"/>
              </w:rPr>
              <w:t>Установка (подъем) чугунных люков на бетонном основании</w:t>
            </w:r>
          </w:p>
        </w:tc>
        <w:tc>
          <w:tcPr>
            <w:tcW w:w="709" w:type="dxa"/>
            <w:tcBorders>
              <w:top w:val="nil"/>
              <w:left w:val="nil"/>
              <w:bottom w:val="single" w:sz="4" w:space="0" w:color="auto"/>
              <w:right w:val="single" w:sz="4" w:space="0" w:color="auto"/>
            </w:tcBorders>
            <w:shd w:val="clear" w:color="000000" w:fill="FFFFFF"/>
            <w:vAlign w:val="center"/>
          </w:tcPr>
          <w:p w14:paraId="0F7BD367" w14:textId="77777777" w:rsidR="00274423" w:rsidRPr="00960CB9" w:rsidRDefault="00274423" w:rsidP="00274423">
            <w:pPr>
              <w:pStyle w:val="ConsPlusTitle"/>
              <w:jc w:val="center"/>
              <w:rPr>
                <w:rFonts w:ascii="Times New Roman" w:hAnsi="Times New Roman" w:cs="Times New Roman"/>
                <w:b w:val="0"/>
                <w:bCs w:val="0"/>
              </w:rPr>
            </w:pPr>
            <w:proofErr w:type="spellStart"/>
            <w:r w:rsidRPr="00960CB9">
              <w:rPr>
                <w:rFonts w:ascii="Times New Roman" w:hAnsi="Times New Roman" w:cs="Times New Roman"/>
                <w:b w:val="0"/>
                <w:color w:val="000000"/>
              </w:rPr>
              <w:t>шт</w:t>
            </w:r>
            <w:proofErr w:type="spellEnd"/>
          </w:p>
        </w:tc>
        <w:tc>
          <w:tcPr>
            <w:tcW w:w="709" w:type="dxa"/>
            <w:tcBorders>
              <w:top w:val="nil"/>
              <w:left w:val="nil"/>
              <w:bottom w:val="single" w:sz="4" w:space="0" w:color="auto"/>
              <w:right w:val="single" w:sz="4" w:space="0" w:color="auto"/>
            </w:tcBorders>
            <w:shd w:val="clear" w:color="000000" w:fill="FFFFFF"/>
            <w:vAlign w:val="center"/>
          </w:tcPr>
          <w:p w14:paraId="1C69CE78" w14:textId="77777777" w:rsidR="00274423" w:rsidRPr="00960CB9" w:rsidRDefault="00274423" w:rsidP="00274423">
            <w:pPr>
              <w:pStyle w:val="ConsPlusTitle"/>
              <w:jc w:val="center"/>
              <w:rPr>
                <w:rFonts w:ascii="Times New Roman" w:hAnsi="Times New Roman" w:cs="Times New Roman"/>
                <w:b w:val="0"/>
              </w:rPr>
            </w:pPr>
            <w:r w:rsidRPr="00960CB9">
              <w:rPr>
                <w:rFonts w:ascii="Times New Roman" w:hAnsi="Times New Roman" w:cs="Times New Roman"/>
                <w:b w:val="0"/>
                <w:color w:val="000000"/>
              </w:rPr>
              <w:t>1</w:t>
            </w:r>
          </w:p>
        </w:tc>
        <w:tc>
          <w:tcPr>
            <w:tcW w:w="1275" w:type="dxa"/>
            <w:tcBorders>
              <w:top w:val="nil"/>
              <w:left w:val="nil"/>
              <w:bottom w:val="single" w:sz="4" w:space="0" w:color="auto"/>
              <w:right w:val="single" w:sz="4" w:space="0" w:color="auto"/>
            </w:tcBorders>
            <w:shd w:val="clear" w:color="000000" w:fill="FFFFFF"/>
            <w:vAlign w:val="center"/>
          </w:tcPr>
          <w:p w14:paraId="22227FFA" w14:textId="614382C6" w:rsidR="00274423" w:rsidRPr="00960CB9" w:rsidRDefault="00274423" w:rsidP="00274423">
            <w:pPr>
              <w:pStyle w:val="ConsPlusTitle"/>
              <w:jc w:val="center"/>
              <w:rPr>
                <w:rFonts w:ascii="Times New Roman" w:hAnsi="Times New Roman" w:cs="Times New Roman"/>
                <w:b w:val="0"/>
                <w:color w:val="FF0000"/>
              </w:rPr>
            </w:pPr>
          </w:p>
        </w:tc>
        <w:tc>
          <w:tcPr>
            <w:tcW w:w="851" w:type="dxa"/>
            <w:vAlign w:val="center"/>
          </w:tcPr>
          <w:p w14:paraId="20945E02" w14:textId="1A608322" w:rsidR="00274423" w:rsidRPr="00274423" w:rsidRDefault="00274423" w:rsidP="00274423">
            <w:pPr>
              <w:pStyle w:val="ConsPlusTitle"/>
              <w:jc w:val="center"/>
              <w:rPr>
                <w:rFonts w:ascii="Times New Roman" w:hAnsi="Times New Roman" w:cs="Times New Roman"/>
                <w:b w:val="0"/>
              </w:rPr>
            </w:pPr>
            <w:r w:rsidRPr="00274423">
              <w:rPr>
                <w:rFonts w:ascii="Times New Roman" w:hAnsi="Times New Roman" w:cs="Times New Roman"/>
                <w:b w:val="0"/>
                <w:color w:val="00000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E73170" w14:textId="1592B7F5" w:rsidR="00274423" w:rsidRPr="00960CB9" w:rsidRDefault="00274423" w:rsidP="00274423">
            <w:pPr>
              <w:pStyle w:val="ConsPlusTitle"/>
              <w:jc w:val="center"/>
              <w:rPr>
                <w:rFonts w:ascii="Times New Roman" w:hAnsi="Times New Roman" w:cs="Times New Roman"/>
                <w:b w:val="0"/>
              </w:rPr>
            </w:pPr>
          </w:p>
        </w:tc>
      </w:tr>
      <w:tr w:rsidR="00960CB9" w:rsidRPr="00A21F9D" w14:paraId="48B176DA" w14:textId="77777777" w:rsidTr="00960CB9">
        <w:tc>
          <w:tcPr>
            <w:tcW w:w="6946" w:type="dxa"/>
            <w:gridSpan w:val="5"/>
            <w:vAlign w:val="center"/>
          </w:tcPr>
          <w:p w14:paraId="7A93FB4C" w14:textId="77777777" w:rsidR="00960CB9" w:rsidRPr="00960CB9" w:rsidRDefault="00960CB9" w:rsidP="008F0168">
            <w:pPr>
              <w:pStyle w:val="ConsPlusTitle"/>
              <w:rPr>
                <w:rFonts w:ascii="Times New Roman" w:hAnsi="Times New Roman" w:cs="Times New Roman"/>
              </w:rPr>
            </w:pPr>
            <w:proofErr w:type="gramStart"/>
            <w:r w:rsidRPr="00960CB9">
              <w:rPr>
                <w:rFonts w:ascii="Times New Roman" w:hAnsi="Times New Roman" w:cs="Times New Roman"/>
              </w:rPr>
              <w:t xml:space="preserve">ИТОГО:  </w:t>
            </w:r>
            <w:proofErr w:type="gramEnd"/>
          </w:p>
        </w:tc>
        <w:tc>
          <w:tcPr>
            <w:tcW w:w="851" w:type="dxa"/>
          </w:tcPr>
          <w:p w14:paraId="1A1C9909" w14:textId="77777777" w:rsidR="00960CB9" w:rsidRPr="00960CB9" w:rsidRDefault="00960CB9" w:rsidP="008F0168">
            <w:pPr>
              <w:pStyle w:val="ConsPlusTitle"/>
              <w:jc w:val="center"/>
              <w:rPr>
                <w:rFonts w:ascii="Times New Roman" w:hAnsi="Times New Roman" w:cs="Times New Roman"/>
              </w:rPr>
            </w:pPr>
          </w:p>
        </w:tc>
        <w:tc>
          <w:tcPr>
            <w:tcW w:w="1701" w:type="dxa"/>
            <w:tcBorders>
              <w:top w:val="single" w:sz="4" w:space="0" w:color="auto"/>
            </w:tcBorders>
          </w:tcPr>
          <w:p w14:paraId="56279CA6" w14:textId="38A7F00C" w:rsidR="00960CB9" w:rsidRPr="00960CB9" w:rsidRDefault="00960CB9" w:rsidP="008F0168">
            <w:pPr>
              <w:pStyle w:val="ConsPlusTitle"/>
              <w:jc w:val="center"/>
              <w:rPr>
                <w:rFonts w:ascii="Times New Roman" w:hAnsi="Times New Roman" w:cs="Times New Roman"/>
              </w:rPr>
            </w:pPr>
          </w:p>
        </w:tc>
      </w:tr>
    </w:tbl>
    <w:p w14:paraId="192DC74F" w14:textId="77777777" w:rsidR="00960CB9" w:rsidRDefault="00960CB9" w:rsidP="00256F94">
      <w:pPr>
        <w:spacing w:after="0"/>
        <w:ind w:firstLine="709"/>
        <w:jc w:val="both"/>
      </w:pPr>
    </w:p>
    <w:p w14:paraId="21251338" w14:textId="77777777" w:rsidR="00960CB9" w:rsidRDefault="00960CB9" w:rsidP="00256F94">
      <w:pPr>
        <w:spacing w:after="0"/>
        <w:ind w:firstLine="709"/>
        <w:jc w:val="both"/>
      </w:pPr>
    </w:p>
    <w:p w14:paraId="319B7BAD" w14:textId="77777777" w:rsidR="00256F94" w:rsidRPr="00D65DEC" w:rsidRDefault="00256F94" w:rsidP="00256F94">
      <w:pPr>
        <w:spacing w:after="0" w:line="240" w:lineRule="atLeast"/>
        <w:contextualSpacing/>
        <w:jc w:val="center"/>
        <w:rPr>
          <w:rFonts w:ascii="Times New Roman" w:hAnsi="Times New Roman" w:cs="Times New Roman"/>
          <w:sz w:val="24"/>
          <w:szCs w:val="24"/>
        </w:rPr>
      </w:pPr>
      <w:proofErr w:type="gramStart"/>
      <w:r w:rsidRPr="00D65DEC">
        <w:rPr>
          <w:rFonts w:ascii="Times New Roman" w:hAnsi="Times New Roman" w:cs="Times New Roman"/>
          <w:sz w:val="24"/>
          <w:szCs w:val="24"/>
        </w:rPr>
        <w:t xml:space="preserve">ИТОГО: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65DEC">
        <w:rPr>
          <w:rFonts w:ascii="Times New Roman" w:hAnsi="Times New Roman" w:cs="Times New Roman"/>
          <w:sz w:val="24"/>
          <w:szCs w:val="24"/>
        </w:rPr>
        <w:t xml:space="preserve"> (</w:t>
      </w:r>
      <w:r>
        <w:rPr>
          <w:rFonts w:ascii="Times New Roman" w:hAnsi="Times New Roman" w:cs="Times New Roman"/>
          <w:sz w:val="24"/>
          <w:szCs w:val="24"/>
        </w:rPr>
        <w:t>сумма прописью</w:t>
      </w:r>
      <w:r w:rsidRPr="00D65DEC">
        <w:rPr>
          <w:rFonts w:ascii="Times New Roman" w:hAnsi="Times New Roman" w:cs="Times New Roman"/>
          <w:sz w:val="24"/>
          <w:szCs w:val="24"/>
        </w:rPr>
        <w:t>) рублей Приднестровской Молдавской Республики</w:t>
      </w:r>
    </w:p>
    <w:p w14:paraId="34E464E7" w14:textId="77777777" w:rsidR="00256F94" w:rsidRPr="00D65DEC" w:rsidRDefault="00256F94" w:rsidP="00256F94">
      <w:pPr>
        <w:spacing w:after="0" w:line="240" w:lineRule="atLeast"/>
        <w:contextualSpacing/>
        <w:rPr>
          <w:rFonts w:ascii="Times New Roman" w:hAnsi="Times New Roman" w:cs="Times New Roman"/>
          <w:sz w:val="24"/>
          <w:szCs w:val="24"/>
        </w:rPr>
      </w:pPr>
    </w:p>
    <w:p w14:paraId="38FFCF94" w14:textId="77777777" w:rsidR="00256F94" w:rsidRPr="00D65DEC" w:rsidRDefault="00256F94" w:rsidP="00256F94">
      <w:pPr>
        <w:tabs>
          <w:tab w:val="left" w:pos="0"/>
        </w:tabs>
        <w:spacing w:after="0" w:line="240" w:lineRule="atLeast"/>
        <w:contextualSpacing/>
        <w:jc w:val="center"/>
        <w:rPr>
          <w:rFonts w:ascii="Times New Roman" w:hAnsi="Times New Roman" w:cs="Times New Roman"/>
          <w:b/>
          <w:sz w:val="24"/>
          <w:szCs w:val="24"/>
        </w:rPr>
      </w:pPr>
      <w:r w:rsidRPr="00D65DEC">
        <w:rPr>
          <w:rFonts w:ascii="Times New Roman" w:hAnsi="Times New Roman" w:cs="Times New Roman"/>
          <w:b/>
          <w:sz w:val="24"/>
          <w:szCs w:val="24"/>
        </w:rPr>
        <w:t xml:space="preserve">ЮРИДИЧЕСКИЕ АДРЕСА, БАНКОВСКИЕ РЕКВИЗИТЫ </w:t>
      </w:r>
    </w:p>
    <w:p w14:paraId="48CB3C8D" w14:textId="77777777" w:rsidR="00256F94" w:rsidRPr="00D65DEC" w:rsidRDefault="00256F94" w:rsidP="00256F94">
      <w:pPr>
        <w:tabs>
          <w:tab w:val="left" w:pos="0"/>
        </w:tabs>
        <w:spacing w:after="0" w:line="240" w:lineRule="atLeast"/>
        <w:ind w:right="-6"/>
        <w:contextualSpacing/>
        <w:jc w:val="center"/>
        <w:rPr>
          <w:rFonts w:ascii="Times New Roman" w:hAnsi="Times New Roman" w:cs="Times New Roman"/>
          <w:b/>
          <w:sz w:val="24"/>
          <w:szCs w:val="24"/>
        </w:rPr>
      </w:pPr>
      <w:r w:rsidRPr="00D65DEC">
        <w:rPr>
          <w:rFonts w:ascii="Times New Roman" w:hAnsi="Times New Roman" w:cs="Times New Roman"/>
          <w:b/>
          <w:sz w:val="24"/>
          <w:szCs w:val="24"/>
        </w:rPr>
        <w:t>И ПОДПИСИ СТОРОН</w:t>
      </w:r>
    </w:p>
    <w:p w14:paraId="37DEDA9E" w14:textId="77777777" w:rsidR="00256F94" w:rsidRPr="00D65DEC" w:rsidRDefault="00256F94" w:rsidP="00256F94">
      <w:pPr>
        <w:spacing w:after="0" w:line="240" w:lineRule="atLeast"/>
        <w:ind w:right="-6"/>
        <w:contextualSpacing/>
        <w:jc w:val="both"/>
        <w:rPr>
          <w:rFonts w:ascii="Times New Roman" w:hAnsi="Times New Roman" w:cs="Times New Roman"/>
          <w:sz w:val="24"/>
          <w:szCs w:val="24"/>
        </w:rPr>
      </w:pPr>
    </w:p>
    <w:tbl>
      <w:tblPr>
        <w:tblW w:w="9356" w:type="dxa"/>
        <w:tblInd w:w="108" w:type="dxa"/>
        <w:tblLook w:val="04A0" w:firstRow="1" w:lastRow="0" w:firstColumn="1" w:lastColumn="0" w:noHBand="0" w:noVBand="1"/>
      </w:tblPr>
      <w:tblGrid>
        <w:gridCol w:w="5245"/>
        <w:gridCol w:w="4111"/>
      </w:tblGrid>
      <w:tr w:rsidR="00256F94" w:rsidRPr="00D65DEC" w14:paraId="043E7FC4" w14:textId="77777777" w:rsidTr="008F0168">
        <w:trPr>
          <w:trHeight w:val="400"/>
        </w:trPr>
        <w:tc>
          <w:tcPr>
            <w:tcW w:w="5245" w:type="dxa"/>
          </w:tcPr>
          <w:p w14:paraId="7B75C0BA"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D65DEC">
              <w:rPr>
                <w:rFonts w:ascii="Times New Roman" w:eastAsia="Times New Roman" w:hAnsi="Times New Roman" w:cs="Times New Roman"/>
                <w:sz w:val="24"/>
                <w:szCs w:val="24"/>
                <w:lang w:eastAsia="ru-RU"/>
              </w:rPr>
              <w:t>:</w:t>
            </w:r>
          </w:p>
          <w:p w14:paraId="6F6F9DE6"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p>
          <w:p w14:paraId="280963FC"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ГУП «Водоснабжение и водоотведение»</w:t>
            </w:r>
          </w:p>
          <w:p w14:paraId="0B4D95E3"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3300, г. Тирасполь, ул. Луначарского, 9</w:t>
            </w:r>
          </w:p>
          <w:p w14:paraId="3A7BE90D"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Банковские реквизиты:</w:t>
            </w:r>
          </w:p>
          <w:p w14:paraId="3EA86B6B"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р/с 2211290000000052</w:t>
            </w:r>
          </w:p>
          <w:p w14:paraId="5E2DBD96"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в ЗАО «Приднестровский Сбербанк»</w:t>
            </w:r>
          </w:p>
          <w:p w14:paraId="1BCF1BE8"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 xml:space="preserve">ф/к </w:t>
            </w:r>
            <w:proofErr w:type="gramStart"/>
            <w:r w:rsidRPr="00D65DEC">
              <w:rPr>
                <w:rFonts w:ascii="Times New Roman" w:eastAsia="Times New Roman" w:hAnsi="Times New Roman" w:cs="Times New Roman"/>
                <w:sz w:val="24"/>
                <w:szCs w:val="24"/>
                <w:lang w:eastAsia="ru-RU"/>
              </w:rPr>
              <w:t>0200045198  КУБ</w:t>
            </w:r>
            <w:proofErr w:type="gramEnd"/>
            <w:r w:rsidRPr="00D65DEC">
              <w:rPr>
                <w:rFonts w:ascii="Times New Roman" w:eastAsia="Times New Roman" w:hAnsi="Times New Roman" w:cs="Times New Roman"/>
                <w:sz w:val="24"/>
                <w:szCs w:val="24"/>
                <w:lang w:eastAsia="ru-RU"/>
              </w:rPr>
              <w:t xml:space="preserve"> 29</w:t>
            </w:r>
          </w:p>
          <w:p w14:paraId="736E42C8"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proofErr w:type="spellStart"/>
            <w:r w:rsidRPr="00D65DEC">
              <w:rPr>
                <w:rFonts w:ascii="Times New Roman" w:eastAsia="Times New Roman" w:hAnsi="Times New Roman" w:cs="Times New Roman"/>
                <w:sz w:val="24"/>
                <w:szCs w:val="24"/>
                <w:lang w:eastAsia="ru-RU"/>
              </w:rPr>
              <w:t>кор.счет</w:t>
            </w:r>
            <w:proofErr w:type="spellEnd"/>
            <w:r w:rsidRPr="00D65DEC">
              <w:rPr>
                <w:rFonts w:ascii="Times New Roman" w:eastAsia="Times New Roman" w:hAnsi="Times New Roman" w:cs="Times New Roman"/>
                <w:sz w:val="24"/>
                <w:szCs w:val="24"/>
                <w:lang w:eastAsia="ru-RU"/>
              </w:rPr>
              <w:t xml:space="preserve"> 20210000094</w:t>
            </w:r>
          </w:p>
          <w:p w14:paraId="6804F900"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тел/факс 0 (533) 93397</w:t>
            </w:r>
          </w:p>
          <w:p w14:paraId="21D16911"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p>
          <w:p w14:paraId="79B87283"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Генеральный директор</w:t>
            </w:r>
          </w:p>
          <w:p w14:paraId="340DF46A"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p>
          <w:p w14:paraId="166664D8"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________________</w:t>
            </w:r>
          </w:p>
          <w:p w14:paraId="7137803E"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p>
        </w:tc>
        <w:tc>
          <w:tcPr>
            <w:tcW w:w="4111" w:type="dxa"/>
          </w:tcPr>
          <w:p w14:paraId="793FB930"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w:t>
            </w:r>
            <w:r w:rsidRPr="00D65DEC">
              <w:rPr>
                <w:rFonts w:ascii="Times New Roman" w:eastAsia="Times New Roman" w:hAnsi="Times New Roman" w:cs="Times New Roman"/>
                <w:sz w:val="24"/>
                <w:szCs w:val="24"/>
                <w:lang w:eastAsia="ru-RU"/>
              </w:rPr>
              <w:t>:</w:t>
            </w:r>
          </w:p>
          <w:p w14:paraId="1CB07195" w14:textId="77777777" w:rsidR="00256F94" w:rsidRPr="00D65DEC" w:rsidRDefault="00256F94" w:rsidP="008F0168">
            <w:pPr>
              <w:spacing w:after="0" w:line="240" w:lineRule="atLeast"/>
              <w:contextualSpacing/>
              <w:rPr>
                <w:rFonts w:ascii="Times New Roman" w:eastAsia="Times New Roman" w:hAnsi="Times New Roman" w:cs="Times New Roman"/>
                <w:sz w:val="24"/>
                <w:szCs w:val="24"/>
                <w:lang w:eastAsia="ru-RU"/>
              </w:rPr>
            </w:pPr>
          </w:p>
          <w:p w14:paraId="38022072"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44A37B8C"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4EC7844C"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572B3AAA"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30766A8B"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49E227B8"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041A93CA"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0AA46CF9"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60F555F6"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3EEF9F7A"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09C5CE63"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048B4EE3" w14:textId="77777777" w:rsidR="00256F94" w:rsidRPr="00D65DEC" w:rsidRDefault="00256F94" w:rsidP="008F0168">
            <w:pPr>
              <w:spacing w:after="0" w:line="240" w:lineRule="atLeast"/>
              <w:contextualSpacing/>
              <w:jc w:val="center"/>
              <w:rPr>
                <w:rFonts w:ascii="Times New Roman" w:eastAsia="Times New Roman" w:hAnsi="Times New Roman" w:cs="Times New Roman"/>
                <w:sz w:val="24"/>
                <w:szCs w:val="24"/>
                <w:lang w:eastAsia="ru-RU"/>
              </w:rPr>
            </w:pPr>
          </w:p>
          <w:p w14:paraId="6F5E004D" w14:textId="77777777" w:rsidR="00256F94" w:rsidRPr="00D65DEC" w:rsidRDefault="00256F94" w:rsidP="008F0168">
            <w:pPr>
              <w:spacing w:after="0" w:line="240" w:lineRule="atLeast"/>
              <w:contextualSpacing/>
              <w:jc w:val="both"/>
              <w:rPr>
                <w:rFonts w:ascii="Times New Roman" w:eastAsia="Times New Roman" w:hAnsi="Times New Roman" w:cs="Times New Roman"/>
                <w:sz w:val="24"/>
                <w:szCs w:val="24"/>
                <w:lang w:eastAsia="ru-RU"/>
              </w:rPr>
            </w:pPr>
          </w:p>
        </w:tc>
      </w:tr>
    </w:tbl>
    <w:p w14:paraId="6CB823FE" w14:textId="77777777" w:rsidR="00256F94" w:rsidRDefault="00256F94" w:rsidP="00256F94">
      <w:pPr>
        <w:spacing w:after="0"/>
        <w:ind w:firstLine="709"/>
        <w:jc w:val="both"/>
      </w:pPr>
    </w:p>
    <w:p w14:paraId="08E6D085" w14:textId="77777777" w:rsidR="0041162B" w:rsidRPr="005C6DC1" w:rsidRDefault="0041162B" w:rsidP="0041162B">
      <w:pPr>
        <w:widowControl w:val="0"/>
        <w:autoSpaceDE w:val="0"/>
        <w:autoSpaceDN w:val="0"/>
        <w:adjustRightInd w:val="0"/>
        <w:spacing w:after="0" w:line="240" w:lineRule="atLeast"/>
        <w:ind w:firstLine="696"/>
        <w:contextualSpacing/>
        <w:jc w:val="both"/>
        <w:rPr>
          <w:rFonts w:ascii="Times New Roman" w:eastAsia="Calibri" w:hAnsi="Times New Roman" w:cs="Times New Roman"/>
          <w:sz w:val="24"/>
          <w:szCs w:val="24"/>
        </w:rPr>
      </w:pPr>
    </w:p>
    <w:p w14:paraId="7DB687B1" w14:textId="5E809FAA" w:rsidR="0041162B" w:rsidRDefault="0041162B" w:rsidP="0041162B"/>
    <w:p w14:paraId="077A1B19" w14:textId="726E357E" w:rsidR="0041162B" w:rsidRDefault="0041162B" w:rsidP="0041162B"/>
    <w:p w14:paraId="38644D3C" w14:textId="77777777" w:rsidR="0041162B" w:rsidRDefault="0041162B" w:rsidP="0041162B"/>
    <w:p w14:paraId="45DC0F43" w14:textId="77777777" w:rsidR="000C19B3" w:rsidRDefault="000C19B3" w:rsidP="0041162B"/>
    <w:p w14:paraId="26425F59" w14:textId="77777777" w:rsidR="000C19B3" w:rsidRDefault="000C19B3" w:rsidP="0041162B"/>
    <w:p w14:paraId="5B50A349" w14:textId="77777777" w:rsidR="000C19B3" w:rsidRDefault="000C19B3" w:rsidP="0041162B"/>
    <w:p w14:paraId="3F950C13" w14:textId="77777777" w:rsidR="000C19B3" w:rsidRDefault="000C19B3" w:rsidP="0041162B"/>
    <w:p w14:paraId="53FD0599" w14:textId="77777777" w:rsidR="000C19B3" w:rsidRDefault="000C19B3" w:rsidP="0041162B"/>
    <w:p w14:paraId="2CCCB079" w14:textId="77777777" w:rsidR="000C19B3" w:rsidRDefault="000C19B3" w:rsidP="0041162B"/>
    <w:p w14:paraId="439AEF65" w14:textId="77777777" w:rsidR="000C19B3" w:rsidRDefault="000C19B3" w:rsidP="0041162B"/>
    <w:p w14:paraId="29DEBC93" w14:textId="77777777" w:rsidR="000C19B3" w:rsidRDefault="000C19B3" w:rsidP="0041162B"/>
    <w:p w14:paraId="60F526CC" w14:textId="77777777" w:rsidR="000C19B3" w:rsidRDefault="000C19B3" w:rsidP="0041162B"/>
    <w:p w14:paraId="7F24B4F7" w14:textId="0B43CF32"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3E3F634A" w14:textId="77777777"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20D0D597" w14:textId="77777777"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069ED52E" w14:textId="77777777"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p>
    <w:p w14:paraId="1664F897" w14:textId="77777777" w:rsidR="00FE3EB6"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на выполнение </w:t>
      </w: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Pr="00FE3EB6">
        <w:rPr>
          <w:rFonts w:ascii="Times New Roman" w:hAnsi="Times New Roman" w:cs="Times New Roman"/>
          <w:sz w:val="24"/>
          <w:szCs w:val="24"/>
        </w:rPr>
        <w:t xml:space="preserve">по восстановлению </w:t>
      </w:r>
    </w:p>
    <w:p w14:paraId="1552ADCF" w14:textId="77777777" w:rsid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асфальтобетонных, бетонных покрытий дорог, </w:t>
      </w:r>
    </w:p>
    <w:p w14:paraId="5795A4B4" w14:textId="67A88403" w:rsidR="00DB0C0D" w:rsidRPr="00DB0C0D"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тротуаров, внутриквартальных проездов в г. </w:t>
      </w:r>
      <w:r w:rsidR="002D54CB">
        <w:rPr>
          <w:rFonts w:ascii="Times New Roman" w:hAnsi="Times New Roman" w:cs="Times New Roman"/>
          <w:sz w:val="24"/>
          <w:szCs w:val="24"/>
        </w:rPr>
        <w:t>Бендеры</w:t>
      </w:r>
    </w:p>
    <w:p w14:paraId="7E70BD15" w14:textId="77777777" w:rsidR="00DB0C0D" w:rsidRPr="00DB0C0D" w:rsidRDefault="00DB0C0D" w:rsidP="00DB0C0D">
      <w:pPr>
        <w:spacing w:after="0" w:line="240" w:lineRule="auto"/>
        <w:rPr>
          <w:rFonts w:ascii="Times New Roman" w:hAnsi="Times New Roman" w:cs="Times New Roman"/>
          <w:sz w:val="24"/>
          <w:szCs w:val="24"/>
        </w:rPr>
      </w:pPr>
    </w:p>
    <w:p w14:paraId="55A2C6AE" w14:textId="77777777" w:rsidR="004356C1" w:rsidRDefault="004356C1" w:rsidP="00DB0C0D">
      <w:pPr>
        <w:jc w:val="center"/>
        <w:rPr>
          <w:rFonts w:ascii="Times New Roman" w:hAnsi="Times New Roman" w:cs="Times New Roman"/>
          <w:b/>
          <w:sz w:val="24"/>
          <w:szCs w:val="24"/>
        </w:rPr>
      </w:pPr>
    </w:p>
    <w:p w14:paraId="4612C9BC" w14:textId="77777777" w:rsidR="00DB0C0D" w:rsidRPr="00DB0C0D" w:rsidRDefault="00DB0C0D" w:rsidP="00DB0C0D">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14:paraId="59D21BEB"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14:paraId="6C85F26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14:paraId="69B1C9DC"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 xml:space="preserve">(указать предмет </w:t>
      </w:r>
      <w:proofErr w:type="gramStart"/>
      <w:r w:rsidRPr="00DB0C0D">
        <w:rPr>
          <w:rFonts w:ascii="Times New Roman" w:hAnsi="Times New Roman" w:cs="Times New Roman"/>
          <w:sz w:val="24"/>
          <w:szCs w:val="24"/>
        </w:rPr>
        <w:t xml:space="preserve">закупки)   </w:t>
      </w:r>
      <w:proofErr w:type="gramEnd"/>
      <w:r w:rsidRPr="00DB0C0D">
        <w:rPr>
          <w:rFonts w:ascii="Times New Roman" w:hAnsi="Times New Roman" w:cs="Times New Roman"/>
          <w:sz w:val="24"/>
          <w:szCs w:val="24"/>
        </w:rPr>
        <w:t xml:space="preserve">                          (указать наименование заказчика)</w:t>
      </w:r>
    </w:p>
    <w:p w14:paraId="6499F8C7" w14:textId="77777777" w:rsidR="00DB0C0D" w:rsidRPr="00DB0C0D" w:rsidRDefault="00DB0C0D" w:rsidP="00DB0C0D">
      <w:pPr>
        <w:spacing w:after="0" w:line="240" w:lineRule="auto"/>
        <w:jc w:val="both"/>
        <w:rPr>
          <w:rFonts w:ascii="Times New Roman" w:hAnsi="Times New Roman" w:cs="Times New Roman"/>
          <w:sz w:val="24"/>
          <w:szCs w:val="24"/>
        </w:rPr>
      </w:pPr>
    </w:p>
    <w:p w14:paraId="01E9CDCD"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14:paraId="0188ED58"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14:paraId="7D060177" w14:textId="77777777" w:rsidR="00DB0C0D" w:rsidRPr="00DB0C0D" w:rsidRDefault="00DB0C0D" w:rsidP="00DB0C0D">
      <w:pPr>
        <w:spacing w:after="0" w:line="240" w:lineRule="auto"/>
        <w:jc w:val="center"/>
        <w:rPr>
          <w:rFonts w:ascii="Times New Roman" w:hAnsi="Times New Roman" w:cs="Times New Roman"/>
          <w:sz w:val="24"/>
          <w:szCs w:val="24"/>
        </w:rPr>
      </w:pPr>
    </w:p>
    <w:p w14:paraId="6A73216A" w14:textId="77777777" w:rsidR="00DB0C0D" w:rsidRPr="00DB0C0D" w:rsidRDefault="00DB0C0D" w:rsidP="00DB0C0D">
      <w:pPr>
        <w:spacing w:after="0" w:line="240" w:lineRule="auto"/>
        <w:jc w:val="center"/>
        <w:rPr>
          <w:rFonts w:ascii="Times New Roman" w:hAnsi="Times New Roman" w:cs="Times New Roman"/>
          <w:sz w:val="24"/>
          <w:szCs w:val="24"/>
        </w:rPr>
      </w:pPr>
    </w:p>
    <w:p w14:paraId="5DD5E1F5"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14A56E8"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14:paraId="4BF4F97E"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14:paraId="10143051"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14:paraId="718E4939"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DB0C0D">
        <w:rPr>
          <w:rFonts w:ascii="Times New Roman" w:hAnsi="Times New Roman" w:cs="Times New Roman"/>
          <w:sz w:val="24"/>
          <w:szCs w:val="24"/>
        </w:rPr>
        <w:t>Республики  решения</w:t>
      </w:r>
      <w:proofErr w:type="gramEnd"/>
      <w:r w:rsidRPr="00DB0C0D">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A9BF994"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14:paraId="4CC295EE"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14:paraId="5FFEAC57"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w:t>
      </w:r>
      <w:r w:rsidRPr="00DB0C0D">
        <w:rPr>
          <w:rFonts w:ascii="Times New Roman" w:hAnsi="Times New Roman" w:cs="Times New Roman"/>
          <w:bCs/>
          <w:sz w:val="24"/>
          <w:szCs w:val="24"/>
        </w:rPr>
        <w:lastRenderedPageBreak/>
        <w:t>исполнительного органа, лице, исполняющем функции единоличного исполнительного органа участника закупки – юридического лица;</w:t>
      </w:r>
    </w:p>
    <w:p w14:paraId="4826807D"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3. У   _____________________________________:</w:t>
      </w:r>
    </w:p>
    <w:p w14:paraId="081C110F"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14:paraId="37C7112A"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AEA523F"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621A7F" w14:textId="77777777" w:rsidR="00DB0C0D" w:rsidRPr="00DB0C0D" w:rsidRDefault="00DB0C0D" w:rsidP="00DB0C0D">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DB0C0D" w:rsidRPr="00DB0C0D" w14:paraId="235ED7F7" w14:textId="77777777" w:rsidTr="00A274AF">
        <w:tc>
          <w:tcPr>
            <w:tcW w:w="4672" w:type="dxa"/>
          </w:tcPr>
          <w:p w14:paraId="609F4B48"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14:paraId="5A17FE7E" w14:textId="77777777" w:rsidR="00DB0C0D" w:rsidRPr="00DB0C0D" w:rsidRDefault="00DB0C0D" w:rsidP="00DB0C0D">
            <w:pPr>
              <w:rPr>
                <w:rFonts w:ascii="Times New Roman" w:hAnsi="Times New Roman" w:cs="Times New Roman"/>
                <w:sz w:val="24"/>
                <w:szCs w:val="24"/>
              </w:rPr>
            </w:pPr>
          </w:p>
        </w:tc>
        <w:tc>
          <w:tcPr>
            <w:tcW w:w="4673" w:type="dxa"/>
          </w:tcPr>
          <w:p w14:paraId="658B12D8" w14:textId="77777777" w:rsidR="00DB0C0D" w:rsidRPr="00DB0C0D" w:rsidRDefault="00DB0C0D" w:rsidP="00DB0C0D">
            <w:pPr>
              <w:rPr>
                <w:rFonts w:ascii="Times New Roman" w:hAnsi="Times New Roman" w:cs="Times New Roman"/>
                <w:sz w:val="24"/>
                <w:szCs w:val="24"/>
              </w:rPr>
            </w:pPr>
          </w:p>
        </w:tc>
      </w:tr>
      <w:tr w:rsidR="00DB0C0D" w:rsidRPr="00DB0C0D" w14:paraId="231849BF" w14:textId="77777777" w:rsidTr="00A274AF">
        <w:tc>
          <w:tcPr>
            <w:tcW w:w="4672" w:type="dxa"/>
          </w:tcPr>
          <w:p w14:paraId="088FDD00"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21DFA4E" w14:textId="77777777" w:rsidR="00DB0C0D" w:rsidRPr="00DB0C0D" w:rsidRDefault="00DB0C0D" w:rsidP="00DB0C0D">
            <w:pPr>
              <w:rPr>
                <w:rFonts w:ascii="Times New Roman" w:hAnsi="Times New Roman" w:cs="Times New Roman"/>
                <w:sz w:val="24"/>
                <w:szCs w:val="24"/>
              </w:rPr>
            </w:pPr>
          </w:p>
        </w:tc>
      </w:tr>
      <w:tr w:rsidR="00DB0C0D" w:rsidRPr="00DB0C0D" w14:paraId="09E1958A" w14:textId="77777777" w:rsidTr="00A274AF">
        <w:tc>
          <w:tcPr>
            <w:tcW w:w="4672" w:type="dxa"/>
          </w:tcPr>
          <w:p w14:paraId="75D1DBD5"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Организационно-правовая форма</w:t>
            </w:r>
          </w:p>
          <w:p w14:paraId="0EEB641B" w14:textId="77777777" w:rsidR="00DB0C0D" w:rsidRPr="00DB0C0D" w:rsidRDefault="00DB0C0D" w:rsidP="00DB0C0D">
            <w:pPr>
              <w:rPr>
                <w:rFonts w:ascii="Times New Roman" w:hAnsi="Times New Roman" w:cs="Times New Roman"/>
                <w:sz w:val="24"/>
                <w:szCs w:val="24"/>
              </w:rPr>
            </w:pPr>
          </w:p>
        </w:tc>
        <w:tc>
          <w:tcPr>
            <w:tcW w:w="4673" w:type="dxa"/>
          </w:tcPr>
          <w:p w14:paraId="776C1EAC" w14:textId="77777777" w:rsidR="00DB0C0D" w:rsidRPr="00DB0C0D" w:rsidRDefault="00DB0C0D" w:rsidP="00DB0C0D">
            <w:pPr>
              <w:rPr>
                <w:rFonts w:ascii="Times New Roman" w:hAnsi="Times New Roman" w:cs="Times New Roman"/>
                <w:sz w:val="24"/>
                <w:szCs w:val="24"/>
              </w:rPr>
            </w:pPr>
          </w:p>
        </w:tc>
      </w:tr>
      <w:tr w:rsidR="00DB0C0D" w:rsidRPr="00DB0C0D" w14:paraId="7281C5C5" w14:textId="77777777" w:rsidTr="00A274AF">
        <w:tc>
          <w:tcPr>
            <w:tcW w:w="4672" w:type="dxa"/>
          </w:tcPr>
          <w:p w14:paraId="2E3275B9"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14:paraId="60DB0296" w14:textId="77777777" w:rsidR="00DB0C0D" w:rsidRPr="00DB0C0D" w:rsidRDefault="00DB0C0D" w:rsidP="00DB0C0D">
            <w:pPr>
              <w:rPr>
                <w:rFonts w:ascii="Times New Roman" w:hAnsi="Times New Roman" w:cs="Times New Roman"/>
                <w:sz w:val="24"/>
                <w:szCs w:val="24"/>
              </w:rPr>
            </w:pPr>
          </w:p>
        </w:tc>
        <w:tc>
          <w:tcPr>
            <w:tcW w:w="4673" w:type="dxa"/>
          </w:tcPr>
          <w:p w14:paraId="4CFF202A" w14:textId="77777777" w:rsidR="00DB0C0D" w:rsidRPr="00DB0C0D" w:rsidRDefault="00DB0C0D" w:rsidP="00DB0C0D">
            <w:pPr>
              <w:rPr>
                <w:rFonts w:ascii="Times New Roman" w:hAnsi="Times New Roman" w:cs="Times New Roman"/>
                <w:sz w:val="24"/>
                <w:szCs w:val="24"/>
              </w:rPr>
            </w:pPr>
          </w:p>
        </w:tc>
      </w:tr>
      <w:tr w:rsidR="00DB0C0D" w:rsidRPr="00DB0C0D" w14:paraId="7969BD45" w14:textId="77777777" w:rsidTr="00A274AF">
        <w:tc>
          <w:tcPr>
            <w:tcW w:w="4672" w:type="dxa"/>
          </w:tcPr>
          <w:p w14:paraId="778D0096"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14:paraId="775C7B97"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14:paraId="31FE4EDC" w14:textId="77777777" w:rsidR="00DB0C0D" w:rsidRPr="00DB0C0D" w:rsidRDefault="00DB0C0D" w:rsidP="00DB0C0D">
            <w:pPr>
              <w:rPr>
                <w:rFonts w:ascii="Times New Roman" w:hAnsi="Times New Roman" w:cs="Times New Roman"/>
                <w:sz w:val="24"/>
                <w:szCs w:val="24"/>
              </w:rPr>
            </w:pPr>
          </w:p>
        </w:tc>
        <w:tc>
          <w:tcPr>
            <w:tcW w:w="4673" w:type="dxa"/>
          </w:tcPr>
          <w:p w14:paraId="04242345" w14:textId="77777777" w:rsidR="00DB0C0D" w:rsidRPr="00DB0C0D" w:rsidRDefault="00DB0C0D" w:rsidP="00DB0C0D">
            <w:pPr>
              <w:rPr>
                <w:rFonts w:ascii="Times New Roman" w:hAnsi="Times New Roman" w:cs="Times New Roman"/>
                <w:sz w:val="24"/>
                <w:szCs w:val="24"/>
              </w:rPr>
            </w:pPr>
          </w:p>
        </w:tc>
      </w:tr>
      <w:tr w:rsidR="00DB0C0D" w:rsidRPr="00DB0C0D" w14:paraId="3FE0B409" w14:textId="77777777" w:rsidTr="00A274AF">
        <w:tc>
          <w:tcPr>
            <w:tcW w:w="4672" w:type="dxa"/>
          </w:tcPr>
          <w:p w14:paraId="688EEA8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14:paraId="4DC88E51" w14:textId="77777777" w:rsidR="00DB0C0D" w:rsidRPr="00DB0C0D" w:rsidRDefault="00DB0C0D" w:rsidP="00DB0C0D">
            <w:pPr>
              <w:rPr>
                <w:rFonts w:ascii="Times New Roman" w:hAnsi="Times New Roman" w:cs="Times New Roman"/>
                <w:sz w:val="24"/>
                <w:szCs w:val="24"/>
              </w:rPr>
            </w:pPr>
          </w:p>
        </w:tc>
        <w:tc>
          <w:tcPr>
            <w:tcW w:w="4673" w:type="dxa"/>
          </w:tcPr>
          <w:p w14:paraId="22089FA1" w14:textId="77777777" w:rsidR="00DB0C0D" w:rsidRPr="00DB0C0D" w:rsidRDefault="00DB0C0D" w:rsidP="00DB0C0D">
            <w:pPr>
              <w:rPr>
                <w:rFonts w:ascii="Times New Roman" w:hAnsi="Times New Roman" w:cs="Times New Roman"/>
                <w:sz w:val="24"/>
                <w:szCs w:val="24"/>
              </w:rPr>
            </w:pPr>
          </w:p>
        </w:tc>
      </w:tr>
      <w:tr w:rsidR="00DB0C0D" w:rsidRPr="00DB0C0D" w14:paraId="31935A86" w14:textId="77777777" w:rsidTr="00A274AF">
        <w:tc>
          <w:tcPr>
            <w:tcW w:w="4672" w:type="dxa"/>
          </w:tcPr>
          <w:p w14:paraId="2A67A13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14:paraId="64A0ED62" w14:textId="77777777" w:rsidR="00DB0C0D" w:rsidRPr="00DB0C0D" w:rsidRDefault="00DB0C0D" w:rsidP="00DB0C0D">
            <w:pPr>
              <w:rPr>
                <w:rFonts w:ascii="Times New Roman" w:hAnsi="Times New Roman" w:cs="Times New Roman"/>
                <w:sz w:val="24"/>
                <w:szCs w:val="24"/>
              </w:rPr>
            </w:pPr>
          </w:p>
        </w:tc>
        <w:tc>
          <w:tcPr>
            <w:tcW w:w="4673" w:type="dxa"/>
          </w:tcPr>
          <w:p w14:paraId="0CBFB51A" w14:textId="77777777" w:rsidR="00DB0C0D" w:rsidRPr="00DB0C0D" w:rsidRDefault="00DB0C0D" w:rsidP="00DB0C0D">
            <w:pPr>
              <w:rPr>
                <w:rFonts w:ascii="Times New Roman" w:hAnsi="Times New Roman" w:cs="Times New Roman"/>
                <w:sz w:val="24"/>
                <w:szCs w:val="24"/>
              </w:rPr>
            </w:pPr>
          </w:p>
        </w:tc>
      </w:tr>
      <w:tr w:rsidR="00DB0C0D" w:rsidRPr="00DB0C0D" w14:paraId="6B584731" w14:textId="77777777" w:rsidTr="00A274AF">
        <w:tc>
          <w:tcPr>
            <w:tcW w:w="4672" w:type="dxa"/>
          </w:tcPr>
          <w:p w14:paraId="7D04835E"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14:paraId="3130B24C" w14:textId="77777777" w:rsidR="00DB0C0D" w:rsidRPr="00DB0C0D" w:rsidRDefault="00DB0C0D" w:rsidP="00DB0C0D">
            <w:pPr>
              <w:rPr>
                <w:rFonts w:ascii="Times New Roman" w:hAnsi="Times New Roman" w:cs="Times New Roman"/>
                <w:sz w:val="24"/>
                <w:szCs w:val="24"/>
              </w:rPr>
            </w:pPr>
          </w:p>
        </w:tc>
        <w:tc>
          <w:tcPr>
            <w:tcW w:w="4673" w:type="dxa"/>
          </w:tcPr>
          <w:p w14:paraId="3434DEE8" w14:textId="77777777" w:rsidR="00DB0C0D" w:rsidRPr="00DB0C0D" w:rsidRDefault="00DB0C0D" w:rsidP="00DB0C0D">
            <w:pPr>
              <w:rPr>
                <w:rFonts w:ascii="Times New Roman" w:hAnsi="Times New Roman" w:cs="Times New Roman"/>
                <w:sz w:val="24"/>
                <w:szCs w:val="24"/>
              </w:rPr>
            </w:pPr>
          </w:p>
        </w:tc>
      </w:tr>
      <w:tr w:rsidR="00DB0C0D" w:rsidRPr="00DB0C0D" w14:paraId="40354D07" w14:textId="77777777" w:rsidTr="00A274AF">
        <w:tc>
          <w:tcPr>
            <w:tcW w:w="4672" w:type="dxa"/>
          </w:tcPr>
          <w:p w14:paraId="34B005A2"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14:paraId="5FD4E1CE" w14:textId="77777777" w:rsidR="00DB0C0D" w:rsidRPr="00DB0C0D" w:rsidRDefault="00DB0C0D" w:rsidP="00DB0C0D">
            <w:pPr>
              <w:rPr>
                <w:rFonts w:ascii="Times New Roman" w:hAnsi="Times New Roman" w:cs="Times New Roman"/>
                <w:sz w:val="24"/>
                <w:szCs w:val="24"/>
              </w:rPr>
            </w:pPr>
          </w:p>
        </w:tc>
        <w:tc>
          <w:tcPr>
            <w:tcW w:w="4673" w:type="dxa"/>
          </w:tcPr>
          <w:p w14:paraId="04E78065" w14:textId="77777777" w:rsidR="00DB0C0D" w:rsidRPr="00DB0C0D" w:rsidRDefault="00DB0C0D" w:rsidP="00DB0C0D">
            <w:pPr>
              <w:rPr>
                <w:rFonts w:ascii="Times New Roman" w:hAnsi="Times New Roman" w:cs="Times New Roman"/>
                <w:sz w:val="24"/>
                <w:szCs w:val="24"/>
              </w:rPr>
            </w:pPr>
          </w:p>
        </w:tc>
      </w:tr>
    </w:tbl>
    <w:p w14:paraId="57D8D112" w14:textId="77777777" w:rsidR="00DB0C0D" w:rsidRPr="00DB0C0D" w:rsidRDefault="00DB0C0D" w:rsidP="00DB0C0D">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14:paraId="33D97CF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99C49B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BC451C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14:paraId="75826C3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w:t>
      </w:r>
      <w:r w:rsidRPr="00DB0C0D">
        <w:rPr>
          <w:rFonts w:ascii="Times New Roman" w:hAnsi="Times New Roman" w:cs="Times New Roman"/>
          <w:sz w:val="24"/>
          <w:szCs w:val="24"/>
        </w:rPr>
        <w:lastRenderedPageBreak/>
        <w:t>данных документов, в соответствии с действующим законодательством Приднестровской Молдавской Республики;</w:t>
      </w:r>
    </w:p>
    <w:p w14:paraId="277ECF9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46EF1B6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14:paraId="5DFA9A00"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1F2E78F"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14:paraId="0EAA58EE"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8225F3B"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9AC19D3" w14:textId="77777777" w:rsid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0ACDE7F" w14:textId="3B962F29" w:rsidR="004356C1" w:rsidRPr="00DB0C0D" w:rsidRDefault="004356C1" w:rsidP="0043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0058033A">
        <w:rPr>
          <w:rFonts w:ascii="Times New Roman" w:hAnsi="Times New Roman" w:cs="Times New Roman"/>
          <w:sz w:val="24"/>
          <w:szCs w:val="24"/>
        </w:rPr>
        <w:t>д</w:t>
      </w:r>
      <w:r w:rsidRPr="004356C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7A6780C0" w14:textId="007651BE" w:rsidR="00DB0C0D" w:rsidRPr="00DB0C0D" w:rsidRDefault="004356C1" w:rsidP="00DB0C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B0C0D"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FC3426E" w14:textId="77777777" w:rsidR="00DB0C0D" w:rsidRPr="00DB0C0D" w:rsidRDefault="00DB0C0D" w:rsidP="00DB0C0D">
      <w:pPr>
        <w:spacing w:after="0" w:line="240" w:lineRule="auto"/>
        <w:jc w:val="both"/>
        <w:rPr>
          <w:rFonts w:ascii="Times New Roman" w:hAnsi="Times New Roman" w:cs="Times New Roman"/>
          <w:sz w:val="24"/>
          <w:szCs w:val="24"/>
        </w:rPr>
      </w:pPr>
    </w:p>
    <w:p w14:paraId="30D85964"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14:paraId="76EA2CA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14:paraId="10C05FB6"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 xml:space="preserve">фамилия, </w:t>
      </w:r>
      <w:proofErr w:type="gramStart"/>
      <w:r w:rsidRPr="00DB0C0D">
        <w:rPr>
          <w:rFonts w:ascii="Times New Roman" w:hAnsi="Times New Roman" w:cs="Times New Roman"/>
          <w:sz w:val="20"/>
          <w:szCs w:val="20"/>
        </w:rPr>
        <w:t xml:space="preserve">имя,   </w:t>
      </w:r>
      <w:proofErr w:type="gramEnd"/>
      <w:r w:rsidRPr="00DB0C0D">
        <w:rPr>
          <w:rFonts w:ascii="Times New Roman" w:hAnsi="Times New Roman" w:cs="Times New Roman"/>
          <w:sz w:val="20"/>
          <w:szCs w:val="20"/>
        </w:rPr>
        <w:t xml:space="preserve">                                         (подпись)</w:t>
      </w:r>
    </w:p>
    <w:p w14:paraId="3F247699"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14:paraId="74E6AF3C" w14:textId="77777777" w:rsidR="00DB0C0D" w:rsidRPr="00DB0C0D" w:rsidRDefault="00DB0C0D" w:rsidP="00DB0C0D">
      <w:pPr>
        <w:jc w:val="both"/>
        <w:rPr>
          <w:rFonts w:ascii="Times New Roman" w:hAnsi="Times New Roman" w:cs="Times New Roman"/>
          <w:sz w:val="24"/>
          <w:szCs w:val="24"/>
        </w:rPr>
      </w:pPr>
    </w:p>
    <w:p w14:paraId="50DD80F7"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14:paraId="5CA95A6C"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7FEC124"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33446F1A"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366F6EF"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001C1B66" w14:textId="77777777" w:rsidR="00DB0C0D" w:rsidRPr="00DB0C0D" w:rsidRDefault="00DB0C0D" w:rsidP="00DB0C0D">
      <w:pPr>
        <w:jc w:val="center"/>
        <w:rPr>
          <w:rFonts w:ascii="Times New Roman" w:hAnsi="Times New Roman" w:cs="Times New Roman"/>
          <w:sz w:val="24"/>
          <w:szCs w:val="24"/>
        </w:rPr>
      </w:pPr>
    </w:p>
    <w:p w14:paraId="5153D319" w14:textId="77777777" w:rsidR="00DB0C0D" w:rsidRPr="00DB0C0D" w:rsidRDefault="00DB0C0D" w:rsidP="00DB0C0D">
      <w:pPr>
        <w:shd w:val="clear" w:color="auto" w:fill="FFFFFF"/>
        <w:spacing w:after="0" w:line="240" w:lineRule="auto"/>
        <w:ind w:firstLine="708"/>
        <w:rPr>
          <w:rFonts w:ascii="Times New Roman" w:eastAsia="Times New Roman" w:hAnsi="Times New Roman" w:cs="Times New Roman"/>
          <w:sz w:val="20"/>
          <w:szCs w:val="20"/>
          <w:lang w:eastAsia="ru-RU"/>
        </w:rPr>
      </w:pPr>
    </w:p>
    <w:p w14:paraId="7F6A0801" w14:textId="77777777" w:rsidR="004356C1" w:rsidRDefault="004356C1" w:rsidP="004356C1">
      <w:pPr>
        <w:spacing w:after="0" w:line="240" w:lineRule="auto"/>
        <w:jc w:val="right"/>
        <w:rPr>
          <w:rFonts w:ascii="Times New Roman" w:hAnsi="Times New Roman" w:cs="Times New Roman"/>
          <w:sz w:val="24"/>
          <w:szCs w:val="24"/>
        </w:rPr>
      </w:pPr>
    </w:p>
    <w:p w14:paraId="0CD9A384" w14:textId="77777777" w:rsidR="004356C1" w:rsidRDefault="004356C1" w:rsidP="004356C1">
      <w:pPr>
        <w:spacing w:after="0" w:line="240" w:lineRule="auto"/>
        <w:jc w:val="right"/>
        <w:rPr>
          <w:rFonts w:ascii="Times New Roman" w:hAnsi="Times New Roman" w:cs="Times New Roman"/>
          <w:sz w:val="24"/>
          <w:szCs w:val="24"/>
        </w:rPr>
      </w:pPr>
    </w:p>
    <w:p w14:paraId="1462A9E4" w14:textId="77777777" w:rsidR="004356C1" w:rsidRDefault="004356C1" w:rsidP="004356C1">
      <w:pPr>
        <w:spacing w:after="0" w:line="240" w:lineRule="auto"/>
        <w:jc w:val="right"/>
        <w:rPr>
          <w:rFonts w:ascii="Times New Roman" w:hAnsi="Times New Roman" w:cs="Times New Roman"/>
          <w:sz w:val="24"/>
          <w:szCs w:val="24"/>
        </w:rPr>
      </w:pPr>
    </w:p>
    <w:p w14:paraId="281C4661" w14:textId="77777777" w:rsidR="004356C1" w:rsidRDefault="004356C1" w:rsidP="004356C1">
      <w:pPr>
        <w:spacing w:after="0" w:line="240" w:lineRule="auto"/>
        <w:jc w:val="right"/>
        <w:rPr>
          <w:rFonts w:ascii="Times New Roman" w:hAnsi="Times New Roman" w:cs="Times New Roman"/>
          <w:sz w:val="24"/>
          <w:szCs w:val="24"/>
        </w:rPr>
      </w:pPr>
    </w:p>
    <w:p w14:paraId="5FC4B3B4" w14:textId="77777777" w:rsidR="004356C1" w:rsidRDefault="004356C1" w:rsidP="004356C1">
      <w:pPr>
        <w:spacing w:after="0" w:line="240" w:lineRule="auto"/>
        <w:jc w:val="right"/>
        <w:rPr>
          <w:rFonts w:ascii="Times New Roman" w:hAnsi="Times New Roman" w:cs="Times New Roman"/>
          <w:sz w:val="24"/>
          <w:szCs w:val="24"/>
        </w:rPr>
      </w:pPr>
    </w:p>
    <w:p w14:paraId="182EF0A3" w14:textId="77777777" w:rsidR="004356C1" w:rsidRDefault="004356C1" w:rsidP="004356C1">
      <w:pPr>
        <w:spacing w:after="0" w:line="240" w:lineRule="auto"/>
        <w:jc w:val="right"/>
        <w:rPr>
          <w:rFonts w:ascii="Times New Roman" w:hAnsi="Times New Roman" w:cs="Times New Roman"/>
          <w:sz w:val="24"/>
          <w:szCs w:val="24"/>
        </w:rPr>
      </w:pPr>
    </w:p>
    <w:p w14:paraId="5BD25470" w14:textId="77777777" w:rsidR="004356C1" w:rsidRDefault="004356C1" w:rsidP="004356C1">
      <w:pPr>
        <w:spacing w:after="0" w:line="240" w:lineRule="auto"/>
        <w:jc w:val="right"/>
        <w:rPr>
          <w:rFonts w:ascii="Times New Roman" w:hAnsi="Times New Roman" w:cs="Times New Roman"/>
          <w:sz w:val="24"/>
          <w:szCs w:val="24"/>
        </w:rPr>
      </w:pPr>
    </w:p>
    <w:p w14:paraId="53F4489D" w14:textId="59F0E5E4"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4</w:t>
      </w:r>
    </w:p>
    <w:p w14:paraId="5D9290F7"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к Закупочной документации</w:t>
      </w:r>
    </w:p>
    <w:p w14:paraId="5AD03D14"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по проведению открытого аукциона </w:t>
      </w:r>
    </w:p>
    <w:p w14:paraId="01C410F2"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для определения Подрядчика</w:t>
      </w:r>
    </w:p>
    <w:p w14:paraId="59CABDDF"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на выполнение работ по восстановлению </w:t>
      </w:r>
    </w:p>
    <w:p w14:paraId="51E3096D"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асфальтобетонных, бетонных покрытий дорог, </w:t>
      </w:r>
    </w:p>
    <w:p w14:paraId="0DED7D48" w14:textId="2AE292AB"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тротуаров, внутриквартальных проездов в г. </w:t>
      </w:r>
      <w:r w:rsidR="002D54CB">
        <w:rPr>
          <w:rFonts w:ascii="Times New Roman" w:hAnsi="Times New Roman" w:cs="Times New Roman"/>
          <w:sz w:val="24"/>
          <w:szCs w:val="24"/>
        </w:rPr>
        <w:t>Бендеры</w:t>
      </w:r>
    </w:p>
    <w:p w14:paraId="6AEBEF19" w14:textId="77777777" w:rsidR="004356C1" w:rsidRPr="004356C1" w:rsidRDefault="004356C1" w:rsidP="004356C1">
      <w:pPr>
        <w:spacing w:after="0" w:line="240" w:lineRule="auto"/>
        <w:jc w:val="right"/>
        <w:rPr>
          <w:rFonts w:ascii="Times New Roman" w:hAnsi="Times New Roman" w:cs="Times New Roman"/>
          <w:sz w:val="24"/>
          <w:szCs w:val="24"/>
        </w:rPr>
      </w:pPr>
    </w:p>
    <w:p w14:paraId="15C68860" w14:textId="77777777" w:rsidR="004356C1" w:rsidRDefault="004356C1" w:rsidP="004356C1">
      <w:pPr>
        <w:spacing w:after="0" w:line="240" w:lineRule="auto"/>
        <w:jc w:val="right"/>
        <w:rPr>
          <w:rFonts w:ascii="Times New Roman" w:hAnsi="Times New Roman" w:cs="Times New Roman"/>
          <w:sz w:val="24"/>
          <w:szCs w:val="24"/>
        </w:rPr>
      </w:pPr>
    </w:p>
    <w:p w14:paraId="7C6A811F" w14:textId="77777777" w:rsidR="004356C1" w:rsidRPr="003541BE" w:rsidRDefault="004356C1" w:rsidP="004356C1">
      <w:pPr>
        <w:spacing w:after="0" w:line="240" w:lineRule="auto"/>
        <w:jc w:val="right"/>
        <w:rPr>
          <w:rFonts w:ascii="Times New Roman" w:hAnsi="Times New Roman" w:cs="Times New Roman"/>
          <w:sz w:val="24"/>
          <w:szCs w:val="24"/>
        </w:rPr>
      </w:pPr>
    </w:p>
    <w:p w14:paraId="1CE86F96"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1C0D8192"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4D307ABB"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E136B7" w14:textId="77777777" w:rsidR="004356C1" w:rsidRPr="00130BFB" w:rsidRDefault="004356C1" w:rsidP="004356C1">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5FD0210" w14:textId="77777777" w:rsidR="004356C1" w:rsidRPr="00130BFB" w:rsidRDefault="004356C1" w:rsidP="004356C1">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451C1F"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45491ED"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B6F0192"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C9C1B06"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BC59EFB" w14:textId="77777777" w:rsidR="004356C1" w:rsidRPr="00130BFB" w:rsidRDefault="004356C1"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0770C8F2" w14:textId="77777777" w:rsidR="004356C1" w:rsidRPr="00130BFB" w:rsidRDefault="004356C1" w:rsidP="004356C1">
      <w:pPr>
        <w:tabs>
          <w:tab w:val="left" w:pos="3255"/>
        </w:tabs>
        <w:rPr>
          <w:rFonts w:ascii="Times New Roman" w:hAnsi="Times New Roman" w:cs="Times New Roman"/>
          <w:sz w:val="24"/>
          <w:szCs w:val="24"/>
        </w:rPr>
      </w:pPr>
    </w:p>
    <w:p w14:paraId="46BAA00D" w14:textId="77777777" w:rsidR="009279F9" w:rsidRDefault="009279F9"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44322FDD"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54631337"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77E50E54"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29639531"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6C5F4932"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1A367F42"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sectPr w:rsidR="00D6357C" w:rsidSect="00D6357C">
          <w:pgSz w:w="11906" w:h="16838"/>
          <w:pgMar w:top="1134" w:right="850" w:bottom="993" w:left="1701" w:header="708" w:footer="708" w:gutter="0"/>
          <w:cols w:space="708"/>
          <w:docGrid w:linePitch="360"/>
        </w:sectPr>
      </w:pPr>
    </w:p>
    <w:p w14:paraId="4807541E" w14:textId="77777777" w:rsidR="00D6357C" w:rsidRDefault="00D6357C" w:rsidP="00D6357C">
      <w:pPr>
        <w:jc w:val="right"/>
        <w:rPr>
          <w:rFonts w:ascii="Times New Roman" w:hAnsi="Times New Roman" w:cs="Times New Roman"/>
          <w:sz w:val="24"/>
          <w:szCs w:val="24"/>
        </w:rPr>
      </w:pPr>
    </w:p>
    <w:p w14:paraId="5C32EB6C" w14:textId="77777777" w:rsidR="00D6357C" w:rsidRPr="0060192F" w:rsidRDefault="00D6357C" w:rsidP="00D6357C">
      <w:pPr>
        <w:spacing w:after="0" w:line="240" w:lineRule="auto"/>
        <w:jc w:val="center"/>
        <w:rPr>
          <w:rFonts w:ascii="Times New Roman" w:hAnsi="Times New Roman" w:cs="Times New Roman"/>
          <w:b/>
          <w:bCs/>
          <w:sz w:val="28"/>
          <w:szCs w:val="28"/>
        </w:rPr>
      </w:pPr>
      <w:r w:rsidRPr="0060192F">
        <w:rPr>
          <w:rFonts w:ascii="Times New Roman" w:hAnsi="Times New Roman" w:cs="Times New Roman"/>
          <w:b/>
          <w:bCs/>
          <w:sz w:val="28"/>
          <w:szCs w:val="28"/>
        </w:rPr>
        <w:t xml:space="preserve">Извещение </w:t>
      </w:r>
    </w:p>
    <w:p w14:paraId="287E76FC" w14:textId="77777777" w:rsidR="00D6357C" w:rsidRDefault="00D6357C" w:rsidP="00D6357C">
      <w:pPr>
        <w:spacing w:after="0" w:line="240" w:lineRule="auto"/>
        <w:jc w:val="center"/>
        <w:rPr>
          <w:rFonts w:ascii="Times New Roman" w:hAnsi="Times New Roman" w:cs="Times New Roman"/>
          <w:b/>
          <w:bCs/>
          <w:sz w:val="28"/>
          <w:szCs w:val="28"/>
        </w:rPr>
      </w:pPr>
      <w:r w:rsidRPr="00F9447C">
        <w:rPr>
          <w:rFonts w:ascii="Times New Roman" w:hAnsi="Times New Roman" w:cs="Times New Roman"/>
          <w:b/>
          <w:bCs/>
          <w:sz w:val="28"/>
          <w:szCs w:val="28"/>
        </w:rPr>
        <w:t>о проведени</w:t>
      </w:r>
      <w:r>
        <w:rPr>
          <w:rFonts w:ascii="Times New Roman" w:hAnsi="Times New Roman" w:cs="Times New Roman"/>
          <w:b/>
          <w:bCs/>
          <w:sz w:val="28"/>
          <w:szCs w:val="28"/>
        </w:rPr>
        <w:t>и</w:t>
      </w:r>
      <w:r w:rsidRPr="00F9447C">
        <w:rPr>
          <w:rFonts w:ascii="Times New Roman" w:hAnsi="Times New Roman" w:cs="Times New Roman"/>
          <w:b/>
          <w:bCs/>
          <w:sz w:val="28"/>
          <w:szCs w:val="28"/>
        </w:rPr>
        <w:t xml:space="preserve"> открытого аукциона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для определения Подрядчика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 xml:space="preserve">на </w:t>
      </w:r>
      <w:r w:rsidRPr="001B26B2">
        <w:rPr>
          <w:rFonts w:ascii="Times New Roman" w:hAnsi="Times New Roman" w:cs="Times New Roman"/>
          <w:b/>
          <w:bCs/>
          <w:sz w:val="28"/>
          <w:szCs w:val="28"/>
        </w:rPr>
        <w:t xml:space="preserve">выполнение работ </w:t>
      </w:r>
    </w:p>
    <w:p w14:paraId="16A778D7" w14:textId="77777777" w:rsidR="00D6357C" w:rsidRPr="00CB5172" w:rsidRDefault="00D6357C" w:rsidP="00D6357C">
      <w:pPr>
        <w:rPr>
          <w:rFonts w:ascii="Times New Roman" w:hAnsi="Times New Roman" w:cs="Times New Roman"/>
          <w:b/>
          <w:bCs/>
          <w:sz w:val="28"/>
          <w:szCs w:val="28"/>
        </w:rPr>
      </w:pPr>
      <w:r w:rsidRPr="006A15CF">
        <w:rPr>
          <w:rFonts w:ascii="Times New Roman" w:hAnsi="Times New Roman" w:cs="Times New Roman"/>
          <w:b/>
          <w:bCs/>
          <w:sz w:val="28"/>
          <w:szCs w:val="28"/>
        </w:rPr>
        <w:t xml:space="preserve">по восстановлению </w:t>
      </w:r>
      <w:r w:rsidRPr="00CB5172">
        <w:rPr>
          <w:rFonts w:ascii="Times New Roman" w:hAnsi="Times New Roman" w:cs="Times New Roman"/>
          <w:b/>
          <w:bCs/>
          <w:sz w:val="28"/>
          <w:szCs w:val="28"/>
        </w:rPr>
        <w:t xml:space="preserve">асфальтобетонных, бетонных покрытий дорог, тротуаров, внутриквартальных проездов в г. </w:t>
      </w:r>
      <w:r>
        <w:rPr>
          <w:rFonts w:ascii="Times New Roman" w:hAnsi="Times New Roman" w:cs="Times New Roman"/>
          <w:b/>
          <w:bCs/>
          <w:sz w:val="28"/>
          <w:szCs w:val="28"/>
        </w:rPr>
        <w:t>Бендеры</w:t>
      </w:r>
    </w:p>
    <w:p w14:paraId="31D39B09" w14:textId="77777777" w:rsidR="00D6357C" w:rsidRPr="00F9447C" w:rsidRDefault="00D6357C" w:rsidP="00D6357C">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796"/>
        <w:gridCol w:w="4033"/>
        <w:gridCol w:w="10865"/>
      </w:tblGrid>
      <w:tr w:rsidR="00D6357C" w14:paraId="1C1BFFAA" w14:textId="77777777" w:rsidTr="008F0168">
        <w:tc>
          <w:tcPr>
            <w:tcW w:w="797" w:type="dxa"/>
          </w:tcPr>
          <w:p w14:paraId="1DEF745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w:t>
            </w:r>
          </w:p>
          <w:p w14:paraId="064E55A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039" w:type="dxa"/>
          </w:tcPr>
          <w:p w14:paraId="063844F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858" w:type="dxa"/>
          </w:tcPr>
          <w:p w14:paraId="37BB00D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D6357C" w14:paraId="746CED1A" w14:textId="77777777" w:rsidTr="008F0168">
        <w:tc>
          <w:tcPr>
            <w:tcW w:w="797" w:type="dxa"/>
          </w:tcPr>
          <w:p w14:paraId="792BE22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238F6090"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10858" w:type="dxa"/>
          </w:tcPr>
          <w:p w14:paraId="4E7833ED"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r>
      <w:tr w:rsidR="00D6357C" w14:paraId="5419E3BF" w14:textId="77777777" w:rsidTr="008F0168">
        <w:tc>
          <w:tcPr>
            <w:tcW w:w="797" w:type="dxa"/>
          </w:tcPr>
          <w:p w14:paraId="11D0EEC4" w14:textId="77777777" w:rsidR="00D6357C" w:rsidRDefault="00D6357C" w:rsidP="008F0168">
            <w:pPr>
              <w:jc w:val="center"/>
              <w:rPr>
                <w:rFonts w:ascii="Times New Roman" w:hAnsi="Times New Roman" w:cs="Times New Roman"/>
                <w:sz w:val="24"/>
                <w:szCs w:val="24"/>
              </w:rPr>
            </w:pPr>
          </w:p>
        </w:tc>
        <w:tc>
          <w:tcPr>
            <w:tcW w:w="4039" w:type="dxa"/>
          </w:tcPr>
          <w:p w14:paraId="17649379"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858" w:type="dxa"/>
          </w:tcPr>
          <w:p w14:paraId="087A3A43"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D6357C" w14:paraId="09C3E5DF" w14:textId="77777777" w:rsidTr="008F0168">
        <w:tc>
          <w:tcPr>
            <w:tcW w:w="797" w:type="dxa"/>
          </w:tcPr>
          <w:p w14:paraId="0042F43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239F0BE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858" w:type="dxa"/>
          </w:tcPr>
          <w:p w14:paraId="2797E89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9</w:t>
            </w:r>
          </w:p>
        </w:tc>
      </w:tr>
      <w:tr w:rsidR="00D6357C" w14:paraId="71701C15" w14:textId="77777777" w:rsidTr="008F0168">
        <w:tc>
          <w:tcPr>
            <w:tcW w:w="797" w:type="dxa"/>
          </w:tcPr>
          <w:p w14:paraId="3B5641C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772637B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подрядчика</w:t>
            </w:r>
          </w:p>
        </w:tc>
        <w:tc>
          <w:tcPr>
            <w:tcW w:w="10858" w:type="dxa"/>
            <w:vAlign w:val="center"/>
          </w:tcPr>
          <w:p w14:paraId="10358D08" w14:textId="77777777" w:rsidR="00D6357C" w:rsidRPr="00207850" w:rsidRDefault="00D6357C" w:rsidP="008F0168">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D6357C" w14:paraId="731C8524" w14:textId="77777777" w:rsidTr="008F0168">
        <w:trPr>
          <w:trHeight w:val="627"/>
        </w:trPr>
        <w:tc>
          <w:tcPr>
            <w:tcW w:w="797" w:type="dxa"/>
          </w:tcPr>
          <w:p w14:paraId="74F249F6"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0E0C57C8"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858" w:type="dxa"/>
            <w:vAlign w:val="center"/>
          </w:tcPr>
          <w:p w14:paraId="0A905F6A" w14:textId="77777777" w:rsidR="00D6357C" w:rsidRPr="00D6357C" w:rsidRDefault="00D6357C" w:rsidP="008F0168">
            <w:pPr>
              <w:rPr>
                <w:rFonts w:ascii="Times New Roman" w:eastAsia="Times New Roman" w:hAnsi="Times New Roman" w:cs="Times New Roman"/>
                <w:bCs/>
                <w:sz w:val="24"/>
                <w:szCs w:val="24"/>
                <w:lang w:eastAsia="ru-RU"/>
              </w:rPr>
            </w:pPr>
            <w:r w:rsidRPr="00D6357C">
              <w:rPr>
                <w:rFonts w:ascii="Times New Roman" w:hAnsi="Times New Roman" w:cs="Times New Roman"/>
              </w:rPr>
              <w:t xml:space="preserve">Выполнение работ по восстановлению </w:t>
            </w:r>
            <w:r w:rsidRPr="00D6357C">
              <w:rPr>
                <w:rFonts w:ascii="Times New Roman" w:eastAsia="Times New Roman" w:hAnsi="Times New Roman" w:cs="Times New Roman"/>
                <w:bCs/>
                <w:sz w:val="24"/>
                <w:szCs w:val="24"/>
                <w:lang w:eastAsia="ru-RU"/>
              </w:rPr>
              <w:t>асфальтобетонных, бетонных покрытий дорог, тротуаров, внутриквартальных проездов в г. Бендеры</w:t>
            </w:r>
          </w:p>
          <w:p w14:paraId="5FA90B1F" w14:textId="77777777" w:rsidR="00D6357C" w:rsidRPr="00D6357C" w:rsidRDefault="00D6357C" w:rsidP="008F0168">
            <w:pPr>
              <w:pStyle w:val="ConsPlusTitle"/>
              <w:jc w:val="both"/>
              <w:rPr>
                <w:rFonts w:ascii="Times New Roman" w:hAnsi="Times New Roman" w:cs="Times New Roman"/>
                <w:b w:val="0"/>
              </w:rPr>
            </w:pPr>
          </w:p>
        </w:tc>
      </w:tr>
      <w:tr w:rsidR="00D6357C" w14:paraId="40A2CC9C" w14:textId="77777777" w:rsidTr="008F0168">
        <w:tc>
          <w:tcPr>
            <w:tcW w:w="797" w:type="dxa"/>
          </w:tcPr>
          <w:p w14:paraId="282CB0F6"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039" w:type="dxa"/>
          </w:tcPr>
          <w:p w14:paraId="558DA302"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Наименование группы работ</w:t>
            </w:r>
          </w:p>
        </w:tc>
        <w:tc>
          <w:tcPr>
            <w:tcW w:w="10858" w:type="dxa"/>
          </w:tcPr>
          <w:p w14:paraId="35B3752B" w14:textId="77777777" w:rsidR="00D6357C" w:rsidRPr="00D6357C" w:rsidRDefault="00D6357C" w:rsidP="008F0168">
            <w:pPr>
              <w:rPr>
                <w:rFonts w:ascii="Times New Roman" w:hAnsi="Times New Roman" w:cs="Times New Roman"/>
                <w:sz w:val="24"/>
                <w:szCs w:val="24"/>
              </w:rPr>
            </w:pPr>
            <w:r w:rsidRPr="00D6357C">
              <w:rPr>
                <w:rFonts w:ascii="Times New Roman" w:hAnsi="Times New Roman" w:cs="Times New Roman"/>
                <w:sz w:val="24"/>
                <w:szCs w:val="24"/>
              </w:rPr>
              <w:t>Дорожные работы</w:t>
            </w:r>
          </w:p>
        </w:tc>
      </w:tr>
      <w:tr w:rsidR="00D6357C" w14:paraId="4C8263EC" w14:textId="77777777" w:rsidTr="008F0168">
        <w:tc>
          <w:tcPr>
            <w:tcW w:w="797" w:type="dxa"/>
          </w:tcPr>
          <w:p w14:paraId="40905C48"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5.</w:t>
            </w:r>
          </w:p>
        </w:tc>
        <w:tc>
          <w:tcPr>
            <w:tcW w:w="4039" w:type="dxa"/>
          </w:tcPr>
          <w:p w14:paraId="7D31074D"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10858" w:type="dxa"/>
          </w:tcPr>
          <w:p w14:paraId="5CF20A4F" w14:textId="258C22CF" w:rsidR="00D6357C" w:rsidRPr="00D6357C" w:rsidRDefault="00D6357C" w:rsidP="008F0168">
            <w:pPr>
              <w:rPr>
                <w:rFonts w:ascii="Times New Roman" w:hAnsi="Times New Roman" w:cs="Times New Roman"/>
                <w:sz w:val="24"/>
                <w:szCs w:val="24"/>
              </w:rPr>
            </w:pPr>
            <w:r w:rsidRPr="00D6357C">
              <w:rPr>
                <w:rFonts w:ascii="Times New Roman" w:hAnsi="Times New Roman" w:cs="Times New Roman"/>
                <w:sz w:val="24"/>
                <w:szCs w:val="24"/>
              </w:rPr>
              <w:t>09.08.2024 г.</w:t>
            </w:r>
          </w:p>
        </w:tc>
      </w:tr>
      <w:tr w:rsidR="00D6357C" w14:paraId="0DF264F9" w14:textId="77777777" w:rsidTr="008F0168">
        <w:tc>
          <w:tcPr>
            <w:tcW w:w="797" w:type="dxa"/>
          </w:tcPr>
          <w:p w14:paraId="41402BCD" w14:textId="77777777" w:rsidR="00D6357C" w:rsidRDefault="00D6357C" w:rsidP="008F0168">
            <w:pPr>
              <w:jc w:val="center"/>
              <w:rPr>
                <w:rFonts w:ascii="Times New Roman" w:hAnsi="Times New Roman" w:cs="Times New Roman"/>
                <w:sz w:val="24"/>
                <w:szCs w:val="24"/>
              </w:rPr>
            </w:pPr>
          </w:p>
        </w:tc>
        <w:tc>
          <w:tcPr>
            <w:tcW w:w="4039" w:type="dxa"/>
          </w:tcPr>
          <w:p w14:paraId="55DD33DC" w14:textId="77777777" w:rsidR="00D6357C" w:rsidRDefault="00D6357C" w:rsidP="008F0168">
            <w:pPr>
              <w:jc w:val="center"/>
              <w:rPr>
                <w:rFonts w:ascii="Times New Roman" w:hAnsi="Times New Roman" w:cs="Times New Roman"/>
                <w:sz w:val="24"/>
                <w:szCs w:val="24"/>
              </w:rPr>
            </w:pPr>
          </w:p>
        </w:tc>
        <w:tc>
          <w:tcPr>
            <w:tcW w:w="10858" w:type="dxa"/>
          </w:tcPr>
          <w:p w14:paraId="221B5757" w14:textId="77777777" w:rsidR="00D6357C" w:rsidRPr="00D6357C" w:rsidRDefault="00D6357C" w:rsidP="008F0168">
            <w:pPr>
              <w:rPr>
                <w:rFonts w:ascii="Times New Roman" w:hAnsi="Times New Roman" w:cs="Times New Roman"/>
                <w:sz w:val="24"/>
                <w:szCs w:val="24"/>
              </w:rPr>
            </w:pPr>
          </w:p>
        </w:tc>
      </w:tr>
      <w:tr w:rsidR="00D6357C" w14:paraId="7DCF5E4E" w14:textId="77777777" w:rsidTr="008F0168">
        <w:tc>
          <w:tcPr>
            <w:tcW w:w="797" w:type="dxa"/>
          </w:tcPr>
          <w:p w14:paraId="2718590F" w14:textId="77777777" w:rsidR="00D6357C" w:rsidRDefault="00D6357C" w:rsidP="008F0168">
            <w:pPr>
              <w:jc w:val="center"/>
              <w:rPr>
                <w:rFonts w:ascii="Times New Roman" w:hAnsi="Times New Roman" w:cs="Times New Roman"/>
                <w:sz w:val="24"/>
                <w:szCs w:val="24"/>
              </w:rPr>
            </w:pPr>
          </w:p>
        </w:tc>
        <w:tc>
          <w:tcPr>
            <w:tcW w:w="4039" w:type="dxa"/>
          </w:tcPr>
          <w:p w14:paraId="6C1D5B8E"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10858" w:type="dxa"/>
          </w:tcPr>
          <w:p w14:paraId="3D4E3EE3" w14:textId="77777777" w:rsidR="00D6357C" w:rsidRPr="00D6357C" w:rsidRDefault="00D6357C" w:rsidP="008F0168">
            <w:pPr>
              <w:jc w:val="center"/>
              <w:rPr>
                <w:rFonts w:ascii="Times New Roman" w:hAnsi="Times New Roman" w:cs="Times New Roman"/>
                <w:sz w:val="24"/>
                <w:szCs w:val="24"/>
              </w:rPr>
            </w:pPr>
            <w:r w:rsidRPr="00D6357C">
              <w:rPr>
                <w:rFonts w:ascii="Times New Roman" w:hAnsi="Times New Roman" w:cs="Times New Roman"/>
                <w:sz w:val="24"/>
                <w:szCs w:val="24"/>
              </w:rPr>
              <w:t>2. Сведения о заказчике</w:t>
            </w:r>
          </w:p>
        </w:tc>
      </w:tr>
      <w:tr w:rsidR="00D6357C" w14:paraId="130A1AA4" w14:textId="77777777" w:rsidTr="008F0168">
        <w:tc>
          <w:tcPr>
            <w:tcW w:w="797" w:type="dxa"/>
          </w:tcPr>
          <w:p w14:paraId="1761E05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20E8CD0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10858" w:type="dxa"/>
            <w:vAlign w:val="center"/>
          </w:tcPr>
          <w:p w14:paraId="1E0DD0A5"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ГУП «Водоснабжение и водоотведение»</w:t>
            </w:r>
          </w:p>
        </w:tc>
      </w:tr>
      <w:tr w:rsidR="00D6357C" w14:paraId="345A59F6" w14:textId="77777777" w:rsidTr="008F0168">
        <w:tc>
          <w:tcPr>
            <w:tcW w:w="797" w:type="dxa"/>
          </w:tcPr>
          <w:p w14:paraId="05ACD11C"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51DED63E"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10858" w:type="dxa"/>
            <w:vAlign w:val="center"/>
          </w:tcPr>
          <w:p w14:paraId="6CCDF5C4"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ПМР, г. Тирасполь, ул. Луначарского, 9</w:t>
            </w:r>
          </w:p>
        </w:tc>
      </w:tr>
      <w:tr w:rsidR="00D6357C" w14:paraId="052AD214" w14:textId="77777777" w:rsidTr="008F0168">
        <w:tc>
          <w:tcPr>
            <w:tcW w:w="797" w:type="dxa"/>
          </w:tcPr>
          <w:p w14:paraId="093A12A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13EA53C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10858" w:type="dxa"/>
            <w:vAlign w:val="center"/>
          </w:tcPr>
          <w:p w14:paraId="1F9DD616"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ПМР, г. Тирасполь, ул. Луначарского, 9</w:t>
            </w:r>
          </w:p>
        </w:tc>
      </w:tr>
      <w:tr w:rsidR="00D6357C" w14:paraId="543BA024" w14:textId="77777777" w:rsidTr="008F0168">
        <w:tc>
          <w:tcPr>
            <w:tcW w:w="797" w:type="dxa"/>
          </w:tcPr>
          <w:p w14:paraId="56C9F2B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039" w:type="dxa"/>
          </w:tcPr>
          <w:p w14:paraId="1C70A807"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10858" w:type="dxa"/>
            <w:vAlign w:val="center"/>
          </w:tcPr>
          <w:p w14:paraId="28EAD6B5"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viv@vodokanal-pmr.com</w:t>
            </w:r>
          </w:p>
        </w:tc>
      </w:tr>
      <w:tr w:rsidR="00D6357C" w14:paraId="504C074C" w14:textId="77777777" w:rsidTr="008F0168">
        <w:tc>
          <w:tcPr>
            <w:tcW w:w="797" w:type="dxa"/>
          </w:tcPr>
          <w:p w14:paraId="0E7B5C5F"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5.</w:t>
            </w:r>
          </w:p>
        </w:tc>
        <w:tc>
          <w:tcPr>
            <w:tcW w:w="4039" w:type="dxa"/>
          </w:tcPr>
          <w:p w14:paraId="2D937371"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10858" w:type="dxa"/>
            <w:vAlign w:val="center"/>
          </w:tcPr>
          <w:p w14:paraId="0CC0821B"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0 (533) 8 46 93</w:t>
            </w:r>
          </w:p>
        </w:tc>
      </w:tr>
      <w:tr w:rsidR="00D6357C" w14:paraId="3CC48460" w14:textId="77777777" w:rsidTr="008F0168">
        <w:tc>
          <w:tcPr>
            <w:tcW w:w="797" w:type="dxa"/>
          </w:tcPr>
          <w:p w14:paraId="0FC0BF0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6.</w:t>
            </w:r>
          </w:p>
        </w:tc>
        <w:tc>
          <w:tcPr>
            <w:tcW w:w="4039" w:type="dxa"/>
          </w:tcPr>
          <w:p w14:paraId="706C85BE"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10858" w:type="dxa"/>
            <w:vAlign w:val="center"/>
          </w:tcPr>
          <w:p w14:paraId="0E53B7F2"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w:t>
            </w:r>
          </w:p>
        </w:tc>
      </w:tr>
      <w:tr w:rsidR="00D6357C" w14:paraId="5C05D6E5" w14:textId="77777777" w:rsidTr="008F0168">
        <w:tc>
          <w:tcPr>
            <w:tcW w:w="797" w:type="dxa"/>
          </w:tcPr>
          <w:p w14:paraId="5A1718F6" w14:textId="77777777" w:rsidR="00D6357C" w:rsidRDefault="00D6357C" w:rsidP="008F0168">
            <w:pPr>
              <w:jc w:val="center"/>
              <w:rPr>
                <w:rFonts w:ascii="Times New Roman" w:hAnsi="Times New Roman" w:cs="Times New Roman"/>
                <w:sz w:val="24"/>
                <w:szCs w:val="24"/>
              </w:rPr>
            </w:pPr>
          </w:p>
        </w:tc>
        <w:tc>
          <w:tcPr>
            <w:tcW w:w="4039" w:type="dxa"/>
          </w:tcPr>
          <w:p w14:paraId="43257726" w14:textId="77777777" w:rsidR="00D6357C" w:rsidRDefault="00D6357C" w:rsidP="008F0168">
            <w:pPr>
              <w:jc w:val="center"/>
              <w:rPr>
                <w:rFonts w:ascii="Times New Roman" w:hAnsi="Times New Roman" w:cs="Times New Roman"/>
                <w:sz w:val="24"/>
                <w:szCs w:val="24"/>
              </w:rPr>
            </w:pPr>
          </w:p>
        </w:tc>
        <w:tc>
          <w:tcPr>
            <w:tcW w:w="10858" w:type="dxa"/>
          </w:tcPr>
          <w:p w14:paraId="0F58C838" w14:textId="77777777" w:rsidR="00D6357C" w:rsidRPr="00D6357C" w:rsidRDefault="00D6357C" w:rsidP="008F0168">
            <w:pPr>
              <w:jc w:val="center"/>
              <w:rPr>
                <w:rFonts w:ascii="Times New Roman" w:hAnsi="Times New Roman" w:cs="Times New Roman"/>
                <w:sz w:val="24"/>
                <w:szCs w:val="24"/>
              </w:rPr>
            </w:pPr>
          </w:p>
        </w:tc>
      </w:tr>
      <w:tr w:rsidR="00D6357C" w14:paraId="1DF684CC" w14:textId="77777777" w:rsidTr="008F0168">
        <w:tc>
          <w:tcPr>
            <w:tcW w:w="797" w:type="dxa"/>
          </w:tcPr>
          <w:p w14:paraId="67120520" w14:textId="77777777" w:rsidR="00D6357C" w:rsidRDefault="00D6357C" w:rsidP="008F0168">
            <w:pPr>
              <w:jc w:val="center"/>
              <w:rPr>
                <w:rFonts w:ascii="Times New Roman" w:hAnsi="Times New Roman" w:cs="Times New Roman"/>
                <w:sz w:val="24"/>
                <w:szCs w:val="24"/>
              </w:rPr>
            </w:pPr>
          </w:p>
        </w:tc>
        <w:tc>
          <w:tcPr>
            <w:tcW w:w="4039" w:type="dxa"/>
          </w:tcPr>
          <w:p w14:paraId="395B991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10858" w:type="dxa"/>
          </w:tcPr>
          <w:p w14:paraId="0A0C8928" w14:textId="77777777" w:rsidR="00D6357C" w:rsidRPr="00D6357C" w:rsidRDefault="00D6357C" w:rsidP="008F0168">
            <w:pPr>
              <w:jc w:val="center"/>
              <w:rPr>
                <w:rFonts w:ascii="Times New Roman" w:hAnsi="Times New Roman" w:cs="Times New Roman"/>
                <w:sz w:val="24"/>
                <w:szCs w:val="24"/>
              </w:rPr>
            </w:pPr>
            <w:r w:rsidRPr="00D6357C">
              <w:rPr>
                <w:rFonts w:ascii="Times New Roman" w:hAnsi="Times New Roman" w:cs="Times New Roman"/>
                <w:sz w:val="24"/>
                <w:szCs w:val="24"/>
              </w:rPr>
              <w:t xml:space="preserve">3. Информация о </w:t>
            </w:r>
            <w:proofErr w:type="gramStart"/>
            <w:r w:rsidRPr="00D6357C">
              <w:rPr>
                <w:rFonts w:ascii="Times New Roman" w:hAnsi="Times New Roman" w:cs="Times New Roman"/>
                <w:sz w:val="24"/>
                <w:szCs w:val="24"/>
              </w:rPr>
              <w:t>процедуре  закупки</w:t>
            </w:r>
            <w:proofErr w:type="gramEnd"/>
          </w:p>
        </w:tc>
      </w:tr>
      <w:tr w:rsidR="00D6357C" w14:paraId="1548113B" w14:textId="77777777" w:rsidTr="008F0168">
        <w:tc>
          <w:tcPr>
            <w:tcW w:w="797" w:type="dxa"/>
          </w:tcPr>
          <w:p w14:paraId="1551419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694E9353"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858" w:type="dxa"/>
            <w:vAlign w:val="center"/>
          </w:tcPr>
          <w:p w14:paraId="0676C3F4" w14:textId="18468654" w:rsidR="00D6357C" w:rsidRPr="00D6357C" w:rsidRDefault="00D6357C" w:rsidP="00D6357C">
            <w:pPr>
              <w:pStyle w:val="ConsPlusTitle"/>
              <w:jc w:val="both"/>
              <w:rPr>
                <w:rFonts w:ascii="Times New Roman" w:hAnsi="Times New Roman" w:cs="Times New Roman"/>
                <w:b w:val="0"/>
              </w:rPr>
            </w:pPr>
            <w:r w:rsidRPr="00D6357C">
              <w:rPr>
                <w:rFonts w:ascii="Times New Roman" w:hAnsi="Times New Roman" w:cs="Times New Roman"/>
                <w:b w:val="0"/>
              </w:rPr>
              <w:t xml:space="preserve">12.08.2024 г. с 08 часов 00 минут </w:t>
            </w:r>
          </w:p>
        </w:tc>
      </w:tr>
      <w:tr w:rsidR="00D6357C" w14:paraId="5AEC777B" w14:textId="77777777" w:rsidTr="008F0168">
        <w:tc>
          <w:tcPr>
            <w:tcW w:w="797" w:type="dxa"/>
          </w:tcPr>
          <w:p w14:paraId="08C9B0A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039" w:type="dxa"/>
          </w:tcPr>
          <w:p w14:paraId="3C8A63DD"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регистрации на </w:t>
            </w:r>
            <w:r w:rsidRPr="000E6464">
              <w:rPr>
                <w:rFonts w:ascii="Times New Roman" w:hAnsi="Times New Roman" w:cs="Times New Roman"/>
                <w:sz w:val="24"/>
                <w:szCs w:val="24"/>
              </w:rPr>
              <w:t>сайте в глобальной сети Интернет – в случае осуществления закупки путем проведения открытого аукциона в электронной форме</w:t>
            </w:r>
            <w:r>
              <w:rPr>
                <w:rFonts w:ascii="Times New Roman" w:hAnsi="Times New Roman" w:cs="Times New Roman"/>
                <w:sz w:val="24"/>
                <w:szCs w:val="24"/>
              </w:rPr>
              <w:t>)</w:t>
            </w:r>
          </w:p>
        </w:tc>
        <w:tc>
          <w:tcPr>
            <w:tcW w:w="10858" w:type="dxa"/>
            <w:vAlign w:val="center"/>
          </w:tcPr>
          <w:p w14:paraId="2425D86C" w14:textId="30E3CA52" w:rsidR="00D6357C" w:rsidRPr="00B55236" w:rsidRDefault="00D6357C" w:rsidP="00D6357C">
            <w:pPr>
              <w:pStyle w:val="ConsPlusTitle"/>
              <w:jc w:val="both"/>
              <w:rPr>
                <w:rFonts w:ascii="Times New Roman" w:hAnsi="Times New Roman" w:cs="Times New Roman"/>
                <w:b w:val="0"/>
              </w:rPr>
            </w:pPr>
            <w:r w:rsidRPr="00D6357C">
              <w:rPr>
                <w:rFonts w:ascii="Times New Roman" w:hAnsi="Times New Roman" w:cs="Times New Roman"/>
                <w:b w:val="0"/>
              </w:rPr>
              <w:t>04.09.2024 г. до 09 часов 00 минут</w:t>
            </w:r>
          </w:p>
        </w:tc>
      </w:tr>
      <w:tr w:rsidR="00D6357C" w14:paraId="13E1F393" w14:textId="77777777" w:rsidTr="008F0168">
        <w:tc>
          <w:tcPr>
            <w:tcW w:w="797" w:type="dxa"/>
          </w:tcPr>
          <w:p w14:paraId="3CB09821"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5DC8F9C9"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858" w:type="dxa"/>
          </w:tcPr>
          <w:p w14:paraId="02237F05" w14:textId="77777777" w:rsidR="00D6357C" w:rsidRPr="00667406" w:rsidRDefault="00D6357C" w:rsidP="008F0168">
            <w:pPr>
              <w:rPr>
                <w:rFonts w:ascii="Times New Roman" w:hAnsi="Times New Roman" w:cs="Times New Roman"/>
                <w:sz w:val="24"/>
                <w:szCs w:val="24"/>
              </w:rPr>
            </w:pPr>
            <w:r w:rsidRPr="00667406">
              <w:rPr>
                <w:rFonts w:ascii="Times New Roman" w:hAnsi="Times New Roman" w:cs="Times New Roman"/>
                <w:sz w:val="24"/>
                <w:szCs w:val="24"/>
              </w:rPr>
              <w:t xml:space="preserve">ПМР, г. Тирасполь, ул. Луначарского, 9, </w:t>
            </w:r>
            <w:proofErr w:type="spellStart"/>
            <w:r w:rsidRPr="00667406">
              <w:rPr>
                <w:rFonts w:ascii="Times New Roman" w:hAnsi="Times New Roman" w:cs="Times New Roman"/>
                <w:sz w:val="24"/>
                <w:szCs w:val="24"/>
              </w:rPr>
              <w:t>каб</w:t>
            </w:r>
            <w:proofErr w:type="spellEnd"/>
            <w:r w:rsidRPr="00667406">
              <w:rPr>
                <w:rFonts w:ascii="Times New Roman" w:hAnsi="Times New Roman" w:cs="Times New Roman"/>
                <w:sz w:val="24"/>
                <w:szCs w:val="24"/>
              </w:rPr>
              <w:t>. № 15</w:t>
            </w:r>
          </w:p>
          <w:p w14:paraId="26CCA4FB" w14:textId="77777777" w:rsidR="00D6357C" w:rsidRPr="00667406" w:rsidRDefault="00D6357C" w:rsidP="008F0168">
            <w:pPr>
              <w:rPr>
                <w:rFonts w:ascii="Times New Roman" w:hAnsi="Times New Roman" w:cs="Times New Roman"/>
                <w:sz w:val="24"/>
                <w:szCs w:val="24"/>
              </w:rPr>
            </w:pPr>
          </w:p>
        </w:tc>
      </w:tr>
      <w:tr w:rsidR="00D6357C" w14:paraId="0B208DCD" w14:textId="77777777" w:rsidTr="008F0168">
        <w:tc>
          <w:tcPr>
            <w:tcW w:w="797" w:type="dxa"/>
          </w:tcPr>
          <w:p w14:paraId="5E4A165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4.</w:t>
            </w:r>
          </w:p>
        </w:tc>
        <w:tc>
          <w:tcPr>
            <w:tcW w:w="4039" w:type="dxa"/>
          </w:tcPr>
          <w:p w14:paraId="5B47A31A"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858" w:type="dxa"/>
          </w:tcPr>
          <w:p w14:paraId="66490FAF" w14:textId="77777777" w:rsidR="00D6357C" w:rsidRPr="00D6357C" w:rsidRDefault="00D6357C" w:rsidP="008F0168">
            <w:pPr>
              <w:jc w:val="both"/>
              <w:rPr>
                <w:rFonts w:ascii="Times New Roman" w:hAnsi="Times New Roman" w:cs="Times New Roman"/>
                <w:bCs/>
                <w:sz w:val="24"/>
                <w:szCs w:val="24"/>
              </w:rPr>
            </w:pPr>
            <w:r w:rsidRPr="00D6357C">
              <w:rPr>
                <w:rFonts w:ascii="Times New Roman" w:hAnsi="Times New Roman" w:cs="Times New Roman"/>
                <w:bCs/>
                <w:sz w:val="24"/>
                <w:szCs w:val="24"/>
              </w:rPr>
              <w:t xml:space="preserve">      Заявки подаются</w:t>
            </w:r>
            <w:r w:rsidRPr="00D6357C">
              <w:rPr>
                <w:rFonts w:ascii="Times New Roman" w:hAnsi="Times New Roman" w:cs="Times New Roman"/>
                <w:b/>
                <w:bCs/>
                <w:sz w:val="24"/>
                <w:szCs w:val="24"/>
              </w:rPr>
              <w:t xml:space="preserve"> </w:t>
            </w:r>
            <w:r w:rsidRPr="00D6357C">
              <w:rPr>
                <w:rFonts w:ascii="Times New Roman" w:hAnsi="Times New Roman" w:cs="Times New Roman"/>
                <w:bCs/>
                <w:sz w:val="24"/>
                <w:szCs w:val="24"/>
              </w:rPr>
              <w:t>в письменном виде в запечатанном конверте, не позволяющем просматривать содержание заявки до ее вскрытия.</w:t>
            </w:r>
          </w:p>
          <w:p w14:paraId="1BEB945A" w14:textId="77777777" w:rsidR="00D6357C" w:rsidRPr="00D6357C" w:rsidRDefault="00D6357C" w:rsidP="008F0168">
            <w:pPr>
              <w:jc w:val="both"/>
              <w:rPr>
                <w:rFonts w:ascii="Times New Roman" w:hAnsi="Times New Roman" w:cs="Times New Roman"/>
                <w:bCs/>
                <w:sz w:val="24"/>
                <w:szCs w:val="24"/>
              </w:rPr>
            </w:pPr>
            <w:r w:rsidRPr="00D6357C">
              <w:rPr>
                <w:rFonts w:ascii="Times New Roman" w:hAnsi="Times New Roman" w:cs="Times New Roman"/>
                <w:bCs/>
                <w:sz w:val="24"/>
                <w:szCs w:val="24"/>
              </w:rPr>
              <w:t xml:space="preserve">     Запечатанные конверты с заявкой на участие в открытом аукционе помещаются в один внешний конверт, который также должен быть надежно запечатан. </w:t>
            </w:r>
          </w:p>
          <w:p w14:paraId="37A70A20" w14:textId="77777777" w:rsidR="00D6357C" w:rsidRPr="00D6357C" w:rsidRDefault="00D6357C" w:rsidP="008F0168">
            <w:pPr>
              <w:jc w:val="both"/>
              <w:rPr>
                <w:rFonts w:ascii="Times New Roman" w:hAnsi="Times New Roman" w:cs="Times New Roman"/>
                <w:bCs/>
                <w:sz w:val="24"/>
                <w:szCs w:val="24"/>
              </w:rPr>
            </w:pPr>
            <w:r w:rsidRPr="00D6357C">
              <w:rPr>
                <w:rFonts w:ascii="Times New Roman" w:hAnsi="Times New Roman" w:cs="Times New Roman"/>
                <w:bCs/>
                <w:sz w:val="24"/>
                <w:szCs w:val="24"/>
              </w:rPr>
              <w:t xml:space="preserve">      На внешнем конверте указывается следующая информация:</w:t>
            </w:r>
          </w:p>
          <w:p w14:paraId="1E3C47C4" w14:textId="77777777" w:rsidR="00D6357C" w:rsidRPr="00D6357C" w:rsidRDefault="00D6357C" w:rsidP="008F0168">
            <w:pPr>
              <w:jc w:val="both"/>
              <w:rPr>
                <w:rFonts w:ascii="Times New Roman" w:hAnsi="Times New Roman" w:cs="Times New Roman"/>
                <w:bCs/>
                <w:sz w:val="24"/>
                <w:szCs w:val="24"/>
              </w:rPr>
            </w:pPr>
            <w:r w:rsidRPr="00D6357C">
              <w:rPr>
                <w:rFonts w:ascii="Times New Roman" w:hAnsi="Times New Roman" w:cs="Times New Roman"/>
                <w:bCs/>
                <w:sz w:val="24"/>
                <w:szCs w:val="24"/>
              </w:rPr>
              <w:t>­</w:t>
            </w:r>
            <w:r w:rsidRPr="00D6357C">
              <w:rPr>
                <w:rFonts w:ascii="Times New Roman" w:hAnsi="Times New Roman" w:cs="Times New Roman"/>
                <w:bCs/>
                <w:sz w:val="24"/>
                <w:szCs w:val="24"/>
              </w:rPr>
              <w:tab/>
              <w:t>наименование и адрес Заказчика;</w:t>
            </w:r>
          </w:p>
          <w:p w14:paraId="0999F163" w14:textId="77777777" w:rsidR="00D6357C" w:rsidRPr="00D6357C" w:rsidRDefault="00D6357C" w:rsidP="008F0168">
            <w:pPr>
              <w:jc w:val="both"/>
              <w:rPr>
                <w:rFonts w:ascii="Times New Roman" w:hAnsi="Times New Roman" w:cs="Times New Roman"/>
                <w:bCs/>
                <w:sz w:val="24"/>
                <w:szCs w:val="24"/>
              </w:rPr>
            </w:pPr>
            <w:r w:rsidRPr="00D6357C">
              <w:rPr>
                <w:rFonts w:ascii="Times New Roman" w:hAnsi="Times New Roman" w:cs="Times New Roman"/>
                <w:bCs/>
                <w:sz w:val="24"/>
                <w:szCs w:val="24"/>
              </w:rPr>
              <w:t>­</w:t>
            </w:r>
            <w:r w:rsidRPr="00D6357C">
              <w:rPr>
                <w:rFonts w:ascii="Times New Roman" w:hAnsi="Times New Roman" w:cs="Times New Roman"/>
                <w:bCs/>
                <w:sz w:val="24"/>
                <w:szCs w:val="24"/>
              </w:rPr>
              <w:tab/>
              <w:t>полное фирменное наименование Участника закупки и его почтовый адрес;</w:t>
            </w:r>
          </w:p>
          <w:p w14:paraId="71CE2BDE" w14:textId="77777777" w:rsidR="00D6357C" w:rsidRPr="00D6357C" w:rsidRDefault="00D6357C" w:rsidP="008F0168">
            <w:pPr>
              <w:jc w:val="both"/>
              <w:rPr>
                <w:rFonts w:ascii="Times New Roman" w:hAnsi="Times New Roman" w:cs="Times New Roman"/>
                <w:bCs/>
                <w:sz w:val="24"/>
                <w:szCs w:val="24"/>
              </w:rPr>
            </w:pPr>
            <w:r w:rsidRPr="00D6357C">
              <w:rPr>
                <w:rFonts w:ascii="Times New Roman" w:hAnsi="Times New Roman" w:cs="Times New Roman"/>
                <w:bCs/>
                <w:sz w:val="24"/>
                <w:szCs w:val="24"/>
              </w:rPr>
              <w:t>­</w:t>
            </w:r>
            <w:r w:rsidRPr="00D6357C">
              <w:rPr>
                <w:rFonts w:ascii="Times New Roman" w:hAnsi="Times New Roman" w:cs="Times New Roman"/>
                <w:bCs/>
                <w:sz w:val="24"/>
                <w:szCs w:val="24"/>
              </w:rPr>
              <w:tab/>
              <w:t>предмет Контракта;</w:t>
            </w:r>
          </w:p>
          <w:p w14:paraId="0D75D9BD" w14:textId="6005EB11" w:rsidR="00D6357C" w:rsidRPr="00D6357C" w:rsidRDefault="00D6357C" w:rsidP="008F0168">
            <w:pPr>
              <w:jc w:val="both"/>
              <w:rPr>
                <w:rFonts w:ascii="Times New Roman" w:hAnsi="Times New Roman" w:cs="Times New Roman"/>
                <w:bCs/>
                <w:i/>
                <w:sz w:val="24"/>
                <w:szCs w:val="24"/>
                <w:u w:val="single"/>
              </w:rPr>
            </w:pPr>
            <w:r w:rsidRPr="00D6357C">
              <w:rPr>
                <w:rFonts w:ascii="Times New Roman" w:hAnsi="Times New Roman" w:cs="Times New Roman"/>
                <w:bCs/>
                <w:sz w:val="24"/>
                <w:szCs w:val="24"/>
              </w:rPr>
              <w:t>­</w:t>
            </w:r>
            <w:r w:rsidRPr="00D6357C">
              <w:rPr>
                <w:rFonts w:ascii="Times New Roman" w:hAnsi="Times New Roman" w:cs="Times New Roman"/>
                <w:bCs/>
                <w:sz w:val="24"/>
                <w:szCs w:val="24"/>
              </w:rPr>
              <w:tab/>
              <w:t xml:space="preserve">слова: </w:t>
            </w:r>
            <w:r w:rsidRPr="00D6357C">
              <w:rPr>
                <w:rFonts w:ascii="Times New Roman" w:hAnsi="Times New Roman" w:cs="Times New Roman"/>
                <w:bCs/>
                <w:i/>
                <w:sz w:val="24"/>
                <w:szCs w:val="24"/>
                <w:u w:val="single"/>
              </w:rPr>
              <w:t>«Не вскрывать до «09» часов «00» минут, по местному времени, 04.09.2024 года».</w:t>
            </w:r>
          </w:p>
          <w:p w14:paraId="7D2EE553" w14:textId="77777777" w:rsidR="00D6357C" w:rsidRPr="00D6357C" w:rsidRDefault="00D6357C" w:rsidP="008F0168">
            <w:pPr>
              <w:jc w:val="both"/>
              <w:rPr>
                <w:rFonts w:ascii="Times New Roman" w:hAnsi="Times New Roman" w:cs="Times New Roman"/>
                <w:sz w:val="24"/>
                <w:szCs w:val="24"/>
              </w:rPr>
            </w:pPr>
          </w:p>
        </w:tc>
      </w:tr>
      <w:tr w:rsidR="00D6357C" w14:paraId="38A0F81D" w14:textId="77777777" w:rsidTr="008F0168">
        <w:tc>
          <w:tcPr>
            <w:tcW w:w="797" w:type="dxa"/>
          </w:tcPr>
          <w:p w14:paraId="7AECB3A2"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5.</w:t>
            </w:r>
          </w:p>
        </w:tc>
        <w:tc>
          <w:tcPr>
            <w:tcW w:w="4039" w:type="dxa"/>
          </w:tcPr>
          <w:p w14:paraId="65B43699"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858" w:type="dxa"/>
          </w:tcPr>
          <w:p w14:paraId="4D9F8963" w14:textId="44E9E605" w:rsidR="00D6357C" w:rsidRPr="00D6357C" w:rsidRDefault="00D6357C" w:rsidP="008F0168">
            <w:pPr>
              <w:rPr>
                <w:rFonts w:ascii="Times New Roman" w:hAnsi="Times New Roman" w:cs="Times New Roman"/>
                <w:sz w:val="24"/>
                <w:szCs w:val="24"/>
              </w:rPr>
            </w:pPr>
            <w:r w:rsidRPr="00D6357C">
              <w:rPr>
                <w:rFonts w:ascii="Times New Roman" w:hAnsi="Times New Roman" w:cs="Times New Roman"/>
                <w:sz w:val="24"/>
                <w:szCs w:val="24"/>
              </w:rPr>
              <w:t>Дата и время проведения закупки – «04» сентября 2024 г. в 09-00 часов по адресу: г. Тирасполь, ул. Луначарского, 9, актовый зал</w:t>
            </w:r>
          </w:p>
          <w:p w14:paraId="7C6673D4" w14:textId="77777777" w:rsidR="00D6357C" w:rsidRPr="00D6357C" w:rsidRDefault="00D6357C" w:rsidP="008F0168">
            <w:pPr>
              <w:rPr>
                <w:rFonts w:ascii="Times New Roman" w:hAnsi="Times New Roman" w:cs="Times New Roman"/>
                <w:sz w:val="24"/>
                <w:szCs w:val="24"/>
              </w:rPr>
            </w:pPr>
            <w:r w:rsidRPr="00D6357C">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а также рассмотрение и оценка таких заявок.</w:t>
            </w:r>
          </w:p>
          <w:p w14:paraId="01767631" w14:textId="77777777" w:rsidR="00D6357C" w:rsidRPr="00D6357C" w:rsidRDefault="00D6357C" w:rsidP="008F0168">
            <w:pPr>
              <w:rPr>
                <w:rFonts w:ascii="Times New Roman" w:hAnsi="Times New Roman" w:cs="Times New Roman"/>
                <w:sz w:val="24"/>
                <w:szCs w:val="24"/>
              </w:rPr>
            </w:pPr>
          </w:p>
        </w:tc>
      </w:tr>
      <w:tr w:rsidR="00D6357C" w14:paraId="0299BE3D" w14:textId="77777777" w:rsidTr="008F0168">
        <w:tc>
          <w:tcPr>
            <w:tcW w:w="797" w:type="dxa"/>
          </w:tcPr>
          <w:p w14:paraId="125B40DD"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6.</w:t>
            </w:r>
          </w:p>
        </w:tc>
        <w:tc>
          <w:tcPr>
            <w:tcW w:w="4039" w:type="dxa"/>
          </w:tcPr>
          <w:p w14:paraId="51D4126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858" w:type="dxa"/>
          </w:tcPr>
          <w:p w14:paraId="4FD41659" w14:textId="77777777" w:rsidR="00D6357C" w:rsidRDefault="00D6357C" w:rsidP="008F0168">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 xml:space="preserve">первого этапа открытого аукциона </w:t>
            </w:r>
            <w:r w:rsidRPr="00580D60">
              <w:rPr>
                <w:rFonts w:ascii="Times New Roman" w:hAnsi="Times New Roman" w:cs="Times New Roman"/>
                <w:sz w:val="24"/>
                <w:szCs w:val="24"/>
              </w:rPr>
              <w:t xml:space="preserve">- </w:t>
            </w:r>
          </w:p>
          <w:p w14:paraId="166A2F00" w14:textId="77777777" w:rsidR="00D6357C" w:rsidRDefault="00D6357C" w:rsidP="008F0168">
            <w:pPr>
              <w:rPr>
                <w:rFonts w:ascii="Times New Roman" w:hAnsi="Times New Roman" w:cs="Times New Roman"/>
                <w:sz w:val="24"/>
                <w:szCs w:val="24"/>
              </w:rPr>
            </w:pPr>
            <w:r w:rsidRPr="00580D60">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актовый зал</w:t>
            </w:r>
          </w:p>
        </w:tc>
      </w:tr>
      <w:tr w:rsidR="00D6357C" w14:paraId="45505C15" w14:textId="77777777" w:rsidTr="008F0168">
        <w:tc>
          <w:tcPr>
            <w:tcW w:w="797" w:type="dxa"/>
          </w:tcPr>
          <w:p w14:paraId="5F23D63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7.</w:t>
            </w:r>
          </w:p>
        </w:tc>
        <w:tc>
          <w:tcPr>
            <w:tcW w:w="4039" w:type="dxa"/>
          </w:tcPr>
          <w:p w14:paraId="7CDDF4B0" w14:textId="77777777" w:rsidR="00D6357C" w:rsidRDefault="00D6357C" w:rsidP="008F0168">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(подрядчика, исполнителя)</w:t>
            </w:r>
          </w:p>
        </w:tc>
        <w:tc>
          <w:tcPr>
            <w:tcW w:w="10858" w:type="dxa"/>
          </w:tcPr>
          <w:p w14:paraId="6A010CAE"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Не установлено</w:t>
            </w:r>
          </w:p>
        </w:tc>
      </w:tr>
      <w:tr w:rsidR="00D6357C" w14:paraId="1A5C6D4A" w14:textId="77777777" w:rsidTr="008F0168">
        <w:trPr>
          <w:trHeight w:val="745"/>
        </w:trPr>
        <w:tc>
          <w:tcPr>
            <w:tcW w:w="797" w:type="dxa"/>
          </w:tcPr>
          <w:p w14:paraId="36E9688C"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8.</w:t>
            </w:r>
          </w:p>
        </w:tc>
        <w:tc>
          <w:tcPr>
            <w:tcW w:w="4039" w:type="dxa"/>
          </w:tcPr>
          <w:p w14:paraId="335C914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858" w:type="dxa"/>
          </w:tcPr>
          <w:p w14:paraId="013F645C" w14:textId="77777777" w:rsidR="00D6357C" w:rsidRPr="005F0DCF" w:rsidRDefault="00D6357C" w:rsidP="008F0168">
            <w:pPr>
              <w:rPr>
                <w:rFonts w:ascii="Times New Roman" w:hAnsi="Times New Roman" w:cs="Times New Roman"/>
                <w:b/>
                <w:bCs/>
                <w:sz w:val="24"/>
                <w:szCs w:val="24"/>
              </w:rPr>
            </w:pPr>
            <w:r w:rsidRPr="005F0DCF">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77F9DD08" w14:textId="77777777" w:rsidR="00D6357C" w:rsidRPr="005F0DCF" w:rsidRDefault="00D6357C" w:rsidP="008F0168">
            <w:pPr>
              <w:rPr>
                <w:rFonts w:ascii="Times New Roman" w:hAnsi="Times New Roman" w:cs="Times New Roman"/>
                <w:b/>
                <w:bCs/>
                <w:sz w:val="24"/>
                <w:szCs w:val="24"/>
              </w:rPr>
            </w:pPr>
            <w:r w:rsidRPr="005F0DCF">
              <w:rPr>
                <w:rFonts w:ascii="Times New Roman" w:hAnsi="Times New Roman" w:cs="Times New Roman"/>
                <w:sz w:val="24"/>
                <w:szCs w:val="24"/>
              </w:rPr>
              <w:t xml:space="preserve">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w:t>
            </w:r>
            <w:r w:rsidRPr="005F0DCF">
              <w:rPr>
                <w:rFonts w:ascii="Times New Roman" w:hAnsi="Times New Roman" w:cs="Times New Roman"/>
                <w:sz w:val="24"/>
                <w:szCs w:val="24"/>
              </w:rPr>
              <w:lastRenderedPageBreak/>
              <w:t>данных документов, в соответствии с действующим законодательством Приднестровской Молдавской Республики</w:t>
            </w:r>
          </w:p>
          <w:p w14:paraId="47A18447" w14:textId="77777777" w:rsidR="00D6357C" w:rsidRPr="00C36BE7" w:rsidRDefault="00D6357C" w:rsidP="008F0168">
            <w:pPr>
              <w:rPr>
                <w:rFonts w:ascii="Times New Roman" w:hAnsi="Times New Roman" w:cs="Times New Roman"/>
                <w:sz w:val="24"/>
                <w:szCs w:val="24"/>
              </w:rPr>
            </w:pPr>
          </w:p>
        </w:tc>
      </w:tr>
      <w:tr w:rsidR="00D6357C" w14:paraId="19A4381C" w14:textId="77777777" w:rsidTr="008F0168">
        <w:trPr>
          <w:trHeight w:val="1315"/>
        </w:trPr>
        <w:tc>
          <w:tcPr>
            <w:tcW w:w="797" w:type="dxa"/>
          </w:tcPr>
          <w:p w14:paraId="66D96D06"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4039" w:type="dxa"/>
          </w:tcPr>
          <w:p w14:paraId="3E386169" w14:textId="77777777" w:rsidR="00D6357C" w:rsidRPr="00A837F7" w:rsidRDefault="00D6357C" w:rsidP="008F0168">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p w14:paraId="13FDD802" w14:textId="77777777" w:rsidR="00D6357C" w:rsidRDefault="00D6357C" w:rsidP="008F0168">
            <w:pPr>
              <w:rPr>
                <w:rFonts w:ascii="Times New Roman" w:hAnsi="Times New Roman" w:cs="Times New Roman"/>
                <w:sz w:val="24"/>
                <w:szCs w:val="24"/>
              </w:rPr>
            </w:pPr>
          </w:p>
        </w:tc>
        <w:tc>
          <w:tcPr>
            <w:tcW w:w="10858" w:type="dxa"/>
          </w:tcPr>
          <w:p w14:paraId="0C54768F" w14:textId="741CC2AC" w:rsidR="00D6357C" w:rsidRPr="00A845AA" w:rsidRDefault="00D6357C" w:rsidP="008F0168">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 xml:space="preserve">актовый </w:t>
            </w:r>
            <w:r w:rsidRPr="00D6357C">
              <w:rPr>
                <w:rFonts w:ascii="Times New Roman" w:hAnsi="Times New Roman" w:cs="Times New Roman"/>
                <w:sz w:val="24"/>
                <w:szCs w:val="24"/>
              </w:rPr>
              <w:t>зал, «04» сентября 2024 г. в 09-00 часов</w:t>
            </w:r>
            <w:r w:rsidRPr="00FA1459">
              <w:rPr>
                <w:rFonts w:ascii="Times New Roman" w:hAnsi="Times New Roman" w:cs="Times New Roman"/>
                <w:sz w:val="24"/>
                <w:szCs w:val="24"/>
              </w:rPr>
              <w:t xml:space="preserve"> </w:t>
            </w:r>
            <w:r w:rsidRPr="00A845AA">
              <w:rPr>
                <w:rFonts w:ascii="Times New Roman" w:hAnsi="Times New Roman" w:cs="Times New Roman"/>
                <w:sz w:val="24"/>
                <w:szCs w:val="24"/>
              </w:rPr>
              <w:t xml:space="preserve"> </w:t>
            </w:r>
          </w:p>
          <w:p w14:paraId="1F54F769" w14:textId="77777777" w:rsidR="00D6357C" w:rsidRPr="00C36BE7" w:rsidRDefault="00D6357C" w:rsidP="008F0168">
            <w:pPr>
              <w:rPr>
                <w:rFonts w:ascii="Times New Roman" w:hAnsi="Times New Roman" w:cs="Times New Roman"/>
                <w:sz w:val="24"/>
                <w:szCs w:val="24"/>
              </w:rPr>
            </w:pPr>
          </w:p>
        </w:tc>
      </w:tr>
      <w:tr w:rsidR="00D6357C" w14:paraId="49249E4F" w14:textId="77777777" w:rsidTr="008F0168">
        <w:tc>
          <w:tcPr>
            <w:tcW w:w="797" w:type="dxa"/>
          </w:tcPr>
          <w:p w14:paraId="4C095028"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039" w:type="dxa"/>
          </w:tcPr>
          <w:p w14:paraId="1C54DB09"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10858" w:type="dxa"/>
          </w:tcPr>
          <w:p w14:paraId="7E63AD33" w14:textId="77777777" w:rsidR="00D6357C" w:rsidRPr="00A845AA" w:rsidRDefault="00D6357C" w:rsidP="008F0168">
            <w:pPr>
              <w:jc w:val="both"/>
              <w:rPr>
                <w:rFonts w:ascii="Times New Roman" w:hAnsi="Times New Roman" w:cs="Times New Roman"/>
                <w:sz w:val="24"/>
                <w:szCs w:val="24"/>
              </w:rPr>
            </w:pPr>
            <w:r w:rsidRPr="00A845AA">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50F881ED" w14:textId="77777777" w:rsidR="00D6357C" w:rsidRDefault="00D6357C" w:rsidP="008F0168">
            <w:pPr>
              <w:jc w:val="both"/>
              <w:rPr>
                <w:rFonts w:ascii="Times New Roman" w:hAnsi="Times New Roman" w:cs="Times New Roman"/>
                <w:sz w:val="24"/>
                <w:szCs w:val="24"/>
              </w:rPr>
            </w:pPr>
            <w:r w:rsidRPr="00A845A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689D3970" w14:textId="77777777" w:rsidR="00D6357C" w:rsidRPr="00A845AA" w:rsidRDefault="00D6357C" w:rsidP="008F0168">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72B15D71" w14:textId="77777777" w:rsidR="00D6357C" w:rsidRPr="00A845AA" w:rsidRDefault="00D6357C" w:rsidP="008F0168">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195ABD80" w14:textId="77777777" w:rsidR="00D6357C" w:rsidRPr="00C36BE7" w:rsidRDefault="00D6357C" w:rsidP="008F0168">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D6357C" w14:paraId="056D6827" w14:textId="77777777" w:rsidTr="008F0168">
        <w:tc>
          <w:tcPr>
            <w:tcW w:w="797" w:type="dxa"/>
          </w:tcPr>
          <w:p w14:paraId="1CDA0921" w14:textId="77777777" w:rsidR="00D6357C" w:rsidRDefault="00D6357C" w:rsidP="008F0168">
            <w:pPr>
              <w:jc w:val="center"/>
              <w:rPr>
                <w:rFonts w:ascii="Times New Roman" w:hAnsi="Times New Roman" w:cs="Times New Roman"/>
                <w:sz w:val="24"/>
                <w:szCs w:val="24"/>
              </w:rPr>
            </w:pPr>
          </w:p>
        </w:tc>
        <w:tc>
          <w:tcPr>
            <w:tcW w:w="4039" w:type="dxa"/>
          </w:tcPr>
          <w:p w14:paraId="739CF4F3" w14:textId="77777777" w:rsidR="00D6357C" w:rsidRDefault="00D6357C" w:rsidP="008F0168">
            <w:pPr>
              <w:jc w:val="center"/>
              <w:rPr>
                <w:rFonts w:ascii="Times New Roman" w:hAnsi="Times New Roman" w:cs="Times New Roman"/>
                <w:sz w:val="24"/>
                <w:szCs w:val="24"/>
              </w:rPr>
            </w:pPr>
          </w:p>
        </w:tc>
        <w:tc>
          <w:tcPr>
            <w:tcW w:w="10858" w:type="dxa"/>
          </w:tcPr>
          <w:p w14:paraId="676E16CB" w14:textId="77777777" w:rsidR="00D6357C" w:rsidRPr="00C36BE7" w:rsidRDefault="00D6357C" w:rsidP="008F0168">
            <w:pPr>
              <w:jc w:val="center"/>
              <w:rPr>
                <w:rFonts w:ascii="Times New Roman" w:hAnsi="Times New Roman" w:cs="Times New Roman"/>
                <w:sz w:val="24"/>
                <w:szCs w:val="24"/>
              </w:rPr>
            </w:pPr>
          </w:p>
        </w:tc>
      </w:tr>
      <w:tr w:rsidR="00D6357C" w14:paraId="2A093937" w14:textId="77777777" w:rsidTr="008F0168">
        <w:tc>
          <w:tcPr>
            <w:tcW w:w="797" w:type="dxa"/>
          </w:tcPr>
          <w:p w14:paraId="5141640D" w14:textId="77777777" w:rsidR="00D6357C" w:rsidRDefault="00D6357C" w:rsidP="008F0168">
            <w:pPr>
              <w:jc w:val="center"/>
              <w:rPr>
                <w:rFonts w:ascii="Times New Roman" w:hAnsi="Times New Roman" w:cs="Times New Roman"/>
                <w:sz w:val="24"/>
                <w:szCs w:val="24"/>
              </w:rPr>
            </w:pPr>
          </w:p>
        </w:tc>
        <w:tc>
          <w:tcPr>
            <w:tcW w:w="4039" w:type="dxa"/>
          </w:tcPr>
          <w:p w14:paraId="54A8364A"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858" w:type="dxa"/>
          </w:tcPr>
          <w:p w14:paraId="5437A07B"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p w14:paraId="7514623A" w14:textId="77777777" w:rsidR="00D6357C" w:rsidRDefault="00D6357C" w:rsidP="008F0168">
            <w:pPr>
              <w:jc w:val="center"/>
              <w:rPr>
                <w:rFonts w:ascii="Times New Roman" w:hAnsi="Times New Roman" w:cs="Times New Roman"/>
                <w:sz w:val="24"/>
                <w:szCs w:val="24"/>
              </w:rPr>
            </w:pPr>
          </w:p>
        </w:tc>
      </w:tr>
      <w:tr w:rsidR="00D6357C" w14:paraId="6FCEBF18" w14:textId="77777777" w:rsidTr="008F0168">
        <w:tc>
          <w:tcPr>
            <w:tcW w:w="797" w:type="dxa"/>
          </w:tcPr>
          <w:p w14:paraId="3EE4CD6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6AA964ED" w14:textId="77777777" w:rsidR="00D6357C" w:rsidRDefault="00D6357C" w:rsidP="008F0168">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858" w:type="dxa"/>
            <w:vAlign w:val="center"/>
          </w:tcPr>
          <w:p w14:paraId="7F91B6E1" w14:textId="2C21516F" w:rsidR="00D6357C" w:rsidRPr="00CB5172" w:rsidRDefault="00274423" w:rsidP="008F0168">
            <w:pPr>
              <w:pStyle w:val="ConsPlusTitle"/>
              <w:rPr>
                <w:rFonts w:ascii="Times New Roman" w:hAnsi="Times New Roman" w:cs="Times New Roman"/>
              </w:rPr>
            </w:pPr>
            <w:r w:rsidRPr="00274423">
              <w:rPr>
                <w:rFonts w:ascii="Times New Roman" w:hAnsi="Times New Roman" w:cs="Times New Roman"/>
              </w:rPr>
              <w:t>1 299 999,00 (один миллион двести девяносто девять тысяч девятьсот девяносто девять рублей 00 копеек) рублей Приднестровской Молдавской Республики.</w:t>
            </w:r>
          </w:p>
          <w:p w14:paraId="1421CD54" w14:textId="77777777" w:rsidR="00D6357C" w:rsidRPr="001B26B2" w:rsidRDefault="00D6357C" w:rsidP="008F0168">
            <w:pPr>
              <w:pStyle w:val="ConsPlusTitle"/>
              <w:rPr>
                <w:rFonts w:ascii="Times New Roman" w:hAnsi="Times New Roman" w:cs="Times New Roman"/>
              </w:rPr>
            </w:pPr>
          </w:p>
        </w:tc>
      </w:tr>
      <w:tr w:rsidR="00D6357C" w14:paraId="0F700B6E" w14:textId="77777777" w:rsidTr="008F0168">
        <w:tc>
          <w:tcPr>
            <w:tcW w:w="797" w:type="dxa"/>
          </w:tcPr>
          <w:p w14:paraId="6985E2A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5055AA23"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Валюта</w:t>
            </w:r>
          </w:p>
        </w:tc>
        <w:tc>
          <w:tcPr>
            <w:tcW w:w="10858" w:type="dxa"/>
            <w:vAlign w:val="center"/>
          </w:tcPr>
          <w:p w14:paraId="016CEFC3" w14:textId="77777777" w:rsidR="00D6357C" w:rsidRPr="005F0DCF" w:rsidRDefault="00D6357C" w:rsidP="008F0168">
            <w:pPr>
              <w:pStyle w:val="ConsPlusTitle"/>
              <w:rPr>
                <w:rFonts w:ascii="Times New Roman" w:hAnsi="Times New Roman" w:cs="Times New Roman"/>
                <w:b w:val="0"/>
              </w:rPr>
            </w:pPr>
            <w:r w:rsidRPr="005F0DCF">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4B36C6A8" w14:textId="77777777" w:rsidR="00D6357C" w:rsidRPr="00207850" w:rsidRDefault="00D6357C" w:rsidP="008F0168">
            <w:pPr>
              <w:pStyle w:val="ConsPlusTitle"/>
              <w:rPr>
                <w:rFonts w:ascii="Times New Roman" w:hAnsi="Times New Roman" w:cs="Times New Roman"/>
                <w:b w:val="0"/>
              </w:rPr>
            </w:pPr>
            <w:r w:rsidRPr="005F0DCF">
              <w:rPr>
                <w:rFonts w:ascii="Times New Roman" w:hAnsi="Times New Roman" w:cs="Times New Roman"/>
                <w:b w:val="0"/>
              </w:rPr>
              <w:t>Для нерезидентов Приднестровской Молдавской Республики – в иностранной валюте.</w:t>
            </w:r>
          </w:p>
        </w:tc>
      </w:tr>
      <w:tr w:rsidR="00D6357C" w14:paraId="04C4CDC1" w14:textId="77777777" w:rsidTr="008F0168">
        <w:tc>
          <w:tcPr>
            <w:tcW w:w="797" w:type="dxa"/>
          </w:tcPr>
          <w:p w14:paraId="58732538"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5467C04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858" w:type="dxa"/>
            <w:vAlign w:val="center"/>
          </w:tcPr>
          <w:p w14:paraId="2B47D243" w14:textId="77777777" w:rsidR="00D6357C" w:rsidRDefault="00D6357C" w:rsidP="008F0168">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7D5A1AD8" w14:textId="77777777" w:rsidR="00D6357C" w:rsidRPr="0021363F" w:rsidRDefault="00D6357C" w:rsidP="008F0168">
            <w:pPr>
              <w:pStyle w:val="ConsPlusTitle"/>
              <w:rPr>
                <w:rFonts w:ascii="Times New Roman" w:hAnsi="Times New Roman" w:cs="Times New Roman"/>
                <w:b w:val="0"/>
              </w:rPr>
            </w:pPr>
          </w:p>
        </w:tc>
      </w:tr>
      <w:tr w:rsidR="00D6357C" w14:paraId="3DF70FBB" w14:textId="77777777" w:rsidTr="008F0168">
        <w:tc>
          <w:tcPr>
            <w:tcW w:w="797" w:type="dxa"/>
          </w:tcPr>
          <w:p w14:paraId="0D160D34"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039" w:type="dxa"/>
          </w:tcPr>
          <w:p w14:paraId="22053E30"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858" w:type="dxa"/>
            <w:vAlign w:val="center"/>
          </w:tcPr>
          <w:p w14:paraId="3E2F770D" w14:textId="77777777" w:rsidR="00D6357C" w:rsidRPr="0021363F" w:rsidRDefault="00D6357C" w:rsidP="008F0168">
            <w:pPr>
              <w:pStyle w:val="ConsPlusTitle"/>
              <w:jc w:val="both"/>
              <w:rPr>
                <w:rFonts w:ascii="Times New Roman" w:hAnsi="Times New Roman" w:cs="Times New Roman"/>
                <w:b w:val="0"/>
              </w:rPr>
            </w:pPr>
            <w:r w:rsidRPr="001B26B2">
              <w:rPr>
                <w:rFonts w:ascii="Times New Roman" w:hAnsi="Times New Roman" w:cs="Times New Roman"/>
                <w:b w:val="0"/>
                <w:bCs w:val="0"/>
              </w:rPr>
              <w:t>Расчеты производятся в рублях ПМР по факту выполненных Подрядчиком работ на основании Акта выполненных работ, подписанных обеими сторонами, в рублях ПМР, путем перечисления денежных средств на расчетный счет Подрядчика, в течение 15-ти календарных дней с момента подписания Акта выполненных работ и выставленного счета на оплату.</w:t>
            </w:r>
          </w:p>
        </w:tc>
      </w:tr>
      <w:tr w:rsidR="00D6357C" w14:paraId="27881E7C" w14:textId="77777777" w:rsidTr="008F0168">
        <w:tc>
          <w:tcPr>
            <w:tcW w:w="797" w:type="dxa"/>
          </w:tcPr>
          <w:p w14:paraId="4A2342E3" w14:textId="77777777" w:rsidR="00D6357C" w:rsidRDefault="00D6357C" w:rsidP="008F0168">
            <w:pPr>
              <w:jc w:val="center"/>
              <w:rPr>
                <w:rFonts w:ascii="Times New Roman" w:hAnsi="Times New Roman" w:cs="Times New Roman"/>
                <w:sz w:val="24"/>
                <w:szCs w:val="24"/>
              </w:rPr>
            </w:pPr>
          </w:p>
        </w:tc>
        <w:tc>
          <w:tcPr>
            <w:tcW w:w="4039" w:type="dxa"/>
          </w:tcPr>
          <w:p w14:paraId="45C9E305" w14:textId="77777777" w:rsidR="00D6357C" w:rsidRDefault="00D6357C" w:rsidP="008F0168">
            <w:pPr>
              <w:jc w:val="center"/>
              <w:rPr>
                <w:rFonts w:ascii="Times New Roman" w:hAnsi="Times New Roman" w:cs="Times New Roman"/>
                <w:sz w:val="24"/>
                <w:szCs w:val="24"/>
              </w:rPr>
            </w:pPr>
          </w:p>
        </w:tc>
        <w:tc>
          <w:tcPr>
            <w:tcW w:w="10858" w:type="dxa"/>
          </w:tcPr>
          <w:p w14:paraId="6D170783" w14:textId="77777777" w:rsidR="00D6357C" w:rsidRDefault="00D6357C" w:rsidP="008F0168">
            <w:pPr>
              <w:jc w:val="center"/>
              <w:rPr>
                <w:rFonts w:ascii="Times New Roman" w:hAnsi="Times New Roman" w:cs="Times New Roman"/>
                <w:sz w:val="24"/>
                <w:szCs w:val="24"/>
              </w:rPr>
            </w:pPr>
          </w:p>
        </w:tc>
      </w:tr>
      <w:tr w:rsidR="00D6357C" w14:paraId="4565DDF3" w14:textId="77777777" w:rsidTr="008F0168">
        <w:trPr>
          <w:trHeight w:val="430"/>
        </w:trPr>
        <w:tc>
          <w:tcPr>
            <w:tcW w:w="797" w:type="dxa"/>
          </w:tcPr>
          <w:p w14:paraId="2C06321F" w14:textId="77777777" w:rsidR="00D6357C" w:rsidRDefault="00D6357C" w:rsidP="008F0168">
            <w:pPr>
              <w:jc w:val="center"/>
              <w:rPr>
                <w:rFonts w:ascii="Times New Roman" w:hAnsi="Times New Roman" w:cs="Times New Roman"/>
                <w:sz w:val="24"/>
                <w:szCs w:val="24"/>
              </w:rPr>
            </w:pPr>
          </w:p>
        </w:tc>
        <w:tc>
          <w:tcPr>
            <w:tcW w:w="4039" w:type="dxa"/>
          </w:tcPr>
          <w:p w14:paraId="04BD9626"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858" w:type="dxa"/>
          </w:tcPr>
          <w:p w14:paraId="7835DCD5"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D6357C" w14:paraId="5C30FD00" w14:textId="77777777" w:rsidTr="008F0168">
        <w:trPr>
          <w:trHeight w:val="430"/>
        </w:trPr>
        <w:tc>
          <w:tcPr>
            <w:tcW w:w="797" w:type="dxa"/>
          </w:tcPr>
          <w:p w14:paraId="700095CE"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p w14:paraId="617FFA91" w14:textId="77777777" w:rsidR="00D6357C" w:rsidRDefault="00D6357C" w:rsidP="008F0168">
            <w:pPr>
              <w:jc w:val="center"/>
              <w:rPr>
                <w:rFonts w:ascii="Times New Roman" w:hAnsi="Times New Roman" w:cs="Times New Roman"/>
                <w:sz w:val="24"/>
                <w:szCs w:val="24"/>
              </w:rPr>
            </w:pPr>
          </w:p>
        </w:tc>
        <w:tc>
          <w:tcPr>
            <w:tcW w:w="4039" w:type="dxa"/>
          </w:tcPr>
          <w:p w14:paraId="05BC7AE6"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2AC38473" w14:textId="77777777" w:rsidR="00D6357C" w:rsidRDefault="00D6357C" w:rsidP="008F0168">
            <w:pPr>
              <w:jc w:val="center"/>
              <w:rPr>
                <w:rFonts w:ascii="Times New Roman" w:hAnsi="Times New Roman" w:cs="Times New Roman"/>
                <w:sz w:val="24"/>
                <w:szCs w:val="24"/>
              </w:rPr>
            </w:pPr>
          </w:p>
        </w:tc>
        <w:tc>
          <w:tcPr>
            <w:tcW w:w="10858" w:type="dxa"/>
          </w:tcPr>
          <w:tbl>
            <w:tblPr>
              <w:tblStyle w:val="a3"/>
              <w:tblW w:w="10639" w:type="dxa"/>
              <w:tblLook w:val="04A0" w:firstRow="1" w:lastRow="0" w:firstColumn="1" w:lastColumn="0" w:noHBand="0" w:noVBand="1"/>
            </w:tblPr>
            <w:tblGrid>
              <w:gridCol w:w="678"/>
              <w:gridCol w:w="3155"/>
              <w:gridCol w:w="1382"/>
              <w:gridCol w:w="1417"/>
              <w:gridCol w:w="1536"/>
              <w:gridCol w:w="2471"/>
            </w:tblGrid>
            <w:tr w:rsidR="00D6357C" w14:paraId="029EC674" w14:textId="77777777" w:rsidTr="008F0168">
              <w:tc>
                <w:tcPr>
                  <w:tcW w:w="678" w:type="dxa"/>
                </w:tcPr>
                <w:p w14:paraId="29BD00C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3155" w:type="dxa"/>
                </w:tcPr>
                <w:p w14:paraId="52D39354"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1382" w:type="dxa"/>
                </w:tcPr>
                <w:p w14:paraId="19C7F0D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tcPr>
                <w:p w14:paraId="266EE3C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536" w:type="dxa"/>
                </w:tcPr>
                <w:p w14:paraId="07247527" w14:textId="77777777" w:rsidR="00D6357C" w:rsidRPr="00646FE2" w:rsidRDefault="00D6357C" w:rsidP="008F0168">
                  <w:pPr>
                    <w:jc w:val="center"/>
                    <w:rPr>
                      <w:rFonts w:ascii="Times New Roman" w:hAnsi="Times New Roman" w:cs="Times New Roman"/>
                      <w:sz w:val="24"/>
                      <w:szCs w:val="24"/>
                    </w:rPr>
                  </w:pPr>
                  <w:proofErr w:type="spellStart"/>
                  <w:r>
                    <w:rPr>
                      <w:rFonts w:ascii="Times New Roman" w:hAnsi="Times New Roman" w:cs="Times New Roman"/>
                      <w:sz w:val="24"/>
                      <w:szCs w:val="24"/>
                    </w:rPr>
                    <w:t>Миним</w:t>
                  </w:r>
                  <w:proofErr w:type="spellEnd"/>
                  <w:r>
                    <w:rPr>
                      <w:rFonts w:ascii="Times New Roman" w:hAnsi="Times New Roman" w:cs="Times New Roman"/>
                      <w:sz w:val="24"/>
                      <w:szCs w:val="24"/>
                    </w:rPr>
                    <w:t>. цена за ед. товара</w:t>
                  </w:r>
                </w:p>
              </w:tc>
              <w:tc>
                <w:tcPr>
                  <w:tcW w:w="2471" w:type="dxa"/>
                </w:tcPr>
                <w:p w14:paraId="1CAF0D52"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r>
            <w:tr w:rsidR="00D6357C" w14:paraId="5C9C9ADB" w14:textId="77777777" w:rsidTr="008F0168">
              <w:tc>
                <w:tcPr>
                  <w:tcW w:w="678" w:type="dxa"/>
                </w:tcPr>
                <w:p w14:paraId="20300471"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3155" w:type="dxa"/>
                </w:tcPr>
                <w:p w14:paraId="6D2734A6" w14:textId="77777777" w:rsidR="00D6357C" w:rsidRDefault="00D6357C" w:rsidP="008F0168">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Pr="00FE3EB6">
                    <w:rPr>
                      <w:rFonts w:ascii="Times New Roman" w:hAnsi="Times New Roman" w:cs="Times New Roman"/>
                      <w:b/>
                      <w:bCs/>
                      <w:sz w:val="24"/>
                      <w:szCs w:val="24"/>
                    </w:rPr>
                    <w:t xml:space="preserve">по восстановлению </w:t>
                  </w:r>
                  <w:r w:rsidRPr="004B5283">
                    <w:rPr>
                      <w:rFonts w:ascii="Times New Roman" w:hAnsi="Times New Roman" w:cs="Times New Roman"/>
                      <w:b/>
                      <w:bCs/>
                      <w:sz w:val="24"/>
                      <w:szCs w:val="24"/>
                    </w:rPr>
                    <w:t xml:space="preserve">асфальтобетонных, бетонных покрытий дорог, тротуаров, внутриквартальных проездов в г. </w:t>
                  </w:r>
                  <w:r>
                    <w:rPr>
                      <w:rFonts w:ascii="Times New Roman" w:hAnsi="Times New Roman" w:cs="Times New Roman"/>
                      <w:b/>
                      <w:bCs/>
                      <w:sz w:val="24"/>
                      <w:szCs w:val="24"/>
                    </w:rPr>
                    <w:t>Бендеры</w:t>
                  </w:r>
                </w:p>
              </w:tc>
              <w:tc>
                <w:tcPr>
                  <w:tcW w:w="1382" w:type="dxa"/>
                </w:tcPr>
                <w:p w14:paraId="141BADB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Pr>
                <w:p w14:paraId="04E4A84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1536" w:type="dxa"/>
                </w:tcPr>
                <w:p w14:paraId="5318F20D" w14:textId="089CD8AD" w:rsidR="00D6357C" w:rsidRPr="00D00AF2" w:rsidRDefault="00274423" w:rsidP="008F0168">
                  <w:pPr>
                    <w:jc w:val="center"/>
                    <w:rPr>
                      <w:rFonts w:ascii="Times New Roman" w:hAnsi="Times New Roman" w:cs="Times New Roman"/>
                      <w:sz w:val="24"/>
                      <w:szCs w:val="24"/>
                    </w:rPr>
                  </w:pPr>
                  <w:r w:rsidRPr="00274423">
                    <w:rPr>
                      <w:rFonts w:ascii="Times New Roman" w:eastAsia="Times New Roman" w:hAnsi="Times New Roman" w:cs="Times New Roman"/>
                      <w:bCs/>
                      <w:sz w:val="24"/>
                      <w:szCs w:val="24"/>
                      <w:lang w:eastAsia="ru-RU"/>
                    </w:rPr>
                    <w:t>1 299 999,00</w:t>
                  </w:r>
                </w:p>
              </w:tc>
              <w:tc>
                <w:tcPr>
                  <w:tcW w:w="2471" w:type="dxa"/>
                </w:tcPr>
                <w:p w14:paraId="7F0ACE63" w14:textId="60CEEF4B" w:rsidR="00D6357C" w:rsidRPr="00D00AF2" w:rsidRDefault="00274423" w:rsidP="008F0168">
                  <w:pPr>
                    <w:jc w:val="center"/>
                    <w:rPr>
                      <w:rFonts w:ascii="Times New Roman" w:hAnsi="Times New Roman" w:cs="Times New Roman"/>
                      <w:sz w:val="24"/>
                      <w:szCs w:val="24"/>
                    </w:rPr>
                  </w:pPr>
                  <w:r w:rsidRPr="00274423">
                    <w:rPr>
                      <w:rFonts w:ascii="Times New Roman" w:eastAsia="Times New Roman" w:hAnsi="Times New Roman" w:cs="Times New Roman"/>
                      <w:bCs/>
                      <w:sz w:val="24"/>
                      <w:szCs w:val="24"/>
                      <w:lang w:eastAsia="ru-RU"/>
                    </w:rPr>
                    <w:t>1 299 999,00</w:t>
                  </w:r>
                </w:p>
              </w:tc>
            </w:tr>
            <w:tr w:rsidR="00D6357C" w:rsidRPr="00207850" w14:paraId="21576CBF" w14:textId="77777777" w:rsidTr="008F0168">
              <w:tc>
                <w:tcPr>
                  <w:tcW w:w="8168" w:type="dxa"/>
                  <w:gridSpan w:val="5"/>
                  <w:vAlign w:val="center"/>
                </w:tcPr>
                <w:p w14:paraId="7EEDBD2A" w14:textId="77777777" w:rsidR="00D6357C" w:rsidRDefault="00D6357C" w:rsidP="008F0168">
                  <w:pPr>
                    <w:pStyle w:val="ConsPlusTitle"/>
                    <w:rPr>
                      <w:rFonts w:ascii="Times New Roman" w:hAnsi="Times New Roman" w:cs="Times New Roman"/>
                    </w:rPr>
                  </w:pPr>
                </w:p>
                <w:p w14:paraId="017EECE6" w14:textId="77777777" w:rsidR="00D6357C" w:rsidRPr="005C5FE6" w:rsidRDefault="00D6357C" w:rsidP="008F0168">
                  <w:pPr>
                    <w:pStyle w:val="ConsPlusTitle"/>
                    <w:rPr>
                      <w:rFonts w:ascii="Times New Roman" w:hAnsi="Times New Roman" w:cs="Times New Roman"/>
                    </w:rPr>
                  </w:pPr>
                  <w:r>
                    <w:rPr>
                      <w:rFonts w:ascii="Times New Roman" w:hAnsi="Times New Roman" w:cs="Times New Roman"/>
                    </w:rPr>
                    <w:t xml:space="preserve">ИТОГО:       </w:t>
                  </w:r>
                </w:p>
                <w:p w14:paraId="7D52D1BF" w14:textId="77777777" w:rsidR="00D6357C" w:rsidRPr="00890618" w:rsidRDefault="00D6357C" w:rsidP="008F0168">
                  <w:pPr>
                    <w:pStyle w:val="ConsPlusTitle"/>
                    <w:rPr>
                      <w:rFonts w:ascii="Times New Roman" w:hAnsi="Times New Roman" w:cs="Times New Roman"/>
                    </w:rPr>
                  </w:pPr>
                </w:p>
              </w:tc>
              <w:tc>
                <w:tcPr>
                  <w:tcW w:w="2471" w:type="dxa"/>
                </w:tcPr>
                <w:p w14:paraId="6D45944E" w14:textId="3E71C461" w:rsidR="00D6357C" w:rsidRDefault="00274423" w:rsidP="008F0168">
                  <w:pPr>
                    <w:pStyle w:val="ConsPlusTitle"/>
                    <w:jc w:val="center"/>
                    <w:rPr>
                      <w:rFonts w:ascii="Times New Roman" w:hAnsi="Times New Roman" w:cs="Times New Roman"/>
                    </w:rPr>
                  </w:pPr>
                  <w:r>
                    <w:rPr>
                      <w:rFonts w:ascii="Times New Roman" w:hAnsi="Times New Roman" w:cs="Times New Roman"/>
                    </w:rPr>
                    <w:t>1 299 999</w:t>
                  </w:r>
                  <w:r w:rsidR="00D6357C" w:rsidRPr="00195A3A">
                    <w:rPr>
                      <w:rFonts w:ascii="Times New Roman" w:hAnsi="Times New Roman" w:cs="Times New Roman"/>
                    </w:rPr>
                    <w:t xml:space="preserve">,00 </w:t>
                  </w:r>
                  <w:r w:rsidR="00D6357C">
                    <w:rPr>
                      <w:rFonts w:ascii="Times New Roman" w:hAnsi="Times New Roman" w:cs="Times New Roman"/>
                    </w:rPr>
                    <w:t>руб. ПМР</w:t>
                  </w:r>
                </w:p>
              </w:tc>
            </w:tr>
          </w:tbl>
          <w:p w14:paraId="31F3B155" w14:textId="77777777" w:rsidR="00D6357C" w:rsidRDefault="00D6357C" w:rsidP="008F0168">
            <w:pPr>
              <w:jc w:val="center"/>
              <w:rPr>
                <w:rFonts w:ascii="Times New Roman" w:hAnsi="Times New Roman" w:cs="Times New Roman"/>
                <w:sz w:val="24"/>
                <w:szCs w:val="24"/>
              </w:rPr>
            </w:pPr>
          </w:p>
          <w:tbl>
            <w:tblPr>
              <w:tblStyle w:val="a3"/>
              <w:tblW w:w="10207" w:type="dxa"/>
              <w:tblLook w:val="04A0" w:firstRow="1" w:lastRow="0" w:firstColumn="1" w:lastColumn="0" w:noHBand="0" w:noVBand="1"/>
            </w:tblPr>
            <w:tblGrid>
              <w:gridCol w:w="735"/>
              <w:gridCol w:w="3377"/>
              <w:gridCol w:w="850"/>
              <w:gridCol w:w="709"/>
              <w:gridCol w:w="1134"/>
              <w:gridCol w:w="1134"/>
              <w:gridCol w:w="2268"/>
            </w:tblGrid>
            <w:tr w:rsidR="00274423" w:rsidRPr="00A21F9D" w14:paraId="7C6A4684" w14:textId="77777777" w:rsidTr="003B6CDD">
              <w:tc>
                <w:tcPr>
                  <w:tcW w:w="735" w:type="dxa"/>
                </w:tcPr>
                <w:p w14:paraId="46501389" w14:textId="77777777" w:rsidR="00274423" w:rsidRPr="00A21F9D" w:rsidRDefault="00274423" w:rsidP="00274423">
                  <w:pPr>
                    <w:jc w:val="center"/>
                    <w:rPr>
                      <w:rFonts w:ascii="Times New Roman" w:hAnsi="Times New Roman" w:cs="Times New Roman"/>
                      <w:sz w:val="20"/>
                      <w:szCs w:val="20"/>
                    </w:rPr>
                  </w:pPr>
                  <w:r w:rsidRPr="00A21F9D">
                    <w:rPr>
                      <w:rFonts w:ascii="Times New Roman" w:hAnsi="Times New Roman" w:cs="Times New Roman"/>
                      <w:sz w:val="20"/>
                      <w:szCs w:val="20"/>
                    </w:rPr>
                    <w:t>№ п/п лота</w:t>
                  </w:r>
                </w:p>
              </w:tc>
              <w:tc>
                <w:tcPr>
                  <w:tcW w:w="3377" w:type="dxa"/>
                </w:tcPr>
                <w:p w14:paraId="090A3B46" w14:textId="77777777" w:rsidR="00274423" w:rsidRPr="00A21F9D" w:rsidRDefault="00274423" w:rsidP="00274423">
                  <w:pPr>
                    <w:jc w:val="center"/>
                    <w:rPr>
                      <w:rFonts w:ascii="Times New Roman" w:hAnsi="Times New Roman" w:cs="Times New Roman"/>
                      <w:sz w:val="20"/>
                      <w:szCs w:val="20"/>
                    </w:rPr>
                  </w:pPr>
                  <w:r w:rsidRPr="00A21F9D">
                    <w:rPr>
                      <w:rFonts w:ascii="Times New Roman" w:hAnsi="Times New Roman" w:cs="Times New Roman"/>
                      <w:sz w:val="20"/>
                      <w:szCs w:val="20"/>
                    </w:rPr>
                    <w:t>Наименование и основные характеристики объекта закупки</w:t>
                  </w:r>
                </w:p>
              </w:tc>
              <w:tc>
                <w:tcPr>
                  <w:tcW w:w="850" w:type="dxa"/>
                </w:tcPr>
                <w:p w14:paraId="6890B15D" w14:textId="77777777" w:rsidR="00274423" w:rsidRPr="00A21F9D" w:rsidRDefault="00274423" w:rsidP="00274423">
                  <w:pPr>
                    <w:jc w:val="center"/>
                    <w:rPr>
                      <w:rFonts w:ascii="Times New Roman" w:hAnsi="Times New Roman" w:cs="Times New Roman"/>
                      <w:sz w:val="20"/>
                      <w:szCs w:val="20"/>
                    </w:rPr>
                  </w:pPr>
                  <w:r w:rsidRPr="00A21F9D">
                    <w:rPr>
                      <w:rFonts w:ascii="Times New Roman" w:hAnsi="Times New Roman" w:cs="Times New Roman"/>
                      <w:sz w:val="20"/>
                      <w:szCs w:val="20"/>
                    </w:rPr>
                    <w:t>Ед</w:t>
                  </w:r>
                  <w:r>
                    <w:rPr>
                      <w:rFonts w:ascii="Times New Roman" w:hAnsi="Times New Roman" w:cs="Times New Roman"/>
                      <w:sz w:val="20"/>
                      <w:szCs w:val="20"/>
                    </w:rPr>
                    <w:t>. изм.</w:t>
                  </w:r>
                </w:p>
              </w:tc>
              <w:tc>
                <w:tcPr>
                  <w:tcW w:w="709" w:type="dxa"/>
                </w:tcPr>
                <w:p w14:paraId="11F11AD3" w14:textId="77777777" w:rsidR="00274423" w:rsidRPr="00A21F9D" w:rsidRDefault="00274423" w:rsidP="00274423">
                  <w:pPr>
                    <w:jc w:val="center"/>
                    <w:rPr>
                      <w:rFonts w:ascii="Times New Roman" w:hAnsi="Times New Roman" w:cs="Times New Roman"/>
                      <w:sz w:val="20"/>
                      <w:szCs w:val="20"/>
                    </w:rPr>
                  </w:pPr>
                  <w:r w:rsidRPr="00A21F9D">
                    <w:rPr>
                      <w:rFonts w:ascii="Times New Roman" w:hAnsi="Times New Roman" w:cs="Times New Roman"/>
                      <w:sz w:val="20"/>
                      <w:szCs w:val="20"/>
                    </w:rPr>
                    <w:t>Кол</w:t>
                  </w:r>
                  <w:r>
                    <w:rPr>
                      <w:rFonts w:ascii="Times New Roman" w:hAnsi="Times New Roman" w:cs="Times New Roman"/>
                      <w:sz w:val="20"/>
                      <w:szCs w:val="20"/>
                    </w:rPr>
                    <w:t>-в</w:t>
                  </w:r>
                  <w:r w:rsidRPr="00A21F9D">
                    <w:rPr>
                      <w:rFonts w:ascii="Times New Roman" w:hAnsi="Times New Roman" w:cs="Times New Roman"/>
                      <w:sz w:val="20"/>
                      <w:szCs w:val="20"/>
                    </w:rPr>
                    <w:t>о</w:t>
                  </w:r>
                </w:p>
              </w:tc>
              <w:tc>
                <w:tcPr>
                  <w:tcW w:w="1134" w:type="dxa"/>
                </w:tcPr>
                <w:p w14:paraId="699EC28D" w14:textId="77777777" w:rsidR="00274423" w:rsidRPr="00A21F9D" w:rsidRDefault="00274423" w:rsidP="00274423">
                  <w:pPr>
                    <w:jc w:val="center"/>
                    <w:rPr>
                      <w:rFonts w:ascii="Times New Roman" w:hAnsi="Times New Roman" w:cs="Times New Roman"/>
                      <w:sz w:val="20"/>
                      <w:szCs w:val="20"/>
                    </w:rPr>
                  </w:pPr>
                  <w:proofErr w:type="spellStart"/>
                  <w:r w:rsidRPr="00A21F9D">
                    <w:rPr>
                      <w:rFonts w:ascii="Times New Roman" w:hAnsi="Times New Roman" w:cs="Times New Roman"/>
                      <w:sz w:val="20"/>
                      <w:szCs w:val="20"/>
                    </w:rPr>
                    <w:t>Миним</w:t>
                  </w:r>
                  <w:proofErr w:type="spellEnd"/>
                  <w:r>
                    <w:rPr>
                      <w:rFonts w:ascii="Times New Roman" w:hAnsi="Times New Roman" w:cs="Times New Roman"/>
                      <w:sz w:val="20"/>
                      <w:szCs w:val="20"/>
                    </w:rPr>
                    <w:t>.</w:t>
                  </w:r>
                  <w:r w:rsidRPr="00A21F9D">
                    <w:rPr>
                      <w:rFonts w:ascii="Times New Roman" w:hAnsi="Times New Roman" w:cs="Times New Roman"/>
                      <w:sz w:val="20"/>
                      <w:szCs w:val="20"/>
                    </w:rPr>
                    <w:t xml:space="preserve"> </w:t>
                  </w:r>
                  <w:proofErr w:type="gramStart"/>
                  <w:r w:rsidRPr="00A21F9D">
                    <w:rPr>
                      <w:rFonts w:ascii="Times New Roman" w:hAnsi="Times New Roman" w:cs="Times New Roman"/>
                      <w:sz w:val="20"/>
                      <w:szCs w:val="20"/>
                    </w:rPr>
                    <w:t>цена  за</w:t>
                  </w:r>
                  <w:proofErr w:type="gramEnd"/>
                  <w:r w:rsidRPr="00A21F9D">
                    <w:rPr>
                      <w:rFonts w:ascii="Times New Roman" w:hAnsi="Times New Roman" w:cs="Times New Roman"/>
                      <w:sz w:val="20"/>
                      <w:szCs w:val="20"/>
                    </w:rPr>
                    <w:t xml:space="preserve"> ед. товара</w:t>
                  </w:r>
                </w:p>
              </w:tc>
              <w:tc>
                <w:tcPr>
                  <w:tcW w:w="1134" w:type="dxa"/>
                </w:tcPr>
                <w:p w14:paraId="0A9A9A61" w14:textId="77777777" w:rsidR="00274423" w:rsidRPr="00A21F9D" w:rsidRDefault="00274423" w:rsidP="00274423">
                  <w:pPr>
                    <w:jc w:val="center"/>
                    <w:rPr>
                      <w:rFonts w:ascii="Times New Roman" w:hAnsi="Times New Roman" w:cs="Times New Roman"/>
                      <w:sz w:val="20"/>
                      <w:szCs w:val="20"/>
                    </w:rPr>
                  </w:pPr>
                  <w:r>
                    <w:rPr>
                      <w:rFonts w:ascii="Times New Roman" w:hAnsi="Times New Roman" w:cs="Times New Roman"/>
                      <w:sz w:val="20"/>
                      <w:szCs w:val="20"/>
                    </w:rPr>
                    <w:t>Объем работ</w:t>
                  </w:r>
                </w:p>
              </w:tc>
              <w:tc>
                <w:tcPr>
                  <w:tcW w:w="2268" w:type="dxa"/>
                </w:tcPr>
                <w:p w14:paraId="68213814" w14:textId="77777777" w:rsidR="00274423" w:rsidRPr="00A21F9D" w:rsidRDefault="00274423" w:rsidP="00274423">
                  <w:pPr>
                    <w:jc w:val="center"/>
                    <w:rPr>
                      <w:rFonts w:ascii="Times New Roman" w:hAnsi="Times New Roman" w:cs="Times New Roman"/>
                      <w:sz w:val="20"/>
                      <w:szCs w:val="20"/>
                    </w:rPr>
                  </w:pPr>
                  <w:r w:rsidRPr="00A21F9D">
                    <w:rPr>
                      <w:rFonts w:ascii="Times New Roman" w:hAnsi="Times New Roman" w:cs="Times New Roman"/>
                      <w:sz w:val="20"/>
                      <w:szCs w:val="20"/>
                    </w:rPr>
                    <w:t>Начальная</w:t>
                  </w:r>
                </w:p>
                <w:p w14:paraId="5D7143FC" w14:textId="77777777" w:rsidR="00274423" w:rsidRPr="00A21F9D" w:rsidRDefault="00274423" w:rsidP="00274423">
                  <w:pPr>
                    <w:jc w:val="center"/>
                    <w:rPr>
                      <w:rFonts w:ascii="Times New Roman" w:hAnsi="Times New Roman" w:cs="Times New Roman"/>
                      <w:sz w:val="20"/>
                      <w:szCs w:val="20"/>
                    </w:rPr>
                  </w:pPr>
                  <w:r w:rsidRPr="00A21F9D">
                    <w:rPr>
                      <w:rFonts w:ascii="Times New Roman" w:hAnsi="Times New Roman" w:cs="Times New Roman"/>
                      <w:sz w:val="20"/>
                      <w:szCs w:val="20"/>
                    </w:rPr>
                    <w:t>(максимальная)</w:t>
                  </w:r>
                </w:p>
                <w:p w14:paraId="5D4A09E4" w14:textId="77777777" w:rsidR="00274423" w:rsidRPr="00A21F9D" w:rsidRDefault="00274423" w:rsidP="00274423">
                  <w:pPr>
                    <w:jc w:val="center"/>
                    <w:rPr>
                      <w:rFonts w:ascii="Times New Roman" w:hAnsi="Times New Roman" w:cs="Times New Roman"/>
                      <w:sz w:val="20"/>
                      <w:szCs w:val="20"/>
                    </w:rPr>
                  </w:pPr>
                  <w:r w:rsidRPr="00A21F9D">
                    <w:rPr>
                      <w:rFonts w:ascii="Times New Roman" w:hAnsi="Times New Roman" w:cs="Times New Roman"/>
                      <w:sz w:val="20"/>
                      <w:szCs w:val="20"/>
                    </w:rPr>
                    <w:t>цена контракта</w:t>
                  </w:r>
                </w:p>
              </w:tc>
            </w:tr>
            <w:tr w:rsidR="00274423" w:rsidRPr="00A21F9D" w14:paraId="1BBBA5CE" w14:textId="77777777" w:rsidTr="003B6CDD">
              <w:tc>
                <w:tcPr>
                  <w:tcW w:w="735" w:type="dxa"/>
                </w:tcPr>
                <w:p w14:paraId="14203C3A" w14:textId="77777777" w:rsidR="00274423" w:rsidRPr="00A21F9D" w:rsidRDefault="00274423" w:rsidP="00274423">
                  <w:pPr>
                    <w:jc w:val="center"/>
                    <w:rPr>
                      <w:rFonts w:ascii="Times New Roman" w:hAnsi="Times New Roman" w:cs="Times New Roman"/>
                      <w:sz w:val="20"/>
                      <w:szCs w:val="20"/>
                    </w:rPr>
                  </w:pPr>
                </w:p>
                <w:p w14:paraId="33B343BB" w14:textId="77777777" w:rsidR="00274423" w:rsidRPr="00A21F9D" w:rsidRDefault="00274423" w:rsidP="00274423">
                  <w:pPr>
                    <w:jc w:val="center"/>
                    <w:rPr>
                      <w:rFonts w:ascii="Times New Roman" w:hAnsi="Times New Roman" w:cs="Times New Roman"/>
                      <w:sz w:val="20"/>
                      <w:szCs w:val="20"/>
                    </w:rPr>
                  </w:pPr>
                </w:p>
                <w:p w14:paraId="7F3A1B6C" w14:textId="77777777" w:rsidR="00274423" w:rsidRPr="00A21F9D" w:rsidRDefault="00274423" w:rsidP="00274423">
                  <w:pPr>
                    <w:jc w:val="center"/>
                    <w:rPr>
                      <w:rFonts w:ascii="Times New Roman" w:hAnsi="Times New Roman" w:cs="Times New Roman"/>
                      <w:sz w:val="20"/>
                      <w:szCs w:val="20"/>
                    </w:rPr>
                  </w:pPr>
                </w:p>
              </w:tc>
              <w:tc>
                <w:tcPr>
                  <w:tcW w:w="3377" w:type="dxa"/>
                </w:tcPr>
                <w:p w14:paraId="733AEACD" w14:textId="77777777" w:rsidR="00274423" w:rsidRPr="00A21F9D" w:rsidRDefault="00274423" w:rsidP="00274423">
                  <w:pPr>
                    <w:jc w:val="center"/>
                    <w:rPr>
                      <w:rFonts w:ascii="Times New Roman" w:hAnsi="Times New Roman" w:cs="Times New Roman"/>
                      <w:b/>
                      <w:bCs/>
                      <w:sz w:val="20"/>
                      <w:szCs w:val="20"/>
                    </w:rPr>
                  </w:pPr>
                  <w:r w:rsidRPr="00A21F9D">
                    <w:rPr>
                      <w:rFonts w:ascii="Times New Roman" w:hAnsi="Times New Roman" w:cs="Times New Roman"/>
                      <w:b/>
                      <w:bCs/>
                      <w:sz w:val="20"/>
                      <w:szCs w:val="20"/>
                    </w:rPr>
                    <w:t xml:space="preserve">Работы по восстановлению асфальтобетонных, бетонных покрытий дорог, тротуаров, внутриквартальных проездов </w:t>
                  </w:r>
                </w:p>
                <w:p w14:paraId="364EC252" w14:textId="77777777" w:rsidR="00274423" w:rsidRPr="00A21F9D" w:rsidRDefault="00274423" w:rsidP="00274423">
                  <w:pPr>
                    <w:jc w:val="center"/>
                    <w:rPr>
                      <w:rFonts w:ascii="Times New Roman" w:hAnsi="Times New Roman" w:cs="Times New Roman"/>
                      <w:sz w:val="20"/>
                      <w:szCs w:val="20"/>
                    </w:rPr>
                  </w:pPr>
                  <w:r w:rsidRPr="00A21F9D">
                    <w:rPr>
                      <w:rFonts w:ascii="Times New Roman" w:hAnsi="Times New Roman" w:cs="Times New Roman"/>
                      <w:b/>
                      <w:bCs/>
                      <w:sz w:val="20"/>
                      <w:szCs w:val="20"/>
                    </w:rPr>
                    <w:t>в г. Бендеры</w:t>
                  </w:r>
                </w:p>
              </w:tc>
              <w:tc>
                <w:tcPr>
                  <w:tcW w:w="850" w:type="dxa"/>
                </w:tcPr>
                <w:p w14:paraId="06818368" w14:textId="77777777" w:rsidR="00274423" w:rsidRPr="00A21F9D" w:rsidRDefault="00274423" w:rsidP="00274423">
                  <w:pPr>
                    <w:jc w:val="center"/>
                    <w:rPr>
                      <w:rFonts w:ascii="Times New Roman" w:hAnsi="Times New Roman" w:cs="Times New Roman"/>
                      <w:sz w:val="20"/>
                      <w:szCs w:val="20"/>
                    </w:rPr>
                  </w:pPr>
                </w:p>
              </w:tc>
              <w:tc>
                <w:tcPr>
                  <w:tcW w:w="709" w:type="dxa"/>
                </w:tcPr>
                <w:p w14:paraId="319AE86D" w14:textId="77777777" w:rsidR="00274423" w:rsidRPr="00A21F9D" w:rsidRDefault="00274423" w:rsidP="00274423">
                  <w:pPr>
                    <w:jc w:val="center"/>
                    <w:rPr>
                      <w:rFonts w:ascii="Times New Roman" w:hAnsi="Times New Roman" w:cs="Times New Roman"/>
                      <w:sz w:val="20"/>
                      <w:szCs w:val="20"/>
                    </w:rPr>
                  </w:pPr>
                </w:p>
              </w:tc>
              <w:tc>
                <w:tcPr>
                  <w:tcW w:w="1134" w:type="dxa"/>
                </w:tcPr>
                <w:p w14:paraId="1ED3678E" w14:textId="77777777" w:rsidR="00274423" w:rsidRPr="00A21F9D" w:rsidRDefault="00274423" w:rsidP="00274423">
                  <w:pPr>
                    <w:jc w:val="center"/>
                    <w:rPr>
                      <w:rFonts w:ascii="Times New Roman" w:hAnsi="Times New Roman" w:cs="Times New Roman"/>
                      <w:sz w:val="20"/>
                      <w:szCs w:val="20"/>
                    </w:rPr>
                  </w:pPr>
                </w:p>
              </w:tc>
              <w:tc>
                <w:tcPr>
                  <w:tcW w:w="1134" w:type="dxa"/>
                </w:tcPr>
                <w:p w14:paraId="2F3870C7" w14:textId="77777777" w:rsidR="00274423" w:rsidRPr="00A21F9D" w:rsidRDefault="00274423" w:rsidP="00274423">
                  <w:pPr>
                    <w:jc w:val="center"/>
                    <w:rPr>
                      <w:rFonts w:ascii="Times New Roman" w:hAnsi="Times New Roman" w:cs="Times New Roman"/>
                      <w:sz w:val="20"/>
                      <w:szCs w:val="20"/>
                    </w:rPr>
                  </w:pPr>
                </w:p>
              </w:tc>
              <w:tc>
                <w:tcPr>
                  <w:tcW w:w="2268" w:type="dxa"/>
                </w:tcPr>
                <w:p w14:paraId="234B52FE" w14:textId="77777777" w:rsidR="00274423" w:rsidRPr="00A21F9D" w:rsidRDefault="00274423" w:rsidP="00274423">
                  <w:pPr>
                    <w:jc w:val="center"/>
                    <w:rPr>
                      <w:rFonts w:ascii="Times New Roman" w:hAnsi="Times New Roman" w:cs="Times New Roman"/>
                      <w:sz w:val="20"/>
                      <w:szCs w:val="20"/>
                    </w:rPr>
                  </w:pPr>
                </w:p>
              </w:tc>
            </w:tr>
            <w:tr w:rsidR="00274423" w:rsidRPr="00A21F9D" w14:paraId="32D50F47" w14:textId="77777777" w:rsidTr="003B6CDD">
              <w:trPr>
                <w:trHeight w:val="541"/>
              </w:trPr>
              <w:tc>
                <w:tcPr>
                  <w:tcW w:w="735" w:type="dxa"/>
                  <w:vAlign w:val="center"/>
                </w:tcPr>
                <w:p w14:paraId="08D486E9" w14:textId="77777777" w:rsidR="00274423" w:rsidRPr="00A21F9D" w:rsidRDefault="00274423" w:rsidP="00274423">
                  <w:pPr>
                    <w:jc w:val="center"/>
                    <w:rPr>
                      <w:rFonts w:ascii="Times New Roman" w:hAnsi="Times New Roman" w:cs="Times New Roman"/>
                      <w:sz w:val="20"/>
                      <w:szCs w:val="20"/>
                    </w:rPr>
                  </w:pPr>
                  <w:r>
                    <w:rPr>
                      <w:rFonts w:ascii="Times New Roman" w:hAnsi="Times New Roman" w:cs="Times New Roman"/>
                      <w:sz w:val="20"/>
                      <w:szCs w:val="20"/>
                    </w:rPr>
                    <w:t>1</w:t>
                  </w:r>
                </w:p>
              </w:tc>
              <w:tc>
                <w:tcPr>
                  <w:tcW w:w="3377" w:type="dxa"/>
                  <w:tcBorders>
                    <w:top w:val="single" w:sz="4" w:space="0" w:color="auto"/>
                    <w:left w:val="nil"/>
                    <w:bottom w:val="single" w:sz="4" w:space="0" w:color="auto"/>
                    <w:right w:val="single" w:sz="4" w:space="0" w:color="auto"/>
                  </w:tcBorders>
                  <w:shd w:val="clear" w:color="000000" w:fill="FFFFFF"/>
                  <w:vAlign w:val="center"/>
                </w:tcPr>
                <w:p w14:paraId="5C485F86" w14:textId="77777777" w:rsidR="00274423" w:rsidRPr="00A21F9D" w:rsidRDefault="00274423" w:rsidP="00274423">
                  <w:pPr>
                    <w:rPr>
                      <w:rFonts w:ascii="Times New Roman" w:hAnsi="Times New Roman" w:cs="Times New Roman"/>
                      <w:sz w:val="20"/>
                      <w:szCs w:val="20"/>
                    </w:rPr>
                  </w:pPr>
                  <w:r w:rsidRPr="00A21F9D">
                    <w:rPr>
                      <w:rFonts w:ascii="Times New Roman" w:eastAsia="Times New Roman" w:hAnsi="Times New Roman" w:cs="Times New Roman"/>
                      <w:color w:val="000000"/>
                      <w:sz w:val="20"/>
                      <w:szCs w:val="20"/>
                      <w:lang w:eastAsia="ru-RU"/>
                    </w:rPr>
                    <w:t>Обратная засыпка ПГС с последующим поливом водой и уплотнением катком</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F859170" w14:textId="77777777" w:rsidR="00274423" w:rsidRPr="00A21F9D" w:rsidRDefault="00274423" w:rsidP="00274423">
                  <w:pPr>
                    <w:jc w:val="center"/>
                    <w:rPr>
                      <w:rFonts w:ascii="Times New Roman" w:hAnsi="Times New Roman" w:cs="Times New Roman"/>
                      <w:sz w:val="20"/>
                      <w:szCs w:val="20"/>
                    </w:rPr>
                  </w:pPr>
                  <w:r w:rsidRPr="00A21F9D">
                    <w:rPr>
                      <w:rFonts w:ascii="Times New Roman" w:eastAsia="Times New Roman" w:hAnsi="Times New Roman" w:cs="Times New Roman"/>
                      <w:color w:val="000000"/>
                      <w:sz w:val="20"/>
                      <w:szCs w:val="20"/>
                      <w:lang w:eastAsia="ru-RU"/>
                    </w:rPr>
                    <w:t>м</w:t>
                  </w:r>
                  <w:r w:rsidRPr="00A21F9D">
                    <w:rPr>
                      <w:rFonts w:ascii="Times New Roman" w:eastAsia="Times New Roman" w:hAnsi="Times New Roman" w:cs="Times New Roman"/>
                      <w:color w:val="000000"/>
                      <w:sz w:val="20"/>
                      <w:szCs w:val="20"/>
                      <w:vertAlign w:val="superscript"/>
                      <w:lang w:eastAsia="ru-RU"/>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22955E6" w14:textId="77777777" w:rsidR="00274423" w:rsidRPr="00A21F9D" w:rsidRDefault="00274423" w:rsidP="00274423">
                  <w:pPr>
                    <w:jc w:val="center"/>
                    <w:rPr>
                      <w:rFonts w:ascii="Times New Roman" w:hAnsi="Times New Roman" w:cs="Times New Roman"/>
                      <w:sz w:val="20"/>
                      <w:szCs w:val="20"/>
                    </w:rPr>
                  </w:pPr>
                  <w:r w:rsidRPr="00A21F9D">
                    <w:rPr>
                      <w:rFonts w:ascii="Times New Roman" w:eastAsia="Times New Roman" w:hAnsi="Times New Roman" w:cs="Times New Roman"/>
                      <w:color w:val="000000"/>
                      <w:sz w:val="20"/>
                      <w:szCs w:val="20"/>
                      <w:lang w:eastAsia="ru-RU"/>
                    </w:rPr>
                    <w:t>1</w:t>
                  </w:r>
                </w:p>
              </w:tc>
              <w:tc>
                <w:tcPr>
                  <w:tcW w:w="1134" w:type="dxa"/>
                  <w:vAlign w:val="center"/>
                </w:tcPr>
                <w:p w14:paraId="26D114B9"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882</w:t>
                  </w:r>
                </w:p>
              </w:tc>
              <w:tc>
                <w:tcPr>
                  <w:tcW w:w="1134" w:type="dxa"/>
                  <w:vAlign w:val="center"/>
                </w:tcPr>
                <w:p w14:paraId="3E14D194"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42</w:t>
                  </w:r>
                </w:p>
              </w:tc>
              <w:tc>
                <w:tcPr>
                  <w:tcW w:w="2268" w:type="dxa"/>
                  <w:vAlign w:val="center"/>
                </w:tcPr>
                <w:p w14:paraId="3FB8E279"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37 044,00</w:t>
                  </w:r>
                </w:p>
              </w:tc>
            </w:tr>
            <w:tr w:rsidR="00274423" w:rsidRPr="00A21F9D" w14:paraId="30CB8150" w14:textId="77777777" w:rsidTr="003B6CDD">
              <w:tc>
                <w:tcPr>
                  <w:tcW w:w="735" w:type="dxa"/>
                  <w:vAlign w:val="center"/>
                </w:tcPr>
                <w:p w14:paraId="32B7F009"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2</w:t>
                  </w:r>
                </w:p>
              </w:tc>
              <w:tc>
                <w:tcPr>
                  <w:tcW w:w="3377" w:type="dxa"/>
                  <w:tcBorders>
                    <w:top w:val="nil"/>
                    <w:left w:val="nil"/>
                    <w:bottom w:val="single" w:sz="4" w:space="0" w:color="auto"/>
                    <w:right w:val="single" w:sz="4" w:space="0" w:color="auto"/>
                  </w:tcBorders>
                  <w:shd w:val="clear" w:color="000000" w:fill="FFFFFF"/>
                  <w:vAlign w:val="center"/>
                </w:tcPr>
                <w:p w14:paraId="5580498F" w14:textId="77777777" w:rsidR="00274423" w:rsidRPr="00A21F9D" w:rsidRDefault="00274423" w:rsidP="00274423">
                  <w:pPr>
                    <w:pStyle w:val="ConsPlusTitle"/>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Устройство основания из ПГС</w:t>
                  </w:r>
                </w:p>
              </w:tc>
              <w:tc>
                <w:tcPr>
                  <w:tcW w:w="850" w:type="dxa"/>
                  <w:tcBorders>
                    <w:top w:val="nil"/>
                    <w:left w:val="nil"/>
                    <w:bottom w:val="single" w:sz="4" w:space="0" w:color="auto"/>
                    <w:right w:val="single" w:sz="4" w:space="0" w:color="auto"/>
                  </w:tcBorders>
                  <w:shd w:val="clear" w:color="000000" w:fill="FFFFFF"/>
                  <w:vAlign w:val="center"/>
                </w:tcPr>
                <w:p w14:paraId="3592C6F2"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5AE6FD24"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6A8A3600"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899</w:t>
                  </w:r>
                </w:p>
              </w:tc>
              <w:tc>
                <w:tcPr>
                  <w:tcW w:w="1134" w:type="dxa"/>
                  <w:vAlign w:val="center"/>
                </w:tcPr>
                <w:p w14:paraId="53469BBB"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137</w:t>
                  </w:r>
                </w:p>
              </w:tc>
              <w:tc>
                <w:tcPr>
                  <w:tcW w:w="2268" w:type="dxa"/>
                  <w:vAlign w:val="center"/>
                </w:tcPr>
                <w:p w14:paraId="56D126D4"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123 163,00</w:t>
                  </w:r>
                </w:p>
              </w:tc>
            </w:tr>
            <w:tr w:rsidR="00274423" w:rsidRPr="00A21F9D" w14:paraId="20A7E87C" w14:textId="77777777" w:rsidTr="003B6CDD">
              <w:tc>
                <w:tcPr>
                  <w:tcW w:w="735" w:type="dxa"/>
                  <w:vAlign w:val="center"/>
                </w:tcPr>
                <w:p w14:paraId="0A2C9BEE"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3</w:t>
                  </w:r>
                </w:p>
              </w:tc>
              <w:tc>
                <w:tcPr>
                  <w:tcW w:w="3377" w:type="dxa"/>
                  <w:tcBorders>
                    <w:top w:val="nil"/>
                    <w:left w:val="nil"/>
                    <w:bottom w:val="single" w:sz="4" w:space="0" w:color="auto"/>
                    <w:right w:val="single" w:sz="4" w:space="0" w:color="auto"/>
                  </w:tcBorders>
                  <w:shd w:val="clear" w:color="000000" w:fill="FFFFFF"/>
                  <w:vAlign w:val="center"/>
                </w:tcPr>
                <w:p w14:paraId="6C669FF9" w14:textId="77777777" w:rsidR="00274423" w:rsidRPr="00A21F9D" w:rsidRDefault="00274423" w:rsidP="00274423">
                  <w:pPr>
                    <w:pStyle w:val="ConsPlusTitle"/>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Устройство щебеночного основания из щебня известнякового</w:t>
                  </w:r>
                </w:p>
              </w:tc>
              <w:tc>
                <w:tcPr>
                  <w:tcW w:w="850" w:type="dxa"/>
                  <w:tcBorders>
                    <w:top w:val="nil"/>
                    <w:left w:val="nil"/>
                    <w:bottom w:val="single" w:sz="4" w:space="0" w:color="auto"/>
                    <w:right w:val="single" w:sz="4" w:space="0" w:color="auto"/>
                  </w:tcBorders>
                  <w:shd w:val="clear" w:color="000000" w:fill="FFFFFF"/>
                  <w:vAlign w:val="center"/>
                </w:tcPr>
                <w:p w14:paraId="3813FB3C"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7199F64D"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3A8AC915"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1 920</w:t>
                  </w:r>
                </w:p>
              </w:tc>
              <w:tc>
                <w:tcPr>
                  <w:tcW w:w="1134" w:type="dxa"/>
                  <w:vAlign w:val="center"/>
                </w:tcPr>
                <w:p w14:paraId="7950EDB0"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47</w:t>
                  </w:r>
                </w:p>
              </w:tc>
              <w:tc>
                <w:tcPr>
                  <w:tcW w:w="2268" w:type="dxa"/>
                  <w:vAlign w:val="center"/>
                </w:tcPr>
                <w:p w14:paraId="30BB6895"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90 240,00</w:t>
                  </w:r>
                </w:p>
              </w:tc>
            </w:tr>
            <w:tr w:rsidR="00274423" w:rsidRPr="00A21F9D" w14:paraId="191C21C9" w14:textId="77777777" w:rsidTr="003B6CDD">
              <w:tc>
                <w:tcPr>
                  <w:tcW w:w="735" w:type="dxa"/>
                  <w:vAlign w:val="center"/>
                </w:tcPr>
                <w:p w14:paraId="648E940B"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4</w:t>
                  </w:r>
                </w:p>
              </w:tc>
              <w:tc>
                <w:tcPr>
                  <w:tcW w:w="3377" w:type="dxa"/>
                  <w:tcBorders>
                    <w:top w:val="nil"/>
                    <w:left w:val="nil"/>
                    <w:bottom w:val="single" w:sz="4" w:space="0" w:color="auto"/>
                    <w:right w:val="single" w:sz="4" w:space="0" w:color="auto"/>
                  </w:tcBorders>
                  <w:shd w:val="clear" w:color="000000" w:fill="FFFFFF"/>
                  <w:vAlign w:val="center"/>
                </w:tcPr>
                <w:p w14:paraId="4CD25046" w14:textId="77777777" w:rsidR="00274423" w:rsidRPr="00A21F9D" w:rsidRDefault="00274423" w:rsidP="00274423">
                  <w:pPr>
                    <w:pStyle w:val="ConsPlusTitle"/>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Устройство бетонного основания с армированием сеткой</w:t>
                  </w:r>
                </w:p>
              </w:tc>
              <w:tc>
                <w:tcPr>
                  <w:tcW w:w="850" w:type="dxa"/>
                  <w:tcBorders>
                    <w:top w:val="nil"/>
                    <w:left w:val="nil"/>
                    <w:bottom w:val="single" w:sz="4" w:space="0" w:color="auto"/>
                    <w:right w:val="single" w:sz="4" w:space="0" w:color="auto"/>
                  </w:tcBorders>
                  <w:shd w:val="clear" w:color="000000" w:fill="FFFFFF"/>
                  <w:vAlign w:val="center"/>
                </w:tcPr>
                <w:p w14:paraId="3B5E64F2"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2F5377C0"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3025C071"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3 881</w:t>
                  </w:r>
                </w:p>
              </w:tc>
              <w:tc>
                <w:tcPr>
                  <w:tcW w:w="1134" w:type="dxa"/>
                  <w:vAlign w:val="center"/>
                </w:tcPr>
                <w:p w14:paraId="335471AA"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8</w:t>
                  </w:r>
                </w:p>
              </w:tc>
              <w:tc>
                <w:tcPr>
                  <w:tcW w:w="2268" w:type="dxa"/>
                  <w:vAlign w:val="center"/>
                </w:tcPr>
                <w:p w14:paraId="49994C97"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31 048,00</w:t>
                  </w:r>
                </w:p>
              </w:tc>
            </w:tr>
            <w:tr w:rsidR="00274423" w:rsidRPr="00A21F9D" w14:paraId="73721472" w14:textId="77777777" w:rsidTr="003B6CDD">
              <w:tc>
                <w:tcPr>
                  <w:tcW w:w="735" w:type="dxa"/>
                  <w:vAlign w:val="center"/>
                </w:tcPr>
                <w:p w14:paraId="6748E932"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5</w:t>
                  </w:r>
                </w:p>
              </w:tc>
              <w:tc>
                <w:tcPr>
                  <w:tcW w:w="3377" w:type="dxa"/>
                  <w:tcBorders>
                    <w:top w:val="nil"/>
                    <w:left w:val="nil"/>
                    <w:bottom w:val="single" w:sz="4" w:space="0" w:color="auto"/>
                    <w:right w:val="single" w:sz="4" w:space="0" w:color="auto"/>
                  </w:tcBorders>
                  <w:shd w:val="clear" w:color="000000" w:fill="FFFFFF"/>
                  <w:vAlign w:val="center"/>
                </w:tcPr>
                <w:p w14:paraId="73270072"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Устройство бетонного основания без армирования сеткой</w:t>
                  </w:r>
                </w:p>
              </w:tc>
              <w:tc>
                <w:tcPr>
                  <w:tcW w:w="850" w:type="dxa"/>
                  <w:tcBorders>
                    <w:top w:val="nil"/>
                    <w:left w:val="nil"/>
                    <w:bottom w:val="single" w:sz="4" w:space="0" w:color="auto"/>
                    <w:right w:val="single" w:sz="4" w:space="0" w:color="auto"/>
                  </w:tcBorders>
                  <w:shd w:val="clear" w:color="000000" w:fill="FFFFFF"/>
                  <w:vAlign w:val="center"/>
                </w:tcPr>
                <w:p w14:paraId="3A491B16"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3</w:t>
                  </w:r>
                </w:p>
              </w:tc>
              <w:tc>
                <w:tcPr>
                  <w:tcW w:w="709" w:type="dxa"/>
                  <w:tcBorders>
                    <w:top w:val="nil"/>
                    <w:left w:val="nil"/>
                    <w:bottom w:val="single" w:sz="4" w:space="0" w:color="auto"/>
                    <w:right w:val="single" w:sz="4" w:space="0" w:color="auto"/>
                  </w:tcBorders>
                  <w:shd w:val="clear" w:color="000000" w:fill="FFFFFF"/>
                  <w:vAlign w:val="center"/>
                </w:tcPr>
                <w:p w14:paraId="21A0F6A2"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37225DF3"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2 981</w:t>
                  </w:r>
                </w:p>
              </w:tc>
              <w:tc>
                <w:tcPr>
                  <w:tcW w:w="1134" w:type="dxa"/>
                  <w:vAlign w:val="center"/>
                </w:tcPr>
                <w:p w14:paraId="3C7AF67D"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8</w:t>
                  </w:r>
                </w:p>
              </w:tc>
              <w:tc>
                <w:tcPr>
                  <w:tcW w:w="2268" w:type="dxa"/>
                  <w:vAlign w:val="center"/>
                </w:tcPr>
                <w:p w14:paraId="544EF0A0"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23 848,00</w:t>
                  </w:r>
                </w:p>
              </w:tc>
            </w:tr>
            <w:tr w:rsidR="00274423" w:rsidRPr="00A21F9D" w14:paraId="22A25365" w14:textId="77777777" w:rsidTr="003B6CDD">
              <w:tc>
                <w:tcPr>
                  <w:tcW w:w="735" w:type="dxa"/>
                  <w:vAlign w:val="center"/>
                </w:tcPr>
                <w:p w14:paraId="7A874FF3"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6</w:t>
                  </w:r>
                </w:p>
              </w:tc>
              <w:tc>
                <w:tcPr>
                  <w:tcW w:w="3377" w:type="dxa"/>
                  <w:tcBorders>
                    <w:top w:val="nil"/>
                    <w:left w:val="nil"/>
                    <w:bottom w:val="single" w:sz="4" w:space="0" w:color="auto"/>
                    <w:right w:val="single" w:sz="4" w:space="0" w:color="auto"/>
                  </w:tcBorders>
                  <w:shd w:val="clear" w:color="000000" w:fill="FFFFFF"/>
                  <w:vAlign w:val="center"/>
                </w:tcPr>
                <w:p w14:paraId="341304E7"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 xml:space="preserve">Установка бетонных бортовых </w:t>
                  </w:r>
                  <w:r w:rsidRPr="00A21F9D">
                    <w:rPr>
                      <w:rFonts w:ascii="Times New Roman" w:hAnsi="Times New Roman" w:cs="Times New Roman"/>
                      <w:b w:val="0"/>
                      <w:color w:val="000000"/>
                      <w:sz w:val="20"/>
                      <w:szCs w:val="20"/>
                    </w:rPr>
                    <w:lastRenderedPageBreak/>
                    <w:t>камней на бетонном основании 15*30*300 (новых)</w:t>
                  </w:r>
                </w:p>
              </w:tc>
              <w:tc>
                <w:tcPr>
                  <w:tcW w:w="850" w:type="dxa"/>
                  <w:tcBorders>
                    <w:top w:val="nil"/>
                    <w:left w:val="nil"/>
                    <w:bottom w:val="single" w:sz="4" w:space="0" w:color="auto"/>
                    <w:right w:val="single" w:sz="4" w:space="0" w:color="auto"/>
                  </w:tcBorders>
                  <w:shd w:val="clear" w:color="000000" w:fill="FFFFFF"/>
                  <w:vAlign w:val="center"/>
                </w:tcPr>
                <w:p w14:paraId="58AFF3D9"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lastRenderedPageBreak/>
                    <w:t>м</w:t>
                  </w:r>
                </w:p>
              </w:tc>
              <w:tc>
                <w:tcPr>
                  <w:tcW w:w="709" w:type="dxa"/>
                  <w:tcBorders>
                    <w:top w:val="nil"/>
                    <w:left w:val="nil"/>
                    <w:bottom w:val="single" w:sz="4" w:space="0" w:color="auto"/>
                    <w:right w:val="single" w:sz="4" w:space="0" w:color="auto"/>
                  </w:tcBorders>
                  <w:shd w:val="clear" w:color="000000" w:fill="FFFFFF"/>
                  <w:vAlign w:val="center"/>
                </w:tcPr>
                <w:p w14:paraId="712AB52E"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0E758E64"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499</w:t>
                  </w:r>
                </w:p>
              </w:tc>
              <w:tc>
                <w:tcPr>
                  <w:tcW w:w="1134" w:type="dxa"/>
                  <w:vAlign w:val="center"/>
                </w:tcPr>
                <w:p w14:paraId="4EE43C5D"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22</w:t>
                  </w:r>
                </w:p>
              </w:tc>
              <w:tc>
                <w:tcPr>
                  <w:tcW w:w="2268" w:type="dxa"/>
                  <w:vAlign w:val="center"/>
                </w:tcPr>
                <w:p w14:paraId="24EC91CE"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10 978,00</w:t>
                  </w:r>
                </w:p>
              </w:tc>
            </w:tr>
            <w:tr w:rsidR="00274423" w:rsidRPr="00A21F9D" w14:paraId="4F90A78E" w14:textId="77777777" w:rsidTr="003B6CDD">
              <w:tc>
                <w:tcPr>
                  <w:tcW w:w="735" w:type="dxa"/>
                  <w:vAlign w:val="center"/>
                </w:tcPr>
                <w:p w14:paraId="48660F13"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lastRenderedPageBreak/>
                    <w:t>7</w:t>
                  </w:r>
                </w:p>
              </w:tc>
              <w:tc>
                <w:tcPr>
                  <w:tcW w:w="3377" w:type="dxa"/>
                  <w:tcBorders>
                    <w:top w:val="nil"/>
                    <w:left w:val="nil"/>
                    <w:bottom w:val="single" w:sz="4" w:space="0" w:color="auto"/>
                    <w:right w:val="single" w:sz="4" w:space="0" w:color="auto"/>
                  </w:tcBorders>
                  <w:shd w:val="clear" w:color="000000" w:fill="FFFFFF"/>
                  <w:vAlign w:val="center"/>
                </w:tcPr>
                <w:p w14:paraId="0E5D2D63"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бетонных бортовых камней на бетонном основании 15*30*100 (новых)</w:t>
                  </w:r>
                </w:p>
              </w:tc>
              <w:tc>
                <w:tcPr>
                  <w:tcW w:w="850" w:type="dxa"/>
                  <w:tcBorders>
                    <w:top w:val="nil"/>
                    <w:left w:val="nil"/>
                    <w:bottom w:val="single" w:sz="4" w:space="0" w:color="auto"/>
                    <w:right w:val="single" w:sz="4" w:space="0" w:color="auto"/>
                  </w:tcBorders>
                  <w:shd w:val="clear" w:color="000000" w:fill="FFFFFF"/>
                  <w:vAlign w:val="center"/>
                </w:tcPr>
                <w:p w14:paraId="27A2EE81"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30A4A5E7"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377D5CFE"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458</w:t>
                  </w:r>
                </w:p>
              </w:tc>
              <w:tc>
                <w:tcPr>
                  <w:tcW w:w="1134" w:type="dxa"/>
                  <w:vAlign w:val="center"/>
                </w:tcPr>
                <w:p w14:paraId="5F656073"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22</w:t>
                  </w:r>
                </w:p>
              </w:tc>
              <w:tc>
                <w:tcPr>
                  <w:tcW w:w="2268" w:type="dxa"/>
                  <w:vAlign w:val="center"/>
                </w:tcPr>
                <w:p w14:paraId="4F32165C"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10 076,00</w:t>
                  </w:r>
                </w:p>
              </w:tc>
            </w:tr>
            <w:tr w:rsidR="00274423" w:rsidRPr="00A21F9D" w14:paraId="743D617B" w14:textId="77777777" w:rsidTr="003B6CDD">
              <w:tc>
                <w:tcPr>
                  <w:tcW w:w="735" w:type="dxa"/>
                  <w:vAlign w:val="center"/>
                </w:tcPr>
                <w:p w14:paraId="7B78CE25"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8</w:t>
                  </w:r>
                </w:p>
              </w:tc>
              <w:tc>
                <w:tcPr>
                  <w:tcW w:w="3377" w:type="dxa"/>
                  <w:tcBorders>
                    <w:top w:val="nil"/>
                    <w:left w:val="nil"/>
                    <w:bottom w:val="single" w:sz="4" w:space="0" w:color="auto"/>
                    <w:right w:val="single" w:sz="4" w:space="0" w:color="auto"/>
                  </w:tcBorders>
                  <w:shd w:val="clear" w:color="000000" w:fill="FFFFFF"/>
                  <w:vAlign w:val="center"/>
                </w:tcPr>
                <w:p w14:paraId="6489604B"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бетонных бортовых камней на бетонном основании 15*30*300 (б/у)</w:t>
                  </w:r>
                </w:p>
              </w:tc>
              <w:tc>
                <w:tcPr>
                  <w:tcW w:w="850" w:type="dxa"/>
                  <w:tcBorders>
                    <w:top w:val="nil"/>
                    <w:left w:val="nil"/>
                    <w:bottom w:val="single" w:sz="4" w:space="0" w:color="auto"/>
                    <w:right w:val="single" w:sz="4" w:space="0" w:color="auto"/>
                  </w:tcBorders>
                  <w:shd w:val="clear" w:color="000000" w:fill="FFFFFF"/>
                  <w:vAlign w:val="center"/>
                </w:tcPr>
                <w:p w14:paraId="05400B05"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04F37644"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0B0CD211"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303</w:t>
                  </w:r>
                </w:p>
              </w:tc>
              <w:tc>
                <w:tcPr>
                  <w:tcW w:w="1134" w:type="dxa"/>
                  <w:vAlign w:val="center"/>
                </w:tcPr>
                <w:p w14:paraId="05E394F8"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21</w:t>
                  </w:r>
                </w:p>
              </w:tc>
              <w:tc>
                <w:tcPr>
                  <w:tcW w:w="2268" w:type="dxa"/>
                  <w:vAlign w:val="center"/>
                </w:tcPr>
                <w:p w14:paraId="06D6A9D1"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6 363,00</w:t>
                  </w:r>
                </w:p>
              </w:tc>
            </w:tr>
            <w:tr w:rsidR="00274423" w:rsidRPr="00A21F9D" w14:paraId="418CC852" w14:textId="77777777" w:rsidTr="003B6CDD">
              <w:tc>
                <w:tcPr>
                  <w:tcW w:w="735" w:type="dxa"/>
                  <w:vAlign w:val="center"/>
                </w:tcPr>
                <w:p w14:paraId="71D1B27A"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9</w:t>
                  </w:r>
                </w:p>
              </w:tc>
              <w:tc>
                <w:tcPr>
                  <w:tcW w:w="3377" w:type="dxa"/>
                  <w:tcBorders>
                    <w:top w:val="nil"/>
                    <w:left w:val="nil"/>
                    <w:bottom w:val="single" w:sz="4" w:space="0" w:color="auto"/>
                    <w:right w:val="single" w:sz="4" w:space="0" w:color="auto"/>
                  </w:tcBorders>
                  <w:shd w:val="clear" w:color="000000" w:fill="FFFFFF"/>
                  <w:vAlign w:val="center"/>
                </w:tcPr>
                <w:p w14:paraId="14B8E9D5"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бетонных бортовых камней на бетонном основании 15*30*100 (б/у)</w:t>
                  </w:r>
                </w:p>
              </w:tc>
              <w:tc>
                <w:tcPr>
                  <w:tcW w:w="850" w:type="dxa"/>
                  <w:tcBorders>
                    <w:top w:val="nil"/>
                    <w:left w:val="nil"/>
                    <w:bottom w:val="single" w:sz="4" w:space="0" w:color="auto"/>
                    <w:right w:val="single" w:sz="4" w:space="0" w:color="auto"/>
                  </w:tcBorders>
                  <w:shd w:val="clear" w:color="000000" w:fill="FFFFFF"/>
                  <w:vAlign w:val="center"/>
                </w:tcPr>
                <w:p w14:paraId="14EF5F6E"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3E2CCAA4"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5766BA96"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287</w:t>
                  </w:r>
                </w:p>
              </w:tc>
              <w:tc>
                <w:tcPr>
                  <w:tcW w:w="1134" w:type="dxa"/>
                  <w:vAlign w:val="center"/>
                </w:tcPr>
                <w:p w14:paraId="1B10F180"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22</w:t>
                  </w:r>
                </w:p>
              </w:tc>
              <w:tc>
                <w:tcPr>
                  <w:tcW w:w="2268" w:type="dxa"/>
                  <w:vAlign w:val="center"/>
                </w:tcPr>
                <w:p w14:paraId="740D6947"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6 314,00</w:t>
                  </w:r>
                </w:p>
              </w:tc>
            </w:tr>
            <w:tr w:rsidR="00274423" w:rsidRPr="00A21F9D" w14:paraId="6DAE9A75" w14:textId="77777777" w:rsidTr="003B6CDD">
              <w:tc>
                <w:tcPr>
                  <w:tcW w:w="735" w:type="dxa"/>
                  <w:vAlign w:val="center"/>
                </w:tcPr>
                <w:p w14:paraId="50EDD19F"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10</w:t>
                  </w:r>
                </w:p>
              </w:tc>
              <w:tc>
                <w:tcPr>
                  <w:tcW w:w="3377" w:type="dxa"/>
                  <w:tcBorders>
                    <w:top w:val="nil"/>
                    <w:left w:val="nil"/>
                    <w:bottom w:val="single" w:sz="4" w:space="0" w:color="auto"/>
                    <w:right w:val="single" w:sz="4" w:space="0" w:color="auto"/>
                  </w:tcBorders>
                  <w:shd w:val="clear" w:color="000000" w:fill="FFFFFF"/>
                  <w:vAlign w:val="center"/>
                </w:tcPr>
                <w:p w14:paraId="4E8FA6D0"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бортовых камней СТ-1 (дл. - 2,4 м - 0,016 м3) на бетонном основании (новых)</w:t>
                  </w:r>
                </w:p>
              </w:tc>
              <w:tc>
                <w:tcPr>
                  <w:tcW w:w="850" w:type="dxa"/>
                  <w:tcBorders>
                    <w:top w:val="nil"/>
                    <w:left w:val="nil"/>
                    <w:bottom w:val="single" w:sz="4" w:space="0" w:color="auto"/>
                    <w:right w:val="single" w:sz="4" w:space="0" w:color="auto"/>
                  </w:tcBorders>
                  <w:shd w:val="clear" w:color="000000" w:fill="FFFFFF"/>
                  <w:vAlign w:val="center"/>
                </w:tcPr>
                <w:p w14:paraId="77FF6289"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1B740DF8"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4E48A1A9"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201</w:t>
                  </w:r>
                </w:p>
              </w:tc>
              <w:tc>
                <w:tcPr>
                  <w:tcW w:w="1134" w:type="dxa"/>
                  <w:vAlign w:val="center"/>
                </w:tcPr>
                <w:p w14:paraId="536E9D92"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33</w:t>
                  </w:r>
                </w:p>
              </w:tc>
              <w:tc>
                <w:tcPr>
                  <w:tcW w:w="2268" w:type="dxa"/>
                  <w:vAlign w:val="center"/>
                </w:tcPr>
                <w:p w14:paraId="559FC753"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6 633,00</w:t>
                  </w:r>
                </w:p>
              </w:tc>
            </w:tr>
            <w:tr w:rsidR="00274423" w:rsidRPr="00A21F9D" w14:paraId="326D0F90" w14:textId="77777777" w:rsidTr="003B6CDD">
              <w:tc>
                <w:tcPr>
                  <w:tcW w:w="735" w:type="dxa"/>
                  <w:vAlign w:val="center"/>
                </w:tcPr>
                <w:p w14:paraId="5E687C81"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11</w:t>
                  </w:r>
                </w:p>
              </w:tc>
              <w:tc>
                <w:tcPr>
                  <w:tcW w:w="3377" w:type="dxa"/>
                  <w:tcBorders>
                    <w:top w:val="nil"/>
                    <w:left w:val="nil"/>
                    <w:bottom w:val="single" w:sz="4" w:space="0" w:color="auto"/>
                    <w:right w:val="single" w:sz="4" w:space="0" w:color="auto"/>
                  </w:tcBorders>
                  <w:shd w:val="clear" w:color="000000" w:fill="FFFFFF"/>
                  <w:vAlign w:val="center"/>
                </w:tcPr>
                <w:p w14:paraId="697D4065"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бортовых камней СТ-1 (дл. - 2,4 м - 0,016 м3) на бетонном основании (б/у)</w:t>
                  </w:r>
                </w:p>
              </w:tc>
              <w:tc>
                <w:tcPr>
                  <w:tcW w:w="850" w:type="dxa"/>
                  <w:tcBorders>
                    <w:top w:val="nil"/>
                    <w:left w:val="nil"/>
                    <w:bottom w:val="single" w:sz="4" w:space="0" w:color="auto"/>
                    <w:right w:val="single" w:sz="4" w:space="0" w:color="auto"/>
                  </w:tcBorders>
                  <w:shd w:val="clear" w:color="000000" w:fill="FFFFFF"/>
                  <w:vAlign w:val="center"/>
                </w:tcPr>
                <w:p w14:paraId="051C533D" w14:textId="77777777" w:rsidR="00274423" w:rsidRPr="00A21F9D" w:rsidRDefault="00274423" w:rsidP="00274423">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м</w:t>
                  </w:r>
                </w:p>
              </w:tc>
              <w:tc>
                <w:tcPr>
                  <w:tcW w:w="709" w:type="dxa"/>
                  <w:tcBorders>
                    <w:top w:val="nil"/>
                    <w:left w:val="nil"/>
                    <w:bottom w:val="single" w:sz="4" w:space="0" w:color="auto"/>
                    <w:right w:val="single" w:sz="4" w:space="0" w:color="auto"/>
                  </w:tcBorders>
                  <w:shd w:val="clear" w:color="000000" w:fill="FFFFFF"/>
                  <w:vAlign w:val="center"/>
                </w:tcPr>
                <w:p w14:paraId="2AB1F7E5"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087FD088"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158</w:t>
                  </w:r>
                </w:p>
              </w:tc>
              <w:tc>
                <w:tcPr>
                  <w:tcW w:w="1134" w:type="dxa"/>
                  <w:vAlign w:val="center"/>
                </w:tcPr>
                <w:p w14:paraId="2A6F97B2"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28</w:t>
                  </w:r>
                </w:p>
              </w:tc>
              <w:tc>
                <w:tcPr>
                  <w:tcW w:w="2268" w:type="dxa"/>
                  <w:vAlign w:val="center"/>
                </w:tcPr>
                <w:p w14:paraId="161B5A8A"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4 424,00</w:t>
                  </w:r>
                </w:p>
              </w:tc>
            </w:tr>
            <w:tr w:rsidR="00274423" w:rsidRPr="00A21F9D" w14:paraId="3ED34074" w14:textId="77777777" w:rsidTr="003B6CDD">
              <w:tc>
                <w:tcPr>
                  <w:tcW w:w="735" w:type="dxa"/>
                  <w:vAlign w:val="center"/>
                </w:tcPr>
                <w:p w14:paraId="1CFAE054"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12</w:t>
                  </w:r>
                </w:p>
              </w:tc>
              <w:tc>
                <w:tcPr>
                  <w:tcW w:w="3377" w:type="dxa"/>
                  <w:tcBorders>
                    <w:top w:val="single" w:sz="4" w:space="0" w:color="auto"/>
                    <w:left w:val="single" w:sz="4" w:space="0" w:color="auto"/>
                    <w:bottom w:val="single" w:sz="4" w:space="0" w:color="auto"/>
                    <w:right w:val="single" w:sz="4" w:space="0" w:color="auto"/>
                  </w:tcBorders>
                  <w:shd w:val="clear" w:color="000000" w:fill="FFFFFF"/>
                  <w:vAlign w:val="center"/>
                </w:tcPr>
                <w:p w14:paraId="5F7CC843"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Устройство нижнего слоя покрытия из крупнозернистого асфальтобетона толщ. 6 см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11B92B2" w14:textId="77777777" w:rsidR="00274423" w:rsidRPr="00A21F9D" w:rsidRDefault="00274423" w:rsidP="00274423">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9D7A722"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51338F7A"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386</w:t>
                  </w:r>
                </w:p>
              </w:tc>
              <w:tc>
                <w:tcPr>
                  <w:tcW w:w="1134" w:type="dxa"/>
                  <w:vAlign w:val="center"/>
                </w:tcPr>
                <w:p w14:paraId="42142A24"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706</w:t>
                  </w:r>
                </w:p>
              </w:tc>
              <w:tc>
                <w:tcPr>
                  <w:tcW w:w="2268" w:type="dxa"/>
                  <w:vAlign w:val="center"/>
                </w:tcPr>
                <w:p w14:paraId="1AA1735C"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272 516,00</w:t>
                  </w:r>
                </w:p>
              </w:tc>
            </w:tr>
            <w:tr w:rsidR="00274423" w:rsidRPr="00A21F9D" w14:paraId="53B8EC1C" w14:textId="77777777" w:rsidTr="003B6CDD">
              <w:tc>
                <w:tcPr>
                  <w:tcW w:w="735" w:type="dxa"/>
                  <w:vAlign w:val="center"/>
                </w:tcPr>
                <w:p w14:paraId="495C662D"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13</w:t>
                  </w:r>
                </w:p>
              </w:tc>
              <w:tc>
                <w:tcPr>
                  <w:tcW w:w="3377" w:type="dxa"/>
                  <w:tcBorders>
                    <w:top w:val="single" w:sz="4" w:space="0" w:color="auto"/>
                    <w:left w:val="nil"/>
                    <w:bottom w:val="single" w:sz="4" w:space="0" w:color="auto"/>
                    <w:right w:val="single" w:sz="4" w:space="0" w:color="auto"/>
                  </w:tcBorders>
                  <w:shd w:val="clear" w:color="000000" w:fill="FFFFFF"/>
                  <w:vAlign w:val="center"/>
                </w:tcPr>
                <w:p w14:paraId="78C8A37C"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Устройство покрытия из мелкозернистого асфальтобетона толщ. 5 см</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434D5C4" w14:textId="77777777" w:rsidR="00274423" w:rsidRPr="00A21F9D" w:rsidRDefault="00274423" w:rsidP="00274423">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9F994A6"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36C872FB"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503</w:t>
                  </w:r>
                </w:p>
              </w:tc>
              <w:tc>
                <w:tcPr>
                  <w:tcW w:w="1134" w:type="dxa"/>
                  <w:vAlign w:val="center"/>
                </w:tcPr>
                <w:p w14:paraId="42EFD662"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611</w:t>
                  </w:r>
                </w:p>
              </w:tc>
              <w:tc>
                <w:tcPr>
                  <w:tcW w:w="2268" w:type="dxa"/>
                  <w:vAlign w:val="center"/>
                </w:tcPr>
                <w:p w14:paraId="06004738"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307 333,00</w:t>
                  </w:r>
                </w:p>
              </w:tc>
            </w:tr>
            <w:tr w:rsidR="00274423" w:rsidRPr="00A21F9D" w14:paraId="731A2C54" w14:textId="77777777" w:rsidTr="003B6CDD">
              <w:tc>
                <w:tcPr>
                  <w:tcW w:w="735" w:type="dxa"/>
                  <w:vAlign w:val="center"/>
                </w:tcPr>
                <w:p w14:paraId="7846D3EC"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14</w:t>
                  </w:r>
                </w:p>
              </w:tc>
              <w:tc>
                <w:tcPr>
                  <w:tcW w:w="3377" w:type="dxa"/>
                  <w:tcBorders>
                    <w:top w:val="nil"/>
                    <w:left w:val="nil"/>
                    <w:bottom w:val="single" w:sz="4" w:space="0" w:color="auto"/>
                    <w:right w:val="single" w:sz="4" w:space="0" w:color="auto"/>
                  </w:tcBorders>
                  <w:shd w:val="clear" w:color="000000" w:fill="FFFFFF"/>
                  <w:vAlign w:val="center"/>
                </w:tcPr>
                <w:p w14:paraId="503CF833"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Устройство покрытия из мелкозернистого асфальтобетона толщ. 4 см</w:t>
                  </w:r>
                </w:p>
              </w:tc>
              <w:tc>
                <w:tcPr>
                  <w:tcW w:w="850" w:type="dxa"/>
                  <w:tcBorders>
                    <w:top w:val="nil"/>
                    <w:left w:val="nil"/>
                    <w:bottom w:val="single" w:sz="4" w:space="0" w:color="auto"/>
                    <w:right w:val="single" w:sz="4" w:space="0" w:color="auto"/>
                  </w:tcBorders>
                  <w:shd w:val="clear" w:color="000000" w:fill="FFFFFF"/>
                  <w:vAlign w:val="center"/>
                </w:tcPr>
                <w:p w14:paraId="4E0A92EB" w14:textId="77777777" w:rsidR="00274423" w:rsidRPr="00A21F9D" w:rsidRDefault="00274423" w:rsidP="00274423">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м</w:t>
                  </w:r>
                  <w:r w:rsidRPr="00A21F9D">
                    <w:rPr>
                      <w:rFonts w:ascii="Times New Roman" w:hAnsi="Times New Roman" w:cs="Times New Roman"/>
                      <w:b w:val="0"/>
                      <w:color w:val="000000"/>
                      <w:sz w:val="20"/>
                      <w:szCs w:val="20"/>
                      <w:vertAlign w:val="superscript"/>
                    </w:rPr>
                    <w:t>2</w:t>
                  </w:r>
                </w:p>
              </w:tc>
              <w:tc>
                <w:tcPr>
                  <w:tcW w:w="709" w:type="dxa"/>
                  <w:tcBorders>
                    <w:top w:val="nil"/>
                    <w:left w:val="nil"/>
                    <w:bottom w:val="single" w:sz="4" w:space="0" w:color="auto"/>
                    <w:right w:val="single" w:sz="4" w:space="0" w:color="auto"/>
                  </w:tcBorders>
                  <w:shd w:val="clear" w:color="000000" w:fill="FFFFFF"/>
                  <w:vAlign w:val="center"/>
                </w:tcPr>
                <w:p w14:paraId="06B32BC6"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22A2FBB6"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400</w:t>
                  </w:r>
                </w:p>
              </w:tc>
              <w:tc>
                <w:tcPr>
                  <w:tcW w:w="1134" w:type="dxa"/>
                  <w:vAlign w:val="center"/>
                </w:tcPr>
                <w:p w14:paraId="619F321B"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416</w:t>
                  </w:r>
                </w:p>
              </w:tc>
              <w:tc>
                <w:tcPr>
                  <w:tcW w:w="2268" w:type="dxa"/>
                  <w:vAlign w:val="center"/>
                </w:tcPr>
                <w:p w14:paraId="33523078"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166 400,00</w:t>
                  </w:r>
                </w:p>
              </w:tc>
            </w:tr>
            <w:tr w:rsidR="00274423" w:rsidRPr="00A21F9D" w14:paraId="2A41211E" w14:textId="77777777" w:rsidTr="003B6CDD">
              <w:tc>
                <w:tcPr>
                  <w:tcW w:w="735" w:type="dxa"/>
                  <w:vAlign w:val="center"/>
                </w:tcPr>
                <w:p w14:paraId="4E239052"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15</w:t>
                  </w:r>
                </w:p>
              </w:tc>
              <w:tc>
                <w:tcPr>
                  <w:tcW w:w="3377" w:type="dxa"/>
                  <w:tcBorders>
                    <w:top w:val="nil"/>
                    <w:left w:val="nil"/>
                    <w:bottom w:val="single" w:sz="4" w:space="0" w:color="auto"/>
                    <w:right w:val="single" w:sz="4" w:space="0" w:color="auto"/>
                  </w:tcBorders>
                  <w:shd w:val="clear" w:color="000000" w:fill="FFFFFF"/>
                  <w:vAlign w:val="center"/>
                </w:tcPr>
                <w:p w14:paraId="456472BB"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Розлив битума</w:t>
                  </w:r>
                </w:p>
              </w:tc>
              <w:tc>
                <w:tcPr>
                  <w:tcW w:w="850" w:type="dxa"/>
                  <w:tcBorders>
                    <w:top w:val="nil"/>
                    <w:left w:val="nil"/>
                    <w:bottom w:val="single" w:sz="4" w:space="0" w:color="auto"/>
                    <w:right w:val="single" w:sz="4" w:space="0" w:color="auto"/>
                  </w:tcBorders>
                  <w:shd w:val="clear" w:color="000000" w:fill="FFFFFF"/>
                  <w:vAlign w:val="center"/>
                </w:tcPr>
                <w:p w14:paraId="39923AB6" w14:textId="77777777" w:rsidR="00274423" w:rsidRPr="00A21F9D" w:rsidRDefault="00274423" w:rsidP="00274423">
                  <w:pPr>
                    <w:pStyle w:val="ConsPlusTitle"/>
                    <w:jc w:val="center"/>
                    <w:rPr>
                      <w:rFonts w:ascii="Times New Roman" w:hAnsi="Times New Roman" w:cs="Times New Roman"/>
                      <w:b w:val="0"/>
                      <w:bCs w:val="0"/>
                      <w:sz w:val="20"/>
                      <w:szCs w:val="20"/>
                    </w:rPr>
                  </w:pPr>
                  <w:r w:rsidRPr="00A21F9D">
                    <w:rPr>
                      <w:rFonts w:ascii="Times New Roman" w:hAnsi="Times New Roman" w:cs="Times New Roman"/>
                      <w:b w:val="0"/>
                      <w:color w:val="000000"/>
                      <w:sz w:val="20"/>
                      <w:szCs w:val="20"/>
                    </w:rPr>
                    <w:t>т</w:t>
                  </w:r>
                </w:p>
              </w:tc>
              <w:tc>
                <w:tcPr>
                  <w:tcW w:w="709" w:type="dxa"/>
                  <w:tcBorders>
                    <w:top w:val="nil"/>
                    <w:left w:val="nil"/>
                    <w:bottom w:val="single" w:sz="4" w:space="0" w:color="auto"/>
                    <w:right w:val="single" w:sz="4" w:space="0" w:color="auto"/>
                  </w:tcBorders>
                  <w:shd w:val="clear" w:color="000000" w:fill="FFFFFF"/>
                  <w:vAlign w:val="center"/>
                </w:tcPr>
                <w:p w14:paraId="39E33C99"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5D98834F"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27 876</w:t>
                  </w:r>
                </w:p>
              </w:tc>
              <w:tc>
                <w:tcPr>
                  <w:tcW w:w="1134" w:type="dxa"/>
                  <w:vAlign w:val="center"/>
                </w:tcPr>
                <w:p w14:paraId="3EF263B6"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7</w:t>
                  </w:r>
                </w:p>
              </w:tc>
              <w:tc>
                <w:tcPr>
                  <w:tcW w:w="2268" w:type="dxa"/>
                  <w:vAlign w:val="center"/>
                </w:tcPr>
                <w:p w14:paraId="73E81A2D"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195 132,00</w:t>
                  </w:r>
                </w:p>
              </w:tc>
            </w:tr>
            <w:tr w:rsidR="00274423" w:rsidRPr="00A21F9D" w14:paraId="2CF367D2" w14:textId="77777777" w:rsidTr="003B6CDD">
              <w:tc>
                <w:tcPr>
                  <w:tcW w:w="735" w:type="dxa"/>
                  <w:vAlign w:val="center"/>
                </w:tcPr>
                <w:p w14:paraId="1FA03D9D" w14:textId="77777777" w:rsidR="00274423" w:rsidRPr="00A21F9D" w:rsidRDefault="00274423" w:rsidP="00274423">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16</w:t>
                  </w:r>
                </w:p>
              </w:tc>
              <w:tc>
                <w:tcPr>
                  <w:tcW w:w="3377" w:type="dxa"/>
                  <w:tcBorders>
                    <w:top w:val="nil"/>
                    <w:left w:val="nil"/>
                    <w:bottom w:val="single" w:sz="4" w:space="0" w:color="auto"/>
                    <w:right w:val="single" w:sz="4" w:space="0" w:color="auto"/>
                  </w:tcBorders>
                  <w:shd w:val="clear" w:color="000000" w:fill="FFFFFF"/>
                  <w:vAlign w:val="center"/>
                </w:tcPr>
                <w:p w14:paraId="61686EF9" w14:textId="77777777" w:rsidR="00274423" w:rsidRPr="00A21F9D" w:rsidRDefault="00274423" w:rsidP="00274423">
                  <w:pPr>
                    <w:pStyle w:val="ConsPlusTitle"/>
                    <w:rPr>
                      <w:rFonts w:ascii="Times New Roman" w:hAnsi="Times New Roman" w:cs="Times New Roman"/>
                      <w:b w:val="0"/>
                      <w:sz w:val="20"/>
                      <w:szCs w:val="20"/>
                    </w:rPr>
                  </w:pPr>
                  <w:r w:rsidRPr="00A21F9D">
                    <w:rPr>
                      <w:rFonts w:ascii="Times New Roman" w:hAnsi="Times New Roman" w:cs="Times New Roman"/>
                      <w:b w:val="0"/>
                      <w:color w:val="000000"/>
                      <w:sz w:val="20"/>
                      <w:szCs w:val="20"/>
                    </w:rPr>
                    <w:t>Установка (подъем) чугунных люков на бетонном основании</w:t>
                  </w:r>
                </w:p>
              </w:tc>
              <w:tc>
                <w:tcPr>
                  <w:tcW w:w="850" w:type="dxa"/>
                  <w:tcBorders>
                    <w:top w:val="nil"/>
                    <w:left w:val="nil"/>
                    <w:bottom w:val="single" w:sz="4" w:space="0" w:color="auto"/>
                    <w:right w:val="single" w:sz="4" w:space="0" w:color="auto"/>
                  </w:tcBorders>
                  <w:shd w:val="clear" w:color="000000" w:fill="FFFFFF"/>
                  <w:vAlign w:val="center"/>
                </w:tcPr>
                <w:p w14:paraId="7E763679" w14:textId="77777777" w:rsidR="00274423" w:rsidRPr="00A21F9D" w:rsidRDefault="00274423" w:rsidP="00274423">
                  <w:pPr>
                    <w:pStyle w:val="ConsPlusTitle"/>
                    <w:jc w:val="center"/>
                    <w:rPr>
                      <w:rFonts w:ascii="Times New Roman" w:hAnsi="Times New Roman" w:cs="Times New Roman"/>
                      <w:b w:val="0"/>
                      <w:bCs w:val="0"/>
                      <w:sz w:val="20"/>
                      <w:szCs w:val="20"/>
                    </w:rPr>
                  </w:pPr>
                  <w:proofErr w:type="spellStart"/>
                  <w:r w:rsidRPr="00A21F9D">
                    <w:rPr>
                      <w:rFonts w:ascii="Times New Roman" w:hAnsi="Times New Roman" w:cs="Times New Roman"/>
                      <w:b w:val="0"/>
                      <w:color w:val="000000"/>
                      <w:sz w:val="20"/>
                      <w:szCs w:val="20"/>
                    </w:rPr>
                    <w:t>шт</w:t>
                  </w:r>
                  <w:proofErr w:type="spellEnd"/>
                </w:p>
              </w:tc>
              <w:tc>
                <w:tcPr>
                  <w:tcW w:w="709" w:type="dxa"/>
                  <w:tcBorders>
                    <w:top w:val="nil"/>
                    <w:left w:val="nil"/>
                    <w:bottom w:val="single" w:sz="4" w:space="0" w:color="auto"/>
                    <w:right w:val="single" w:sz="4" w:space="0" w:color="auto"/>
                  </w:tcBorders>
                  <w:shd w:val="clear" w:color="000000" w:fill="FFFFFF"/>
                  <w:vAlign w:val="center"/>
                </w:tcPr>
                <w:p w14:paraId="1814AF01" w14:textId="77777777" w:rsidR="00274423" w:rsidRPr="00A21F9D" w:rsidRDefault="00274423" w:rsidP="00274423">
                  <w:pPr>
                    <w:pStyle w:val="ConsPlusTitle"/>
                    <w:jc w:val="center"/>
                    <w:rPr>
                      <w:rFonts w:ascii="Times New Roman" w:hAnsi="Times New Roman" w:cs="Times New Roman"/>
                      <w:b w:val="0"/>
                      <w:sz w:val="20"/>
                      <w:szCs w:val="20"/>
                    </w:rPr>
                  </w:pPr>
                  <w:r w:rsidRPr="00A21F9D">
                    <w:rPr>
                      <w:rFonts w:ascii="Times New Roman" w:hAnsi="Times New Roman" w:cs="Times New Roman"/>
                      <w:b w:val="0"/>
                      <w:color w:val="000000"/>
                      <w:sz w:val="20"/>
                      <w:szCs w:val="20"/>
                    </w:rPr>
                    <w:t>1</w:t>
                  </w:r>
                </w:p>
              </w:tc>
              <w:tc>
                <w:tcPr>
                  <w:tcW w:w="1134" w:type="dxa"/>
                  <w:vAlign w:val="center"/>
                </w:tcPr>
                <w:p w14:paraId="6C8A7454" w14:textId="77777777" w:rsidR="00274423" w:rsidRPr="00855E67" w:rsidRDefault="00274423" w:rsidP="00274423">
                  <w:pPr>
                    <w:pStyle w:val="ConsPlusTitle"/>
                    <w:jc w:val="center"/>
                    <w:rPr>
                      <w:rFonts w:ascii="Times New Roman" w:hAnsi="Times New Roman" w:cs="Times New Roman"/>
                      <w:b w:val="0"/>
                      <w:color w:val="FF0000"/>
                      <w:sz w:val="20"/>
                      <w:szCs w:val="20"/>
                    </w:rPr>
                  </w:pPr>
                  <w:r w:rsidRPr="00855E67">
                    <w:rPr>
                      <w:rFonts w:ascii="Times New Roman" w:hAnsi="Times New Roman" w:cs="Times New Roman"/>
                      <w:b w:val="0"/>
                      <w:color w:val="000000"/>
                      <w:sz w:val="20"/>
                      <w:szCs w:val="20"/>
                    </w:rPr>
                    <w:t>943</w:t>
                  </w:r>
                </w:p>
              </w:tc>
              <w:tc>
                <w:tcPr>
                  <w:tcW w:w="1134" w:type="dxa"/>
                  <w:vAlign w:val="center"/>
                </w:tcPr>
                <w:p w14:paraId="169DB8D9"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9</w:t>
                  </w:r>
                </w:p>
              </w:tc>
              <w:tc>
                <w:tcPr>
                  <w:tcW w:w="2268" w:type="dxa"/>
                  <w:vAlign w:val="center"/>
                </w:tcPr>
                <w:p w14:paraId="3BC919E6" w14:textId="77777777" w:rsidR="00274423" w:rsidRPr="00855E67" w:rsidRDefault="00274423" w:rsidP="00274423">
                  <w:pPr>
                    <w:pStyle w:val="ConsPlusTitle"/>
                    <w:jc w:val="center"/>
                    <w:rPr>
                      <w:rFonts w:ascii="Times New Roman" w:hAnsi="Times New Roman" w:cs="Times New Roman"/>
                      <w:b w:val="0"/>
                      <w:sz w:val="20"/>
                      <w:szCs w:val="20"/>
                    </w:rPr>
                  </w:pPr>
                  <w:r w:rsidRPr="00855E67">
                    <w:rPr>
                      <w:rFonts w:ascii="Times New Roman" w:hAnsi="Times New Roman" w:cs="Times New Roman"/>
                      <w:b w:val="0"/>
                      <w:color w:val="000000"/>
                      <w:sz w:val="20"/>
                      <w:szCs w:val="20"/>
                    </w:rPr>
                    <w:t>8 487,00</w:t>
                  </w:r>
                </w:p>
              </w:tc>
            </w:tr>
            <w:tr w:rsidR="00274423" w:rsidRPr="00A21F9D" w14:paraId="364D862B" w14:textId="77777777" w:rsidTr="003B6CDD">
              <w:tc>
                <w:tcPr>
                  <w:tcW w:w="6805" w:type="dxa"/>
                  <w:gridSpan w:val="5"/>
                  <w:vAlign w:val="center"/>
                </w:tcPr>
                <w:p w14:paraId="10E29FE9" w14:textId="77777777" w:rsidR="00274423" w:rsidRPr="00A21F9D" w:rsidRDefault="00274423" w:rsidP="00274423">
                  <w:pPr>
                    <w:pStyle w:val="ConsPlusTitle"/>
                    <w:rPr>
                      <w:rFonts w:ascii="Times New Roman" w:hAnsi="Times New Roman" w:cs="Times New Roman"/>
                      <w:sz w:val="20"/>
                      <w:szCs w:val="20"/>
                    </w:rPr>
                  </w:pPr>
                  <w:proofErr w:type="gramStart"/>
                  <w:r w:rsidRPr="00A21F9D">
                    <w:rPr>
                      <w:rFonts w:ascii="Times New Roman" w:hAnsi="Times New Roman" w:cs="Times New Roman"/>
                      <w:sz w:val="20"/>
                      <w:szCs w:val="20"/>
                    </w:rPr>
                    <w:t xml:space="preserve">ИТОГО:  </w:t>
                  </w:r>
                  <w:proofErr w:type="gramEnd"/>
                </w:p>
              </w:tc>
              <w:tc>
                <w:tcPr>
                  <w:tcW w:w="1134" w:type="dxa"/>
                </w:tcPr>
                <w:p w14:paraId="611D5F18" w14:textId="77777777" w:rsidR="00274423" w:rsidRPr="00A21F9D" w:rsidRDefault="00274423" w:rsidP="00274423">
                  <w:pPr>
                    <w:pStyle w:val="ConsPlusTitle"/>
                    <w:jc w:val="center"/>
                    <w:rPr>
                      <w:rFonts w:ascii="Times New Roman" w:hAnsi="Times New Roman" w:cs="Times New Roman"/>
                      <w:sz w:val="20"/>
                      <w:szCs w:val="20"/>
                    </w:rPr>
                  </w:pPr>
                </w:p>
              </w:tc>
              <w:tc>
                <w:tcPr>
                  <w:tcW w:w="2268" w:type="dxa"/>
                  <w:tcBorders>
                    <w:top w:val="single" w:sz="4" w:space="0" w:color="auto"/>
                  </w:tcBorders>
                </w:tcPr>
                <w:p w14:paraId="3ED6176D" w14:textId="77777777" w:rsidR="00274423" w:rsidRPr="00A21F9D" w:rsidRDefault="00274423" w:rsidP="00274423">
                  <w:pPr>
                    <w:pStyle w:val="ConsPlusTitle"/>
                    <w:jc w:val="center"/>
                    <w:rPr>
                      <w:rFonts w:ascii="Times New Roman" w:hAnsi="Times New Roman" w:cs="Times New Roman"/>
                      <w:sz w:val="20"/>
                      <w:szCs w:val="20"/>
                    </w:rPr>
                  </w:pPr>
                  <w:r w:rsidRPr="00A21F9D">
                    <w:rPr>
                      <w:rFonts w:ascii="Times New Roman" w:hAnsi="Times New Roman" w:cs="Times New Roman"/>
                      <w:sz w:val="20"/>
                      <w:szCs w:val="20"/>
                    </w:rPr>
                    <w:t>1</w:t>
                  </w:r>
                  <w:r>
                    <w:rPr>
                      <w:rFonts w:ascii="Times New Roman" w:hAnsi="Times New Roman" w:cs="Times New Roman"/>
                      <w:sz w:val="20"/>
                      <w:szCs w:val="20"/>
                    </w:rPr>
                    <w:t> 299 999</w:t>
                  </w:r>
                  <w:r w:rsidRPr="00A21F9D">
                    <w:rPr>
                      <w:rFonts w:ascii="Times New Roman" w:hAnsi="Times New Roman" w:cs="Times New Roman"/>
                      <w:sz w:val="20"/>
                      <w:szCs w:val="20"/>
                    </w:rPr>
                    <w:t>,00 руб. ПМР</w:t>
                  </w:r>
                </w:p>
              </w:tc>
            </w:tr>
          </w:tbl>
          <w:p w14:paraId="1F676240" w14:textId="77777777" w:rsidR="00D6357C" w:rsidRPr="00C36BE7" w:rsidRDefault="00D6357C" w:rsidP="008F0168">
            <w:pPr>
              <w:jc w:val="center"/>
              <w:rPr>
                <w:rFonts w:ascii="Times New Roman" w:hAnsi="Times New Roman" w:cs="Times New Roman"/>
                <w:sz w:val="24"/>
                <w:szCs w:val="24"/>
              </w:rPr>
            </w:pPr>
          </w:p>
        </w:tc>
      </w:tr>
      <w:tr w:rsidR="00D6357C" w14:paraId="5816741A" w14:textId="77777777" w:rsidTr="008F0168">
        <w:tc>
          <w:tcPr>
            <w:tcW w:w="797" w:type="dxa"/>
          </w:tcPr>
          <w:p w14:paraId="5E66DB5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039" w:type="dxa"/>
          </w:tcPr>
          <w:p w14:paraId="2AF9797D"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858" w:type="dxa"/>
            <w:vAlign w:val="center"/>
          </w:tcPr>
          <w:p w14:paraId="3FB684EE" w14:textId="77777777" w:rsidR="00D6357C" w:rsidRPr="00207850" w:rsidRDefault="00D6357C" w:rsidP="008F0168">
            <w:pPr>
              <w:pStyle w:val="ConsPlusTitle"/>
              <w:rPr>
                <w:rFonts w:ascii="Times New Roman" w:hAnsi="Times New Roman" w:cs="Times New Roman"/>
                <w:b w:val="0"/>
              </w:rPr>
            </w:pPr>
            <w:r>
              <w:rPr>
                <w:rFonts w:ascii="Times New Roman" w:hAnsi="Times New Roman" w:cs="Times New Roman"/>
                <w:b w:val="0"/>
              </w:rPr>
              <w:t>Не требуется</w:t>
            </w:r>
          </w:p>
        </w:tc>
      </w:tr>
      <w:tr w:rsidR="00D6357C" w14:paraId="0A0743C6" w14:textId="77777777" w:rsidTr="008F0168">
        <w:tc>
          <w:tcPr>
            <w:tcW w:w="797" w:type="dxa"/>
          </w:tcPr>
          <w:p w14:paraId="7070FAE2"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3955B07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10858" w:type="dxa"/>
            <w:vAlign w:val="center"/>
          </w:tcPr>
          <w:p w14:paraId="275F31D3" w14:textId="77777777" w:rsidR="00D6357C" w:rsidRPr="00207850" w:rsidRDefault="00D6357C" w:rsidP="008F0168">
            <w:pPr>
              <w:pStyle w:val="ConsPlusTitle"/>
              <w:rPr>
                <w:rFonts w:ascii="Times New Roman" w:hAnsi="Times New Roman" w:cs="Times New Roman"/>
                <w:b w:val="0"/>
              </w:rPr>
            </w:pPr>
            <w:r>
              <w:rPr>
                <w:rFonts w:ascii="Times New Roman" w:hAnsi="Times New Roman" w:cs="Times New Roman"/>
                <w:b w:val="0"/>
              </w:rPr>
              <w:t>Не требуется</w:t>
            </w:r>
          </w:p>
        </w:tc>
      </w:tr>
      <w:tr w:rsidR="00D6357C" w14:paraId="63866327" w14:textId="77777777" w:rsidTr="008F0168">
        <w:tc>
          <w:tcPr>
            <w:tcW w:w="797" w:type="dxa"/>
          </w:tcPr>
          <w:p w14:paraId="53BFA76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4.</w:t>
            </w:r>
          </w:p>
        </w:tc>
        <w:tc>
          <w:tcPr>
            <w:tcW w:w="4039" w:type="dxa"/>
          </w:tcPr>
          <w:p w14:paraId="7A869F51"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858" w:type="dxa"/>
          </w:tcPr>
          <w:p w14:paraId="199AD266" w14:textId="77777777" w:rsidR="00D6357C" w:rsidRDefault="00D6357C" w:rsidP="008F0168">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 </w:t>
            </w:r>
            <w:r w:rsidRPr="004B373C">
              <w:rPr>
                <w:rFonts w:ascii="Times New Roman" w:hAnsi="Times New Roman" w:cs="Times New Roman"/>
                <w:sz w:val="24"/>
                <w:szCs w:val="24"/>
              </w:rPr>
              <w:t>документации о проведении открытого аукциона</w:t>
            </w:r>
          </w:p>
        </w:tc>
      </w:tr>
      <w:tr w:rsidR="00D6357C" w14:paraId="2055FAD6" w14:textId="77777777" w:rsidTr="008F0168">
        <w:tc>
          <w:tcPr>
            <w:tcW w:w="797" w:type="dxa"/>
          </w:tcPr>
          <w:p w14:paraId="3596AFAD" w14:textId="77777777" w:rsidR="00D6357C" w:rsidRDefault="00D6357C" w:rsidP="008F0168">
            <w:pPr>
              <w:jc w:val="center"/>
              <w:rPr>
                <w:rFonts w:ascii="Times New Roman" w:hAnsi="Times New Roman" w:cs="Times New Roman"/>
                <w:sz w:val="24"/>
                <w:szCs w:val="24"/>
              </w:rPr>
            </w:pPr>
          </w:p>
        </w:tc>
        <w:tc>
          <w:tcPr>
            <w:tcW w:w="4039" w:type="dxa"/>
          </w:tcPr>
          <w:p w14:paraId="70DE57E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858" w:type="dxa"/>
          </w:tcPr>
          <w:p w14:paraId="1CDE89B7"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D6357C" w14:paraId="4B619779" w14:textId="77777777" w:rsidTr="008F0168">
        <w:tc>
          <w:tcPr>
            <w:tcW w:w="797" w:type="dxa"/>
          </w:tcPr>
          <w:p w14:paraId="1D84B6EA"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039" w:type="dxa"/>
          </w:tcPr>
          <w:p w14:paraId="0769FA51"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858" w:type="dxa"/>
          </w:tcPr>
          <w:p w14:paraId="07B49799" w14:textId="77777777" w:rsidR="00D6357C" w:rsidRPr="005F0DCF"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36287577" w14:textId="77777777" w:rsidR="00D6357C" w:rsidRPr="005F0DCF"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а) учреждениям и организациям уголовно-исполнительной системы;</w:t>
            </w:r>
          </w:p>
          <w:p w14:paraId="492F2880" w14:textId="77777777" w:rsidR="00D6357C" w:rsidRPr="005F0DCF"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б) организациям, применяющим труд инвалидов;</w:t>
            </w:r>
          </w:p>
          <w:p w14:paraId="3131A146" w14:textId="77777777" w:rsidR="00D6357C" w:rsidRPr="005F0DCF"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в) отечественным производителям;</w:t>
            </w:r>
          </w:p>
          <w:p w14:paraId="5804CE0C" w14:textId="77777777" w:rsidR="00D6357C"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г) отечественным импортерам.</w:t>
            </w:r>
          </w:p>
        </w:tc>
      </w:tr>
      <w:tr w:rsidR="00D6357C" w14:paraId="4C6376EA" w14:textId="77777777" w:rsidTr="008F0168">
        <w:tc>
          <w:tcPr>
            <w:tcW w:w="797" w:type="dxa"/>
          </w:tcPr>
          <w:p w14:paraId="79FCD31F"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733C481E"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858" w:type="dxa"/>
          </w:tcPr>
          <w:p w14:paraId="6AA78A7A" w14:textId="77777777" w:rsidR="00D6357C" w:rsidRPr="00DC2A76" w:rsidRDefault="00D6357C" w:rsidP="008F0168">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t>Требования к Участникам:</w:t>
            </w:r>
          </w:p>
          <w:p w14:paraId="38785398"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B2BCFEC"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5AD48B8A"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6FA223F"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B5172">
              <w:rPr>
                <w:rFonts w:ascii="Times New Roman" w:hAnsi="Times New Roman" w:cs="Times New Roman"/>
                <w:bCs/>
                <w:sz w:val="24"/>
                <w:szCs w:val="24"/>
              </w:rPr>
              <w:t>неполнородный</w:t>
            </w:r>
            <w:proofErr w:type="spellEnd"/>
            <w:r w:rsidRPr="00CB5172">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500A10D"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42F6B94"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A3EF046"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B94694D"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CB5172">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7986777" w14:textId="77777777" w:rsidR="00D6357C" w:rsidRPr="00CB5172" w:rsidRDefault="00D6357C" w:rsidP="008F0168">
            <w:pPr>
              <w:jc w:val="both"/>
              <w:rPr>
                <w:rFonts w:ascii="Times New Roman" w:hAnsi="Times New Roman" w:cs="Times New Roman"/>
                <w:b/>
                <w:bCs/>
                <w:sz w:val="24"/>
                <w:szCs w:val="24"/>
                <w:u w:val="single"/>
              </w:rPr>
            </w:pPr>
            <w:r w:rsidRPr="00CB5172">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2CC63EC9" w14:textId="77777777" w:rsidR="00D6357C" w:rsidRDefault="00D6357C" w:rsidP="008F0168">
            <w:pPr>
              <w:jc w:val="both"/>
              <w:rPr>
                <w:rFonts w:ascii="Times New Roman" w:hAnsi="Times New Roman" w:cs="Times New Roman"/>
                <w:sz w:val="24"/>
                <w:szCs w:val="24"/>
              </w:rPr>
            </w:pPr>
            <w:r w:rsidRPr="004B373C">
              <w:rPr>
                <w:rFonts w:ascii="Times New Roman" w:hAnsi="Times New Roman" w:cs="Times New Roman"/>
                <w:sz w:val="24"/>
                <w:szCs w:val="24"/>
              </w:rPr>
              <w:lastRenderedPageBreak/>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3 к З</w:t>
            </w:r>
            <w:r w:rsidRPr="004B373C">
              <w:rPr>
                <w:rFonts w:ascii="Times New Roman" w:hAnsi="Times New Roman" w:cs="Times New Roman"/>
                <w:sz w:val="24"/>
                <w:szCs w:val="24"/>
              </w:rPr>
              <w:t>акупочной документации.</w:t>
            </w:r>
          </w:p>
        </w:tc>
      </w:tr>
      <w:tr w:rsidR="00D6357C" w14:paraId="6C3FFA11" w14:textId="77777777" w:rsidTr="008F0168">
        <w:tc>
          <w:tcPr>
            <w:tcW w:w="797" w:type="dxa"/>
          </w:tcPr>
          <w:p w14:paraId="1ED5DD4E"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039" w:type="dxa"/>
          </w:tcPr>
          <w:p w14:paraId="0D97BB3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858" w:type="dxa"/>
          </w:tcPr>
          <w:p w14:paraId="10F56068" w14:textId="77777777" w:rsidR="00D6357C" w:rsidRPr="005C6DC1" w:rsidRDefault="00D6357C" w:rsidP="008F0168">
            <w:pPr>
              <w:spacing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 xml:space="preserve">8. Ответственность </w:t>
            </w:r>
            <w:r>
              <w:rPr>
                <w:rFonts w:ascii="Times New Roman" w:eastAsia="Calibri" w:hAnsi="Times New Roman" w:cs="Times New Roman"/>
                <w:b/>
                <w:sz w:val="24"/>
                <w:szCs w:val="24"/>
              </w:rPr>
              <w:t>С</w:t>
            </w:r>
            <w:r w:rsidRPr="005C6DC1">
              <w:rPr>
                <w:rFonts w:ascii="Times New Roman" w:eastAsia="Calibri" w:hAnsi="Times New Roman" w:cs="Times New Roman"/>
                <w:b/>
                <w:sz w:val="24"/>
                <w:szCs w:val="24"/>
              </w:rPr>
              <w:t>торон</w:t>
            </w:r>
          </w:p>
          <w:p w14:paraId="30803732" w14:textId="77777777" w:rsidR="00D6357C" w:rsidRPr="005C6DC1" w:rsidRDefault="00D6357C" w:rsidP="008F0168">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За неисполнение либо ненадлежащее исполнение Сторонами своих обязательств, предусмотренных Контрактом, Стороны несут ответственность в соответствии с Контрактом и действующим законодательством Приднестровской Молдавской Республики. </w:t>
            </w:r>
          </w:p>
          <w:p w14:paraId="41D24298" w14:textId="77777777" w:rsidR="00D6357C" w:rsidRPr="005C6DC1" w:rsidRDefault="00D6357C" w:rsidP="008F0168">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Подрядчик по Контракту несет ответственность в соответствии с действующим законодательством Приднестровской Молдавской Республики:</w:t>
            </w:r>
          </w:p>
          <w:p w14:paraId="3A519B5C" w14:textId="77777777" w:rsidR="00D6357C" w:rsidRPr="005C6DC1" w:rsidRDefault="00D6357C" w:rsidP="008F0168">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За несоблюдение качества Работ, ненадлежащее их выполнение, включая недостатки, обнаруженные впоследствии их выполнения в пределах гарантийного срока.</w:t>
            </w:r>
          </w:p>
          <w:p w14:paraId="67C1DF9A" w14:textId="77777777" w:rsidR="00D6357C" w:rsidRDefault="00D6357C" w:rsidP="008F0168">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по </w:t>
            </w:r>
            <w:r>
              <w:rPr>
                <w:rFonts w:ascii="Times New Roman" w:eastAsia="Calibri" w:hAnsi="Times New Roman" w:cs="Times New Roman"/>
                <w:sz w:val="24"/>
                <w:szCs w:val="24"/>
              </w:rPr>
              <w:t>А</w:t>
            </w:r>
            <w:r w:rsidRPr="005C6DC1">
              <w:rPr>
                <w:rFonts w:ascii="Times New Roman" w:eastAsia="Calibri" w:hAnsi="Times New Roman" w:cs="Times New Roman"/>
                <w:sz w:val="24"/>
                <w:szCs w:val="24"/>
              </w:rPr>
              <w:t>кту приема-передачи материалов и Объекта Заказчика.</w:t>
            </w:r>
          </w:p>
          <w:p w14:paraId="13AC0638" w14:textId="77777777" w:rsidR="00D6357C" w:rsidRDefault="00D6357C" w:rsidP="008F0168">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За нарушение сроков исполнения обязательств по Контракту, в том числе сроков выполнения Работ, согласованных сроков для устранения недостатков Подрядчик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Контракта. 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Контрактом неустойки за нарушения сроков исполнения обязательств по Контракту.</w:t>
            </w:r>
          </w:p>
          <w:p w14:paraId="49773BB4" w14:textId="77777777" w:rsidR="00D6357C" w:rsidRPr="005C6DC1" w:rsidRDefault="00D6357C" w:rsidP="008F0168">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За нарушение сроков исполнения обязательств по Контракту, в том числе сроков оплаты выполненных Работ, Заказчик уплачивает Подрядчику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Контракта. </w:t>
            </w:r>
          </w:p>
          <w:p w14:paraId="7E3A4C6B" w14:textId="77777777" w:rsidR="00D6357C" w:rsidRPr="00245F25" w:rsidRDefault="00D6357C" w:rsidP="008F0168">
            <w:pPr>
              <w:tabs>
                <w:tab w:val="left" w:pos="1276"/>
              </w:tabs>
              <w:spacing w:line="240" w:lineRule="atLeast"/>
              <w:contextualSpacing/>
              <w:jc w:val="both"/>
              <w:rPr>
                <w:rFonts w:ascii="Times New Roman" w:eastAsia="Times New Roman" w:hAnsi="Times New Roman" w:cs="Arial"/>
                <w:bCs/>
                <w:sz w:val="24"/>
                <w:szCs w:val="24"/>
                <w:lang w:eastAsia="ru-RU"/>
              </w:rPr>
            </w:pPr>
            <w:r w:rsidRPr="00245F25">
              <w:rPr>
                <w:rFonts w:ascii="Times New Roman" w:eastAsia="Times New Roman" w:hAnsi="Times New Roman" w:cs="Times New Roman"/>
                <w:sz w:val="24"/>
                <w:szCs w:val="24"/>
                <w:lang w:eastAsia="ru-RU"/>
              </w:rPr>
              <w:t>В случае непредставления Подрядчиком Заказчику информации обо всех договорах субподряда (</w:t>
            </w:r>
            <w:proofErr w:type="spellStart"/>
            <w:r w:rsidRPr="00245F25">
              <w:rPr>
                <w:rFonts w:ascii="Times New Roman" w:eastAsia="Times New Roman" w:hAnsi="Times New Roman" w:cs="Times New Roman"/>
                <w:sz w:val="24"/>
                <w:szCs w:val="24"/>
                <w:lang w:eastAsia="ru-RU"/>
              </w:rPr>
              <w:t>соисполнения</w:t>
            </w:r>
            <w:proofErr w:type="spellEnd"/>
            <w:r w:rsidRPr="00245F25">
              <w:rPr>
                <w:rFonts w:ascii="Times New Roman" w:eastAsia="Times New Roman" w:hAnsi="Times New Roman" w:cs="Times New Roman"/>
                <w:sz w:val="24"/>
                <w:szCs w:val="24"/>
                <w:lang w:eastAsia="ru-RU"/>
              </w:rPr>
              <w:t>), заключенных Подрядчиком при исполнении Контракта</w:t>
            </w:r>
            <w:r w:rsidRPr="00245F25">
              <w:rPr>
                <w:rFonts w:ascii="Times New Roman" w:eastAsia="Times New Roman" w:hAnsi="Times New Roman" w:cs="Arial"/>
                <w:bCs/>
                <w:sz w:val="24"/>
                <w:szCs w:val="24"/>
                <w:lang w:eastAsia="ru-RU"/>
              </w:rPr>
              <w:t xml:space="preserve">, он уплачивает </w:t>
            </w:r>
            <w:r w:rsidRPr="00245F25">
              <w:rPr>
                <w:rFonts w:ascii="Times New Roman" w:eastAsia="Times New Roman" w:hAnsi="Times New Roman" w:cs="Times New Roman"/>
                <w:sz w:val="24"/>
                <w:szCs w:val="24"/>
                <w:lang w:eastAsia="ru-RU"/>
              </w:rPr>
              <w:t>Заказчику</w:t>
            </w:r>
            <w:r w:rsidRPr="00245F25">
              <w:rPr>
                <w:rFonts w:ascii="Times New Roman" w:eastAsia="Times New Roman" w:hAnsi="Times New Roman" w:cs="Arial"/>
                <w:bCs/>
                <w:sz w:val="24"/>
                <w:szCs w:val="24"/>
                <w:lang w:eastAsia="ru-RU"/>
              </w:rPr>
              <w:t xml:space="preserve"> пеню в размере 0,05 % от цены договора </w:t>
            </w:r>
            <w:r w:rsidRPr="00245F25">
              <w:rPr>
                <w:rFonts w:ascii="Times New Roman" w:eastAsia="Times New Roman" w:hAnsi="Times New Roman" w:cs="Times New Roman"/>
                <w:sz w:val="24"/>
                <w:szCs w:val="24"/>
                <w:lang w:eastAsia="ru-RU"/>
              </w:rPr>
              <w:t>субподряда (</w:t>
            </w:r>
            <w:proofErr w:type="spellStart"/>
            <w:r w:rsidRPr="00245F25">
              <w:rPr>
                <w:rFonts w:ascii="Times New Roman" w:eastAsia="Times New Roman" w:hAnsi="Times New Roman" w:cs="Times New Roman"/>
                <w:sz w:val="24"/>
                <w:szCs w:val="24"/>
                <w:lang w:eastAsia="ru-RU"/>
              </w:rPr>
              <w:t>соисполнения</w:t>
            </w:r>
            <w:proofErr w:type="spellEnd"/>
            <w:r w:rsidRPr="00245F25">
              <w:rPr>
                <w:rFonts w:ascii="Times New Roman" w:eastAsia="Times New Roman" w:hAnsi="Times New Roman" w:cs="Times New Roman"/>
                <w:sz w:val="24"/>
                <w:szCs w:val="24"/>
                <w:lang w:eastAsia="ru-RU"/>
              </w:rPr>
              <w:t xml:space="preserve">) </w:t>
            </w:r>
            <w:r w:rsidRPr="00245F25">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1D929185" w14:textId="77777777" w:rsidR="00D6357C" w:rsidRPr="00245F25" w:rsidRDefault="00D6357C" w:rsidP="008F0168">
            <w:pPr>
              <w:tabs>
                <w:tab w:val="left" w:pos="1276"/>
              </w:tabs>
              <w:spacing w:line="240" w:lineRule="atLeast"/>
              <w:contextualSpacing/>
              <w:jc w:val="both"/>
              <w:rPr>
                <w:rFonts w:ascii="Times New Roman" w:eastAsia="Calibri" w:hAnsi="Times New Roman" w:cs="Times New Roman"/>
                <w:sz w:val="24"/>
                <w:szCs w:val="24"/>
              </w:rPr>
            </w:pPr>
            <w:r w:rsidRPr="00245F25">
              <w:rPr>
                <w:rFonts w:ascii="Times New Roman" w:eastAsia="Times New Roman" w:hAnsi="Times New Roman" w:cs="Arial"/>
                <w:bCs/>
                <w:sz w:val="24"/>
                <w:szCs w:val="24"/>
                <w:lang w:eastAsia="ru-RU"/>
              </w:rPr>
              <w:t xml:space="preserve">Непредставление Подрядчиком информации </w:t>
            </w:r>
            <w:r w:rsidRPr="00245F25">
              <w:rPr>
                <w:rFonts w:ascii="Times New Roman" w:eastAsia="Times New Roman" w:hAnsi="Times New Roman" w:cs="Times New Roman"/>
                <w:sz w:val="24"/>
                <w:szCs w:val="24"/>
                <w:lang w:eastAsia="ru-RU"/>
              </w:rPr>
              <w:t>обо всех договорах субподряда (</w:t>
            </w:r>
            <w:proofErr w:type="spellStart"/>
            <w:r w:rsidRPr="00245F25">
              <w:rPr>
                <w:rFonts w:ascii="Times New Roman" w:eastAsia="Times New Roman" w:hAnsi="Times New Roman" w:cs="Times New Roman"/>
                <w:sz w:val="24"/>
                <w:szCs w:val="24"/>
                <w:lang w:eastAsia="ru-RU"/>
              </w:rPr>
              <w:t>соисполнения</w:t>
            </w:r>
            <w:proofErr w:type="spellEnd"/>
            <w:r w:rsidRPr="00245F25">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p w14:paraId="1AE55D7B" w14:textId="77777777" w:rsidR="00D6357C" w:rsidRPr="00195A3A" w:rsidRDefault="00D6357C" w:rsidP="008F0168">
            <w:pPr>
              <w:spacing w:line="240" w:lineRule="atLeast"/>
              <w:contextualSpacing/>
              <w:jc w:val="both"/>
              <w:rPr>
                <w:rFonts w:ascii="Times New Roman" w:eastAsia="Times New Roman" w:hAnsi="Times New Roman" w:cs="Times New Roman"/>
                <w:sz w:val="24"/>
                <w:szCs w:val="24"/>
                <w:lang w:eastAsia="ru-RU"/>
              </w:rPr>
            </w:pPr>
            <w:r w:rsidRPr="0028297E">
              <w:rPr>
                <w:rFonts w:ascii="Times New Roman" w:eastAsia="Times New Roman" w:hAnsi="Times New Roman" w:cs="Times New Roman"/>
                <w:sz w:val="24"/>
                <w:szCs w:val="24"/>
                <w:lang w:eastAsia="ru-RU"/>
              </w:rPr>
              <w:t xml:space="preserve">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w:t>
            </w:r>
            <w:r w:rsidRPr="0028297E">
              <w:rPr>
                <w:rFonts w:ascii="Times New Roman" w:eastAsia="Times New Roman" w:hAnsi="Times New Roman" w:cs="Times New Roman"/>
                <w:sz w:val="24"/>
                <w:szCs w:val="24"/>
                <w:lang w:eastAsia="ru-RU"/>
              </w:rPr>
              <w:lastRenderedPageBreak/>
              <w:t>(третьего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tc>
      </w:tr>
      <w:tr w:rsidR="00D6357C" w14:paraId="7D2C624E" w14:textId="77777777" w:rsidTr="008F0168">
        <w:tc>
          <w:tcPr>
            <w:tcW w:w="797" w:type="dxa"/>
          </w:tcPr>
          <w:p w14:paraId="6D695BD4"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039" w:type="dxa"/>
          </w:tcPr>
          <w:p w14:paraId="7DF4C561"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подрядчиком в отношении выполненных работ</w:t>
            </w:r>
          </w:p>
        </w:tc>
        <w:tc>
          <w:tcPr>
            <w:tcW w:w="10858" w:type="dxa"/>
          </w:tcPr>
          <w:p w14:paraId="324513B3" w14:textId="77777777" w:rsidR="00D6357C" w:rsidRPr="001B26B2" w:rsidRDefault="00D6357C" w:rsidP="008F0168">
            <w:pPr>
              <w:widowControl w:val="0"/>
              <w:tabs>
                <w:tab w:val="left" w:pos="1276"/>
              </w:tabs>
              <w:autoSpaceDE w:val="0"/>
              <w:autoSpaceDN w:val="0"/>
              <w:adjustRightInd w:val="0"/>
              <w:snapToGrid w:val="0"/>
              <w:jc w:val="both"/>
              <w:rPr>
                <w:rFonts w:ascii="Times New Roman" w:eastAsia="Times New Roman" w:hAnsi="Times New Roman" w:cs="Times New Roman"/>
                <w:bCs/>
                <w:sz w:val="24"/>
                <w:szCs w:val="24"/>
                <w:lang w:eastAsia="ru-RU"/>
              </w:rPr>
            </w:pPr>
            <w:r w:rsidRPr="001B26B2">
              <w:rPr>
                <w:rFonts w:ascii="Times New Roman" w:eastAsia="Times New Roman" w:hAnsi="Times New Roman" w:cs="Times New Roman"/>
                <w:bCs/>
                <w:sz w:val="24"/>
                <w:szCs w:val="24"/>
                <w:lang w:eastAsia="ru-RU"/>
              </w:rPr>
              <w:t>Срок гарантии на выполняемые работы устанавливаются продолжительностью 1 (один) год с момента подписания Акта выполненных работ, за исключением преднамеренного повреждения объекта со стороны третьих лиц.</w:t>
            </w:r>
          </w:p>
          <w:p w14:paraId="1F117E70" w14:textId="77777777" w:rsidR="00D6357C" w:rsidRDefault="00D6357C" w:rsidP="008F0168">
            <w:pPr>
              <w:jc w:val="both"/>
              <w:rPr>
                <w:rFonts w:ascii="Times New Roman" w:hAnsi="Times New Roman" w:cs="Times New Roman"/>
                <w:sz w:val="24"/>
                <w:szCs w:val="24"/>
              </w:rPr>
            </w:pPr>
            <w:r w:rsidRPr="001B26B2">
              <w:rPr>
                <w:rFonts w:ascii="Times New Roman" w:eastAsia="Times New Roman" w:hAnsi="Times New Roman" w:cs="Times New Roman"/>
                <w:bCs/>
                <w:sz w:val="24"/>
                <w:szCs w:val="24"/>
                <w:lang w:eastAsia="ru-RU"/>
              </w:rPr>
              <w:t>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сторонами сроки.</w:t>
            </w:r>
          </w:p>
        </w:tc>
      </w:tr>
      <w:tr w:rsidR="00D6357C" w14:paraId="74248C2C" w14:textId="77777777" w:rsidTr="008F0168">
        <w:tc>
          <w:tcPr>
            <w:tcW w:w="797" w:type="dxa"/>
          </w:tcPr>
          <w:p w14:paraId="2AC43F73" w14:textId="77777777" w:rsidR="00D6357C" w:rsidRDefault="00D6357C" w:rsidP="008F0168">
            <w:pPr>
              <w:jc w:val="center"/>
              <w:rPr>
                <w:rFonts w:ascii="Times New Roman" w:hAnsi="Times New Roman" w:cs="Times New Roman"/>
                <w:sz w:val="24"/>
                <w:szCs w:val="24"/>
              </w:rPr>
            </w:pPr>
          </w:p>
        </w:tc>
        <w:tc>
          <w:tcPr>
            <w:tcW w:w="4039" w:type="dxa"/>
          </w:tcPr>
          <w:p w14:paraId="45C2F50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858" w:type="dxa"/>
          </w:tcPr>
          <w:p w14:paraId="633E9D47"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D6357C" w14:paraId="640FA869" w14:textId="77777777" w:rsidTr="008F0168">
        <w:tc>
          <w:tcPr>
            <w:tcW w:w="797" w:type="dxa"/>
          </w:tcPr>
          <w:p w14:paraId="39227CF4" w14:textId="77777777" w:rsidR="00D6357C" w:rsidRDefault="00D6357C" w:rsidP="008F0168">
            <w:pPr>
              <w:jc w:val="center"/>
              <w:rPr>
                <w:rFonts w:ascii="Times New Roman" w:hAnsi="Times New Roman" w:cs="Times New Roman"/>
                <w:sz w:val="24"/>
                <w:szCs w:val="24"/>
              </w:rPr>
            </w:pPr>
          </w:p>
        </w:tc>
        <w:tc>
          <w:tcPr>
            <w:tcW w:w="4039" w:type="dxa"/>
          </w:tcPr>
          <w:p w14:paraId="7B2077FA" w14:textId="77777777" w:rsidR="00D6357C" w:rsidRDefault="00D6357C" w:rsidP="008F0168">
            <w:pPr>
              <w:jc w:val="center"/>
              <w:rPr>
                <w:rFonts w:ascii="Times New Roman" w:hAnsi="Times New Roman" w:cs="Times New Roman"/>
                <w:sz w:val="24"/>
                <w:szCs w:val="24"/>
              </w:rPr>
            </w:pPr>
          </w:p>
        </w:tc>
        <w:tc>
          <w:tcPr>
            <w:tcW w:w="10858" w:type="dxa"/>
          </w:tcPr>
          <w:p w14:paraId="27A79BC5" w14:textId="77777777" w:rsidR="00D6357C" w:rsidRPr="001A14D9" w:rsidRDefault="00D6357C" w:rsidP="008F0168">
            <w:pPr>
              <w:jc w:val="both"/>
              <w:rPr>
                <w:rFonts w:ascii="Times New Roman" w:hAnsi="Times New Roman" w:cs="Times New Roman"/>
                <w:b/>
                <w:sz w:val="24"/>
                <w:szCs w:val="24"/>
              </w:rPr>
            </w:pPr>
            <w:r w:rsidRPr="001A14D9">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1A14D9">
              <w:rPr>
                <w:rFonts w:ascii="Times New Roman" w:hAnsi="Times New Roman" w:cs="Times New Roman"/>
                <w:b/>
                <w:sz w:val="24"/>
                <w:szCs w:val="24"/>
              </w:rPr>
              <w:t xml:space="preserve"> к Закупочной документации).</w:t>
            </w:r>
          </w:p>
        </w:tc>
      </w:tr>
      <w:tr w:rsidR="00D6357C" w14:paraId="349B840C" w14:textId="77777777" w:rsidTr="008F0168">
        <w:tc>
          <w:tcPr>
            <w:tcW w:w="797" w:type="dxa"/>
          </w:tcPr>
          <w:p w14:paraId="47BCA7CD"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2B7E2D47"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Информация о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0858" w:type="dxa"/>
          </w:tcPr>
          <w:p w14:paraId="229BD36A" w14:textId="77777777" w:rsidR="00D6357C" w:rsidRPr="001B26B2" w:rsidRDefault="00D6357C" w:rsidP="008F0168">
            <w:pPr>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bCs/>
                <w:sz w:val="24"/>
                <w:szCs w:val="24"/>
                <w:lang w:eastAsia="ru-RU"/>
              </w:rPr>
              <w:t>Объект</w:t>
            </w:r>
            <w:r>
              <w:rPr>
                <w:rFonts w:ascii="Times New Roman" w:eastAsia="Times New Roman" w:hAnsi="Times New Roman" w:cs="Times New Roman"/>
                <w:bCs/>
                <w:sz w:val="24"/>
                <w:szCs w:val="24"/>
                <w:lang w:eastAsia="ru-RU"/>
              </w:rPr>
              <w:t>ы</w:t>
            </w:r>
            <w:r w:rsidRPr="001B26B2">
              <w:rPr>
                <w:rFonts w:ascii="Times New Roman" w:eastAsia="Times New Roman" w:hAnsi="Times New Roman" w:cs="Times New Roman"/>
                <w:bCs/>
                <w:sz w:val="24"/>
                <w:szCs w:val="24"/>
                <w:lang w:eastAsia="ru-RU"/>
              </w:rPr>
              <w:t xml:space="preserve"> ГУП «Водоснабжение и водоотведение»</w:t>
            </w:r>
          </w:p>
          <w:p w14:paraId="4F0A3C15" w14:textId="77777777" w:rsidR="00D6357C" w:rsidRPr="001B26B2" w:rsidRDefault="00D6357C" w:rsidP="008F0168">
            <w:pPr>
              <w:contextualSpacing/>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sz w:val="24"/>
                <w:szCs w:val="24"/>
                <w:lang w:eastAsia="ru-RU"/>
              </w:rPr>
              <w:t>Основанием для начала выполнения работ является передача Акта приема-передачи Объекта от Заказчика Подрядчику под восстановление асфальтобетонного покрытия, подписанного обеими сторонами, при участии уполномоченных представителей. В Акте указываются: вид работ, адрес объекта, схема участка, на котором необходимо проведение работ с указанием размеров и привязки на местности, исполнительная схема, отражающая качество обратной засыпки, или дополнительно, в зависимости от объемов и состава работ, предоставляется Акт на скрытые работы.</w:t>
            </w:r>
          </w:p>
          <w:p w14:paraId="56AFE2C5" w14:textId="77777777" w:rsidR="00D6357C" w:rsidRDefault="00D6357C" w:rsidP="008F0168">
            <w:pPr>
              <w:jc w:val="both"/>
              <w:rPr>
                <w:rFonts w:ascii="Times New Roman" w:hAnsi="Times New Roman" w:cs="Times New Roman"/>
                <w:sz w:val="24"/>
                <w:szCs w:val="24"/>
              </w:rPr>
            </w:pPr>
          </w:p>
        </w:tc>
      </w:tr>
      <w:tr w:rsidR="00D6357C" w14:paraId="23DA2605" w14:textId="77777777" w:rsidTr="008F0168">
        <w:tc>
          <w:tcPr>
            <w:tcW w:w="797" w:type="dxa"/>
          </w:tcPr>
          <w:p w14:paraId="4D258A1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342F6401" w14:textId="77777777" w:rsidR="00D6357C" w:rsidRDefault="00D6357C" w:rsidP="008F0168">
            <w:pPr>
              <w:rPr>
                <w:rFonts w:ascii="Times New Roman" w:hAnsi="Times New Roman" w:cs="Times New Roman"/>
                <w:sz w:val="24"/>
                <w:szCs w:val="24"/>
              </w:rPr>
            </w:pPr>
            <w:r w:rsidRPr="00C179C4">
              <w:rPr>
                <w:rFonts w:ascii="Times New Roman" w:hAnsi="Times New Roman" w:cs="Times New Roman"/>
                <w:sz w:val="24"/>
                <w:szCs w:val="24"/>
              </w:rPr>
              <w:t xml:space="preserve">Сроки </w:t>
            </w:r>
            <w:r>
              <w:rPr>
                <w:rFonts w:ascii="Times New Roman" w:hAnsi="Times New Roman" w:cs="Times New Roman"/>
                <w:sz w:val="24"/>
                <w:szCs w:val="24"/>
              </w:rPr>
              <w:t>выполнения работ</w:t>
            </w:r>
            <w:r w:rsidRPr="00C179C4">
              <w:rPr>
                <w:rFonts w:ascii="Times New Roman" w:hAnsi="Times New Roman" w:cs="Times New Roman"/>
                <w:sz w:val="24"/>
                <w:szCs w:val="24"/>
              </w:rPr>
              <w:t xml:space="preserve"> </w:t>
            </w:r>
          </w:p>
          <w:p w14:paraId="191C576D" w14:textId="77777777" w:rsidR="00D6357C" w:rsidRDefault="00D6357C" w:rsidP="008F0168">
            <w:pPr>
              <w:rPr>
                <w:rFonts w:ascii="Times New Roman" w:hAnsi="Times New Roman" w:cs="Times New Roman"/>
                <w:sz w:val="24"/>
                <w:szCs w:val="24"/>
              </w:rPr>
            </w:pPr>
          </w:p>
        </w:tc>
        <w:tc>
          <w:tcPr>
            <w:tcW w:w="10858" w:type="dxa"/>
          </w:tcPr>
          <w:p w14:paraId="6F52BB00" w14:textId="77777777" w:rsidR="00D6357C" w:rsidRPr="001B26B2" w:rsidRDefault="00D6357C" w:rsidP="008F0168">
            <w:pPr>
              <w:contextualSpacing/>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sz w:val="24"/>
                <w:szCs w:val="24"/>
                <w:lang w:eastAsia="ru-RU"/>
              </w:rPr>
              <w:t>Подрядчик обязуется выполнять работы в срок не более 30 (тридцати) календарных дней с момента составления и подписания сторонами Акта приема-передачи объекта под восстановление асфальтобетонного основания и покрытия.</w:t>
            </w:r>
          </w:p>
          <w:p w14:paraId="53DCD700" w14:textId="77777777" w:rsidR="00D6357C" w:rsidRPr="001B26B2" w:rsidRDefault="00D6357C" w:rsidP="008F0168">
            <w:pPr>
              <w:contextualSpacing/>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sz w:val="24"/>
                <w:szCs w:val="24"/>
                <w:lang w:eastAsia="ru-RU"/>
              </w:rPr>
              <w:t>Фактической датой окончания работ по Объекту считается дата подписания Актов выполненных работ.</w:t>
            </w:r>
          </w:p>
          <w:p w14:paraId="5A30F955" w14:textId="77777777" w:rsidR="00D6357C" w:rsidRDefault="00D6357C" w:rsidP="008F0168">
            <w:pPr>
              <w:jc w:val="both"/>
              <w:rPr>
                <w:rFonts w:ascii="Times New Roman" w:hAnsi="Times New Roman" w:cs="Times New Roman"/>
                <w:sz w:val="24"/>
                <w:szCs w:val="24"/>
              </w:rPr>
            </w:pPr>
            <w:r w:rsidRPr="001B26B2">
              <w:rPr>
                <w:rFonts w:ascii="Times New Roman" w:eastAsia="Times New Roman" w:hAnsi="Times New Roman" w:cs="Times New Roman"/>
                <w:sz w:val="24"/>
                <w:szCs w:val="24"/>
                <w:lang w:eastAsia="ru-RU"/>
              </w:rPr>
              <w:t xml:space="preserve"> Увеличение сроков выполнения работ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tc>
      </w:tr>
    </w:tbl>
    <w:p w14:paraId="02F15620" w14:textId="77777777" w:rsidR="00D6357C" w:rsidRPr="004E2522" w:rsidRDefault="00D6357C" w:rsidP="00D6357C">
      <w:pPr>
        <w:jc w:val="both"/>
        <w:rPr>
          <w:rFonts w:ascii="Times New Roman" w:hAnsi="Times New Roman" w:cs="Times New Roman"/>
          <w:sz w:val="24"/>
          <w:szCs w:val="24"/>
        </w:rPr>
      </w:pPr>
    </w:p>
    <w:p w14:paraId="1E87FF8C" w14:textId="6263656A" w:rsidR="00D6357C" w:rsidRPr="009279F9"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sectPr w:rsidR="00D6357C" w:rsidRPr="009279F9" w:rsidSect="008F016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507ED7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8659D"/>
    <w:multiLevelType w:val="hybridMultilevel"/>
    <w:tmpl w:val="92D6C2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D1B5E"/>
    <w:multiLevelType w:val="multilevel"/>
    <w:tmpl w:val="4216AFA4"/>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5DE0B33"/>
    <w:multiLevelType w:val="multilevel"/>
    <w:tmpl w:val="8E141E36"/>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3B5AC4"/>
    <w:multiLevelType w:val="multilevel"/>
    <w:tmpl w:val="BB703016"/>
    <w:lvl w:ilvl="0">
      <w:start w:val="11"/>
      <w:numFmt w:val="decimal"/>
      <w:lvlText w:val="%1."/>
      <w:lvlJc w:val="left"/>
      <w:pPr>
        <w:ind w:left="480" w:hanging="480"/>
      </w:pPr>
      <w:rPr>
        <w:rFonts w:hint="default"/>
      </w:rPr>
    </w:lvl>
    <w:lvl w:ilvl="1">
      <w:start w:val="1"/>
      <w:numFmt w:val="decimal"/>
      <w:lvlText w:val="%1.%2."/>
      <w:lvlJc w:val="left"/>
      <w:pPr>
        <w:ind w:left="1758" w:hanging="48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7"/>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0E0F"/>
    <w:rsid w:val="00002DAB"/>
    <w:rsid w:val="0003065C"/>
    <w:rsid w:val="00033960"/>
    <w:rsid w:val="000371D4"/>
    <w:rsid w:val="000504FA"/>
    <w:rsid w:val="000616BA"/>
    <w:rsid w:val="00062D04"/>
    <w:rsid w:val="000747CC"/>
    <w:rsid w:val="00080894"/>
    <w:rsid w:val="00083C2B"/>
    <w:rsid w:val="00090C73"/>
    <w:rsid w:val="0009641D"/>
    <w:rsid w:val="000A0A3C"/>
    <w:rsid w:val="000A566B"/>
    <w:rsid w:val="000A6566"/>
    <w:rsid w:val="000B20BF"/>
    <w:rsid w:val="000C19B3"/>
    <w:rsid w:val="000D7DF8"/>
    <w:rsid w:val="000E17A1"/>
    <w:rsid w:val="000E4932"/>
    <w:rsid w:val="000E724C"/>
    <w:rsid w:val="00105D6D"/>
    <w:rsid w:val="00106BE5"/>
    <w:rsid w:val="00112914"/>
    <w:rsid w:val="001151CC"/>
    <w:rsid w:val="00115896"/>
    <w:rsid w:val="00122694"/>
    <w:rsid w:val="00153368"/>
    <w:rsid w:val="00166C5B"/>
    <w:rsid w:val="00170D52"/>
    <w:rsid w:val="00176DAC"/>
    <w:rsid w:val="001937DB"/>
    <w:rsid w:val="001A04CA"/>
    <w:rsid w:val="001B00B0"/>
    <w:rsid w:val="001B709F"/>
    <w:rsid w:val="001B7588"/>
    <w:rsid w:val="001C5721"/>
    <w:rsid w:val="001D3C81"/>
    <w:rsid w:val="001E640A"/>
    <w:rsid w:val="001F069A"/>
    <w:rsid w:val="0020314C"/>
    <w:rsid w:val="002032F5"/>
    <w:rsid w:val="00212FE0"/>
    <w:rsid w:val="00214926"/>
    <w:rsid w:val="00223E0A"/>
    <w:rsid w:val="00233A7E"/>
    <w:rsid w:val="00240412"/>
    <w:rsid w:val="00245F25"/>
    <w:rsid w:val="00246CD7"/>
    <w:rsid w:val="00256F94"/>
    <w:rsid w:val="0026099B"/>
    <w:rsid w:val="00262E88"/>
    <w:rsid w:val="00266A1E"/>
    <w:rsid w:val="00274423"/>
    <w:rsid w:val="0028297E"/>
    <w:rsid w:val="002B3F1F"/>
    <w:rsid w:val="002C0273"/>
    <w:rsid w:val="002C1740"/>
    <w:rsid w:val="002C4AEC"/>
    <w:rsid w:val="002C6BC6"/>
    <w:rsid w:val="002D54CB"/>
    <w:rsid w:val="002D770F"/>
    <w:rsid w:val="002E3779"/>
    <w:rsid w:val="002E5956"/>
    <w:rsid w:val="002F5413"/>
    <w:rsid w:val="0030753B"/>
    <w:rsid w:val="00311520"/>
    <w:rsid w:val="00314A77"/>
    <w:rsid w:val="00315DBF"/>
    <w:rsid w:val="00325F4E"/>
    <w:rsid w:val="0033041C"/>
    <w:rsid w:val="0033139D"/>
    <w:rsid w:val="003550DC"/>
    <w:rsid w:val="00356B87"/>
    <w:rsid w:val="00366036"/>
    <w:rsid w:val="003726FD"/>
    <w:rsid w:val="00372F88"/>
    <w:rsid w:val="00382242"/>
    <w:rsid w:val="003A07DD"/>
    <w:rsid w:val="003A13B5"/>
    <w:rsid w:val="003A1537"/>
    <w:rsid w:val="003B567A"/>
    <w:rsid w:val="003B58D8"/>
    <w:rsid w:val="003C182A"/>
    <w:rsid w:val="003C3288"/>
    <w:rsid w:val="003C4DAD"/>
    <w:rsid w:val="003D7DED"/>
    <w:rsid w:val="003F31AD"/>
    <w:rsid w:val="003F34C6"/>
    <w:rsid w:val="003F6E70"/>
    <w:rsid w:val="00402BE9"/>
    <w:rsid w:val="0041162B"/>
    <w:rsid w:val="00417EAB"/>
    <w:rsid w:val="004346B3"/>
    <w:rsid w:val="004356C1"/>
    <w:rsid w:val="004360AE"/>
    <w:rsid w:val="004411D6"/>
    <w:rsid w:val="00442620"/>
    <w:rsid w:val="00444C3A"/>
    <w:rsid w:val="00465729"/>
    <w:rsid w:val="00470185"/>
    <w:rsid w:val="00484D78"/>
    <w:rsid w:val="00493B8D"/>
    <w:rsid w:val="0049638A"/>
    <w:rsid w:val="004B3745"/>
    <w:rsid w:val="004B5283"/>
    <w:rsid w:val="004B65BF"/>
    <w:rsid w:val="004D76CA"/>
    <w:rsid w:val="004E2F55"/>
    <w:rsid w:val="004E5BD3"/>
    <w:rsid w:val="004E6B61"/>
    <w:rsid w:val="004F1117"/>
    <w:rsid w:val="004F232A"/>
    <w:rsid w:val="004F5E7F"/>
    <w:rsid w:val="0050549B"/>
    <w:rsid w:val="00507FBC"/>
    <w:rsid w:val="005127F5"/>
    <w:rsid w:val="00525F2A"/>
    <w:rsid w:val="0053768A"/>
    <w:rsid w:val="00543015"/>
    <w:rsid w:val="005434AF"/>
    <w:rsid w:val="00550FED"/>
    <w:rsid w:val="0056271E"/>
    <w:rsid w:val="00566C01"/>
    <w:rsid w:val="00570BDC"/>
    <w:rsid w:val="0058033A"/>
    <w:rsid w:val="00583AF9"/>
    <w:rsid w:val="00591BEC"/>
    <w:rsid w:val="00592EE8"/>
    <w:rsid w:val="005A0E3A"/>
    <w:rsid w:val="005A176A"/>
    <w:rsid w:val="005A3691"/>
    <w:rsid w:val="005A520C"/>
    <w:rsid w:val="005B59CE"/>
    <w:rsid w:val="005B7B95"/>
    <w:rsid w:val="005C0C83"/>
    <w:rsid w:val="005C7BBD"/>
    <w:rsid w:val="005D12EF"/>
    <w:rsid w:val="005D2CF4"/>
    <w:rsid w:val="005F0CE8"/>
    <w:rsid w:val="005F5A9F"/>
    <w:rsid w:val="005F6601"/>
    <w:rsid w:val="00601B80"/>
    <w:rsid w:val="00601CA2"/>
    <w:rsid w:val="00602445"/>
    <w:rsid w:val="00610B77"/>
    <w:rsid w:val="00615C29"/>
    <w:rsid w:val="00626AE1"/>
    <w:rsid w:val="006348D8"/>
    <w:rsid w:val="0064324C"/>
    <w:rsid w:val="00652A75"/>
    <w:rsid w:val="00653456"/>
    <w:rsid w:val="00653AC7"/>
    <w:rsid w:val="00653B04"/>
    <w:rsid w:val="0066567B"/>
    <w:rsid w:val="006911F6"/>
    <w:rsid w:val="00693F66"/>
    <w:rsid w:val="006A0967"/>
    <w:rsid w:val="006A12F1"/>
    <w:rsid w:val="006A1ED3"/>
    <w:rsid w:val="006B341B"/>
    <w:rsid w:val="006C507F"/>
    <w:rsid w:val="006E105B"/>
    <w:rsid w:val="007021EE"/>
    <w:rsid w:val="0072101F"/>
    <w:rsid w:val="0072210B"/>
    <w:rsid w:val="00724094"/>
    <w:rsid w:val="0075533B"/>
    <w:rsid w:val="00756FEA"/>
    <w:rsid w:val="00761E36"/>
    <w:rsid w:val="0079300A"/>
    <w:rsid w:val="007A154A"/>
    <w:rsid w:val="007B3CB1"/>
    <w:rsid w:val="007B6021"/>
    <w:rsid w:val="007C4175"/>
    <w:rsid w:val="007C7CEF"/>
    <w:rsid w:val="007E152C"/>
    <w:rsid w:val="00805755"/>
    <w:rsid w:val="008132CD"/>
    <w:rsid w:val="008143EE"/>
    <w:rsid w:val="0084056F"/>
    <w:rsid w:val="00841613"/>
    <w:rsid w:val="00852ECB"/>
    <w:rsid w:val="00853356"/>
    <w:rsid w:val="00855E67"/>
    <w:rsid w:val="00856287"/>
    <w:rsid w:val="00856411"/>
    <w:rsid w:val="00860EED"/>
    <w:rsid w:val="00861847"/>
    <w:rsid w:val="00864E83"/>
    <w:rsid w:val="008659A6"/>
    <w:rsid w:val="00875B5F"/>
    <w:rsid w:val="008849D5"/>
    <w:rsid w:val="008861F1"/>
    <w:rsid w:val="00893AE7"/>
    <w:rsid w:val="008B52E5"/>
    <w:rsid w:val="008D3AF5"/>
    <w:rsid w:val="008D5E73"/>
    <w:rsid w:val="008E00DA"/>
    <w:rsid w:val="008E31EC"/>
    <w:rsid w:val="008E68B1"/>
    <w:rsid w:val="008F0168"/>
    <w:rsid w:val="008F01C2"/>
    <w:rsid w:val="008F48E8"/>
    <w:rsid w:val="00907A7F"/>
    <w:rsid w:val="00912AFC"/>
    <w:rsid w:val="00915645"/>
    <w:rsid w:val="00916F35"/>
    <w:rsid w:val="00924DBE"/>
    <w:rsid w:val="009279F9"/>
    <w:rsid w:val="00930A69"/>
    <w:rsid w:val="009333D6"/>
    <w:rsid w:val="00935570"/>
    <w:rsid w:val="009437EA"/>
    <w:rsid w:val="00953A4A"/>
    <w:rsid w:val="0095601D"/>
    <w:rsid w:val="00960CB9"/>
    <w:rsid w:val="00971A76"/>
    <w:rsid w:val="00982887"/>
    <w:rsid w:val="0099334E"/>
    <w:rsid w:val="0099584E"/>
    <w:rsid w:val="009A08FE"/>
    <w:rsid w:val="009A546E"/>
    <w:rsid w:val="009A597B"/>
    <w:rsid w:val="009C0060"/>
    <w:rsid w:val="009C2077"/>
    <w:rsid w:val="009C5256"/>
    <w:rsid w:val="009D6DB1"/>
    <w:rsid w:val="009E086B"/>
    <w:rsid w:val="009E13E6"/>
    <w:rsid w:val="009E45C8"/>
    <w:rsid w:val="009E79C3"/>
    <w:rsid w:val="00A01350"/>
    <w:rsid w:val="00A032CF"/>
    <w:rsid w:val="00A16C94"/>
    <w:rsid w:val="00A20CD5"/>
    <w:rsid w:val="00A21F9D"/>
    <w:rsid w:val="00A274AF"/>
    <w:rsid w:val="00A27B87"/>
    <w:rsid w:val="00A32B96"/>
    <w:rsid w:val="00A42C32"/>
    <w:rsid w:val="00A44E72"/>
    <w:rsid w:val="00A50521"/>
    <w:rsid w:val="00A53EE5"/>
    <w:rsid w:val="00A53FF3"/>
    <w:rsid w:val="00A57411"/>
    <w:rsid w:val="00A62A27"/>
    <w:rsid w:val="00A62FE7"/>
    <w:rsid w:val="00A76B43"/>
    <w:rsid w:val="00AA1BE3"/>
    <w:rsid w:val="00AA6281"/>
    <w:rsid w:val="00AB2C54"/>
    <w:rsid w:val="00AB45A7"/>
    <w:rsid w:val="00AB77E0"/>
    <w:rsid w:val="00AB7D39"/>
    <w:rsid w:val="00AC2B8A"/>
    <w:rsid w:val="00AC5287"/>
    <w:rsid w:val="00AC5DBC"/>
    <w:rsid w:val="00AC663B"/>
    <w:rsid w:val="00AD05AA"/>
    <w:rsid w:val="00AE16BF"/>
    <w:rsid w:val="00AE279D"/>
    <w:rsid w:val="00AF4948"/>
    <w:rsid w:val="00B07E0A"/>
    <w:rsid w:val="00B1162B"/>
    <w:rsid w:val="00B23BD7"/>
    <w:rsid w:val="00B269E0"/>
    <w:rsid w:val="00B36CC9"/>
    <w:rsid w:val="00B459F6"/>
    <w:rsid w:val="00B47B68"/>
    <w:rsid w:val="00B60172"/>
    <w:rsid w:val="00B7278B"/>
    <w:rsid w:val="00B86A20"/>
    <w:rsid w:val="00B94DFC"/>
    <w:rsid w:val="00BA7463"/>
    <w:rsid w:val="00BB23E2"/>
    <w:rsid w:val="00BB4A32"/>
    <w:rsid w:val="00BD2F93"/>
    <w:rsid w:val="00BE033E"/>
    <w:rsid w:val="00BE1BD3"/>
    <w:rsid w:val="00BE4597"/>
    <w:rsid w:val="00BE63C7"/>
    <w:rsid w:val="00BF53C3"/>
    <w:rsid w:val="00C113A4"/>
    <w:rsid w:val="00C14A31"/>
    <w:rsid w:val="00C150C1"/>
    <w:rsid w:val="00C24BD4"/>
    <w:rsid w:val="00C252FB"/>
    <w:rsid w:val="00C25420"/>
    <w:rsid w:val="00C261BC"/>
    <w:rsid w:val="00C36646"/>
    <w:rsid w:val="00C42FB1"/>
    <w:rsid w:val="00C45746"/>
    <w:rsid w:val="00C5372D"/>
    <w:rsid w:val="00C55BB3"/>
    <w:rsid w:val="00C60CBF"/>
    <w:rsid w:val="00C715B0"/>
    <w:rsid w:val="00C72A48"/>
    <w:rsid w:val="00C834A0"/>
    <w:rsid w:val="00C853D1"/>
    <w:rsid w:val="00C95DC2"/>
    <w:rsid w:val="00CA0986"/>
    <w:rsid w:val="00CC2194"/>
    <w:rsid w:val="00CC60AB"/>
    <w:rsid w:val="00CC7C29"/>
    <w:rsid w:val="00CD7178"/>
    <w:rsid w:val="00CE4B40"/>
    <w:rsid w:val="00CE6012"/>
    <w:rsid w:val="00CF0102"/>
    <w:rsid w:val="00CF4B87"/>
    <w:rsid w:val="00CF53E9"/>
    <w:rsid w:val="00CF564B"/>
    <w:rsid w:val="00D0441B"/>
    <w:rsid w:val="00D05805"/>
    <w:rsid w:val="00D105EB"/>
    <w:rsid w:val="00D12DE9"/>
    <w:rsid w:val="00D14105"/>
    <w:rsid w:val="00D264E6"/>
    <w:rsid w:val="00D2776E"/>
    <w:rsid w:val="00D352EF"/>
    <w:rsid w:val="00D35F9D"/>
    <w:rsid w:val="00D41A4A"/>
    <w:rsid w:val="00D52589"/>
    <w:rsid w:val="00D57AC9"/>
    <w:rsid w:val="00D6357C"/>
    <w:rsid w:val="00D6626A"/>
    <w:rsid w:val="00D7119D"/>
    <w:rsid w:val="00D72444"/>
    <w:rsid w:val="00D72CC3"/>
    <w:rsid w:val="00D77923"/>
    <w:rsid w:val="00D876F0"/>
    <w:rsid w:val="00D937C8"/>
    <w:rsid w:val="00DA3BFF"/>
    <w:rsid w:val="00DB0C0D"/>
    <w:rsid w:val="00DB2455"/>
    <w:rsid w:val="00DB5E6D"/>
    <w:rsid w:val="00DB75D7"/>
    <w:rsid w:val="00DD27D2"/>
    <w:rsid w:val="00DF27AD"/>
    <w:rsid w:val="00DF3840"/>
    <w:rsid w:val="00E00635"/>
    <w:rsid w:val="00E0200B"/>
    <w:rsid w:val="00E13FB6"/>
    <w:rsid w:val="00E16716"/>
    <w:rsid w:val="00E23E1A"/>
    <w:rsid w:val="00E24870"/>
    <w:rsid w:val="00E33EAA"/>
    <w:rsid w:val="00E42A6D"/>
    <w:rsid w:val="00E4443E"/>
    <w:rsid w:val="00E6738B"/>
    <w:rsid w:val="00E75B64"/>
    <w:rsid w:val="00E760F7"/>
    <w:rsid w:val="00E801A9"/>
    <w:rsid w:val="00E82BA0"/>
    <w:rsid w:val="00E913D7"/>
    <w:rsid w:val="00E94182"/>
    <w:rsid w:val="00EA12EC"/>
    <w:rsid w:val="00EA31B8"/>
    <w:rsid w:val="00EA34F8"/>
    <w:rsid w:val="00EA7E3D"/>
    <w:rsid w:val="00EC13A6"/>
    <w:rsid w:val="00EC306F"/>
    <w:rsid w:val="00EC47E3"/>
    <w:rsid w:val="00EC76FB"/>
    <w:rsid w:val="00ED3F90"/>
    <w:rsid w:val="00EF1876"/>
    <w:rsid w:val="00EF1FD4"/>
    <w:rsid w:val="00F05338"/>
    <w:rsid w:val="00F05492"/>
    <w:rsid w:val="00F073A6"/>
    <w:rsid w:val="00F17822"/>
    <w:rsid w:val="00F2556C"/>
    <w:rsid w:val="00F408A2"/>
    <w:rsid w:val="00F51E60"/>
    <w:rsid w:val="00F5386A"/>
    <w:rsid w:val="00F5393F"/>
    <w:rsid w:val="00F612C7"/>
    <w:rsid w:val="00F6625E"/>
    <w:rsid w:val="00F76468"/>
    <w:rsid w:val="00F855EE"/>
    <w:rsid w:val="00F91EA6"/>
    <w:rsid w:val="00F95CCB"/>
    <w:rsid w:val="00FB34B5"/>
    <w:rsid w:val="00FB5CD1"/>
    <w:rsid w:val="00FB6613"/>
    <w:rsid w:val="00FC24BB"/>
    <w:rsid w:val="00FD0DC2"/>
    <w:rsid w:val="00FD0F3A"/>
    <w:rsid w:val="00FD618F"/>
    <w:rsid w:val="00FD619D"/>
    <w:rsid w:val="00FE344D"/>
    <w:rsid w:val="00FE3CC5"/>
    <w:rsid w:val="00FE3EB6"/>
    <w:rsid w:val="00FF4949"/>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B7F"/>
  <w15:docId w15:val="{67596D85-10AD-400A-ABB6-64827C9E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paragraph" w:styleId="af1">
    <w:name w:val="No Spacing"/>
    <w:uiPriority w:val="1"/>
    <w:qFormat/>
    <w:rsid w:val="007B3CB1"/>
    <w:pPr>
      <w:spacing w:after="0" w:line="240" w:lineRule="auto"/>
    </w:pPr>
  </w:style>
  <w:style w:type="table" w:customStyle="1" w:styleId="1">
    <w:name w:val="Сетка таблицы1"/>
    <w:basedOn w:val="a1"/>
    <w:next w:val="a3"/>
    <w:uiPriority w:val="59"/>
    <w:rsid w:val="00D105E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5F0CE8"/>
    <w:rPr>
      <w:rFonts w:ascii="Palatino Linotype" w:hAnsi="Palatino Linotype" w:cs="Palatino Linotype"/>
      <w:color w:val="000000"/>
      <w:sz w:val="26"/>
      <w:szCs w:val="26"/>
    </w:rPr>
  </w:style>
  <w:style w:type="table" w:customStyle="1" w:styleId="2">
    <w:name w:val="Сетка таблицы2"/>
    <w:basedOn w:val="a1"/>
    <w:next w:val="a3"/>
    <w:uiPriority w:val="39"/>
    <w:rsid w:val="00DB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B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http://www.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spm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3FD7-2CEC-4E09-B728-FFA5987B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13456</Words>
  <Characters>76704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3</cp:revision>
  <cp:lastPrinted>2024-08-09T12:28:00Z</cp:lastPrinted>
  <dcterms:created xsi:type="dcterms:W3CDTF">2024-08-09T12:58:00Z</dcterms:created>
  <dcterms:modified xsi:type="dcterms:W3CDTF">2024-08-09T13:01:00Z</dcterms:modified>
</cp:coreProperties>
</file>