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6AF51" w14:textId="2A9EBE7D" w:rsidR="00F71BB2" w:rsidRPr="005530D4" w:rsidRDefault="0064740A" w:rsidP="00F71BB2">
      <w:pPr>
        <w:suppressAutoHyphens/>
        <w:jc w:val="right"/>
        <w:rPr>
          <w:rFonts w:ascii="Times New Roman" w:hAnsi="Times New Roman" w:cs="Times New Roman"/>
          <w:b/>
        </w:rPr>
      </w:pPr>
      <w:r>
        <w:rPr>
          <w:rFonts w:ascii="Times New Roman" w:hAnsi="Times New Roman" w:cs="Times New Roman"/>
          <w:b/>
        </w:rPr>
        <w:t xml:space="preserve">  </w:t>
      </w:r>
      <w:r w:rsidR="00F71BB2" w:rsidRPr="005530D4">
        <w:rPr>
          <w:rFonts w:ascii="Times New Roman" w:hAnsi="Times New Roman" w:cs="Times New Roman"/>
          <w:b/>
        </w:rPr>
        <w:t xml:space="preserve">Утверждаю: </w:t>
      </w:r>
    </w:p>
    <w:p w14:paraId="2660A369" w14:textId="77777777" w:rsidR="00F71BB2" w:rsidRPr="00BE70A1" w:rsidRDefault="00F71BB2" w:rsidP="00F71BB2">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469C15E" w14:textId="6AEDEEB7" w:rsidR="00F71BB2" w:rsidRPr="005530D4" w:rsidRDefault="00F71BB2" w:rsidP="00F71BB2">
      <w:pPr>
        <w:jc w:val="right"/>
        <w:rPr>
          <w:rFonts w:ascii="Times New Roman" w:hAnsi="Times New Roman"/>
          <w:b/>
        </w:rPr>
      </w:pPr>
      <w:r w:rsidRPr="005530D4">
        <w:rPr>
          <w:rFonts w:ascii="Times New Roman" w:hAnsi="Times New Roman"/>
          <w:b/>
        </w:rPr>
        <w:t xml:space="preserve">____________________ </w:t>
      </w:r>
    </w:p>
    <w:p w14:paraId="482C2544" w14:textId="6BB95AF9" w:rsidR="00F71BB2" w:rsidRPr="005530D4" w:rsidRDefault="00F71BB2" w:rsidP="00F71BB2">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«_____» _____________ 202</w:t>
      </w:r>
      <w:r w:rsidR="00EB2D98">
        <w:rPr>
          <w:rFonts w:ascii="Times New Roman" w:hAnsi="Times New Roman" w:cs="Times New Roman"/>
          <w:b/>
        </w:rPr>
        <w:t>4</w:t>
      </w:r>
      <w:r w:rsidRPr="005530D4">
        <w:rPr>
          <w:rFonts w:ascii="Times New Roman" w:hAnsi="Times New Roman" w:cs="Times New Roman"/>
          <w:b/>
        </w:rPr>
        <w:t xml:space="preserve"> г.</w:t>
      </w:r>
    </w:p>
    <w:p w14:paraId="1BE907E8" w14:textId="33B52C06" w:rsidR="005530D4" w:rsidRPr="005530D4" w:rsidRDefault="005530D4" w:rsidP="005530D4">
      <w:pPr>
        <w:suppressAutoHyphens/>
        <w:jc w:val="right"/>
        <w:rPr>
          <w:rFonts w:ascii="Times New Roman" w:hAnsi="Times New Roman" w:cs="Times New Roman"/>
          <w:b/>
        </w:rPr>
      </w:pPr>
    </w:p>
    <w:p w14:paraId="55E1212D" w14:textId="77777777" w:rsidR="009567FB" w:rsidRDefault="009567FB" w:rsidP="005B7C05">
      <w:pPr>
        <w:suppressAutoHyphens/>
        <w:jc w:val="center"/>
        <w:rPr>
          <w:rFonts w:ascii="Times New Roman" w:hAnsi="Times New Roman" w:cs="Times New Roman"/>
          <w:b/>
        </w:rPr>
      </w:pPr>
    </w:p>
    <w:p w14:paraId="31792CE5" w14:textId="77777777" w:rsidR="0035008E"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924"/>
        <w:gridCol w:w="709"/>
        <w:gridCol w:w="3260"/>
        <w:gridCol w:w="851"/>
        <w:gridCol w:w="850"/>
        <w:gridCol w:w="1559"/>
      </w:tblGrid>
      <w:tr w:rsidR="0035008E" w:rsidRPr="00996108" w14:paraId="770C266A" w14:textId="77777777" w:rsidTr="00FF67BE">
        <w:tc>
          <w:tcPr>
            <w:tcW w:w="594" w:type="dxa"/>
          </w:tcPr>
          <w:p w14:paraId="1ABCAB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FF67BE">
        <w:tc>
          <w:tcPr>
            <w:tcW w:w="594" w:type="dxa"/>
          </w:tcPr>
          <w:p w14:paraId="282ABA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FF67BE">
        <w:tc>
          <w:tcPr>
            <w:tcW w:w="594" w:type="dxa"/>
            <w:vAlign w:val="center"/>
          </w:tcPr>
          <w:p w14:paraId="498C81EE"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35FB996E" w:rsidR="00460F1D" w:rsidRPr="00996108" w:rsidRDefault="00460F1D" w:rsidP="00460F1D">
            <w:pPr>
              <w:suppressAutoHyphens/>
              <w:rPr>
                <w:rFonts w:ascii="Times New Roman" w:hAnsi="Times New Roman" w:cs="Times New Roman"/>
              </w:rPr>
            </w:pPr>
            <w:r w:rsidRPr="00B53A52">
              <w:rPr>
                <w:rFonts w:ascii="Times New Roman" w:hAnsi="Times New Roman" w:cs="Times New Roman"/>
              </w:rPr>
              <w:t xml:space="preserve">№ </w:t>
            </w:r>
            <w:r w:rsidR="0024440C">
              <w:rPr>
                <w:rFonts w:ascii="Times New Roman" w:hAnsi="Times New Roman" w:cs="Times New Roman"/>
              </w:rPr>
              <w:t>1</w:t>
            </w:r>
          </w:p>
        </w:tc>
      </w:tr>
      <w:tr w:rsidR="00460F1D" w:rsidRPr="00996108" w14:paraId="5F3B7979" w14:textId="77777777" w:rsidTr="00FF67BE">
        <w:tc>
          <w:tcPr>
            <w:tcW w:w="594" w:type="dxa"/>
            <w:vAlign w:val="center"/>
          </w:tcPr>
          <w:p w14:paraId="59159CDF"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FF67BE">
        <w:tc>
          <w:tcPr>
            <w:tcW w:w="594" w:type="dxa"/>
          </w:tcPr>
          <w:p w14:paraId="07AFF213"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3E67196"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Предмет закупки</w:t>
            </w:r>
          </w:p>
        </w:tc>
        <w:tc>
          <w:tcPr>
            <w:tcW w:w="3260" w:type="dxa"/>
            <w:gridSpan w:val="3"/>
          </w:tcPr>
          <w:p w14:paraId="7AEBB545" w14:textId="77777777" w:rsidR="00B53A52" w:rsidRPr="00992288" w:rsidRDefault="00B53A52" w:rsidP="00992288">
            <w:pPr>
              <w:suppressAutoHyphens/>
              <w:jc w:val="both"/>
              <w:rPr>
                <w:rFonts w:ascii="Times New Roman" w:hAnsi="Times New Roman" w:cs="Times New Roman"/>
                <w:b/>
                <w:bCs/>
              </w:rPr>
            </w:pPr>
            <w:r w:rsidRPr="00992288">
              <w:rPr>
                <w:rFonts w:ascii="Times New Roman" w:hAnsi="Times New Roman" w:cs="Times New Roman"/>
                <w:b/>
                <w:bCs/>
              </w:rPr>
              <w:t>ЛОТ № 1</w:t>
            </w:r>
          </w:p>
          <w:p w14:paraId="355803E6" w14:textId="0298E04D" w:rsidR="00BE699D" w:rsidRDefault="00992288" w:rsidP="0024440C">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w:t>
            </w:r>
            <w:r w:rsidR="00BE699D">
              <w:rPr>
                <w:rFonts w:ascii="Times New Roman" w:hAnsi="Times New Roman" w:cs="Times New Roman"/>
              </w:rPr>
              <w:t>–</w:t>
            </w:r>
            <w:r w:rsidRPr="006919C6">
              <w:rPr>
                <w:rFonts w:ascii="Times New Roman" w:hAnsi="Times New Roman" w:cs="Times New Roman"/>
              </w:rPr>
              <w:t xml:space="preserve"> </w:t>
            </w:r>
            <w:r w:rsidR="00BE699D">
              <w:rPr>
                <w:rFonts w:ascii="Times New Roman" w:hAnsi="Times New Roman" w:cs="Times New Roman"/>
              </w:rPr>
              <w:t>Раствор Цитрата натрия 2,9 %;</w:t>
            </w:r>
          </w:p>
          <w:p w14:paraId="39A1A8E5" w14:textId="40AA7C52" w:rsidR="00BE699D" w:rsidRDefault="00BE699D" w:rsidP="0024440C">
            <w:pPr>
              <w:suppressAutoHyphens/>
              <w:jc w:val="both"/>
              <w:rPr>
                <w:rFonts w:ascii="Times New Roman" w:hAnsi="Times New Roman" w:cs="Times New Roman"/>
              </w:rPr>
            </w:pPr>
            <w:r>
              <w:rPr>
                <w:rFonts w:ascii="Times New Roman" w:hAnsi="Times New Roman" w:cs="Times New Roman"/>
              </w:rPr>
              <w:t xml:space="preserve">б) форма выпуска – стеклянная (прозрачная) ампула; </w:t>
            </w:r>
          </w:p>
          <w:p w14:paraId="77153C5F" w14:textId="32C8149C" w:rsidR="00BE699D" w:rsidRDefault="00BE699D" w:rsidP="0024440C">
            <w:pPr>
              <w:suppressAutoHyphens/>
              <w:jc w:val="both"/>
              <w:rPr>
                <w:rFonts w:ascii="Times New Roman" w:hAnsi="Times New Roman" w:cs="Times New Roman"/>
              </w:rPr>
            </w:pPr>
            <w:r>
              <w:rPr>
                <w:rFonts w:ascii="Times New Roman" w:hAnsi="Times New Roman" w:cs="Times New Roman"/>
              </w:rPr>
              <w:t>в) объем – 1 ампула (1 мл.);</w:t>
            </w:r>
          </w:p>
          <w:p w14:paraId="27438632" w14:textId="71EF7073" w:rsidR="006C1C70" w:rsidRDefault="00BE699D" w:rsidP="0024440C">
            <w:pPr>
              <w:suppressAutoHyphens/>
              <w:jc w:val="both"/>
              <w:rPr>
                <w:rFonts w:ascii="Times New Roman" w:hAnsi="Times New Roman" w:cs="Times New Roman"/>
              </w:rPr>
            </w:pPr>
            <w:r>
              <w:rPr>
                <w:rFonts w:ascii="Times New Roman" w:hAnsi="Times New Roman" w:cs="Times New Roman"/>
              </w:rPr>
              <w:t>г</w:t>
            </w:r>
            <w:r w:rsidR="00B53A52" w:rsidRPr="00992288">
              <w:rPr>
                <w:rFonts w:ascii="Times New Roman" w:hAnsi="Times New Roman" w:cs="Times New Roman"/>
              </w:rPr>
              <w:t xml:space="preserve">) количество – </w:t>
            </w:r>
            <w:r>
              <w:rPr>
                <w:rFonts w:ascii="Times New Roman" w:hAnsi="Times New Roman" w:cs="Times New Roman"/>
              </w:rPr>
              <w:t>1 500 ампул</w:t>
            </w:r>
            <w:r w:rsidR="00B53A52" w:rsidRPr="00992288">
              <w:rPr>
                <w:rFonts w:ascii="Times New Roman" w:hAnsi="Times New Roman" w:cs="Times New Roman"/>
              </w:rPr>
              <w:t>.</w:t>
            </w:r>
          </w:p>
          <w:p w14:paraId="09B9D402" w14:textId="77777777" w:rsidR="00F223B3" w:rsidRDefault="00F223B3" w:rsidP="0024440C">
            <w:pPr>
              <w:suppressAutoHyphens/>
              <w:jc w:val="both"/>
              <w:rPr>
                <w:rFonts w:ascii="Times New Roman" w:hAnsi="Times New Roman" w:cs="Times New Roman"/>
              </w:rPr>
            </w:pPr>
          </w:p>
          <w:p w14:paraId="647FE34F" w14:textId="592C13BD" w:rsidR="00BE699D" w:rsidRPr="00992288" w:rsidRDefault="00BE699D" w:rsidP="00BE699D">
            <w:pPr>
              <w:suppressAutoHyphens/>
              <w:jc w:val="both"/>
              <w:rPr>
                <w:rFonts w:ascii="Times New Roman" w:hAnsi="Times New Roman" w:cs="Times New Roman"/>
                <w:b/>
                <w:bCs/>
              </w:rPr>
            </w:pPr>
            <w:r w:rsidRPr="00992288">
              <w:rPr>
                <w:rFonts w:ascii="Times New Roman" w:hAnsi="Times New Roman" w:cs="Times New Roman"/>
                <w:b/>
                <w:bCs/>
              </w:rPr>
              <w:t xml:space="preserve">ЛОТ № </w:t>
            </w:r>
            <w:r>
              <w:rPr>
                <w:rFonts w:ascii="Times New Roman" w:hAnsi="Times New Roman" w:cs="Times New Roman"/>
                <w:b/>
                <w:bCs/>
              </w:rPr>
              <w:t>2</w:t>
            </w:r>
          </w:p>
          <w:p w14:paraId="21AAE3F9" w14:textId="1AA9E3E7" w:rsidR="00BE699D" w:rsidRDefault="00BE699D" w:rsidP="0024440C">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w:t>
            </w:r>
            <w:r>
              <w:rPr>
                <w:rFonts w:ascii="Times New Roman" w:hAnsi="Times New Roman" w:cs="Times New Roman"/>
              </w:rPr>
              <w:t>–</w:t>
            </w:r>
            <w:r w:rsidRPr="006919C6">
              <w:rPr>
                <w:rFonts w:ascii="Times New Roman" w:hAnsi="Times New Roman" w:cs="Times New Roman"/>
              </w:rPr>
              <w:t xml:space="preserve"> </w:t>
            </w:r>
            <w:r w:rsidR="00FE5104" w:rsidRPr="00FE5104">
              <w:rPr>
                <w:rFonts w:ascii="Times New Roman" w:hAnsi="Times New Roman" w:cs="Times New Roman"/>
              </w:rPr>
              <w:t>Пипетки для искусственного осеменения</w:t>
            </w:r>
            <w:r w:rsidR="00FE5104">
              <w:rPr>
                <w:rFonts w:ascii="Times New Roman" w:hAnsi="Times New Roman" w:cs="Times New Roman"/>
              </w:rPr>
              <w:t>;</w:t>
            </w:r>
          </w:p>
          <w:p w14:paraId="5E5F5122" w14:textId="77777777" w:rsidR="00FE5104" w:rsidRDefault="00FE5104" w:rsidP="0024440C">
            <w:pPr>
              <w:suppressAutoHyphens/>
              <w:jc w:val="both"/>
              <w:rPr>
                <w:rFonts w:ascii="Times New Roman" w:hAnsi="Times New Roman" w:cs="Times New Roman"/>
              </w:rPr>
            </w:pPr>
            <w:r>
              <w:rPr>
                <w:rFonts w:ascii="Times New Roman" w:hAnsi="Times New Roman" w:cs="Times New Roman"/>
              </w:rPr>
              <w:t xml:space="preserve">б) материал – полипропилен; </w:t>
            </w:r>
          </w:p>
          <w:p w14:paraId="37BC9216" w14:textId="77777777" w:rsidR="00FE5104" w:rsidRDefault="00FE5104" w:rsidP="0024440C">
            <w:pPr>
              <w:suppressAutoHyphens/>
              <w:jc w:val="both"/>
              <w:rPr>
                <w:rFonts w:ascii="Times New Roman" w:hAnsi="Times New Roman" w:cs="Times New Roman"/>
              </w:rPr>
            </w:pPr>
            <w:r>
              <w:rPr>
                <w:rFonts w:ascii="Times New Roman" w:hAnsi="Times New Roman" w:cs="Times New Roman"/>
              </w:rPr>
              <w:t>в) длина – 450 мм.;</w:t>
            </w:r>
          </w:p>
          <w:p w14:paraId="49C9E2FB" w14:textId="77777777" w:rsidR="00FE5104" w:rsidRDefault="00FE5104" w:rsidP="0024440C">
            <w:pPr>
              <w:suppressAutoHyphens/>
              <w:jc w:val="both"/>
              <w:rPr>
                <w:rFonts w:ascii="Times New Roman" w:hAnsi="Times New Roman" w:cs="Times New Roman"/>
              </w:rPr>
            </w:pPr>
            <w:r>
              <w:rPr>
                <w:rFonts w:ascii="Times New Roman" w:hAnsi="Times New Roman" w:cs="Times New Roman"/>
              </w:rPr>
              <w:t>г) форма применения – одноразовые;</w:t>
            </w:r>
          </w:p>
          <w:p w14:paraId="5773D44C" w14:textId="66C71252" w:rsidR="00EF5B6B" w:rsidRPr="00F223B3" w:rsidRDefault="00FE5104" w:rsidP="00EF5B6B">
            <w:pPr>
              <w:suppressAutoHyphens/>
              <w:jc w:val="both"/>
              <w:rPr>
                <w:rFonts w:ascii="Times New Roman" w:hAnsi="Times New Roman" w:cs="Times New Roman"/>
              </w:rPr>
            </w:pPr>
            <w:r>
              <w:rPr>
                <w:rFonts w:ascii="Times New Roman" w:hAnsi="Times New Roman" w:cs="Times New Roman"/>
              </w:rPr>
              <w:t xml:space="preserve">д) </w:t>
            </w:r>
            <w:r w:rsidR="00F223B3">
              <w:rPr>
                <w:rFonts w:ascii="Times New Roman" w:hAnsi="Times New Roman" w:cs="Times New Roman"/>
              </w:rPr>
              <w:t>к</w:t>
            </w:r>
            <w:r w:rsidR="00EF5B6B" w:rsidRPr="00D07DBF">
              <w:rPr>
                <w:rFonts w:ascii="Times New Roman" w:hAnsi="Times New Roman" w:cs="Times New Roman"/>
              </w:rPr>
              <w:t>омплектация</w:t>
            </w:r>
            <w:r w:rsidR="00EF5B6B">
              <w:rPr>
                <w:rFonts w:ascii="Times New Roman" w:hAnsi="Times New Roman" w:cs="Times New Roman"/>
              </w:rPr>
              <w:t xml:space="preserve"> </w:t>
            </w:r>
            <w:r w:rsidR="00F223B3">
              <w:rPr>
                <w:rFonts w:ascii="Times New Roman" w:hAnsi="Times New Roman" w:cs="Times New Roman"/>
              </w:rPr>
              <w:t>–</w:t>
            </w:r>
            <w:r w:rsidR="00EF5B6B">
              <w:rPr>
                <w:rFonts w:ascii="Times New Roman" w:hAnsi="Times New Roman" w:cs="Times New Roman"/>
              </w:rPr>
              <w:t xml:space="preserve"> </w:t>
            </w:r>
            <w:r w:rsidR="00F223B3">
              <w:rPr>
                <w:rFonts w:ascii="Times New Roman" w:hAnsi="Times New Roman" w:cs="Times New Roman"/>
              </w:rPr>
              <w:t xml:space="preserve">упаковка </w:t>
            </w:r>
            <w:r w:rsidR="00F223B3" w:rsidRPr="00F223B3">
              <w:rPr>
                <w:rFonts w:ascii="Times New Roman" w:hAnsi="Times New Roman" w:cs="Times New Roman"/>
              </w:rPr>
              <w:t xml:space="preserve">500 </w:t>
            </w:r>
            <w:r w:rsidR="00F223B3">
              <w:rPr>
                <w:rFonts w:ascii="Times New Roman" w:hAnsi="Times New Roman" w:cs="Times New Roman"/>
              </w:rPr>
              <w:t>шт. (</w:t>
            </w:r>
            <w:r w:rsidR="00EF5B6B" w:rsidRPr="00D07DBF">
              <w:rPr>
                <w:rFonts w:ascii="Times New Roman" w:hAnsi="Times New Roman" w:cs="Times New Roman"/>
              </w:rPr>
              <w:t xml:space="preserve">10 </w:t>
            </w:r>
            <w:r w:rsidR="00EF5B6B">
              <w:rPr>
                <w:rFonts w:ascii="Times New Roman" w:hAnsi="Times New Roman" w:cs="Times New Roman"/>
              </w:rPr>
              <w:t>шт</w:t>
            </w:r>
            <w:r w:rsidR="00F223B3">
              <w:rPr>
                <w:rFonts w:ascii="Times New Roman" w:hAnsi="Times New Roman" w:cs="Times New Roman"/>
              </w:rPr>
              <w:t xml:space="preserve">. </w:t>
            </w:r>
            <w:r w:rsidR="00F223B3">
              <w:rPr>
                <w:rFonts w:ascii="Times New Roman" w:hAnsi="Times New Roman" w:cs="Times New Roman"/>
                <w:lang w:val="en-US"/>
              </w:rPr>
              <w:t>x</w:t>
            </w:r>
            <w:r w:rsidR="00F223B3">
              <w:rPr>
                <w:rFonts w:ascii="Times New Roman" w:hAnsi="Times New Roman" w:cs="Times New Roman"/>
              </w:rPr>
              <w:t xml:space="preserve"> </w:t>
            </w:r>
            <w:r w:rsidR="00F223B3" w:rsidRPr="00F223B3">
              <w:rPr>
                <w:rFonts w:ascii="Times New Roman" w:hAnsi="Times New Roman" w:cs="Times New Roman"/>
              </w:rPr>
              <w:t>50</w:t>
            </w:r>
            <w:r w:rsidR="00F223B3">
              <w:rPr>
                <w:rFonts w:ascii="Times New Roman" w:hAnsi="Times New Roman" w:cs="Times New Roman"/>
              </w:rPr>
              <w:t>)</w:t>
            </w:r>
            <w:r w:rsidR="00B31E4B">
              <w:rPr>
                <w:rFonts w:ascii="Times New Roman" w:hAnsi="Times New Roman" w:cs="Times New Roman"/>
              </w:rPr>
              <w:t>;</w:t>
            </w:r>
          </w:p>
          <w:p w14:paraId="5B4AA6CE" w14:textId="240BB4F2" w:rsidR="00FE5104" w:rsidRDefault="00C93A43" w:rsidP="0024440C">
            <w:pPr>
              <w:suppressAutoHyphens/>
              <w:jc w:val="both"/>
              <w:rPr>
                <w:rFonts w:ascii="Times New Roman" w:hAnsi="Times New Roman" w:cs="Times New Roman"/>
              </w:rPr>
            </w:pPr>
            <w:r>
              <w:rPr>
                <w:rFonts w:ascii="Times New Roman" w:hAnsi="Times New Roman" w:cs="Times New Roman"/>
              </w:rPr>
              <w:t>е</w:t>
            </w:r>
            <w:r w:rsidR="00F223B3" w:rsidRPr="00992288">
              <w:rPr>
                <w:rFonts w:ascii="Times New Roman" w:hAnsi="Times New Roman" w:cs="Times New Roman"/>
              </w:rPr>
              <w:t xml:space="preserve">) количество – </w:t>
            </w:r>
            <w:r w:rsidR="00F223B3">
              <w:rPr>
                <w:rFonts w:ascii="Times New Roman" w:hAnsi="Times New Roman" w:cs="Times New Roman"/>
              </w:rPr>
              <w:t>3 000 шт.</w:t>
            </w:r>
          </w:p>
          <w:p w14:paraId="3A94153D" w14:textId="77777777" w:rsidR="00F223B3" w:rsidRDefault="00F223B3" w:rsidP="0024440C">
            <w:pPr>
              <w:suppressAutoHyphens/>
              <w:jc w:val="both"/>
              <w:rPr>
                <w:rFonts w:ascii="Times New Roman" w:hAnsi="Times New Roman" w:cs="Times New Roman"/>
              </w:rPr>
            </w:pPr>
          </w:p>
          <w:p w14:paraId="5DFF96C1" w14:textId="300EAFEE" w:rsidR="00F223B3" w:rsidRPr="00992288" w:rsidRDefault="00F223B3" w:rsidP="00F223B3">
            <w:pPr>
              <w:suppressAutoHyphens/>
              <w:jc w:val="both"/>
              <w:rPr>
                <w:rFonts w:ascii="Times New Roman" w:hAnsi="Times New Roman" w:cs="Times New Roman"/>
                <w:b/>
                <w:bCs/>
              </w:rPr>
            </w:pPr>
            <w:r w:rsidRPr="00992288">
              <w:rPr>
                <w:rFonts w:ascii="Times New Roman" w:hAnsi="Times New Roman" w:cs="Times New Roman"/>
                <w:b/>
                <w:bCs/>
              </w:rPr>
              <w:t xml:space="preserve">ЛОТ № </w:t>
            </w:r>
            <w:r w:rsidR="009C7ADD">
              <w:rPr>
                <w:rFonts w:ascii="Times New Roman" w:hAnsi="Times New Roman" w:cs="Times New Roman"/>
                <w:b/>
                <w:bCs/>
              </w:rPr>
              <w:t>3</w:t>
            </w:r>
          </w:p>
          <w:p w14:paraId="7E9440E0" w14:textId="3194B3DE" w:rsidR="00F223B3" w:rsidRDefault="00F223B3" w:rsidP="00F223B3">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w:t>
            </w:r>
            <w:r>
              <w:rPr>
                <w:rFonts w:ascii="Times New Roman" w:hAnsi="Times New Roman" w:cs="Times New Roman"/>
              </w:rPr>
              <w:t>–</w:t>
            </w:r>
            <w:r w:rsidRPr="006919C6">
              <w:rPr>
                <w:rFonts w:ascii="Times New Roman" w:hAnsi="Times New Roman" w:cs="Times New Roman"/>
              </w:rPr>
              <w:t xml:space="preserve"> </w:t>
            </w:r>
            <w:r>
              <w:rPr>
                <w:rFonts w:ascii="Times New Roman" w:hAnsi="Times New Roman" w:cs="Times New Roman"/>
              </w:rPr>
              <w:t xml:space="preserve">Перчатки </w:t>
            </w:r>
            <w:r w:rsidRPr="00FE5104">
              <w:rPr>
                <w:rFonts w:ascii="Times New Roman" w:hAnsi="Times New Roman" w:cs="Times New Roman"/>
              </w:rPr>
              <w:t>для искусственного осеменения</w:t>
            </w:r>
            <w:r>
              <w:rPr>
                <w:rFonts w:ascii="Times New Roman" w:hAnsi="Times New Roman" w:cs="Times New Roman"/>
              </w:rPr>
              <w:t>;</w:t>
            </w:r>
          </w:p>
          <w:p w14:paraId="3AA04130" w14:textId="52E5D176" w:rsidR="00F223B3" w:rsidRPr="00F223B3" w:rsidRDefault="00F223B3" w:rsidP="0024440C">
            <w:pPr>
              <w:suppressAutoHyphens/>
              <w:jc w:val="both"/>
              <w:rPr>
                <w:rFonts w:ascii="Times New Roman" w:hAnsi="Times New Roman" w:cs="Times New Roman"/>
              </w:rPr>
            </w:pPr>
            <w:r>
              <w:rPr>
                <w:rFonts w:ascii="Times New Roman" w:hAnsi="Times New Roman" w:cs="Times New Roman"/>
              </w:rPr>
              <w:t>б</w:t>
            </w:r>
            <w:r w:rsidRPr="00992288">
              <w:rPr>
                <w:rFonts w:ascii="Times New Roman" w:hAnsi="Times New Roman" w:cs="Times New Roman"/>
              </w:rPr>
              <w:t xml:space="preserve">) количество – </w:t>
            </w:r>
            <w:r>
              <w:rPr>
                <w:rFonts w:ascii="Times New Roman" w:hAnsi="Times New Roman" w:cs="Times New Roman"/>
              </w:rPr>
              <w:t>2 800 шт.</w:t>
            </w:r>
          </w:p>
        </w:tc>
      </w:tr>
      <w:tr w:rsidR="00460F1D" w:rsidRPr="00996108" w14:paraId="54B85DFB" w14:textId="77777777" w:rsidTr="00FF67BE">
        <w:tc>
          <w:tcPr>
            <w:tcW w:w="594" w:type="dxa"/>
            <w:vAlign w:val="center"/>
          </w:tcPr>
          <w:p w14:paraId="41084685"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75862345"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FF67BE">
        <w:tc>
          <w:tcPr>
            <w:tcW w:w="594" w:type="dxa"/>
            <w:vAlign w:val="center"/>
          </w:tcPr>
          <w:p w14:paraId="3FFA5707"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6D9E32EB" w:rsidR="00460F1D" w:rsidRPr="00996108" w:rsidRDefault="008775F3" w:rsidP="003C0CF9">
            <w:pPr>
              <w:suppressAutoHyphens/>
              <w:rPr>
                <w:rFonts w:ascii="Times New Roman" w:hAnsi="Times New Roman" w:cs="Times New Roman"/>
                <w:highlight w:val="yellow"/>
              </w:rPr>
            </w:pPr>
            <w:r w:rsidRPr="008775F3">
              <w:rPr>
                <w:rFonts w:ascii="Times New Roman" w:hAnsi="Times New Roman" w:cs="Times New Roman"/>
              </w:rPr>
              <w:t>09</w:t>
            </w:r>
            <w:r w:rsidR="00460F1D" w:rsidRPr="008775F3">
              <w:rPr>
                <w:rFonts w:ascii="Times New Roman" w:hAnsi="Times New Roman" w:cs="Times New Roman"/>
              </w:rPr>
              <w:t>.</w:t>
            </w:r>
            <w:r w:rsidR="00EB2D98" w:rsidRPr="008775F3">
              <w:rPr>
                <w:rFonts w:ascii="Times New Roman" w:hAnsi="Times New Roman" w:cs="Times New Roman"/>
              </w:rPr>
              <w:t>0</w:t>
            </w:r>
            <w:r w:rsidR="00992288" w:rsidRPr="008775F3">
              <w:rPr>
                <w:rFonts w:ascii="Times New Roman" w:hAnsi="Times New Roman" w:cs="Times New Roman"/>
              </w:rPr>
              <w:t>8</w:t>
            </w:r>
            <w:r w:rsidR="00460F1D" w:rsidRPr="008775F3">
              <w:rPr>
                <w:rFonts w:ascii="Times New Roman" w:hAnsi="Times New Roman" w:cs="Times New Roman"/>
              </w:rPr>
              <w:t>.202</w:t>
            </w:r>
            <w:r w:rsidR="00EB2D98" w:rsidRPr="008775F3">
              <w:rPr>
                <w:rFonts w:ascii="Times New Roman" w:hAnsi="Times New Roman" w:cs="Times New Roman"/>
              </w:rPr>
              <w:t>4</w:t>
            </w:r>
            <w:r w:rsidR="00460F1D" w:rsidRPr="008775F3">
              <w:rPr>
                <w:rFonts w:ascii="Times New Roman" w:hAnsi="Times New Roman" w:cs="Times New Roman"/>
              </w:rPr>
              <w:t xml:space="preserve"> г</w:t>
            </w:r>
            <w:r w:rsidR="00460F1D" w:rsidRPr="001D081F">
              <w:rPr>
                <w:rFonts w:ascii="Times New Roman" w:hAnsi="Times New Roman" w:cs="Times New Roman"/>
              </w:rPr>
              <w:t>.</w:t>
            </w:r>
          </w:p>
        </w:tc>
      </w:tr>
      <w:tr w:rsidR="00AB55CF" w:rsidRPr="00996108" w14:paraId="3F365722" w14:textId="77777777" w:rsidTr="00460F1D">
        <w:tc>
          <w:tcPr>
            <w:tcW w:w="9747" w:type="dxa"/>
            <w:gridSpan w:val="7"/>
            <w:vAlign w:val="center"/>
          </w:tcPr>
          <w:p w14:paraId="12075AE2"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FF67BE">
        <w:tc>
          <w:tcPr>
            <w:tcW w:w="594" w:type="dxa"/>
            <w:vAlign w:val="center"/>
          </w:tcPr>
          <w:p w14:paraId="22B994A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4489D58A"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1620A38B" w:rsidR="00E538B9" w:rsidRPr="00996108" w:rsidRDefault="00E538B9" w:rsidP="005B7C0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FF67BE">
        <w:tc>
          <w:tcPr>
            <w:tcW w:w="594" w:type="dxa"/>
            <w:vAlign w:val="center"/>
          </w:tcPr>
          <w:p w14:paraId="0F136B9B"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7777777" w:rsidR="0035008E"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FF67BE">
        <w:tc>
          <w:tcPr>
            <w:tcW w:w="594" w:type="dxa"/>
            <w:vAlign w:val="center"/>
          </w:tcPr>
          <w:p w14:paraId="6082BBF7" w14:textId="77777777" w:rsidR="00965874" w:rsidRPr="00996108" w:rsidRDefault="00965874"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1271E84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FF67BE">
        <w:tc>
          <w:tcPr>
            <w:tcW w:w="594" w:type="dxa"/>
            <w:vAlign w:val="center"/>
          </w:tcPr>
          <w:p w14:paraId="52DA357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1842566D"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77777777" w:rsidR="0035008E" w:rsidRPr="00FE62CC" w:rsidRDefault="00FE62CC" w:rsidP="005B7C05">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FF67BE">
        <w:tc>
          <w:tcPr>
            <w:tcW w:w="594" w:type="dxa"/>
            <w:vAlign w:val="center"/>
          </w:tcPr>
          <w:p w14:paraId="230EF0E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F3DBD98"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386E41A2" w:rsidR="0035008E" w:rsidRPr="00996108" w:rsidRDefault="00FE62CC" w:rsidP="00EA595D">
            <w:pPr>
              <w:suppressAutoHyphens/>
              <w:rPr>
                <w:rFonts w:ascii="Times New Roman" w:hAnsi="Times New Roman" w:cs="Times New Roman"/>
              </w:rPr>
            </w:pPr>
            <w:r>
              <w:rPr>
                <w:rFonts w:ascii="Times New Roman" w:hAnsi="Times New Roman" w:cs="Times New Roman"/>
              </w:rPr>
              <w:t xml:space="preserve">0 (533) 7-65-71 </w:t>
            </w:r>
          </w:p>
        </w:tc>
      </w:tr>
      <w:tr w:rsidR="0035008E" w:rsidRPr="00996108" w14:paraId="716646EB" w14:textId="77777777" w:rsidTr="00FF67BE">
        <w:tc>
          <w:tcPr>
            <w:tcW w:w="594" w:type="dxa"/>
            <w:vAlign w:val="center"/>
          </w:tcPr>
          <w:p w14:paraId="27ABC240"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35008E" w:rsidRPr="00996108" w:rsidRDefault="00900098" w:rsidP="005B7C05">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5B7C0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FF67BE">
        <w:tc>
          <w:tcPr>
            <w:tcW w:w="594" w:type="dxa"/>
            <w:vAlign w:val="center"/>
          </w:tcPr>
          <w:p w14:paraId="7D46FD9A"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77BEA31"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260" w:type="dxa"/>
            <w:gridSpan w:val="3"/>
          </w:tcPr>
          <w:p w14:paraId="57D42D58" w14:textId="684662A8" w:rsidR="00460F1D" w:rsidRPr="008775F3" w:rsidRDefault="008775F3" w:rsidP="003C0CF9">
            <w:pPr>
              <w:suppressAutoHyphens/>
              <w:rPr>
                <w:rFonts w:ascii="Times New Roman" w:hAnsi="Times New Roman" w:cs="Times New Roman"/>
              </w:rPr>
            </w:pPr>
            <w:r w:rsidRPr="008775F3">
              <w:rPr>
                <w:rFonts w:ascii="Times New Roman" w:hAnsi="Times New Roman" w:cs="Times New Roman"/>
              </w:rPr>
              <w:t>09</w:t>
            </w:r>
            <w:r w:rsidR="00B40D2E" w:rsidRPr="008775F3">
              <w:rPr>
                <w:rFonts w:ascii="Times New Roman" w:hAnsi="Times New Roman" w:cs="Times New Roman"/>
              </w:rPr>
              <w:t>.</w:t>
            </w:r>
            <w:r w:rsidR="00EB2D98" w:rsidRPr="008775F3">
              <w:rPr>
                <w:rFonts w:ascii="Times New Roman" w:hAnsi="Times New Roman" w:cs="Times New Roman"/>
              </w:rPr>
              <w:t>0</w:t>
            </w:r>
            <w:r w:rsidR="00992288" w:rsidRPr="008775F3">
              <w:rPr>
                <w:rFonts w:ascii="Times New Roman" w:hAnsi="Times New Roman" w:cs="Times New Roman"/>
              </w:rPr>
              <w:t>8</w:t>
            </w:r>
            <w:r w:rsidR="00460F1D" w:rsidRPr="008775F3">
              <w:rPr>
                <w:rFonts w:ascii="Times New Roman" w:hAnsi="Times New Roman" w:cs="Times New Roman"/>
              </w:rPr>
              <w:t>.202</w:t>
            </w:r>
            <w:r w:rsidR="00EB2D98" w:rsidRPr="008775F3">
              <w:rPr>
                <w:rFonts w:ascii="Times New Roman" w:hAnsi="Times New Roman" w:cs="Times New Roman"/>
              </w:rPr>
              <w:t>4</w:t>
            </w:r>
            <w:r w:rsidR="00460F1D" w:rsidRPr="008775F3">
              <w:rPr>
                <w:rFonts w:ascii="Times New Roman" w:hAnsi="Times New Roman" w:cs="Times New Roman"/>
              </w:rPr>
              <w:t xml:space="preserve"> г. </w:t>
            </w:r>
            <w:r w:rsidR="00F71BB2" w:rsidRPr="008775F3">
              <w:rPr>
                <w:rFonts w:ascii="Times New Roman" w:hAnsi="Times New Roman" w:cs="Times New Roman"/>
              </w:rPr>
              <w:t>1</w:t>
            </w:r>
            <w:r w:rsidR="006E5225" w:rsidRPr="008775F3">
              <w:rPr>
                <w:rFonts w:ascii="Times New Roman" w:hAnsi="Times New Roman" w:cs="Times New Roman"/>
              </w:rPr>
              <w:t>3</w:t>
            </w:r>
            <w:r w:rsidR="008339FB" w:rsidRPr="008775F3">
              <w:rPr>
                <w:rFonts w:ascii="Times New Roman" w:hAnsi="Times New Roman" w:cs="Times New Roman"/>
              </w:rPr>
              <w:t>:</w:t>
            </w:r>
            <w:r w:rsidR="00831720">
              <w:rPr>
                <w:rFonts w:ascii="Times New Roman" w:hAnsi="Times New Roman" w:cs="Times New Roman"/>
              </w:rPr>
              <w:t>3</w:t>
            </w:r>
            <w:r w:rsidR="00460F1D" w:rsidRPr="008775F3">
              <w:rPr>
                <w:rFonts w:ascii="Times New Roman" w:hAnsi="Times New Roman" w:cs="Times New Roman"/>
              </w:rPr>
              <w:t>0 час</w:t>
            </w:r>
            <w:r w:rsidR="0001106F" w:rsidRPr="008775F3">
              <w:rPr>
                <w:rFonts w:ascii="Times New Roman" w:hAnsi="Times New Roman" w:cs="Times New Roman"/>
              </w:rPr>
              <w:t>.</w:t>
            </w:r>
            <w:r w:rsidR="00460F1D" w:rsidRPr="008775F3">
              <w:rPr>
                <w:rFonts w:ascii="Times New Roman" w:hAnsi="Times New Roman" w:cs="Times New Roman"/>
              </w:rPr>
              <w:t xml:space="preserve"> </w:t>
            </w:r>
          </w:p>
        </w:tc>
      </w:tr>
      <w:tr w:rsidR="00460F1D" w:rsidRPr="00996108" w14:paraId="02188A01" w14:textId="77777777" w:rsidTr="00FF67BE">
        <w:tc>
          <w:tcPr>
            <w:tcW w:w="594" w:type="dxa"/>
            <w:vAlign w:val="center"/>
          </w:tcPr>
          <w:p w14:paraId="01D26DD4"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00CC0CC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260" w:type="dxa"/>
            <w:gridSpan w:val="3"/>
          </w:tcPr>
          <w:p w14:paraId="2F12DF98" w14:textId="72EA5A97" w:rsidR="00460F1D" w:rsidRPr="008775F3" w:rsidRDefault="008775F3" w:rsidP="003C0CF9">
            <w:pPr>
              <w:suppressAutoHyphens/>
              <w:rPr>
                <w:rFonts w:ascii="Times New Roman" w:hAnsi="Times New Roman" w:cs="Times New Roman"/>
              </w:rPr>
            </w:pPr>
            <w:r w:rsidRPr="008775F3">
              <w:rPr>
                <w:rFonts w:ascii="Times New Roman" w:hAnsi="Times New Roman" w:cs="Times New Roman"/>
              </w:rPr>
              <w:t>15</w:t>
            </w:r>
            <w:r w:rsidR="00460F1D" w:rsidRPr="008775F3">
              <w:rPr>
                <w:rFonts w:ascii="Times New Roman" w:hAnsi="Times New Roman" w:cs="Times New Roman"/>
              </w:rPr>
              <w:t>.</w:t>
            </w:r>
            <w:r w:rsidR="00EB2D98" w:rsidRPr="008775F3">
              <w:rPr>
                <w:rFonts w:ascii="Times New Roman" w:hAnsi="Times New Roman" w:cs="Times New Roman"/>
              </w:rPr>
              <w:t>0</w:t>
            </w:r>
            <w:r w:rsidR="00992288" w:rsidRPr="008775F3">
              <w:rPr>
                <w:rFonts w:ascii="Times New Roman" w:hAnsi="Times New Roman" w:cs="Times New Roman"/>
              </w:rPr>
              <w:t>8</w:t>
            </w:r>
            <w:r w:rsidR="00460F1D" w:rsidRPr="008775F3">
              <w:rPr>
                <w:rFonts w:ascii="Times New Roman" w:hAnsi="Times New Roman" w:cs="Times New Roman"/>
              </w:rPr>
              <w:t>.202</w:t>
            </w:r>
            <w:r w:rsidR="00EB2D98" w:rsidRPr="008775F3">
              <w:rPr>
                <w:rFonts w:ascii="Times New Roman" w:hAnsi="Times New Roman" w:cs="Times New Roman"/>
              </w:rPr>
              <w:t>4</w:t>
            </w:r>
            <w:r w:rsidR="008339FB" w:rsidRPr="008775F3">
              <w:rPr>
                <w:rFonts w:ascii="Times New Roman" w:hAnsi="Times New Roman" w:cs="Times New Roman"/>
              </w:rPr>
              <w:t xml:space="preserve"> г. </w:t>
            </w:r>
            <w:r w:rsidRPr="008775F3">
              <w:rPr>
                <w:rFonts w:ascii="Times New Roman" w:hAnsi="Times New Roman" w:cs="Times New Roman"/>
              </w:rPr>
              <w:t>09</w:t>
            </w:r>
            <w:r w:rsidR="008339FB" w:rsidRPr="008775F3">
              <w:rPr>
                <w:rFonts w:ascii="Times New Roman" w:hAnsi="Times New Roman" w:cs="Times New Roman"/>
              </w:rPr>
              <w:t>:</w:t>
            </w:r>
            <w:r w:rsidR="00460F1D" w:rsidRPr="008775F3">
              <w:rPr>
                <w:rFonts w:ascii="Times New Roman" w:hAnsi="Times New Roman" w:cs="Times New Roman"/>
              </w:rPr>
              <w:t>00 час</w:t>
            </w:r>
            <w:r w:rsidR="0001106F" w:rsidRPr="008775F3">
              <w:rPr>
                <w:rFonts w:ascii="Times New Roman" w:hAnsi="Times New Roman" w:cs="Times New Roman"/>
              </w:rPr>
              <w:t>.</w:t>
            </w:r>
          </w:p>
        </w:tc>
      </w:tr>
      <w:tr w:rsidR="00564563" w:rsidRPr="00996108" w14:paraId="6656D25C" w14:textId="77777777" w:rsidTr="00FF67BE">
        <w:tc>
          <w:tcPr>
            <w:tcW w:w="594" w:type="dxa"/>
            <w:vAlign w:val="center"/>
          </w:tcPr>
          <w:p w14:paraId="0272E79D" w14:textId="77777777" w:rsidR="00564563" w:rsidRPr="00996108" w:rsidRDefault="00564563"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564563" w:rsidRPr="00996108" w:rsidRDefault="00564563" w:rsidP="005B7C0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77777777" w:rsidR="00564563" w:rsidRPr="00C86735" w:rsidRDefault="00FB2674" w:rsidP="005B7C05">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FE62CC" w:rsidRPr="00C86735">
              <w:rPr>
                <w:rFonts w:ascii="Times New Roman" w:hAnsi="Times New Roman" w:cs="Times New Roman"/>
              </w:rPr>
              <w:t>Гвардейская, 31А</w:t>
            </w:r>
            <w:r w:rsidRPr="00C86735">
              <w:rPr>
                <w:rFonts w:ascii="Times New Roman" w:hAnsi="Times New Roman" w:cs="Times New Roman"/>
              </w:rPr>
              <w:t xml:space="preserve">, приемная </w:t>
            </w:r>
            <w:r w:rsidR="00FE62CC" w:rsidRPr="00C86735">
              <w:rPr>
                <w:rFonts w:ascii="Times New Roman" w:hAnsi="Times New Roman" w:cs="Times New Roman"/>
              </w:rPr>
              <w:t>ГУ «РЦВС и ФСБ»</w:t>
            </w:r>
          </w:p>
        </w:tc>
      </w:tr>
      <w:tr w:rsidR="005C7270" w:rsidRPr="00996108" w14:paraId="4D593FB7" w14:textId="77777777" w:rsidTr="005530D4">
        <w:tc>
          <w:tcPr>
            <w:tcW w:w="594" w:type="dxa"/>
          </w:tcPr>
          <w:p w14:paraId="2BD10889"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0D4145F1"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260" w:type="dxa"/>
            <w:gridSpan w:val="3"/>
          </w:tcPr>
          <w:p w14:paraId="2FB289F1" w14:textId="77777777" w:rsidR="005C7270" w:rsidRDefault="005C7270" w:rsidP="005C7270">
            <w:pPr>
              <w:suppressAutoHyphens/>
              <w:jc w:val="both"/>
              <w:rPr>
                <w:rFonts w:ascii="Times New Roman" w:hAnsi="Times New Roman" w:cs="Times New Roman"/>
              </w:rPr>
            </w:pPr>
            <w:r>
              <w:rPr>
                <w:rFonts w:ascii="Times New Roman" w:hAnsi="Times New Roman" w:cs="Times New Roman"/>
              </w:rPr>
              <w:t xml:space="preserve">Заявка подается согласно формы установленной Приложением к Распоряжению </w:t>
            </w:r>
            <w:r>
              <w:rPr>
                <w:rFonts w:ascii="Times New Roman" w:hAnsi="Times New Roman" w:cs="Times New Roman"/>
              </w:rPr>
              <w:lastRenderedPageBreak/>
              <w:t>Правительства Приднестровской Молдавской Республики от 25 марта 2020 года № 198р «Об утверждении формы заявок участников закупки».</w:t>
            </w:r>
          </w:p>
          <w:p w14:paraId="6F62B784" w14:textId="77777777" w:rsidR="005C7270" w:rsidRPr="00BE70A1" w:rsidRDefault="005C7270" w:rsidP="005C7270">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5C7270" w:rsidRPr="00BE70A1" w:rsidRDefault="005C7270" w:rsidP="005C7270">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5C7270" w:rsidRDefault="005C7270" w:rsidP="005C7270">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34E30660" w14:textId="77777777" w:rsidR="00831720" w:rsidRDefault="0094538D" w:rsidP="005C7270">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8775F3">
              <w:rPr>
                <w:rFonts w:ascii="Times New Roman" w:hAnsi="Times New Roman" w:cs="Times New Roman"/>
              </w:rPr>
              <w:t>15</w:t>
            </w:r>
            <w:r w:rsidR="006D0C9E" w:rsidRPr="001D081F">
              <w:rPr>
                <w:rFonts w:ascii="Times New Roman" w:hAnsi="Times New Roman" w:cs="Times New Roman"/>
              </w:rPr>
              <w:t xml:space="preserve"> </w:t>
            </w:r>
            <w:r w:rsidR="00F218F3" w:rsidRPr="001D081F">
              <w:rPr>
                <w:rFonts w:ascii="Times New Roman" w:hAnsi="Times New Roman" w:cs="Times New Roman"/>
              </w:rPr>
              <w:t>а</w:t>
            </w:r>
            <w:r w:rsidR="00992288">
              <w:rPr>
                <w:rFonts w:ascii="Times New Roman" w:hAnsi="Times New Roman" w:cs="Times New Roman"/>
              </w:rPr>
              <w:t>вгуста</w:t>
            </w:r>
            <w:r w:rsidR="008775F3">
              <w:rPr>
                <w:rFonts w:ascii="Times New Roman" w:hAnsi="Times New Roman" w:cs="Times New Roman"/>
              </w:rPr>
              <w:t xml:space="preserve"> 2024 года 09</w:t>
            </w:r>
            <w:r w:rsidR="006D0C9E" w:rsidRPr="001D081F">
              <w:rPr>
                <w:rFonts w:ascii="Times New Roman" w:hAnsi="Times New Roman" w:cs="Times New Roman"/>
              </w:rPr>
              <w:t xml:space="preserve"> часов </w:t>
            </w:r>
          </w:p>
          <w:p w14:paraId="1C24DDAF" w14:textId="50FDD50C" w:rsidR="006D0C9E" w:rsidRPr="00C86735" w:rsidRDefault="006D0C9E" w:rsidP="005C7270">
            <w:pPr>
              <w:suppressAutoHyphens/>
              <w:jc w:val="both"/>
              <w:rPr>
                <w:rFonts w:ascii="Times New Roman" w:hAnsi="Times New Roman" w:cs="Times New Roman"/>
              </w:rPr>
            </w:pPr>
            <w:r w:rsidRPr="001D081F">
              <w:rPr>
                <w:rFonts w:ascii="Times New Roman" w:hAnsi="Times New Roman" w:cs="Times New Roman"/>
              </w:rPr>
              <w:t>00 минут, по местному времени»</w:t>
            </w:r>
          </w:p>
        </w:tc>
      </w:tr>
      <w:tr w:rsidR="005C7270" w:rsidRPr="00996108" w14:paraId="021AF0A8" w14:textId="77777777" w:rsidTr="00FF67BE">
        <w:tc>
          <w:tcPr>
            <w:tcW w:w="594" w:type="dxa"/>
            <w:vAlign w:val="center"/>
          </w:tcPr>
          <w:p w14:paraId="73EE31B5"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893" w:type="dxa"/>
            <w:gridSpan w:val="3"/>
          </w:tcPr>
          <w:p w14:paraId="13F5F1FB"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260" w:type="dxa"/>
            <w:gridSpan w:val="3"/>
          </w:tcPr>
          <w:p w14:paraId="5D50DC29" w14:textId="1D42341E" w:rsidR="005C7270" w:rsidRPr="00831720" w:rsidRDefault="008775F3" w:rsidP="003C0CF9">
            <w:pPr>
              <w:suppressAutoHyphens/>
              <w:rPr>
                <w:rFonts w:ascii="Times New Roman" w:hAnsi="Times New Roman" w:cs="Times New Roman"/>
              </w:rPr>
            </w:pPr>
            <w:r w:rsidRPr="00831720">
              <w:rPr>
                <w:rFonts w:ascii="Times New Roman" w:hAnsi="Times New Roman" w:cs="Times New Roman"/>
              </w:rPr>
              <w:t>15</w:t>
            </w:r>
            <w:r w:rsidR="005C7270" w:rsidRPr="00831720">
              <w:rPr>
                <w:rFonts w:ascii="Times New Roman" w:hAnsi="Times New Roman" w:cs="Times New Roman"/>
              </w:rPr>
              <w:t>.</w:t>
            </w:r>
            <w:r w:rsidR="006D0C9E" w:rsidRPr="00831720">
              <w:rPr>
                <w:rFonts w:ascii="Times New Roman" w:hAnsi="Times New Roman" w:cs="Times New Roman"/>
              </w:rPr>
              <w:t>0</w:t>
            </w:r>
            <w:r w:rsidR="00992288" w:rsidRPr="00831720">
              <w:rPr>
                <w:rFonts w:ascii="Times New Roman" w:hAnsi="Times New Roman" w:cs="Times New Roman"/>
              </w:rPr>
              <w:t>8</w:t>
            </w:r>
            <w:r w:rsidR="005C7270" w:rsidRPr="00831720">
              <w:rPr>
                <w:rFonts w:ascii="Times New Roman" w:hAnsi="Times New Roman" w:cs="Times New Roman"/>
              </w:rPr>
              <w:t>.202</w:t>
            </w:r>
            <w:r w:rsidR="006D0C9E" w:rsidRPr="00831720">
              <w:rPr>
                <w:rFonts w:ascii="Times New Roman" w:hAnsi="Times New Roman" w:cs="Times New Roman"/>
              </w:rPr>
              <w:t>4</w:t>
            </w:r>
            <w:r w:rsidR="008339FB" w:rsidRPr="00831720">
              <w:rPr>
                <w:rFonts w:ascii="Times New Roman" w:hAnsi="Times New Roman" w:cs="Times New Roman"/>
              </w:rPr>
              <w:t xml:space="preserve"> г. </w:t>
            </w:r>
            <w:r w:rsidRPr="00831720">
              <w:rPr>
                <w:rFonts w:ascii="Times New Roman" w:hAnsi="Times New Roman" w:cs="Times New Roman"/>
              </w:rPr>
              <w:t>09</w:t>
            </w:r>
            <w:r w:rsidR="008339FB" w:rsidRPr="00831720">
              <w:rPr>
                <w:rFonts w:ascii="Times New Roman" w:hAnsi="Times New Roman" w:cs="Times New Roman"/>
              </w:rPr>
              <w:t>:</w:t>
            </w:r>
            <w:r w:rsidR="005C7270" w:rsidRPr="00831720">
              <w:rPr>
                <w:rFonts w:ascii="Times New Roman" w:hAnsi="Times New Roman" w:cs="Times New Roman"/>
              </w:rPr>
              <w:t>00 час</w:t>
            </w:r>
            <w:r w:rsidR="0001106F" w:rsidRPr="00831720">
              <w:rPr>
                <w:rFonts w:ascii="Times New Roman" w:hAnsi="Times New Roman" w:cs="Times New Roman"/>
              </w:rPr>
              <w:t>.</w:t>
            </w:r>
          </w:p>
        </w:tc>
      </w:tr>
      <w:tr w:rsidR="005C7270" w:rsidRPr="00996108" w14:paraId="7270F717" w14:textId="77777777" w:rsidTr="00FF67BE">
        <w:tc>
          <w:tcPr>
            <w:tcW w:w="594" w:type="dxa"/>
            <w:vAlign w:val="center"/>
          </w:tcPr>
          <w:p w14:paraId="5E8F15C0"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324253D9"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3597884B" w14:textId="3BD7D457" w:rsidR="005C7270" w:rsidRDefault="005C7270" w:rsidP="005C7270">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5C7270" w:rsidRPr="00996108" w14:paraId="185876CA" w14:textId="77777777" w:rsidTr="005530D4">
        <w:tc>
          <w:tcPr>
            <w:tcW w:w="594" w:type="dxa"/>
          </w:tcPr>
          <w:p w14:paraId="72C42F0E"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7</w:t>
            </w:r>
          </w:p>
        </w:tc>
        <w:tc>
          <w:tcPr>
            <w:tcW w:w="5893" w:type="dxa"/>
            <w:gridSpan w:val="3"/>
          </w:tcPr>
          <w:p w14:paraId="6B4E161B"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 xml:space="preserve">Порядок оценки заявок, окончательных предложений </w:t>
            </w:r>
            <w:r w:rsidRPr="00996108">
              <w:rPr>
                <w:rFonts w:ascii="Times New Roman" w:hAnsi="Times New Roman" w:cs="Times New Roman"/>
              </w:rPr>
              <w:lastRenderedPageBreak/>
              <w:t>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tcPr>
          <w:p w14:paraId="6BE4F936" w14:textId="77777777" w:rsidR="00EA595D" w:rsidRP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lastRenderedPageBreak/>
              <w:t xml:space="preserve">Порядок оценки заявок, </w:t>
            </w:r>
            <w:r w:rsidRPr="00EA595D">
              <w:rPr>
                <w:rFonts w:ascii="Times New Roman" w:hAnsi="Times New Roman" w:cs="Times New Roman"/>
              </w:rPr>
              <w:lastRenderedPageBreak/>
              <w:t xml:space="preserve">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sidR="00271AAE">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1A5032" w:rsidRDefault="001A5032" w:rsidP="001A5032">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5C7270" w:rsidRPr="00EC4B2B"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5C7270" w:rsidRPr="00996108" w14:paraId="553D18C7" w14:textId="77777777" w:rsidTr="00460F1D">
        <w:tc>
          <w:tcPr>
            <w:tcW w:w="9747" w:type="dxa"/>
            <w:gridSpan w:val="7"/>
            <w:vAlign w:val="center"/>
          </w:tcPr>
          <w:p w14:paraId="14D1F1FC"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b/>
              </w:rPr>
              <w:lastRenderedPageBreak/>
              <w:t>4. Начальная (максимальная) цена контракта</w:t>
            </w:r>
          </w:p>
        </w:tc>
      </w:tr>
      <w:tr w:rsidR="00291604" w:rsidRPr="00996108" w14:paraId="038C0AD0" w14:textId="77777777" w:rsidTr="005530D4">
        <w:trPr>
          <w:trHeight w:val="261"/>
        </w:trPr>
        <w:tc>
          <w:tcPr>
            <w:tcW w:w="594" w:type="dxa"/>
            <w:vAlign w:val="center"/>
          </w:tcPr>
          <w:p w14:paraId="23EC6808"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vAlign w:val="center"/>
          </w:tcPr>
          <w:p w14:paraId="25C0A5F9" w14:textId="77777777" w:rsidR="00291604" w:rsidRDefault="00291604" w:rsidP="00291604">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FD03E4F" w:rsidR="00291604" w:rsidRPr="00996108" w:rsidRDefault="00291604" w:rsidP="00291604">
            <w:pPr>
              <w:suppressAutoHyphens/>
              <w:rPr>
                <w:rFonts w:ascii="Times New Roman" w:hAnsi="Times New Roman" w:cs="Times New Roman"/>
              </w:rPr>
            </w:pPr>
          </w:p>
        </w:tc>
        <w:tc>
          <w:tcPr>
            <w:tcW w:w="3260" w:type="dxa"/>
            <w:gridSpan w:val="3"/>
          </w:tcPr>
          <w:p w14:paraId="4E6118D1" w14:textId="77777777" w:rsidR="009C7ADD" w:rsidRPr="00992288" w:rsidRDefault="009C7ADD" w:rsidP="009C7ADD">
            <w:pPr>
              <w:suppressAutoHyphens/>
              <w:jc w:val="both"/>
              <w:rPr>
                <w:rFonts w:ascii="Times New Roman" w:hAnsi="Times New Roman" w:cs="Times New Roman"/>
                <w:b/>
                <w:bCs/>
              </w:rPr>
            </w:pPr>
            <w:bookmarkStart w:id="0" w:name="_Hlk163727615"/>
            <w:r w:rsidRPr="00992288">
              <w:rPr>
                <w:rFonts w:ascii="Times New Roman" w:hAnsi="Times New Roman" w:cs="Times New Roman"/>
                <w:b/>
                <w:bCs/>
              </w:rPr>
              <w:t>ЛОТ № 1</w:t>
            </w:r>
          </w:p>
          <w:p w14:paraId="7E01F2AC" w14:textId="77777777" w:rsidR="009C7ADD" w:rsidRDefault="009C7ADD" w:rsidP="009C7ADD">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w:t>
            </w:r>
            <w:r>
              <w:rPr>
                <w:rFonts w:ascii="Times New Roman" w:hAnsi="Times New Roman" w:cs="Times New Roman"/>
              </w:rPr>
              <w:t>–</w:t>
            </w:r>
            <w:r w:rsidRPr="006919C6">
              <w:rPr>
                <w:rFonts w:ascii="Times New Roman" w:hAnsi="Times New Roman" w:cs="Times New Roman"/>
              </w:rPr>
              <w:t xml:space="preserve"> </w:t>
            </w:r>
            <w:r>
              <w:rPr>
                <w:rFonts w:ascii="Times New Roman" w:hAnsi="Times New Roman" w:cs="Times New Roman"/>
              </w:rPr>
              <w:t>Раствор Цитрата натрия 2,9 %;</w:t>
            </w:r>
          </w:p>
          <w:p w14:paraId="2BC7AE24" w14:textId="77777777" w:rsidR="009C7ADD" w:rsidRDefault="009C7ADD" w:rsidP="009C7ADD">
            <w:pPr>
              <w:suppressAutoHyphens/>
              <w:jc w:val="both"/>
              <w:rPr>
                <w:rFonts w:ascii="Times New Roman" w:hAnsi="Times New Roman" w:cs="Times New Roman"/>
              </w:rPr>
            </w:pPr>
            <w:r>
              <w:rPr>
                <w:rFonts w:ascii="Times New Roman" w:hAnsi="Times New Roman" w:cs="Times New Roman"/>
              </w:rPr>
              <w:t xml:space="preserve">б) форма выпуска – стеклянная (прозрачная) ампула; </w:t>
            </w:r>
          </w:p>
          <w:p w14:paraId="26706615" w14:textId="77777777" w:rsidR="009C7ADD" w:rsidRDefault="009C7ADD" w:rsidP="009C7ADD">
            <w:pPr>
              <w:suppressAutoHyphens/>
              <w:jc w:val="both"/>
              <w:rPr>
                <w:rFonts w:ascii="Times New Roman" w:hAnsi="Times New Roman" w:cs="Times New Roman"/>
              </w:rPr>
            </w:pPr>
            <w:r>
              <w:rPr>
                <w:rFonts w:ascii="Times New Roman" w:hAnsi="Times New Roman" w:cs="Times New Roman"/>
              </w:rPr>
              <w:t>в) объем – 1 ампула (1 мл.);</w:t>
            </w:r>
          </w:p>
          <w:p w14:paraId="410906A6" w14:textId="77777777" w:rsidR="009C7ADD" w:rsidRDefault="009C7ADD" w:rsidP="009C7ADD">
            <w:pPr>
              <w:suppressAutoHyphens/>
              <w:jc w:val="both"/>
              <w:rPr>
                <w:rFonts w:ascii="Times New Roman" w:hAnsi="Times New Roman" w:cs="Times New Roman"/>
              </w:rPr>
            </w:pPr>
            <w:r>
              <w:rPr>
                <w:rFonts w:ascii="Times New Roman" w:hAnsi="Times New Roman" w:cs="Times New Roman"/>
              </w:rPr>
              <w:t>г</w:t>
            </w:r>
            <w:r w:rsidRPr="00992288">
              <w:rPr>
                <w:rFonts w:ascii="Times New Roman" w:hAnsi="Times New Roman" w:cs="Times New Roman"/>
              </w:rPr>
              <w:t xml:space="preserve">) количество – </w:t>
            </w:r>
            <w:r>
              <w:rPr>
                <w:rFonts w:ascii="Times New Roman" w:hAnsi="Times New Roman" w:cs="Times New Roman"/>
              </w:rPr>
              <w:t>1 500 ампул</w:t>
            </w:r>
            <w:r w:rsidRPr="00992288">
              <w:rPr>
                <w:rFonts w:ascii="Times New Roman" w:hAnsi="Times New Roman" w:cs="Times New Roman"/>
              </w:rPr>
              <w:t>.</w:t>
            </w:r>
          </w:p>
          <w:p w14:paraId="1250F20A" w14:textId="467176D6" w:rsidR="009C7ADD" w:rsidRDefault="009C7ADD" w:rsidP="009C7ADD">
            <w:pPr>
              <w:suppressAutoHyphens/>
              <w:jc w:val="both"/>
              <w:rPr>
                <w:rFonts w:ascii="Times New Roman" w:hAnsi="Times New Roman" w:cs="Times New Roman"/>
              </w:rPr>
            </w:pPr>
            <w:r>
              <w:rPr>
                <w:rFonts w:ascii="Times New Roman" w:hAnsi="Times New Roman" w:cs="Times New Roman"/>
              </w:rPr>
              <w:t>д</w:t>
            </w:r>
            <w:r w:rsidRPr="00B53A52">
              <w:rPr>
                <w:rFonts w:ascii="Times New Roman" w:hAnsi="Times New Roman" w:cs="Times New Roman"/>
              </w:rPr>
              <w:t xml:space="preserve">) начальная (максимальная) цена контракта – </w:t>
            </w:r>
            <w:r w:rsidR="00C93A43">
              <w:rPr>
                <w:rFonts w:ascii="Times New Roman" w:hAnsi="Times New Roman" w:cs="Times New Roman"/>
              </w:rPr>
              <w:t>9 000</w:t>
            </w:r>
            <w:r w:rsidRPr="00B53A52">
              <w:rPr>
                <w:rFonts w:ascii="Times New Roman" w:hAnsi="Times New Roman" w:cs="Times New Roman"/>
              </w:rPr>
              <w:t>,00 (</w:t>
            </w:r>
            <w:r w:rsidR="00C93A43">
              <w:rPr>
                <w:rFonts w:ascii="Times New Roman" w:hAnsi="Times New Roman" w:cs="Times New Roman"/>
              </w:rPr>
              <w:t>девять тысяч</w:t>
            </w:r>
            <w:r w:rsidRPr="00B53A52">
              <w:rPr>
                <w:rFonts w:ascii="Times New Roman" w:hAnsi="Times New Roman" w:cs="Times New Roman"/>
              </w:rPr>
              <w:t>) руб. 00 копеек ПМР.</w:t>
            </w:r>
          </w:p>
          <w:p w14:paraId="53EFC3D9" w14:textId="77777777" w:rsidR="009C7ADD" w:rsidRDefault="009C7ADD" w:rsidP="009C7ADD">
            <w:pPr>
              <w:suppressAutoHyphens/>
              <w:jc w:val="both"/>
              <w:rPr>
                <w:rFonts w:ascii="Times New Roman" w:hAnsi="Times New Roman" w:cs="Times New Roman"/>
              </w:rPr>
            </w:pPr>
          </w:p>
          <w:p w14:paraId="4662140B" w14:textId="77777777" w:rsidR="009C7ADD" w:rsidRPr="00992288" w:rsidRDefault="009C7ADD" w:rsidP="009C7ADD">
            <w:pPr>
              <w:suppressAutoHyphens/>
              <w:jc w:val="both"/>
              <w:rPr>
                <w:rFonts w:ascii="Times New Roman" w:hAnsi="Times New Roman" w:cs="Times New Roman"/>
                <w:b/>
                <w:bCs/>
              </w:rPr>
            </w:pPr>
            <w:r w:rsidRPr="00992288">
              <w:rPr>
                <w:rFonts w:ascii="Times New Roman" w:hAnsi="Times New Roman" w:cs="Times New Roman"/>
                <w:b/>
                <w:bCs/>
              </w:rPr>
              <w:t xml:space="preserve">ЛОТ № </w:t>
            </w:r>
            <w:r>
              <w:rPr>
                <w:rFonts w:ascii="Times New Roman" w:hAnsi="Times New Roman" w:cs="Times New Roman"/>
                <w:b/>
                <w:bCs/>
              </w:rPr>
              <w:t>2</w:t>
            </w:r>
          </w:p>
          <w:p w14:paraId="3BA7BC7E" w14:textId="77777777" w:rsidR="009C7ADD" w:rsidRDefault="009C7ADD" w:rsidP="009C7ADD">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w:t>
            </w:r>
            <w:r>
              <w:rPr>
                <w:rFonts w:ascii="Times New Roman" w:hAnsi="Times New Roman" w:cs="Times New Roman"/>
              </w:rPr>
              <w:t>–</w:t>
            </w:r>
            <w:r w:rsidRPr="006919C6">
              <w:rPr>
                <w:rFonts w:ascii="Times New Roman" w:hAnsi="Times New Roman" w:cs="Times New Roman"/>
              </w:rPr>
              <w:t xml:space="preserve"> </w:t>
            </w:r>
            <w:r w:rsidRPr="00FE5104">
              <w:rPr>
                <w:rFonts w:ascii="Times New Roman" w:hAnsi="Times New Roman" w:cs="Times New Roman"/>
              </w:rPr>
              <w:t>Пипетки для искусственного осеменения</w:t>
            </w:r>
            <w:r>
              <w:rPr>
                <w:rFonts w:ascii="Times New Roman" w:hAnsi="Times New Roman" w:cs="Times New Roman"/>
              </w:rPr>
              <w:t>;</w:t>
            </w:r>
          </w:p>
          <w:p w14:paraId="2CF70717" w14:textId="77777777" w:rsidR="009C7ADD" w:rsidRDefault="009C7ADD" w:rsidP="009C7ADD">
            <w:pPr>
              <w:suppressAutoHyphens/>
              <w:jc w:val="both"/>
              <w:rPr>
                <w:rFonts w:ascii="Times New Roman" w:hAnsi="Times New Roman" w:cs="Times New Roman"/>
              </w:rPr>
            </w:pPr>
            <w:r>
              <w:rPr>
                <w:rFonts w:ascii="Times New Roman" w:hAnsi="Times New Roman" w:cs="Times New Roman"/>
              </w:rPr>
              <w:t xml:space="preserve">б) материал – полипропилен; </w:t>
            </w:r>
          </w:p>
          <w:p w14:paraId="1BD7C49D" w14:textId="77777777" w:rsidR="009C7ADD" w:rsidRDefault="009C7ADD" w:rsidP="009C7ADD">
            <w:pPr>
              <w:suppressAutoHyphens/>
              <w:jc w:val="both"/>
              <w:rPr>
                <w:rFonts w:ascii="Times New Roman" w:hAnsi="Times New Roman" w:cs="Times New Roman"/>
              </w:rPr>
            </w:pPr>
            <w:r>
              <w:rPr>
                <w:rFonts w:ascii="Times New Roman" w:hAnsi="Times New Roman" w:cs="Times New Roman"/>
              </w:rPr>
              <w:t>в) длина – 450 мм.;</w:t>
            </w:r>
          </w:p>
          <w:p w14:paraId="3F9E8AE9" w14:textId="77777777" w:rsidR="009C7ADD" w:rsidRDefault="009C7ADD" w:rsidP="009C7ADD">
            <w:pPr>
              <w:suppressAutoHyphens/>
              <w:jc w:val="both"/>
              <w:rPr>
                <w:rFonts w:ascii="Times New Roman" w:hAnsi="Times New Roman" w:cs="Times New Roman"/>
              </w:rPr>
            </w:pPr>
            <w:r>
              <w:rPr>
                <w:rFonts w:ascii="Times New Roman" w:hAnsi="Times New Roman" w:cs="Times New Roman"/>
              </w:rPr>
              <w:t>г) форма применения – одноразовые;</w:t>
            </w:r>
          </w:p>
          <w:p w14:paraId="4043D83F" w14:textId="7E16CF1E" w:rsidR="009C7ADD" w:rsidRPr="00F223B3" w:rsidRDefault="009C7ADD" w:rsidP="009C7ADD">
            <w:pPr>
              <w:suppressAutoHyphens/>
              <w:jc w:val="both"/>
              <w:rPr>
                <w:rFonts w:ascii="Times New Roman" w:hAnsi="Times New Roman" w:cs="Times New Roman"/>
              </w:rPr>
            </w:pPr>
            <w:r>
              <w:rPr>
                <w:rFonts w:ascii="Times New Roman" w:hAnsi="Times New Roman" w:cs="Times New Roman"/>
              </w:rPr>
              <w:t>д) к</w:t>
            </w:r>
            <w:r w:rsidRPr="00D07DBF">
              <w:rPr>
                <w:rFonts w:ascii="Times New Roman" w:hAnsi="Times New Roman" w:cs="Times New Roman"/>
              </w:rPr>
              <w:t>омплектация</w:t>
            </w:r>
            <w:r>
              <w:rPr>
                <w:rFonts w:ascii="Times New Roman" w:hAnsi="Times New Roman" w:cs="Times New Roman"/>
              </w:rPr>
              <w:t xml:space="preserve"> – упаковка </w:t>
            </w:r>
            <w:r w:rsidRPr="00F223B3">
              <w:rPr>
                <w:rFonts w:ascii="Times New Roman" w:hAnsi="Times New Roman" w:cs="Times New Roman"/>
              </w:rPr>
              <w:t xml:space="preserve">500 </w:t>
            </w:r>
            <w:r>
              <w:rPr>
                <w:rFonts w:ascii="Times New Roman" w:hAnsi="Times New Roman" w:cs="Times New Roman"/>
              </w:rPr>
              <w:t>шт. (</w:t>
            </w:r>
            <w:r w:rsidRPr="00D07DBF">
              <w:rPr>
                <w:rFonts w:ascii="Times New Roman" w:hAnsi="Times New Roman" w:cs="Times New Roman"/>
              </w:rPr>
              <w:t xml:space="preserve">10 </w:t>
            </w:r>
            <w:r>
              <w:rPr>
                <w:rFonts w:ascii="Times New Roman" w:hAnsi="Times New Roman" w:cs="Times New Roman"/>
              </w:rPr>
              <w:t xml:space="preserve">шт. </w:t>
            </w:r>
            <w:r>
              <w:rPr>
                <w:rFonts w:ascii="Times New Roman" w:hAnsi="Times New Roman" w:cs="Times New Roman"/>
                <w:lang w:val="en-US"/>
              </w:rPr>
              <w:t>x</w:t>
            </w:r>
            <w:r>
              <w:rPr>
                <w:rFonts w:ascii="Times New Roman" w:hAnsi="Times New Roman" w:cs="Times New Roman"/>
              </w:rPr>
              <w:t xml:space="preserve"> </w:t>
            </w:r>
            <w:r w:rsidRPr="00F223B3">
              <w:rPr>
                <w:rFonts w:ascii="Times New Roman" w:hAnsi="Times New Roman" w:cs="Times New Roman"/>
              </w:rPr>
              <w:t>50</w:t>
            </w:r>
            <w:r>
              <w:rPr>
                <w:rFonts w:ascii="Times New Roman" w:hAnsi="Times New Roman" w:cs="Times New Roman"/>
              </w:rPr>
              <w:t>)</w:t>
            </w:r>
            <w:r w:rsidR="00B31E4B">
              <w:rPr>
                <w:rFonts w:ascii="Times New Roman" w:hAnsi="Times New Roman" w:cs="Times New Roman"/>
              </w:rPr>
              <w:t>;</w:t>
            </w:r>
          </w:p>
          <w:p w14:paraId="05CBCD4B" w14:textId="3E96FBDE" w:rsidR="009C7ADD" w:rsidRDefault="009C7ADD" w:rsidP="009C7ADD">
            <w:pPr>
              <w:suppressAutoHyphens/>
              <w:jc w:val="both"/>
              <w:rPr>
                <w:rFonts w:ascii="Times New Roman" w:hAnsi="Times New Roman" w:cs="Times New Roman"/>
              </w:rPr>
            </w:pPr>
            <w:r>
              <w:rPr>
                <w:rFonts w:ascii="Times New Roman" w:hAnsi="Times New Roman" w:cs="Times New Roman"/>
              </w:rPr>
              <w:t>е</w:t>
            </w:r>
            <w:r w:rsidRPr="00992288">
              <w:rPr>
                <w:rFonts w:ascii="Times New Roman" w:hAnsi="Times New Roman" w:cs="Times New Roman"/>
              </w:rPr>
              <w:t xml:space="preserve">) количество – </w:t>
            </w:r>
            <w:r>
              <w:rPr>
                <w:rFonts w:ascii="Times New Roman" w:hAnsi="Times New Roman" w:cs="Times New Roman"/>
              </w:rPr>
              <w:t>3 000 шт.</w:t>
            </w:r>
          </w:p>
          <w:p w14:paraId="768F7901" w14:textId="51887A45" w:rsidR="009C7ADD" w:rsidRDefault="009C7ADD" w:rsidP="009C7ADD">
            <w:pPr>
              <w:suppressAutoHyphens/>
              <w:jc w:val="both"/>
              <w:rPr>
                <w:rFonts w:ascii="Times New Roman" w:hAnsi="Times New Roman" w:cs="Times New Roman"/>
              </w:rPr>
            </w:pPr>
            <w:r>
              <w:rPr>
                <w:rFonts w:ascii="Times New Roman" w:hAnsi="Times New Roman" w:cs="Times New Roman"/>
              </w:rPr>
              <w:t>ж</w:t>
            </w:r>
            <w:r w:rsidRPr="00B53A52">
              <w:rPr>
                <w:rFonts w:ascii="Times New Roman" w:hAnsi="Times New Roman" w:cs="Times New Roman"/>
              </w:rPr>
              <w:t xml:space="preserve">) начальная (максимальная) цена контракта – </w:t>
            </w:r>
            <w:r w:rsidR="00C93A43">
              <w:rPr>
                <w:rFonts w:ascii="Times New Roman" w:hAnsi="Times New Roman" w:cs="Times New Roman"/>
              </w:rPr>
              <w:t>13 500</w:t>
            </w:r>
            <w:r w:rsidRPr="00B53A52">
              <w:rPr>
                <w:rFonts w:ascii="Times New Roman" w:hAnsi="Times New Roman" w:cs="Times New Roman"/>
              </w:rPr>
              <w:t>,00 (</w:t>
            </w:r>
            <w:r w:rsidR="00C93A43">
              <w:rPr>
                <w:rFonts w:ascii="Times New Roman" w:hAnsi="Times New Roman" w:cs="Times New Roman"/>
              </w:rPr>
              <w:t>тринадцать тысяч пятьсот</w:t>
            </w:r>
            <w:r w:rsidRPr="00B53A52">
              <w:rPr>
                <w:rFonts w:ascii="Times New Roman" w:hAnsi="Times New Roman" w:cs="Times New Roman"/>
              </w:rPr>
              <w:t>) руб. 00 копеек ПМР.</w:t>
            </w:r>
          </w:p>
          <w:p w14:paraId="03B7BD2F" w14:textId="77777777" w:rsidR="009C7ADD" w:rsidRDefault="009C7ADD" w:rsidP="009C7ADD">
            <w:pPr>
              <w:suppressAutoHyphens/>
              <w:jc w:val="both"/>
              <w:rPr>
                <w:rFonts w:ascii="Times New Roman" w:hAnsi="Times New Roman" w:cs="Times New Roman"/>
              </w:rPr>
            </w:pPr>
          </w:p>
          <w:p w14:paraId="7922157E" w14:textId="77777777" w:rsidR="009C7ADD" w:rsidRPr="00992288" w:rsidRDefault="009C7ADD" w:rsidP="009C7ADD">
            <w:pPr>
              <w:suppressAutoHyphens/>
              <w:jc w:val="both"/>
              <w:rPr>
                <w:rFonts w:ascii="Times New Roman" w:hAnsi="Times New Roman" w:cs="Times New Roman"/>
                <w:b/>
                <w:bCs/>
              </w:rPr>
            </w:pPr>
            <w:r w:rsidRPr="00992288">
              <w:rPr>
                <w:rFonts w:ascii="Times New Roman" w:hAnsi="Times New Roman" w:cs="Times New Roman"/>
                <w:b/>
                <w:bCs/>
              </w:rPr>
              <w:t xml:space="preserve">ЛОТ № </w:t>
            </w:r>
            <w:r>
              <w:rPr>
                <w:rFonts w:ascii="Times New Roman" w:hAnsi="Times New Roman" w:cs="Times New Roman"/>
                <w:b/>
                <w:bCs/>
              </w:rPr>
              <w:t>3</w:t>
            </w:r>
          </w:p>
          <w:p w14:paraId="2B9F85F9" w14:textId="77777777" w:rsidR="009C7ADD" w:rsidRDefault="009C7ADD" w:rsidP="009C7ADD">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w:t>
            </w:r>
            <w:r>
              <w:rPr>
                <w:rFonts w:ascii="Times New Roman" w:hAnsi="Times New Roman" w:cs="Times New Roman"/>
              </w:rPr>
              <w:t>–</w:t>
            </w:r>
            <w:r w:rsidRPr="006919C6">
              <w:rPr>
                <w:rFonts w:ascii="Times New Roman" w:hAnsi="Times New Roman" w:cs="Times New Roman"/>
              </w:rPr>
              <w:t xml:space="preserve"> </w:t>
            </w:r>
            <w:r>
              <w:rPr>
                <w:rFonts w:ascii="Times New Roman" w:hAnsi="Times New Roman" w:cs="Times New Roman"/>
              </w:rPr>
              <w:t xml:space="preserve">Перчатки </w:t>
            </w:r>
            <w:r w:rsidRPr="00FE5104">
              <w:rPr>
                <w:rFonts w:ascii="Times New Roman" w:hAnsi="Times New Roman" w:cs="Times New Roman"/>
              </w:rPr>
              <w:t>для искусственного осеменения</w:t>
            </w:r>
            <w:r>
              <w:rPr>
                <w:rFonts w:ascii="Times New Roman" w:hAnsi="Times New Roman" w:cs="Times New Roman"/>
              </w:rPr>
              <w:t>;</w:t>
            </w:r>
          </w:p>
          <w:p w14:paraId="63F8D6FE" w14:textId="77777777" w:rsidR="009C7ADD" w:rsidRDefault="009C7ADD" w:rsidP="009C7ADD">
            <w:pPr>
              <w:suppressAutoHyphens/>
              <w:jc w:val="both"/>
              <w:rPr>
                <w:rFonts w:ascii="Times New Roman" w:hAnsi="Times New Roman" w:cs="Times New Roman"/>
              </w:rPr>
            </w:pPr>
            <w:r>
              <w:rPr>
                <w:rFonts w:ascii="Times New Roman" w:hAnsi="Times New Roman" w:cs="Times New Roman"/>
              </w:rPr>
              <w:t>б</w:t>
            </w:r>
            <w:r w:rsidRPr="00992288">
              <w:rPr>
                <w:rFonts w:ascii="Times New Roman" w:hAnsi="Times New Roman" w:cs="Times New Roman"/>
              </w:rPr>
              <w:t xml:space="preserve">) количество – </w:t>
            </w:r>
            <w:r>
              <w:rPr>
                <w:rFonts w:ascii="Times New Roman" w:hAnsi="Times New Roman" w:cs="Times New Roman"/>
              </w:rPr>
              <w:t>2 800 шт.</w:t>
            </w:r>
          </w:p>
          <w:p w14:paraId="5607C7E2" w14:textId="06B7C145" w:rsidR="00291604" w:rsidRPr="00D51FF6" w:rsidRDefault="00B40D2E" w:rsidP="009C7ADD">
            <w:pPr>
              <w:suppressAutoHyphens/>
              <w:jc w:val="both"/>
              <w:rPr>
                <w:rFonts w:ascii="Times New Roman" w:hAnsi="Times New Roman" w:cs="Times New Roman"/>
              </w:rPr>
            </w:pPr>
            <w:r w:rsidRPr="00B53A52">
              <w:rPr>
                <w:rFonts w:ascii="Times New Roman" w:hAnsi="Times New Roman" w:cs="Times New Roman"/>
              </w:rPr>
              <w:t xml:space="preserve">в) начальная (максимальная) цена контракта – </w:t>
            </w:r>
            <w:r w:rsidR="00C93A43">
              <w:rPr>
                <w:rFonts w:ascii="Times New Roman" w:hAnsi="Times New Roman" w:cs="Times New Roman"/>
              </w:rPr>
              <w:t>12 600</w:t>
            </w:r>
            <w:r w:rsidRPr="00B53A52">
              <w:rPr>
                <w:rFonts w:ascii="Times New Roman" w:hAnsi="Times New Roman" w:cs="Times New Roman"/>
              </w:rPr>
              <w:t>,00 (</w:t>
            </w:r>
            <w:r w:rsidR="00C93A43">
              <w:rPr>
                <w:rFonts w:ascii="Times New Roman" w:hAnsi="Times New Roman" w:cs="Times New Roman"/>
              </w:rPr>
              <w:t>двенадцать тысяч шестьсот</w:t>
            </w:r>
            <w:r w:rsidRPr="00B53A52">
              <w:rPr>
                <w:rFonts w:ascii="Times New Roman" w:hAnsi="Times New Roman" w:cs="Times New Roman"/>
              </w:rPr>
              <w:t>) руб. 00 копеек ПМР.</w:t>
            </w:r>
            <w:bookmarkEnd w:id="0"/>
          </w:p>
        </w:tc>
      </w:tr>
      <w:tr w:rsidR="00291604" w:rsidRPr="00996108" w14:paraId="016A0233" w14:textId="77777777" w:rsidTr="00FF67BE">
        <w:tc>
          <w:tcPr>
            <w:tcW w:w="594" w:type="dxa"/>
            <w:vAlign w:val="center"/>
          </w:tcPr>
          <w:p w14:paraId="2E877BA5"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1E9F379E"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Валюта</w:t>
            </w:r>
          </w:p>
        </w:tc>
        <w:tc>
          <w:tcPr>
            <w:tcW w:w="3260" w:type="dxa"/>
            <w:gridSpan w:val="3"/>
          </w:tcPr>
          <w:p w14:paraId="5228F5E8" w14:textId="2C0F8D75" w:rsidR="00271AAE" w:rsidRDefault="00271AAE" w:rsidP="00291604">
            <w:pPr>
              <w:suppressAutoHyphens/>
              <w:jc w:val="both"/>
              <w:rPr>
                <w:rFonts w:ascii="Times New Roman" w:hAnsi="Times New Roman" w:cs="Times New Roman"/>
              </w:rPr>
            </w:pPr>
            <w:r w:rsidRPr="0001106F">
              <w:rPr>
                <w:rFonts w:ascii="Times New Roman" w:hAnsi="Times New Roman" w:cs="Times New Roman"/>
              </w:rPr>
              <w:t xml:space="preserve">Валюта, в которой участники закупки могут представить </w:t>
            </w:r>
            <w:r w:rsidR="00086BE1" w:rsidRPr="0001106F">
              <w:rPr>
                <w:rFonts w:ascii="Times New Roman" w:hAnsi="Times New Roman" w:cs="Times New Roman"/>
              </w:rPr>
              <w:lastRenderedPageBreak/>
              <w:t>коммерческое предложение,</w:t>
            </w:r>
            <w:r w:rsidRPr="0001106F">
              <w:rPr>
                <w:rFonts w:ascii="Times New Roman" w:hAnsi="Times New Roman" w:cs="Times New Roman"/>
              </w:rPr>
              <w:t xml:space="preserve"> содержащееся </w:t>
            </w:r>
            <w:r w:rsidR="00086BE1" w:rsidRPr="0001106F">
              <w:rPr>
                <w:rFonts w:ascii="Times New Roman" w:hAnsi="Times New Roman" w:cs="Times New Roman"/>
              </w:rPr>
              <w:t>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291604" w:rsidRPr="00BE70A1"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291604" w:rsidRPr="00996108" w:rsidRDefault="00291604" w:rsidP="00291604">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291604" w:rsidRPr="00996108" w14:paraId="002F02FB" w14:textId="77777777" w:rsidTr="00FF67BE">
        <w:tc>
          <w:tcPr>
            <w:tcW w:w="594" w:type="dxa"/>
            <w:vAlign w:val="center"/>
          </w:tcPr>
          <w:p w14:paraId="5AE31B4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559AF200"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291604" w:rsidRPr="00996108" w14:paraId="2D7C9CCF" w14:textId="77777777" w:rsidTr="005530D4">
        <w:tc>
          <w:tcPr>
            <w:tcW w:w="594" w:type="dxa"/>
          </w:tcPr>
          <w:p w14:paraId="2692038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4A9EB35A"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41039F72" w:rsidR="00291604" w:rsidRPr="00425630" w:rsidRDefault="00291604" w:rsidP="00291604">
            <w:pPr>
              <w:suppressAutoHyphens/>
              <w:jc w:val="both"/>
              <w:rPr>
                <w:rFonts w:ascii="Times New Roman" w:hAnsi="Times New Roman" w:cs="Times New Roman"/>
              </w:rPr>
            </w:pPr>
            <w:r w:rsidRPr="00EA595D">
              <w:rPr>
                <w:rFonts w:ascii="Times New Roman" w:hAnsi="Times New Roman" w:cs="Times New Roman"/>
              </w:rPr>
              <w:t>100 % предоплата в безналичной форме, путем перечисления денежных средств на расчетный счет Поставщика</w:t>
            </w:r>
            <w:r>
              <w:rPr>
                <w:rFonts w:ascii="Times New Roman" w:hAnsi="Times New Roman" w:cs="Times New Roman"/>
              </w:rPr>
              <w:t>.</w:t>
            </w:r>
          </w:p>
        </w:tc>
      </w:tr>
      <w:tr w:rsidR="00291604" w:rsidRPr="00996108" w14:paraId="158B4249" w14:textId="77777777" w:rsidTr="00460F1D">
        <w:trPr>
          <w:trHeight w:val="272"/>
        </w:trPr>
        <w:tc>
          <w:tcPr>
            <w:tcW w:w="9747" w:type="dxa"/>
            <w:gridSpan w:val="7"/>
            <w:vAlign w:val="center"/>
          </w:tcPr>
          <w:p w14:paraId="209880A0" w14:textId="0DF61314"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291604" w:rsidRPr="00996108" w14:paraId="2DBE227A" w14:textId="77777777" w:rsidTr="00C93A43">
        <w:tc>
          <w:tcPr>
            <w:tcW w:w="594" w:type="dxa"/>
          </w:tcPr>
          <w:p w14:paraId="1A7A9AED"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 п/п лота</w:t>
            </w:r>
          </w:p>
        </w:tc>
        <w:tc>
          <w:tcPr>
            <w:tcW w:w="3260" w:type="dxa"/>
            <w:tcBorders>
              <w:left w:val="single" w:sz="4" w:space="0" w:color="auto"/>
            </w:tcBorders>
          </w:tcPr>
          <w:p w14:paraId="4BF5B144"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851" w:type="dxa"/>
            <w:tcBorders>
              <w:right w:val="single" w:sz="4" w:space="0" w:color="auto"/>
            </w:tcBorders>
          </w:tcPr>
          <w:p w14:paraId="2B9E66C1"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850" w:type="dxa"/>
            <w:tcBorders>
              <w:top w:val="single" w:sz="4" w:space="0" w:color="auto"/>
              <w:right w:val="single" w:sz="4" w:space="0" w:color="auto"/>
            </w:tcBorders>
          </w:tcPr>
          <w:p w14:paraId="76D8C6E9"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C93A43" w:rsidRPr="00996108" w14:paraId="68988994" w14:textId="77777777" w:rsidTr="00C93A43">
        <w:trPr>
          <w:trHeight w:val="165"/>
        </w:trPr>
        <w:tc>
          <w:tcPr>
            <w:tcW w:w="594" w:type="dxa"/>
            <w:vMerge w:val="restart"/>
            <w:vAlign w:val="center"/>
          </w:tcPr>
          <w:p w14:paraId="723D7C28" w14:textId="1EAE381F" w:rsidR="00C93A43" w:rsidRPr="00996108" w:rsidRDefault="00C93A43" w:rsidP="00C93A43">
            <w:pPr>
              <w:suppressAutoHyphens/>
              <w:rPr>
                <w:rFonts w:ascii="Times New Roman" w:hAnsi="Times New Roman" w:cs="Times New Roman"/>
              </w:rPr>
            </w:pPr>
            <w:bookmarkStart w:id="1" w:name="_Hlk161385111"/>
          </w:p>
        </w:tc>
        <w:tc>
          <w:tcPr>
            <w:tcW w:w="1924" w:type="dxa"/>
            <w:vMerge w:val="restart"/>
            <w:tcBorders>
              <w:right w:val="single" w:sz="4" w:space="0" w:color="auto"/>
            </w:tcBorders>
            <w:vAlign w:val="center"/>
          </w:tcPr>
          <w:p w14:paraId="3BD10291" w14:textId="1FEEADFF" w:rsidR="00C93A43" w:rsidRPr="00260B8C" w:rsidRDefault="00C93A43" w:rsidP="00C93A43">
            <w:pPr>
              <w:suppressAutoHyphens/>
              <w:jc w:val="center"/>
              <w:rPr>
                <w:rFonts w:ascii="Times New Roman" w:hAnsi="Times New Roman" w:cs="Times New Roman"/>
              </w:rPr>
            </w:pPr>
            <w:r>
              <w:rPr>
                <w:rFonts w:ascii="Times New Roman" w:hAnsi="Times New Roman" w:cs="Times New Roman"/>
                <w:shd w:val="clear" w:color="auto" w:fill="FFFFFF"/>
              </w:rPr>
              <w:t>Расходные материалы для лаборатории селекции КРС</w:t>
            </w:r>
          </w:p>
        </w:tc>
        <w:tc>
          <w:tcPr>
            <w:tcW w:w="709" w:type="dxa"/>
            <w:tcBorders>
              <w:bottom w:val="single" w:sz="4" w:space="0" w:color="auto"/>
              <w:right w:val="single" w:sz="4" w:space="0" w:color="auto"/>
            </w:tcBorders>
            <w:vAlign w:val="center"/>
          </w:tcPr>
          <w:p w14:paraId="5C5C4E37" w14:textId="1E964AA4" w:rsidR="00C93A43" w:rsidRPr="000928A1" w:rsidRDefault="00C93A43" w:rsidP="00C93A43">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3260" w:type="dxa"/>
            <w:tcBorders>
              <w:left w:val="single" w:sz="4" w:space="0" w:color="auto"/>
              <w:bottom w:val="single" w:sz="4" w:space="0" w:color="auto"/>
            </w:tcBorders>
          </w:tcPr>
          <w:p w14:paraId="19ABBB4C" w14:textId="77777777" w:rsidR="00C93A43" w:rsidRDefault="00C93A43" w:rsidP="00C93A43">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w:t>
            </w:r>
            <w:r>
              <w:rPr>
                <w:rFonts w:ascii="Times New Roman" w:hAnsi="Times New Roman" w:cs="Times New Roman"/>
              </w:rPr>
              <w:t>–</w:t>
            </w:r>
            <w:r w:rsidRPr="006919C6">
              <w:rPr>
                <w:rFonts w:ascii="Times New Roman" w:hAnsi="Times New Roman" w:cs="Times New Roman"/>
              </w:rPr>
              <w:t xml:space="preserve"> </w:t>
            </w:r>
            <w:r>
              <w:rPr>
                <w:rFonts w:ascii="Times New Roman" w:hAnsi="Times New Roman" w:cs="Times New Roman"/>
              </w:rPr>
              <w:t>Раствор Цитрата натрия 2,9 %;</w:t>
            </w:r>
          </w:p>
          <w:p w14:paraId="6C3D2241" w14:textId="77777777" w:rsidR="00C93A43" w:rsidRDefault="00C93A43" w:rsidP="00C93A43">
            <w:pPr>
              <w:suppressAutoHyphens/>
              <w:jc w:val="both"/>
              <w:rPr>
                <w:rFonts w:ascii="Times New Roman" w:hAnsi="Times New Roman" w:cs="Times New Roman"/>
              </w:rPr>
            </w:pPr>
            <w:r>
              <w:rPr>
                <w:rFonts w:ascii="Times New Roman" w:hAnsi="Times New Roman" w:cs="Times New Roman"/>
              </w:rPr>
              <w:t xml:space="preserve">б) форма выпуска – стеклянная (прозрачная) ампула; </w:t>
            </w:r>
          </w:p>
          <w:p w14:paraId="5C317024" w14:textId="2B173307" w:rsidR="00C93A43" w:rsidRPr="00482A38" w:rsidRDefault="00C93A43" w:rsidP="00C93A43">
            <w:pPr>
              <w:suppressAutoHyphens/>
              <w:jc w:val="both"/>
              <w:rPr>
                <w:rFonts w:ascii="Times New Roman" w:hAnsi="Times New Roman" w:cs="Times New Roman"/>
              </w:rPr>
            </w:pPr>
            <w:r>
              <w:rPr>
                <w:rFonts w:ascii="Times New Roman" w:hAnsi="Times New Roman" w:cs="Times New Roman"/>
              </w:rPr>
              <w:t>в) объем – 1 ампула (1 мл.)</w:t>
            </w:r>
          </w:p>
        </w:tc>
        <w:tc>
          <w:tcPr>
            <w:tcW w:w="851" w:type="dxa"/>
            <w:tcBorders>
              <w:right w:val="single" w:sz="4" w:space="0" w:color="auto"/>
            </w:tcBorders>
            <w:vAlign w:val="center"/>
          </w:tcPr>
          <w:p w14:paraId="6FA7FEF3" w14:textId="69445AFC" w:rsidR="00C93A43" w:rsidRPr="00D2435F" w:rsidRDefault="00C93A43" w:rsidP="00C93A43">
            <w:pPr>
              <w:suppressAutoHyphens/>
              <w:jc w:val="center"/>
              <w:rPr>
                <w:rFonts w:ascii="Times New Roman" w:hAnsi="Times New Roman" w:cs="Times New Roman"/>
                <w:color w:val="000000"/>
              </w:rPr>
            </w:pPr>
            <w:proofErr w:type="spellStart"/>
            <w:r>
              <w:rPr>
                <w:rFonts w:ascii="Times New Roman" w:hAnsi="Times New Roman" w:cs="Times New Roman"/>
              </w:rPr>
              <w:t>амп</w:t>
            </w:r>
            <w:proofErr w:type="spellEnd"/>
            <w:r>
              <w:rPr>
                <w:rFonts w:ascii="Times New Roman" w:hAnsi="Times New Roman" w:cs="Times New Roman"/>
              </w:rPr>
              <w:t>.</w:t>
            </w:r>
          </w:p>
        </w:tc>
        <w:tc>
          <w:tcPr>
            <w:tcW w:w="850" w:type="dxa"/>
            <w:tcBorders>
              <w:top w:val="single" w:sz="4" w:space="0" w:color="auto"/>
              <w:right w:val="single" w:sz="4" w:space="0" w:color="auto"/>
            </w:tcBorders>
            <w:vAlign w:val="center"/>
          </w:tcPr>
          <w:p w14:paraId="1AECA35F" w14:textId="010D8715" w:rsidR="00C93A43" w:rsidRPr="00D2435F" w:rsidRDefault="00C93A43" w:rsidP="00C93A43">
            <w:pPr>
              <w:suppressAutoHyphens/>
              <w:jc w:val="center"/>
              <w:rPr>
                <w:rFonts w:ascii="Times New Roman" w:hAnsi="Times New Roman" w:cs="Times New Roman"/>
                <w:color w:val="000000"/>
              </w:rPr>
            </w:pPr>
            <w:r>
              <w:rPr>
                <w:rFonts w:ascii="Times New Roman" w:hAnsi="Times New Roman" w:cs="Times New Roman"/>
              </w:rPr>
              <w:t>1 500</w:t>
            </w:r>
          </w:p>
        </w:tc>
        <w:tc>
          <w:tcPr>
            <w:tcW w:w="1559" w:type="dxa"/>
            <w:tcBorders>
              <w:left w:val="single" w:sz="4" w:space="0" w:color="auto"/>
            </w:tcBorders>
            <w:vAlign w:val="center"/>
          </w:tcPr>
          <w:p w14:paraId="034426FE" w14:textId="4694BADA" w:rsidR="00C93A43" w:rsidRPr="00AF1A8B" w:rsidRDefault="00C93A43" w:rsidP="00C93A43">
            <w:pPr>
              <w:suppressAutoHyphens/>
              <w:jc w:val="center"/>
              <w:rPr>
                <w:rFonts w:ascii="Times New Roman" w:hAnsi="Times New Roman" w:cs="Times New Roman"/>
              </w:rPr>
            </w:pPr>
            <w:r>
              <w:rPr>
                <w:rFonts w:ascii="Times New Roman" w:hAnsi="Times New Roman" w:cs="Times New Roman"/>
              </w:rPr>
              <w:t>9 000</w:t>
            </w:r>
            <w:r w:rsidRPr="00B53A52">
              <w:rPr>
                <w:rFonts w:ascii="Times New Roman" w:hAnsi="Times New Roman" w:cs="Times New Roman"/>
              </w:rPr>
              <w:t>,00 (</w:t>
            </w:r>
            <w:r>
              <w:rPr>
                <w:rFonts w:ascii="Times New Roman" w:hAnsi="Times New Roman" w:cs="Times New Roman"/>
              </w:rPr>
              <w:t>девять тысяч</w:t>
            </w:r>
            <w:r w:rsidRPr="00B53A52">
              <w:rPr>
                <w:rFonts w:ascii="Times New Roman" w:hAnsi="Times New Roman" w:cs="Times New Roman"/>
              </w:rPr>
              <w:t>) руб. 00 копеек ПМР</w:t>
            </w:r>
          </w:p>
        </w:tc>
      </w:tr>
      <w:bookmarkEnd w:id="1"/>
      <w:tr w:rsidR="00C93A43" w:rsidRPr="00996108" w14:paraId="52DEE081" w14:textId="77777777" w:rsidTr="00C93A43">
        <w:trPr>
          <w:trHeight w:val="165"/>
        </w:trPr>
        <w:tc>
          <w:tcPr>
            <w:tcW w:w="594" w:type="dxa"/>
            <w:vMerge/>
            <w:vAlign w:val="center"/>
          </w:tcPr>
          <w:p w14:paraId="42FCAC68" w14:textId="77777777" w:rsidR="00C93A43" w:rsidRPr="00996108" w:rsidRDefault="00C93A43" w:rsidP="00C93A43">
            <w:pPr>
              <w:suppressAutoHyphens/>
              <w:rPr>
                <w:rFonts w:ascii="Times New Roman" w:hAnsi="Times New Roman" w:cs="Times New Roman"/>
              </w:rPr>
            </w:pPr>
          </w:p>
        </w:tc>
        <w:tc>
          <w:tcPr>
            <w:tcW w:w="1924" w:type="dxa"/>
            <w:vMerge/>
            <w:tcBorders>
              <w:right w:val="single" w:sz="4" w:space="0" w:color="auto"/>
            </w:tcBorders>
            <w:vAlign w:val="center"/>
          </w:tcPr>
          <w:p w14:paraId="726EF296" w14:textId="77777777" w:rsidR="00C93A43" w:rsidRDefault="00C93A43" w:rsidP="00C93A43">
            <w:pPr>
              <w:suppressAutoHyphens/>
              <w:jc w:val="center"/>
              <w:rPr>
                <w:rFonts w:ascii="Times New Roman" w:hAnsi="Times New Roman" w:cs="Times New Roman"/>
                <w:shd w:val="clear" w:color="auto" w:fill="FFFFFF"/>
              </w:rPr>
            </w:pPr>
          </w:p>
        </w:tc>
        <w:tc>
          <w:tcPr>
            <w:tcW w:w="709" w:type="dxa"/>
            <w:tcBorders>
              <w:bottom w:val="single" w:sz="4" w:space="0" w:color="auto"/>
              <w:right w:val="single" w:sz="4" w:space="0" w:color="auto"/>
            </w:tcBorders>
            <w:vAlign w:val="center"/>
          </w:tcPr>
          <w:p w14:paraId="255D5869" w14:textId="09C74905" w:rsidR="00C93A43" w:rsidRPr="000928A1" w:rsidRDefault="00C93A43" w:rsidP="00C93A43">
            <w:pPr>
              <w:suppressAutoHyphens/>
              <w:jc w:val="center"/>
              <w:rPr>
                <w:rFonts w:ascii="Times New Roman" w:hAnsi="Times New Roman" w:cs="Times New Roman"/>
              </w:rPr>
            </w:pPr>
            <w:r>
              <w:rPr>
                <w:rFonts w:ascii="Times New Roman" w:hAnsi="Times New Roman" w:cs="Times New Roman"/>
              </w:rPr>
              <w:t>2</w:t>
            </w:r>
          </w:p>
        </w:tc>
        <w:tc>
          <w:tcPr>
            <w:tcW w:w="3260" w:type="dxa"/>
            <w:tcBorders>
              <w:left w:val="single" w:sz="4" w:space="0" w:color="auto"/>
              <w:bottom w:val="single" w:sz="4" w:space="0" w:color="auto"/>
            </w:tcBorders>
          </w:tcPr>
          <w:p w14:paraId="1ED37B63" w14:textId="77777777" w:rsidR="00C93A43" w:rsidRDefault="00C93A43" w:rsidP="00C93A43">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w:t>
            </w:r>
            <w:r>
              <w:rPr>
                <w:rFonts w:ascii="Times New Roman" w:hAnsi="Times New Roman" w:cs="Times New Roman"/>
              </w:rPr>
              <w:t>–</w:t>
            </w:r>
            <w:r w:rsidRPr="006919C6">
              <w:rPr>
                <w:rFonts w:ascii="Times New Roman" w:hAnsi="Times New Roman" w:cs="Times New Roman"/>
              </w:rPr>
              <w:t xml:space="preserve"> </w:t>
            </w:r>
            <w:r w:rsidRPr="00FE5104">
              <w:rPr>
                <w:rFonts w:ascii="Times New Roman" w:hAnsi="Times New Roman" w:cs="Times New Roman"/>
              </w:rPr>
              <w:t>Пипетки для искусственного осеменения</w:t>
            </w:r>
            <w:r>
              <w:rPr>
                <w:rFonts w:ascii="Times New Roman" w:hAnsi="Times New Roman" w:cs="Times New Roman"/>
              </w:rPr>
              <w:t>;</w:t>
            </w:r>
          </w:p>
          <w:p w14:paraId="32313F56" w14:textId="77777777" w:rsidR="00C93A43" w:rsidRDefault="00C93A43" w:rsidP="00C93A43">
            <w:pPr>
              <w:suppressAutoHyphens/>
              <w:jc w:val="both"/>
              <w:rPr>
                <w:rFonts w:ascii="Times New Roman" w:hAnsi="Times New Roman" w:cs="Times New Roman"/>
              </w:rPr>
            </w:pPr>
            <w:r>
              <w:rPr>
                <w:rFonts w:ascii="Times New Roman" w:hAnsi="Times New Roman" w:cs="Times New Roman"/>
              </w:rPr>
              <w:t xml:space="preserve">б) материал – полипропилен; </w:t>
            </w:r>
          </w:p>
          <w:p w14:paraId="26578CD4" w14:textId="77777777" w:rsidR="00C93A43" w:rsidRDefault="00C93A43" w:rsidP="00C93A43">
            <w:pPr>
              <w:suppressAutoHyphens/>
              <w:jc w:val="both"/>
              <w:rPr>
                <w:rFonts w:ascii="Times New Roman" w:hAnsi="Times New Roman" w:cs="Times New Roman"/>
              </w:rPr>
            </w:pPr>
            <w:r>
              <w:rPr>
                <w:rFonts w:ascii="Times New Roman" w:hAnsi="Times New Roman" w:cs="Times New Roman"/>
              </w:rPr>
              <w:t>в) длина – 450 мм.;</w:t>
            </w:r>
          </w:p>
          <w:p w14:paraId="07C2588B" w14:textId="77777777" w:rsidR="00C93A43" w:rsidRDefault="00C93A43" w:rsidP="00C93A43">
            <w:pPr>
              <w:suppressAutoHyphens/>
              <w:jc w:val="both"/>
              <w:rPr>
                <w:rFonts w:ascii="Times New Roman" w:hAnsi="Times New Roman" w:cs="Times New Roman"/>
              </w:rPr>
            </w:pPr>
            <w:r>
              <w:rPr>
                <w:rFonts w:ascii="Times New Roman" w:hAnsi="Times New Roman" w:cs="Times New Roman"/>
              </w:rPr>
              <w:t>г) форма применения – одноразовые;</w:t>
            </w:r>
          </w:p>
          <w:p w14:paraId="091567A0" w14:textId="784F0031" w:rsidR="00C93A43" w:rsidRPr="006919C6" w:rsidRDefault="00C93A43" w:rsidP="00C93A43">
            <w:pPr>
              <w:suppressAutoHyphens/>
              <w:jc w:val="both"/>
              <w:rPr>
                <w:rFonts w:ascii="Times New Roman" w:hAnsi="Times New Roman" w:cs="Times New Roman"/>
              </w:rPr>
            </w:pPr>
            <w:r>
              <w:rPr>
                <w:rFonts w:ascii="Times New Roman" w:hAnsi="Times New Roman" w:cs="Times New Roman"/>
              </w:rPr>
              <w:t>д) к</w:t>
            </w:r>
            <w:r w:rsidRPr="00D07DBF">
              <w:rPr>
                <w:rFonts w:ascii="Times New Roman" w:hAnsi="Times New Roman" w:cs="Times New Roman"/>
              </w:rPr>
              <w:t>омплектация</w:t>
            </w:r>
            <w:r>
              <w:rPr>
                <w:rFonts w:ascii="Times New Roman" w:hAnsi="Times New Roman" w:cs="Times New Roman"/>
              </w:rPr>
              <w:t xml:space="preserve"> – упаковка </w:t>
            </w:r>
            <w:r w:rsidRPr="00F223B3">
              <w:rPr>
                <w:rFonts w:ascii="Times New Roman" w:hAnsi="Times New Roman" w:cs="Times New Roman"/>
              </w:rPr>
              <w:t xml:space="preserve">500 </w:t>
            </w:r>
            <w:r>
              <w:rPr>
                <w:rFonts w:ascii="Times New Roman" w:hAnsi="Times New Roman" w:cs="Times New Roman"/>
              </w:rPr>
              <w:lastRenderedPageBreak/>
              <w:t>шт. (</w:t>
            </w:r>
            <w:r w:rsidRPr="00D07DBF">
              <w:rPr>
                <w:rFonts w:ascii="Times New Roman" w:hAnsi="Times New Roman" w:cs="Times New Roman"/>
              </w:rPr>
              <w:t xml:space="preserve">10 </w:t>
            </w:r>
            <w:r>
              <w:rPr>
                <w:rFonts w:ascii="Times New Roman" w:hAnsi="Times New Roman" w:cs="Times New Roman"/>
              </w:rPr>
              <w:t xml:space="preserve">шт. </w:t>
            </w:r>
            <w:r>
              <w:rPr>
                <w:rFonts w:ascii="Times New Roman" w:hAnsi="Times New Roman" w:cs="Times New Roman"/>
                <w:lang w:val="en-US"/>
              </w:rPr>
              <w:t>x</w:t>
            </w:r>
            <w:r>
              <w:rPr>
                <w:rFonts w:ascii="Times New Roman" w:hAnsi="Times New Roman" w:cs="Times New Roman"/>
              </w:rPr>
              <w:t xml:space="preserve"> </w:t>
            </w:r>
            <w:r w:rsidRPr="00F223B3">
              <w:rPr>
                <w:rFonts w:ascii="Times New Roman" w:hAnsi="Times New Roman" w:cs="Times New Roman"/>
              </w:rPr>
              <w:t>50</w:t>
            </w:r>
            <w:r>
              <w:rPr>
                <w:rFonts w:ascii="Times New Roman" w:hAnsi="Times New Roman" w:cs="Times New Roman"/>
              </w:rPr>
              <w:t>)</w:t>
            </w:r>
          </w:p>
        </w:tc>
        <w:tc>
          <w:tcPr>
            <w:tcW w:w="851" w:type="dxa"/>
            <w:tcBorders>
              <w:right w:val="single" w:sz="4" w:space="0" w:color="auto"/>
            </w:tcBorders>
            <w:vAlign w:val="center"/>
          </w:tcPr>
          <w:p w14:paraId="15351070" w14:textId="7E6774AF" w:rsidR="00C93A43" w:rsidRPr="00B40D2E" w:rsidRDefault="00C93A43" w:rsidP="00C93A43">
            <w:pPr>
              <w:suppressAutoHyphens/>
              <w:jc w:val="center"/>
              <w:rPr>
                <w:rFonts w:ascii="Times New Roman" w:hAnsi="Times New Roman" w:cs="Times New Roman"/>
              </w:rPr>
            </w:pPr>
            <w:r>
              <w:rPr>
                <w:rFonts w:ascii="Times New Roman" w:hAnsi="Times New Roman" w:cs="Times New Roman"/>
              </w:rPr>
              <w:lastRenderedPageBreak/>
              <w:t>шт.</w:t>
            </w:r>
          </w:p>
        </w:tc>
        <w:tc>
          <w:tcPr>
            <w:tcW w:w="850" w:type="dxa"/>
            <w:tcBorders>
              <w:top w:val="single" w:sz="4" w:space="0" w:color="auto"/>
              <w:right w:val="single" w:sz="4" w:space="0" w:color="auto"/>
            </w:tcBorders>
            <w:vAlign w:val="center"/>
          </w:tcPr>
          <w:p w14:paraId="2FC44BB7" w14:textId="437A29C1" w:rsidR="00C93A43" w:rsidRPr="00B40D2E" w:rsidRDefault="00C93A43" w:rsidP="00C93A43">
            <w:pPr>
              <w:suppressAutoHyphens/>
              <w:jc w:val="center"/>
              <w:rPr>
                <w:rFonts w:ascii="Times New Roman" w:hAnsi="Times New Roman" w:cs="Times New Roman"/>
              </w:rPr>
            </w:pPr>
            <w:r>
              <w:rPr>
                <w:rFonts w:ascii="Times New Roman" w:hAnsi="Times New Roman" w:cs="Times New Roman"/>
              </w:rPr>
              <w:t>3 000</w:t>
            </w:r>
          </w:p>
        </w:tc>
        <w:tc>
          <w:tcPr>
            <w:tcW w:w="1559" w:type="dxa"/>
            <w:tcBorders>
              <w:left w:val="single" w:sz="4" w:space="0" w:color="auto"/>
            </w:tcBorders>
            <w:vAlign w:val="center"/>
          </w:tcPr>
          <w:p w14:paraId="189979B5" w14:textId="6E691A96" w:rsidR="00C93A43" w:rsidRDefault="00C93A43" w:rsidP="00C93A43">
            <w:pPr>
              <w:suppressAutoHyphens/>
              <w:jc w:val="center"/>
              <w:rPr>
                <w:rFonts w:ascii="Times New Roman" w:hAnsi="Times New Roman" w:cs="Times New Roman"/>
              </w:rPr>
            </w:pPr>
            <w:r>
              <w:rPr>
                <w:rFonts w:ascii="Times New Roman" w:hAnsi="Times New Roman" w:cs="Times New Roman"/>
              </w:rPr>
              <w:t>13 500</w:t>
            </w:r>
            <w:r w:rsidRPr="00B53A52">
              <w:rPr>
                <w:rFonts w:ascii="Times New Roman" w:hAnsi="Times New Roman" w:cs="Times New Roman"/>
              </w:rPr>
              <w:t>,00 (</w:t>
            </w:r>
            <w:r>
              <w:rPr>
                <w:rFonts w:ascii="Times New Roman" w:hAnsi="Times New Roman" w:cs="Times New Roman"/>
              </w:rPr>
              <w:t>тринадцать тысяч пятьсот</w:t>
            </w:r>
            <w:r w:rsidRPr="00B53A52">
              <w:rPr>
                <w:rFonts w:ascii="Times New Roman" w:hAnsi="Times New Roman" w:cs="Times New Roman"/>
              </w:rPr>
              <w:t>) руб. 00 копеек ПМР</w:t>
            </w:r>
          </w:p>
        </w:tc>
      </w:tr>
      <w:tr w:rsidR="00C93A43" w:rsidRPr="00996108" w14:paraId="131306E7" w14:textId="77777777" w:rsidTr="00C93A43">
        <w:trPr>
          <w:trHeight w:val="165"/>
        </w:trPr>
        <w:tc>
          <w:tcPr>
            <w:tcW w:w="594" w:type="dxa"/>
            <w:vMerge/>
            <w:vAlign w:val="center"/>
          </w:tcPr>
          <w:p w14:paraId="0DC10A20" w14:textId="77777777" w:rsidR="00C93A43" w:rsidRPr="00996108" w:rsidRDefault="00C93A43" w:rsidP="00C93A43">
            <w:pPr>
              <w:suppressAutoHyphens/>
              <w:rPr>
                <w:rFonts w:ascii="Times New Roman" w:hAnsi="Times New Roman" w:cs="Times New Roman"/>
              </w:rPr>
            </w:pPr>
          </w:p>
        </w:tc>
        <w:tc>
          <w:tcPr>
            <w:tcW w:w="1924" w:type="dxa"/>
            <w:vMerge/>
            <w:tcBorders>
              <w:right w:val="single" w:sz="4" w:space="0" w:color="auto"/>
            </w:tcBorders>
            <w:vAlign w:val="center"/>
          </w:tcPr>
          <w:p w14:paraId="41AE1317" w14:textId="77777777" w:rsidR="00C93A43" w:rsidRDefault="00C93A43" w:rsidP="00C93A43">
            <w:pPr>
              <w:suppressAutoHyphens/>
              <w:jc w:val="center"/>
              <w:rPr>
                <w:rFonts w:ascii="Times New Roman" w:hAnsi="Times New Roman" w:cs="Times New Roman"/>
                <w:shd w:val="clear" w:color="auto" w:fill="FFFFFF"/>
              </w:rPr>
            </w:pPr>
          </w:p>
        </w:tc>
        <w:tc>
          <w:tcPr>
            <w:tcW w:w="709" w:type="dxa"/>
            <w:tcBorders>
              <w:bottom w:val="single" w:sz="4" w:space="0" w:color="auto"/>
              <w:right w:val="single" w:sz="4" w:space="0" w:color="auto"/>
            </w:tcBorders>
            <w:vAlign w:val="center"/>
          </w:tcPr>
          <w:p w14:paraId="4E1F2C4D" w14:textId="31F1F69F" w:rsidR="00C93A43" w:rsidRPr="000928A1" w:rsidRDefault="00C93A43" w:rsidP="00C93A43">
            <w:pPr>
              <w:suppressAutoHyphens/>
              <w:jc w:val="center"/>
              <w:rPr>
                <w:rFonts w:ascii="Times New Roman" w:hAnsi="Times New Roman" w:cs="Times New Roman"/>
              </w:rPr>
            </w:pPr>
            <w:r>
              <w:rPr>
                <w:rFonts w:ascii="Times New Roman" w:hAnsi="Times New Roman" w:cs="Times New Roman"/>
              </w:rPr>
              <w:t>3</w:t>
            </w:r>
          </w:p>
        </w:tc>
        <w:tc>
          <w:tcPr>
            <w:tcW w:w="3260" w:type="dxa"/>
            <w:tcBorders>
              <w:left w:val="single" w:sz="4" w:space="0" w:color="auto"/>
              <w:bottom w:val="single" w:sz="4" w:space="0" w:color="auto"/>
            </w:tcBorders>
          </w:tcPr>
          <w:p w14:paraId="1CF362BD" w14:textId="0882E538" w:rsidR="00C93A43" w:rsidRPr="006919C6" w:rsidRDefault="00C93A43" w:rsidP="00C93A43">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w:t>
            </w:r>
            <w:r>
              <w:rPr>
                <w:rFonts w:ascii="Times New Roman" w:hAnsi="Times New Roman" w:cs="Times New Roman"/>
              </w:rPr>
              <w:t>–</w:t>
            </w:r>
            <w:r w:rsidRPr="006919C6">
              <w:rPr>
                <w:rFonts w:ascii="Times New Roman" w:hAnsi="Times New Roman" w:cs="Times New Roman"/>
              </w:rPr>
              <w:t xml:space="preserve"> </w:t>
            </w:r>
            <w:r>
              <w:rPr>
                <w:rFonts w:ascii="Times New Roman" w:hAnsi="Times New Roman" w:cs="Times New Roman"/>
              </w:rPr>
              <w:t xml:space="preserve">Перчатки </w:t>
            </w:r>
            <w:r w:rsidRPr="00FE5104">
              <w:rPr>
                <w:rFonts w:ascii="Times New Roman" w:hAnsi="Times New Roman" w:cs="Times New Roman"/>
              </w:rPr>
              <w:t>для искусственного осеменения</w:t>
            </w:r>
          </w:p>
        </w:tc>
        <w:tc>
          <w:tcPr>
            <w:tcW w:w="851" w:type="dxa"/>
            <w:tcBorders>
              <w:right w:val="single" w:sz="4" w:space="0" w:color="auto"/>
            </w:tcBorders>
            <w:vAlign w:val="center"/>
          </w:tcPr>
          <w:p w14:paraId="401F9B31" w14:textId="6FEB0A1B" w:rsidR="00C93A43" w:rsidRPr="00B40D2E" w:rsidRDefault="00C93A43" w:rsidP="00C93A43">
            <w:pPr>
              <w:suppressAutoHyphens/>
              <w:jc w:val="center"/>
              <w:rPr>
                <w:rFonts w:ascii="Times New Roman" w:hAnsi="Times New Roman" w:cs="Times New Roman"/>
              </w:rPr>
            </w:pPr>
            <w:r>
              <w:rPr>
                <w:rFonts w:ascii="Times New Roman" w:hAnsi="Times New Roman" w:cs="Times New Roman"/>
              </w:rPr>
              <w:t>шт.</w:t>
            </w:r>
          </w:p>
        </w:tc>
        <w:tc>
          <w:tcPr>
            <w:tcW w:w="850" w:type="dxa"/>
            <w:tcBorders>
              <w:top w:val="single" w:sz="4" w:space="0" w:color="auto"/>
              <w:right w:val="single" w:sz="4" w:space="0" w:color="auto"/>
            </w:tcBorders>
            <w:vAlign w:val="center"/>
          </w:tcPr>
          <w:p w14:paraId="179178ED" w14:textId="3E963DDE" w:rsidR="00C93A43" w:rsidRPr="00B40D2E" w:rsidRDefault="00C93A43" w:rsidP="00C93A43">
            <w:pPr>
              <w:suppressAutoHyphens/>
              <w:jc w:val="center"/>
              <w:rPr>
                <w:rFonts w:ascii="Times New Roman" w:hAnsi="Times New Roman" w:cs="Times New Roman"/>
              </w:rPr>
            </w:pPr>
            <w:r>
              <w:rPr>
                <w:rFonts w:ascii="Times New Roman" w:hAnsi="Times New Roman" w:cs="Times New Roman"/>
              </w:rPr>
              <w:t>2 800</w:t>
            </w:r>
          </w:p>
        </w:tc>
        <w:tc>
          <w:tcPr>
            <w:tcW w:w="1559" w:type="dxa"/>
            <w:tcBorders>
              <w:left w:val="single" w:sz="4" w:space="0" w:color="auto"/>
            </w:tcBorders>
            <w:vAlign w:val="center"/>
          </w:tcPr>
          <w:p w14:paraId="42D8D292" w14:textId="3368BA57" w:rsidR="00C93A43" w:rsidRDefault="00C93A43" w:rsidP="00C93A43">
            <w:pPr>
              <w:suppressAutoHyphens/>
              <w:jc w:val="center"/>
              <w:rPr>
                <w:rFonts w:ascii="Times New Roman" w:hAnsi="Times New Roman" w:cs="Times New Roman"/>
              </w:rPr>
            </w:pPr>
            <w:r>
              <w:rPr>
                <w:rFonts w:ascii="Times New Roman" w:hAnsi="Times New Roman" w:cs="Times New Roman"/>
              </w:rPr>
              <w:t>12 600</w:t>
            </w:r>
            <w:r w:rsidRPr="00B53A52">
              <w:rPr>
                <w:rFonts w:ascii="Times New Roman" w:hAnsi="Times New Roman" w:cs="Times New Roman"/>
              </w:rPr>
              <w:t>,00 (</w:t>
            </w:r>
            <w:r>
              <w:rPr>
                <w:rFonts w:ascii="Times New Roman" w:hAnsi="Times New Roman" w:cs="Times New Roman"/>
              </w:rPr>
              <w:t>двенадцать тысяч шестьсот</w:t>
            </w:r>
            <w:r w:rsidRPr="00B53A52">
              <w:rPr>
                <w:rFonts w:ascii="Times New Roman" w:hAnsi="Times New Roman" w:cs="Times New Roman"/>
              </w:rPr>
              <w:t>) руб. 00 копеек ПМР</w:t>
            </w:r>
          </w:p>
        </w:tc>
      </w:tr>
      <w:tr w:rsidR="00C93A43" w:rsidRPr="00996108" w14:paraId="1B5EA098" w14:textId="77777777" w:rsidTr="005530D4">
        <w:tc>
          <w:tcPr>
            <w:tcW w:w="594" w:type="dxa"/>
          </w:tcPr>
          <w:p w14:paraId="688092FE"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7940499" w14:textId="77777777" w:rsidR="00C93A43" w:rsidRPr="00996108" w:rsidRDefault="00C93A43" w:rsidP="00C93A43">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C93A43" w:rsidRPr="00996108" w:rsidRDefault="00C93A43" w:rsidP="00C93A43">
            <w:pPr>
              <w:suppressAutoHyphens/>
              <w:rPr>
                <w:rFonts w:ascii="Times New Roman" w:hAnsi="Times New Roman" w:cs="Times New Roman"/>
              </w:rPr>
            </w:pPr>
            <w:r w:rsidRPr="00996108">
              <w:rPr>
                <w:rFonts w:ascii="Times New Roman" w:hAnsi="Times New Roman" w:cs="Times New Roman"/>
              </w:rPr>
              <w:t>нет</w:t>
            </w:r>
          </w:p>
        </w:tc>
      </w:tr>
      <w:tr w:rsidR="00C93A43" w:rsidRPr="00996108" w14:paraId="77CFE155" w14:textId="77777777" w:rsidTr="00FF67BE">
        <w:tc>
          <w:tcPr>
            <w:tcW w:w="594" w:type="dxa"/>
            <w:vAlign w:val="center"/>
          </w:tcPr>
          <w:p w14:paraId="184394DA"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3B23A6C" w14:textId="77777777" w:rsidR="00C93A43" w:rsidRPr="00996108" w:rsidRDefault="00C93A43" w:rsidP="00C93A43">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1778292A" w14:textId="0DDC89EB" w:rsidR="00C93A43" w:rsidRPr="00996108" w:rsidRDefault="00C93A43" w:rsidP="00C93A43">
            <w:pPr>
              <w:suppressAutoHyphens/>
              <w:jc w:val="both"/>
              <w:rPr>
                <w:rFonts w:ascii="Times New Roman" w:hAnsi="Times New Roman" w:cs="Times New Roman"/>
              </w:rPr>
            </w:pPr>
            <w:r>
              <w:rPr>
                <w:rFonts w:ascii="Times New Roman" w:hAnsi="Times New Roman" w:cs="Times New Roman"/>
              </w:rPr>
              <w:t>нет</w:t>
            </w:r>
          </w:p>
        </w:tc>
      </w:tr>
      <w:tr w:rsidR="00C93A43" w:rsidRPr="00996108" w14:paraId="13A2A708" w14:textId="77777777" w:rsidTr="00FF67BE">
        <w:tc>
          <w:tcPr>
            <w:tcW w:w="594" w:type="dxa"/>
          </w:tcPr>
          <w:p w14:paraId="7D04791B"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2FA6EB22" w14:textId="77777777" w:rsidR="00C93A43" w:rsidRPr="00996108" w:rsidRDefault="00C93A43" w:rsidP="00C93A43">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tcPr>
          <w:p w14:paraId="758EDEBA" w14:textId="6E1819D8" w:rsidR="00C93A43" w:rsidRDefault="00C93A43" w:rsidP="00C93A43">
            <w:pPr>
              <w:suppressAutoHyphens/>
              <w:jc w:val="both"/>
              <w:rPr>
                <w:rFonts w:ascii="Times New Roman" w:hAnsi="Times New Roman" w:cs="Times New Roman"/>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sidRPr="0001106F">
              <w:rPr>
                <w:rFonts w:ascii="Times New Roman" w:hAnsi="Times New Roman" w:cs="Times New Roman"/>
              </w:rPr>
              <w:t>.</w:t>
            </w:r>
          </w:p>
          <w:p w14:paraId="050374D8" w14:textId="77777777" w:rsidR="00C93A43" w:rsidRDefault="00C93A43" w:rsidP="00C93A43">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C93A43" w:rsidRDefault="00C93A43" w:rsidP="00C93A43">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7E567FA" w:rsidR="00C93A43" w:rsidRPr="00D84AD1" w:rsidRDefault="00C93A43" w:rsidP="00C93A43">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w:t>
            </w:r>
            <w:r w:rsidRPr="0001106F">
              <w:rPr>
                <w:rFonts w:ascii="Times New Roman" w:hAnsi="Times New Roman" w:cs="Times New Roman"/>
              </w:rPr>
              <w:lastRenderedPageBreak/>
              <w:t xml:space="preserve">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tc>
      </w:tr>
      <w:tr w:rsidR="00C93A43" w:rsidRPr="00996108" w14:paraId="16CAFF9B" w14:textId="77777777" w:rsidTr="00460F1D">
        <w:tc>
          <w:tcPr>
            <w:tcW w:w="9747" w:type="dxa"/>
            <w:gridSpan w:val="7"/>
            <w:vAlign w:val="center"/>
          </w:tcPr>
          <w:p w14:paraId="61EE8757"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C93A43" w:rsidRPr="00996108" w14:paraId="07117F46" w14:textId="77777777" w:rsidTr="00FF67BE">
        <w:tc>
          <w:tcPr>
            <w:tcW w:w="594" w:type="dxa"/>
            <w:vAlign w:val="center"/>
          </w:tcPr>
          <w:p w14:paraId="04BC9F79"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33EA758" w14:textId="77777777" w:rsidR="00C93A43" w:rsidRPr="00996108" w:rsidRDefault="00C93A43" w:rsidP="00C93A43">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3260" w:type="dxa"/>
            <w:gridSpan w:val="3"/>
          </w:tcPr>
          <w:p w14:paraId="3F142CD3" w14:textId="77777777" w:rsidR="00C93A43"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04087193" w14:textId="77777777" w:rsidR="00C93A43"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52F9BC7D" w14:textId="77777777" w:rsidR="00C93A43"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51C0E811" w14:textId="77777777" w:rsidR="00C93A43"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7093BA27" w14:textId="77777777" w:rsidR="00C93A43" w:rsidRDefault="00C93A43" w:rsidP="00C93A43">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6E594C2C" w14:textId="77777777" w:rsidR="00C93A43" w:rsidRDefault="00C93A43" w:rsidP="00C93A43">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72CC244D" w14:textId="77777777" w:rsidR="00C93A43" w:rsidRPr="0001106F" w:rsidRDefault="00C93A43" w:rsidP="00C93A43">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1C99829B" w14:textId="77777777" w:rsidR="00C93A43" w:rsidRPr="0001106F" w:rsidRDefault="00C93A43" w:rsidP="00C93A43">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w:t>
            </w:r>
            <w:r w:rsidRPr="0001106F">
              <w:rPr>
                <w:rFonts w:ascii="Times New Roman" w:hAnsi="Times New Roman" w:cs="Times New Roman"/>
              </w:rPr>
              <w:lastRenderedPageBreak/>
              <w:t xml:space="preserve">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483425B0" w14:textId="77777777" w:rsidR="00C93A43" w:rsidRPr="0001106F" w:rsidRDefault="00C93A43" w:rsidP="00C93A43">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13969F51" w14:textId="77777777" w:rsidR="00C93A43" w:rsidRPr="0001106F" w:rsidRDefault="00C93A43" w:rsidP="00C93A43">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146A99C1" w14:textId="77777777" w:rsidR="00C93A43" w:rsidRPr="0001106F" w:rsidRDefault="00C93A43" w:rsidP="00C93A43">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w:t>
            </w:r>
            <w:r w:rsidRPr="0001106F">
              <w:rPr>
                <w:rFonts w:ascii="Times New Roman" w:hAnsi="Times New Roman" w:cs="Times New Roman"/>
              </w:rPr>
              <w:lastRenderedPageBreak/>
              <w:t>заключается по цене, сформированной с учетом преимущества.</w:t>
            </w:r>
          </w:p>
          <w:p w14:paraId="25A6B243" w14:textId="589944D9" w:rsidR="00C93A43" w:rsidRPr="000C3BA3" w:rsidRDefault="00C93A43" w:rsidP="00C93A43">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C93A43" w:rsidRPr="00996108" w14:paraId="2462A081" w14:textId="77777777" w:rsidTr="005530D4">
        <w:tc>
          <w:tcPr>
            <w:tcW w:w="594" w:type="dxa"/>
          </w:tcPr>
          <w:p w14:paraId="454C461E"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A2AD4C0" w14:textId="77777777" w:rsidR="00C93A43" w:rsidRPr="00996108" w:rsidRDefault="00C93A43" w:rsidP="00C93A43">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tcPr>
          <w:p w14:paraId="708EA2DF" w14:textId="77777777" w:rsidR="00C93A43" w:rsidRPr="00C55C74" w:rsidRDefault="00C93A43" w:rsidP="00C93A43">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2B0B369B" w14:textId="77777777" w:rsidR="00C93A43" w:rsidRPr="00C55C74" w:rsidRDefault="00C93A43" w:rsidP="00C93A43">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683A99DE" w14:textId="77777777" w:rsidR="00C93A43" w:rsidRPr="003D3A0B" w:rsidRDefault="00C93A43" w:rsidP="00C93A43">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2B2DD761" w14:textId="77777777" w:rsidR="00C93A43" w:rsidRPr="003D3A0B" w:rsidRDefault="00C93A43" w:rsidP="00C93A43">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б) отсутствие проведения ликвидации участника закупки – юридического лица и отсутствие дела о банкротстве; </w:t>
            </w:r>
          </w:p>
          <w:p w14:paraId="18AC7623" w14:textId="7935CE9C" w:rsidR="00C93A43" w:rsidRDefault="00C93A43" w:rsidP="00C93A43">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в)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2B3CE4A6" w14:textId="77777777" w:rsidR="00C93A43" w:rsidRPr="00684346" w:rsidRDefault="00C93A43" w:rsidP="00C93A43">
            <w:pPr>
              <w:pStyle w:val="ConsPlusTitle"/>
              <w:jc w:val="both"/>
              <w:rPr>
                <w:rFonts w:ascii="Times New Roman" w:hAnsi="Times New Roman" w:cs="Times New Roman"/>
                <w:b w:val="0"/>
              </w:rPr>
            </w:pPr>
            <w:r w:rsidRPr="00684346">
              <w:rPr>
                <w:rFonts w:ascii="Times New Roman" w:hAnsi="Times New Roman" w:cs="Times New Roman"/>
                <w:b w:val="0"/>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w:t>
            </w:r>
            <w:r w:rsidRPr="00684346">
              <w:rPr>
                <w:rFonts w:ascii="Times New Roman" w:hAnsi="Times New Roman" w:cs="Times New Roman"/>
                <w:b w:val="0"/>
              </w:rPr>
              <w:lastRenderedPageBreak/>
              <w:t xml:space="preserve">ходящей линии (отец, мать, дедушка, бабушка, сын, дочь, внук, внучка), полнородный или </w:t>
            </w:r>
            <w:proofErr w:type="spellStart"/>
            <w:r w:rsidRPr="00684346">
              <w:rPr>
                <w:rFonts w:ascii="Times New Roman" w:hAnsi="Times New Roman" w:cs="Times New Roman"/>
                <w:b w:val="0"/>
              </w:rPr>
              <w:t>неполнородный</w:t>
            </w:r>
            <w:proofErr w:type="spellEnd"/>
            <w:r w:rsidRPr="00684346">
              <w:rPr>
                <w:rFonts w:ascii="Times New Roman" w:hAnsi="Times New Roman" w:cs="Times New Roman"/>
                <w:b w:val="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A1C762A" w14:textId="77777777" w:rsidR="00C93A43" w:rsidRPr="00684346" w:rsidRDefault="00C93A43" w:rsidP="00C93A43">
            <w:pPr>
              <w:pStyle w:val="ConsPlusTitle"/>
              <w:jc w:val="both"/>
              <w:rPr>
                <w:rFonts w:ascii="Times New Roman" w:hAnsi="Times New Roman" w:cs="Times New Roman"/>
                <w:b w:val="0"/>
              </w:rPr>
            </w:pPr>
            <w:r w:rsidRPr="00684346">
              <w:rPr>
                <w:rFonts w:ascii="Times New Roman" w:hAnsi="Times New Roman" w:cs="Times New Roman"/>
                <w:b w:val="0"/>
              </w:rPr>
              <w:t>1) физическим лицом (в том числе зарегистрированным в качестве индивидуального предпринимателя), являющимся участником закупки;</w:t>
            </w:r>
          </w:p>
          <w:p w14:paraId="10EE1C80" w14:textId="77777777" w:rsidR="00C93A43" w:rsidRPr="00684346" w:rsidRDefault="00C93A43" w:rsidP="00C93A43">
            <w:pPr>
              <w:pStyle w:val="ConsPlusTitle"/>
              <w:jc w:val="both"/>
              <w:rPr>
                <w:rFonts w:ascii="Times New Roman" w:hAnsi="Times New Roman" w:cs="Times New Roman"/>
                <w:b w:val="0"/>
              </w:rPr>
            </w:pPr>
            <w:r w:rsidRPr="00684346">
              <w:rPr>
                <w:rFonts w:ascii="Times New Roman" w:hAnsi="Times New Roman" w:cs="Times New Roman"/>
                <w:b w:val="0"/>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9C81BEA" w14:textId="77777777" w:rsidR="00C93A43" w:rsidRPr="00684346" w:rsidRDefault="00C93A43" w:rsidP="00C93A43">
            <w:pPr>
              <w:pStyle w:val="ConsPlusTitle"/>
              <w:jc w:val="both"/>
              <w:rPr>
                <w:rFonts w:ascii="Times New Roman" w:hAnsi="Times New Roman" w:cs="Times New Roman"/>
                <w:b w:val="0"/>
              </w:rPr>
            </w:pPr>
            <w:r w:rsidRPr="00684346">
              <w:rPr>
                <w:rFonts w:ascii="Times New Roman" w:hAnsi="Times New Roman" w:cs="Times New Roman"/>
                <w:b w:val="0"/>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2CE3A970" w14:textId="77777777" w:rsidR="00C93A43" w:rsidRPr="00684346" w:rsidRDefault="00C93A43" w:rsidP="00C93A43">
            <w:pPr>
              <w:pStyle w:val="ConsPlusTitle"/>
              <w:jc w:val="both"/>
              <w:rPr>
                <w:rFonts w:ascii="Times New Roman" w:hAnsi="Times New Roman" w:cs="Times New Roman"/>
                <w:b w:val="0"/>
              </w:rPr>
            </w:pPr>
            <w:r w:rsidRPr="00684346">
              <w:rPr>
                <w:rFonts w:ascii="Times New Roman" w:hAnsi="Times New Roman"/>
                <w:b w:val="0"/>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684346">
              <w:rPr>
                <w:rFonts w:ascii="Times New Roman" w:hAnsi="Times New Roman"/>
                <w:b w:val="0"/>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34E807D4" w14:textId="0E1CE4D4" w:rsidR="00C93A43" w:rsidRPr="003D3A0B" w:rsidRDefault="00C93A43" w:rsidP="00C93A43">
            <w:pPr>
              <w:suppressAutoHyphens/>
              <w:jc w:val="both"/>
              <w:rPr>
                <w:rFonts w:ascii="Times New Roman" w:eastAsia="Times New Roman" w:hAnsi="Times New Roman" w:cs="Times New Roman"/>
                <w:color w:val="000000"/>
                <w:lang w:eastAsia="ru-RU"/>
              </w:rPr>
            </w:pPr>
            <w:r w:rsidRPr="008775F3">
              <w:rPr>
                <w:rFonts w:ascii="Times New Roman" w:eastAsia="Times New Roman" w:hAnsi="Times New Roman" w:cs="Times New Roman"/>
                <w:color w:val="000000"/>
                <w:lang w:eastAsia="ru-RU"/>
              </w:rPr>
              <w:t xml:space="preserve">Информация, указанная в подпункте г) подтверждается участником закупки </w:t>
            </w:r>
            <w:r w:rsidRPr="008775F3">
              <w:rPr>
                <w:rFonts w:ascii="Times New Roman" w:eastAsia="Times New Roman" w:hAnsi="Times New Roman" w:cs="Times New Roman"/>
                <w:color w:val="000000"/>
                <w:lang w:eastAsia="ru-RU"/>
              </w:rPr>
              <w:lastRenderedPageBreak/>
              <w:t>декларацией, форма которой утверждена Правительс</w:t>
            </w:r>
            <w:r w:rsidR="0017025A" w:rsidRPr="008775F3">
              <w:rPr>
                <w:rFonts w:ascii="Times New Roman" w:eastAsia="Times New Roman" w:hAnsi="Times New Roman" w:cs="Times New Roman"/>
                <w:color w:val="000000"/>
                <w:lang w:eastAsia="ru-RU"/>
              </w:rPr>
              <w:t xml:space="preserve">твом </w:t>
            </w:r>
            <w:r w:rsidR="008775F3" w:rsidRPr="008775F3">
              <w:rPr>
                <w:rFonts w:ascii="Times New Roman" w:eastAsia="Times New Roman" w:hAnsi="Times New Roman" w:cs="Times New Roman"/>
                <w:color w:val="000000"/>
                <w:lang w:eastAsia="ru-RU"/>
              </w:rPr>
              <w:t>ПМР</w:t>
            </w:r>
            <w:r w:rsidRPr="008775F3">
              <w:rPr>
                <w:rFonts w:ascii="Times New Roman" w:eastAsia="Times New Roman" w:hAnsi="Times New Roman" w:cs="Times New Roman"/>
                <w:color w:val="000000"/>
                <w:lang w:eastAsia="ru-RU"/>
              </w:rPr>
              <w:t>.</w:t>
            </w:r>
          </w:p>
          <w:p w14:paraId="44811733" w14:textId="77777777" w:rsidR="00C93A43" w:rsidRPr="00C55C74"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Pr="00C55C74">
              <w:rPr>
                <w:rFonts w:ascii="Times New Roman" w:eastAsia="Times New Roman" w:hAnsi="Times New Roman" w:cs="Times New Roman"/>
                <w:color w:val="000000"/>
                <w:lang w:eastAsia="ru-RU"/>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2763C86F" w14:textId="77777777" w:rsidR="00C93A43" w:rsidRPr="00C55C74"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3A0D1A0C" w14:textId="77777777" w:rsidR="00C93A43" w:rsidRDefault="00C93A43" w:rsidP="00C93A43">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3AD2264" w14:textId="77777777" w:rsidR="00C93A43" w:rsidRDefault="00C93A43" w:rsidP="00C93A43">
            <w:pPr>
              <w:suppressAutoHyphens/>
              <w:jc w:val="both"/>
              <w:rPr>
                <w:rFonts w:ascii="Times New Roman" w:eastAsia="Times New Roman" w:hAnsi="Times New Roman" w:cs="Times New Roman"/>
                <w:color w:val="000000"/>
                <w:lang w:eastAsia="ru-RU"/>
              </w:rPr>
            </w:pPr>
            <w:r w:rsidRPr="00C94870">
              <w:rPr>
                <w:rFonts w:ascii="Times New Roman" w:eastAsia="Times New Roman" w:hAnsi="Times New Roman" w:cs="Times New Roman"/>
                <w:color w:val="000000"/>
                <w:lang w:eastAsia="ru-RU"/>
              </w:rPr>
              <w:t>ж)</w:t>
            </w:r>
            <w:r>
              <w:rPr>
                <w:rFonts w:ascii="Times New Roman" w:eastAsia="Times New Roman" w:hAnsi="Times New Roman" w:cs="Times New Roman"/>
                <w:color w:val="000000"/>
                <w:lang w:eastAsia="ru-RU"/>
              </w:rPr>
              <w:t xml:space="preserve"> </w:t>
            </w:r>
            <w:r w:rsidRPr="004A30AF">
              <w:rPr>
                <w:rFonts w:ascii="Times New Roman" w:eastAsia="Times New Roman" w:hAnsi="Times New Roman" w:cs="Times New Roman"/>
                <w:color w:val="000000"/>
                <w:lang w:eastAsia="ru-RU"/>
              </w:rPr>
              <w:t>отсутствие у участника закупки</w:t>
            </w:r>
            <w:r>
              <w:rPr>
                <w:rFonts w:ascii="Times New Roman" w:eastAsia="Times New Roman" w:hAnsi="Times New Roman" w:cs="Times New Roman"/>
                <w:color w:val="000000"/>
                <w:lang w:eastAsia="ru-RU"/>
              </w:rPr>
              <w:t xml:space="preserve"> </w:t>
            </w:r>
            <w:r w:rsidRPr="004A30AF">
              <w:rPr>
                <w:rFonts w:ascii="Times New Roman" w:eastAsia="Times New Roman" w:hAnsi="Times New Roman" w:cs="Times New Roman"/>
                <w:color w:val="000000"/>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285,286,287 Уголовного кодекса Приднестровской </w:t>
            </w:r>
            <w:r w:rsidRPr="004A30AF">
              <w:rPr>
                <w:rFonts w:ascii="Times New Roman" w:eastAsia="Times New Roman" w:hAnsi="Times New Roman" w:cs="Times New Roman"/>
                <w:color w:val="000000"/>
                <w:lang w:eastAsia="ru-RU"/>
              </w:rPr>
              <w:lastRenderedPageBreak/>
              <w:t>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выполняем работы, оказанием услуги, являющихся объектом осуществляемой закупки, и административного наказания в виде дисквалификации.</w:t>
            </w:r>
          </w:p>
          <w:p w14:paraId="440D1C9C" w14:textId="77777777" w:rsidR="00C93A43" w:rsidRPr="00C55C74" w:rsidRDefault="00C93A43" w:rsidP="00C93A43">
            <w:pPr>
              <w:suppressAutoHyphens/>
              <w:jc w:val="both"/>
              <w:rPr>
                <w:rFonts w:ascii="Times New Roman" w:eastAsia="Times New Roman" w:hAnsi="Times New Roman" w:cs="Times New Roman"/>
                <w:color w:val="000000"/>
                <w:lang w:eastAsia="ru-RU"/>
              </w:rPr>
            </w:pPr>
            <w:r w:rsidRPr="008775F3">
              <w:rPr>
                <w:rFonts w:ascii="Times New Roman" w:eastAsia="Times New Roman" w:hAnsi="Times New Roman" w:cs="Times New Roman"/>
                <w:color w:val="000000"/>
                <w:lang w:eastAsia="ru-RU"/>
              </w:rPr>
              <w:t>Документы, прилагаемые участником закупки:</w:t>
            </w:r>
          </w:p>
          <w:p w14:paraId="460F750C" w14:textId="77777777" w:rsidR="00C93A43" w:rsidRPr="00696C1E" w:rsidRDefault="00C93A43" w:rsidP="00C93A43">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 xml:space="preserve">а) </w:t>
            </w:r>
            <w:r w:rsidRPr="00696C1E">
              <w:rPr>
                <w:rFonts w:ascii="Times New Roman" w:eastAsia="Times New Roman" w:hAnsi="Times New Roman" w:cs="Times New Roman"/>
                <w:lang w:eastAsia="ru-RU"/>
              </w:rPr>
              <w:t>выписка из единого</w:t>
            </w:r>
            <w:r>
              <w:rPr>
                <w:rFonts w:ascii="Times New Roman" w:eastAsia="Times New Roman" w:hAnsi="Times New Roman" w:cs="Times New Roman"/>
                <w:sz w:val="24"/>
                <w:szCs w:val="24"/>
                <w:lang w:eastAsia="ru-RU"/>
              </w:rPr>
              <w:t xml:space="preserve"> </w:t>
            </w:r>
            <w:r w:rsidRPr="00696C1E">
              <w:rPr>
                <w:rFonts w:ascii="Times New Roman" w:eastAsia="Times New Roman" w:hAnsi="Times New Roman" w:cs="Times New Roman"/>
                <w:lang w:eastAsia="ru-RU"/>
              </w:rPr>
              <w:t>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696C1E">
              <w:rPr>
                <w:rFonts w:ascii="Times New Roman" w:eastAsia="Times New Roman" w:hAnsi="Times New Roman" w:cs="Times New Roman"/>
                <w:color w:val="000000"/>
                <w:lang w:eastAsia="ru-RU"/>
              </w:rPr>
              <w:t>;</w:t>
            </w:r>
            <w:r w:rsidRPr="00696C1E">
              <w:rPr>
                <w:rFonts w:ascii="Times New Roman" w:eastAsia="Times New Roman" w:hAnsi="Times New Roman" w:cs="Times New Roman"/>
                <w:color w:val="000000"/>
                <w:lang w:eastAsia="ru-RU"/>
              </w:rPr>
              <w:br/>
              <w:t>б) документ, подтверждающий полномочия лица на осуществление действий от имени участника закупки;</w:t>
            </w:r>
          </w:p>
          <w:p w14:paraId="5A0A282C" w14:textId="77777777" w:rsidR="00C93A43" w:rsidRPr="00696C1E" w:rsidRDefault="00C93A43" w:rsidP="00C93A43">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 xml:space="preserve">в) копии учредительных документов участника закупки (для юридического лица); </w:t>
            </w:r>
          </w:p>
          <w:p w14:paraId="52B3FF84" w14:textId="77777777" w:rsidR="00C93A43" w:rsidRPr="00C55C74" w:rsidRDefault="00C93A43" w:rsidP="00C93A43">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г) для иностранного лица: доверенность и</w:t>
            </w:r>
            <w:r w:rsidRPr="00C55C74">
              <w:rPr>
                <w:rFonts w:ascii="Times New Roman" w:eastAsia="Times New Roman" w:hAnsi="Times New Roman" w:cs="Times New Roman"/>
                <w:color w:val="000000"/>
                <w:lang w:eastAsia="ru-RU"/>
              </w:rPr>
              <w:t xml:space="preserve">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E5E5B7E" w14:textId="77777777" w:rsidR="00C93A43" w:rsidRPr="00CA774A"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Pr="004A30AF">
              <w:rPr>
                <w:rFonts w:ascii="Times New Roman" w:eastAsia="Times New Roman" w:hAnsi="Times New Roman" w:cs="Times New Roman"/>
                <w:color w:val="000000"/>
                <w:lang w:eastAsia="ru-RU"/>
              </w:rPr>
              <w:t xml:space="preserve">) документы, подтверждающие соответствие </w:t>
            </w:r>
            <w:r w:rsidRPr="004A30AF">
              <w:rPr>
                <w:rFonts w:ascii="Times New Roman" w:eastAsia="Times New Roman" w:hAnsi="Times New Roman" w:cs="Times New Roman"/>
                <w:color w:val="000000"/>
                <w:lang w:eastAsia="ru-RU"/>
              </w:rPr>
              <w:lastRenderedPageBreak/>
              <w:t>участника закупки требованиям, установленным в соответствии с законодательством ПМР в отношении лиц, осуществляющих деятельность в установленных сферах</w:t>
            </w:r>
            <w:r w:rsidRPr="004A30AF">
              <w:rPr>
                <w:rFonts w:ascii="Times New Roman" w:hAnsi="Times New Roman" w:cs="Times New Roman"/>
              </w:rPr>
              <w:t xml:space="preserve"> </w:t>
            </w:r>
            <w:r w:rsidRPr="00741D37">
              <w:rPr>
                <w:rFonts w:ascii="Times New Roman" w:hAnsi="Times New Roman" w:cs="Times New Roman"/>
              </w:rPr>
              <w:t>(сертификаты качества, свидетельства, лицензии, аккредитации, а также иные документы необходимые для осуществления данного вида деятельности)</w:t>
            </w:r>
            <w:r>
              <w:rPr>
                <w:rFonts w:ascii="Times New Roman" w:eastAsia="Times New Roman" w:hAnsi="Times New Roman" w:cs="Times New Roman"/>
                <w:color w:val="000000"/>
                <w:lang w:eastAsia="ru-RU"/>
              </w:rPr>
              <w:t>;</w:t>
            </w:r>
            <w:r w:rsidRPr="00CA774A">
              <w:rPr>
                <w:rFonts w:ascii="Times New Roman" w:eastAsia="Times New Roman" w:hAnsi="Times New Roman" w:cs="Times New Roman"/>
                <w:color w:val="000000"/>
                <w:lang w:eastAsia="ru-RU"/>
              </w:rPr>
              <w:t xml:space="preserve"> </w:t>
            </w:r>
          </w:p>
          <w:p w14:paraId="64E8EA3B" w14:textId="77777777" w:rsidR="00C93A43" w:rsidRDefault="00C93A43" w:rsidP="00C93A43">
            <w:pPr>
              <w:suppressAutoHyphens/>
              <w:jc w:val="both"/>
              <w:rPr>
                <w:rFonts w:ascii="Times New Roman" w:eastAsia="Times New Roman" w:hAnsi="Times New Roman" w:cs="Times New Roman"/>
                <w:color w:val="000000"/>
                <w:lang w:eastAsia="ru-RU"/>
              </w:rPr>
            </w:pPr>
            <w:r w:rsidRPr="00CA774A">
              <w:rPr>
                <w:rFonts w:ascii="Times New Roman" w:eastAsia="Times New Roman" w:hAnsi="Times New Roman" w:cs="Times New Roman"/>
                <w:color w:val="000000"/>
                <w:lang w:eastAsia="ru-RU"/>
              </w:rPr>
              <w:t>е) предложение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w:t>
            </w:r>
            <w:r>
              <w:rPr>
                <w:rFonts w:ascii="Times New Roman" w:eastAsia="Times New Roman" w:hAnsi="Times New Roman" w:cs="Times New Roman"/>
                <w:color w:val="000000"/>
                <w:lang w:eastAsia="ru-RU"/>
              </w:rPr>
              <w:t xml:space="preserve"> закупке </w:t>
            </w:r>
            <w:r w:rsidRPr="008775F3">
              <w:rPr>
                <w:rFonts w:ascii="Times New Roman" w:eastAsia="Times New Roman" w:hAnsi="Times New Roman" w:cs="Times New Roman"/>
                <w:color w:val="000000"/>
                <w:lang w:eastAsia="ru-RU"/>
              </w:rPr>
              <w:t>(сертификаты качества, свидетельства, лицензии, аккредитации, а также иные документы необходимые для осуществления данного вида деятельности):</w:t>
            </w:r>
          </w:p>
          <w:p w14:paraId="566EC421" w14:textId="77777777" w:rsidR="00C93A43" w:rsidRPr="008162D7" w:rsidRDefault="00C93A43" w:rsidP="00C93A43">
            <w:pPr>
              <w:pStyle w:val="aa"/>
              <w:shd w:val="clear" w:color="auto" w:fill="FFFFFF"/>
              <w:suppressAutoHyphens/>
              <w:spacing w:before="0" w:beforeAutospacing="0" w:after="0" w:afterAutospacing="0"/>
              <w:jc w:val="both"/>
              <w:rPr>
                <w:sz w:val="22"/>
                <w:szCs w:val="22"/>
              </w:rPr>
            </w:pPr>
            <w:r w:rsidRPr="008162D7">
              <w:rPr>
                <w:sz w:val="22"/>
                <w:szCs w:val="22"/>
              </w:rPr>
              <w:t>1) предложение о цене контракта (лота № ______): _______________;</w:t>
            </w:r>
          </w:p>
          <w:p w14:paraId="72671900" w14:textId="77777777" w:rsidR="00C93A43" w:rsidRDefault="00C93A43" w:rsidP="00C93A43">
            <w:pPr>
              <w:pStyle w:val="aa"/>
              <w:shd w:val="clear" w:color="auto" w:fill="FFFFFF"/>
              <w:suppressAutoHyphens/>
              <w:spacing w:before="0" w:beforeAutospacing="0" w:after="0" w:afterAutospacing="0"/>
              <w:jc w:val="both"/>
              <w:rPr>
                <w:sz w:val="22"/>
                <w:szCs w:val="22"/>
              </w:rPr>
            </w:pPr>
            <w:r w:rsidRPr="008162D7">
              <w:rPr>
                <w:sz w:val="22"/>
                <w:szCs w:val="22"/>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8370E3B" w14:textId="77777777" w:rsidR="00C93A43" w:rsidRDefault="00C93A43" w:rsidP="00C93A43">
            <w:pPr>
              <w:pStyle w:val="aa"/>
              <w:shd w:val="clear" w:color="auto" w:fill="FFFFFF"/>
              <w:suppressAutoHyphens/>
              <w:spacing w:before="0" w:beforeAutospacing="0" w:after="0" w:afterAutospacing="0"/>
              <w:jc w:val="both"/>
              <w:rPr>
                <w:sz w:val="22"/>
                <w:szCs w:val="22"/>
              </w:rPr>
            </w:pPr>
            <w:r>
              <w:rPr>
                <w:sz w:val="22"/>
                <w:szCs w:val="22"/>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7329E9BD" w14:textId="77777777" w:rsidR="00C93A43" w:rsidRPr="008162D7"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8162D7">
              <w:rPr>
                <w:rFonts w:ascii="Times New Roman" w:eastAsia="Times New Roman" w:hAnsi="Times New Roman" w:cs="Times New Roman"/>
                <w:color w:val="000000"/>
                <w:lang w:eastAsia="ru-RU"/>
              </w:rPr>
              <w:t xml:space="preserve">) документ, подтверждающий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w:t>
            </w:r>
            <w:r w:rsidRPr="008162D7">
              <w:rPr>
                <w:rFonts w:ascii="Times New Roman" w:eastAsia="Times New Roman" w:hAnsi="Times New Roman" w:cs="Times New Roman"/>
                <w:color w:val="000000"/>
                <w:lang w:eastAsia="ru-RU"/>
              </w:rPr>
              <w:lastRenderedPageBreak/>
              <w:t>исполненной или которые при</w:t>
            </w:r>
            <w:r>
              <w:rPr>
                <w:rFonts w:ascii="Times New Roman" w:eastAsia="Times New Roman" w:hAnsi="Times New Roman" w:cs="Times New Roman"/>
                <w:color w:val="000000"/>
                <w:lang w:eastAsia="ru-RU"/>
              </w:rPr>
              <w:t>знаны безнадежными к взысканию);</w:t>
            </w:r>
            <w:r w:rsidRPr="008162D7">
              <w:rPr>
                <w:rFonts w:ascii="Times New Roman" w:eastAsia="Times New Roman" w:hAnsi="Times New Roman" w:cs="Times New Roman"/>
                <w:color w:val="000000"/>
                <w:lang w:eastAsia="ru-RU"/>
              </w:rPr>
              <w:t xml:space="preserve"> </w:t>
            </w:r>
          </w:p>
          <w:p w14:paraId="29F8DEB0" w14:textId="77777777" w:rsidR="00C93A43" w:rsidRPr="001349AE" w:rsidRDefault="00C93A43" w:rsidP="00C93A43">
            <w:pPr>
              <w:pStyle w:val="aa"/>
              <w:shd w:val="clear" w:color="auto" w:fill="FFFFFF"/>
              <w:suppressAutoHyphens/>
              <w:spacing w:before="0" w:beforeAutospacing="0" w:after="0" w:afterAutospacing="0"/>
              <w:jc w:val="both"/>
              <w:rPr>
                <w:sz w:val="22"/>
                <w:szCs w:val="22"/>
              </w:rPr>
            </w:pPr>
            <w:r>
              <w:rPr>
                <w:sz w:val="22"/>
                <w:szCs w:val="22"/>
              </w:rPr>
              <w:t xml:space="preserve">ж) информация о соответствии участника закупки требованиям к участникам закупки, установленным заказчиком в извещении в соответствии с пунктами 1 и 2 статьи 21 Закона ПМР от 26 ноября 2018 года № 318-З – </w:t>
            </w:r>
            <w:r>
              <w:rPr>
                <w:sz w:val="22"/>
                <w:szCs w:val="22"/>
                <w:lang w:val="en-US"/>
              </w:rPr>
              <w:t>VI</w:t>
            </w:r>
            <w:r>
              <w:rPr>
                <w:sz w:val="22"/>
                <w:szCs w:val="22"/>
              </w:rPr>
              <w:t xml:space="preserve"> «О закупках в Приднестровской Молдавской Республике» (САЗ 18-48);</w:t>
            </w:r>
          </w:p>
          <w:p w14:paraId="4B83D67C" w14:textId="77777777" w:rsidR="00C93A43" w:rsidRPr="001349AE" w:rsidRDefault="00C93A43" w:rsidP="00C93A43">
            <w:pPr>
              <w:suppressAutoHyphens/>
              <w:jc w:val="both"/>
              <w:rPr>
                <w:rFonts w:ascii="Times New Roman" w:eastAsia="Times New Roman" w:hAnsi="Times New Roman" w:cs="Times New Roman"/>
                <w:color w:val="000000"/>
                <w:lang w:eastAsia="ru-RU"/>
              </w:rPr>
            </w:pPr>
            <w:r w:rsidRPr="001349AE">
              <w:rPr>
                <w:rFonts w:ascii="Times New Roman" w:hAnsi="Times New Roman" w:cs="Times New Roman"/>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w:t>
            </w:r>
            <w:r w:rsidRPr="001349AE">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документов (при наличии преимуществ);</w:t>
            </w:r>
          </w:p>
          <w:p w14:paraId="1BC83701" w14:textId="77777777" w:rsidR="00C93A43" w:rsidRPr="002E3D1F" w:rsidRDefault="00C93A43" w:rsidP="00C93A43">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6AF2E0AD" w14:textId="77777777" w:rsidR="00C93A43" w:rsidRPr="008162D7"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w:t>
            </w:r>
            <w:r w:rsidRPr="008162D7">
              <w:rPr>
                <w:rFonts w:ascii="Times New Roman" w:eastAsia="Times New Roman" w:hAnsi="Times New Roman" w:cs="Times New Roman"/>
                <w:color w:val="000000"/>
                <w:lang w:eastAsia="ru-RU"/>
              </w:rPr>
              <w:t xml:space="preserve">) отсутствие в реестре недобросовестных поставщиков (подрядчиков, исполнителей); </w:t>
            </w:r>
          </w:p>
          <w:p w14:paraId="02A23959" w14:textId="77777777" w:rsidR="00C93A43" w:rsidRPr="008162D7"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 </w:t>
            </w:r>
            <w:r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247EBF69" w:rsidR="00C93A43" w:rsidRPr="00996108" w:rsidRDefault="00C93A43" w:rsidP="00C93A43">
            <w:pPr>
              <w:suppressAutoHyphens/>
              <w:jc w:val="both"/>
              <w:rPr>
                <w:highlight w:val="yellow"/>
              </w:rPr>
            </w:pPr>
            <w:r w:rsidRPr="008162D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C93A43" w:rsidRPr="00996108" w14:paraId="7B4A6049" w14:textId="77777777" w:rsidTr="00893D3A">
        <w:tc>
          <w:tcPr>
            <w:tcW w:w="594" w:type="dxa"/>
          </w:tcPr>
          <w:p w14:paraId="76B44110"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7C30F899" w14:textId="77777777" w:rsidR="00C93A43" w:rsidRPr="00996108" w:rsidRDefault="00C93A43" w:rsidP="00C93A43">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5A1B6D96" w14:textId="77777777" w:rsidR="00C93A43" w:rsidRPr="00E12AAB" w:rsidRDefault="00C93A43" w:rsidP="00C93A43">
            <w:pPr>
              <w:tabs>
                <w:tab w:val="left" w:pos="1134"/>
              </w:tabs>
              <w:suppressAutoHyphens/>
              <w:jc w:val="both"/>
              <w:rPr>
                <w:rFonts w:ascii="Times New Roman" w:hAnsi="Times New Roman"/>
              </w:rPr>
            </w:pPr>
            <w:r w:rsidRPr="00E12AAB">
              <w:rPr>
                <w:rFonts w:ascii="Times New Roman" w:hAnsi="Times New Roman"/>
              </w:rPr>
              <w:t xml:space="preserve">В случае неисполнения или ненадлежащего исполнения своих обязательств по </w:t>
            </w:r>
            <w:r w:rsidRPr="00E12AAB">
              <w:rPr>
                <w:rFonts w:ascii="Times New Roman" w:hAnsi="Times New Roman"/>
              </w:rPr>
              <w:lastRenderedPageBreak/>
              <w:t>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947FF63" w14:textId="77777777" w:rsidR="00C93A43" w:rsidRPr="00E12AAB" w:rsidRDefault="00C93A43" w:rsidP="00C93A43">
            <w:pPr>
              <w:tabs>
                <w:tab w:val="left" w:pos="1134"/>
              </w:tabs>
              <w:suppressAutoHyphens/>
              <w:jc w:val="both"/>
              <w:rPr>
                <w:rFonts w:ascii="Times New Roman" w:hAnsi="Times New Roman"/>
              </w:rPr>
            </w:pPr>
            <w:r w:rsidRPr="00E12AAB">
              <w:rPr>
                <w:rFonts w:ascii="Times New Roman" w:hAnsi="Times New Roman"/>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84AC233" w14:textId="2C6EFA83" w:rsidR="00C93A43" w:rsidRDefault="00C93A43" w:rsidP="00C93A43">
            <w:pPr>
              <w:widowControl w:val="0"/>
              <w:tabs>
                <w:tab w:val="left" w:pos="1134"/>
              </w:tabs>
              <w:suppressAutoHyphens/>
              <w:jc w:val="both"/>
              <w:rPr>
                <w:rFonts w:ascii="Times New Roman" w:hAnsi="Times New Roman" w:cs="Times New Roman"/>
              </w:rPr>
            </w:pPr>
            <w:r w:rsidRPr="00E12AAB">
              <w:rPr>
                <w:rFonts w:ascii="Times New Roman" w:hAnsi="Times New Roman" w:cs="Times New Roman"/>
              </w:rPr>
              <w:t xml:space="preserve">В случае неисполнения или ненадлежащего исполнения Поставщиком своих обязательств по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w:t>
            </w:r>
            <w:r>
              <w:rPr>
                <w:rFonts w:ascii="Times New Roman" w:hAnsi="Times New Roman" w:cs="Times New Roman"/>
              </w:rPr>
              <w:t>цены</w:t>
            </w:r>
            <w:r w:rsidRPr="00E12AAB">
              <w:rPr>
                <w:rFonts w:ascii="Times New Roman" w:hAnsi="Times New Roman" w:cs="Times New Roman"/>
              </w:rPr>
              <w:t xml:space="preserve"> настоящего контракта.</w:t>
            </w:r>
          </w:p>
          <w:p w14:paraId="7DBDF419" w14:textId="01FFD0EB" w:rsidR="00C93A43" w:rsidRPr="00893D3A" w:rsidRDefault="00C93A43" w:rsidP="00C93A43">
            <w:pPr>
              <w:widowControl w:val="0"/>
              <w:tabs>
                <w:tab w:val="left" w:pos="1134"/>
              </w:tabs>
              <w:suppressAutoHyphens/>
              <w:jc w:val="both"/>
              <w:rPr>
                <w:rFonts w:ascii="Times New Roman" w:hAnsi="Times New Roman" w:cs="Times New Roman"/>
              </w:rPr>
            </w:pPr>
            <w:r>
              <w:rPr>
                <w:rFonts w:ascii="Times New Roman" w:hAnsi="Times New Roman" w:cs="Times New Roman"/>
              </w:rPr>
              <w:t>В случае нарушения Поставщиком (подрядчиком, исполнителем), сроков исполнения обязательств по контракту Заказчик перечисляет Поставщику (подрядчиком, исполнителем)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C93A43" w:rsidRPr="00996108" w14:paraId="0415AF81" w14:textId="77777777" w:rsidTr="00FF67BE">
        <w:tc>
          <w:tcPr>
            <w:tcW w:w="594" w:type="dxa"/>
            <w:vAlign w:val="center"/>
          </w:tcPr>
          <w:p w14:paraId="6F5CBE70"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5402BA82" w14:textId="055294DB" w:rsidR="00C93A43" w:rsidRPr="00996108" w:rsidRDefault="00C93A43" w:rsidP="00C93A43">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7A4B7011" w:rsidR="00C93A43" w:rsidRPr="004A50CF" w:rsidRDefault="0075071B" w:rsidP="00C93A43">
            <w:pPr>
              <w:tabs>
                <w:tab w:val="num" w:pos="900"/>
              </w:tabs>
              <w:suppressAutoHyphens/>
              <w:jc w:val="both"/>
              <w:rPr>
                <w:rFonts w:ascii="Times New Roman" w:hAnsi="Times New Roman" w:cs="Times New Roman"/>
                <w:bCs/>
              </w:rPr>
            </w:pPr>
            <w:r>
              <w:rPr>
                <w:rFonts w:ascii="Times New Roman" w:hAnsi="Times New Roman" w:cs="Times New Roman"/>
              </w:rPr>
              <w:t xml:space="preserve">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ПМР и страны – производителя, соответствовать заявленным характеристикам. Товар должен быть передан в собственность Получателя с надлежащим </w:t>
            </w:r>
            <w:r>
              <w:rPr>
                <w:rFonts w:ascii="Times New Roman" w:hAnsi="Times New Roman" w:cs="Times New Roman"/>
              </w:rPr>
              <w:lastRenderedPageBreak/>
              <w:t>качеством, в срок и цене, указанной в контракте.</w:t>
            </w:r>
          </w:p>
        </w:tc>
      </w:tr>
      <w:tr w:rsidR="00C93A43" w:rsidRPr="00996108" w14:paraId="7EC46EAC" w14:textId="77777777" w:rsidTr="00460F1D">
        <w:tc>
          <w:tcPr>
            <w:tcW w:w="9747" w:type="dxa"/>
            <w:gridSpan w:val="7"/>
            <w:vAlign w:val="center"/>
          </w:tcPr>
          <w:p w14:paraId="4EFA98CA"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b/>
              </w:rPr>
              <w:lastRenderedPageBreak/>
              <w:t>7. Условия контракта</w:t>
            </w:r>
          </w:p>
        </w:tc>
      </w:tr>
      <w:tr w:rsidR="00C93A43" w:rsidRPr="00996108" w14:paraId="02452FA0" w14:textId="77777777" w:rsidTr="00FF67BE">
        <w:tc>
          <w:tcPr>
            <w:tcW w:w="594" w:type="dxa"/>
            <w:vAlign w:val="center"/>
          </w:tcPr>
          <w:p w14:paraId="50D6AEE6"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700957B" w14:textId="77777777" w:rsidR="00C93A43" w:rsidRPr="00996108" w:rsidRDefault="00C93A43" w:rsidP="00C93A43">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137F26F1" w:rsidR="00C93A43" w:rsidRPr="00996108" w:rsidRDefault="00C93A43" w:rsidP="00C93A43">
            <w:pPr>
              <w:suppressAutoHyphens/>
              <w:jc w:val="both"/>
              <w:rPr>
                <w:rFonts w:ascii="Times New Roman" w:hAnsi="Times New Roman" w:cs="Times New Roman"/>
              </w:rPr>
            </w:pPr>
            <w:r>
              <w:rPr>
                <w:rFonts w:ascii="Times New Roman" w:hAnsi="Times New Roman" w:cs="Times New Roman"/>
              </w:rPr>
              <w:t>Поставка товара осуществляется со склада Поставщика на склад Получателя по адресу: г. Тирасполь, ул. Гвардейская, 31 А.</w:t>
            </w:r>
          </w:p>
        </w:tc>
      </w:tr>
      <w:tr w:rsidR="00C93A43" w:rsidRPr="00996108" w14:paraId="530AE671" w14:textId="77777777" w:rsidTr="00FF67BE">
        <w:tc>
          <w:tcPr>
            <w:tcW w:w="594" w:type="dxa"/>
            <w:vAlign w:val="center"/>
          </w:tcPr>
          <w:p w14:paraId="3340AEB2"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537AA487" w14:textId="77777777" w:rsidR="00C93A43" w:rsidRPr="00996108" w:rsidRDefault="00C93A43" w:rsidP="00C93A43">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12BA621C" w:rsidR="00C93A43" w:rsidRPr="00996108" w:rsidRDefault="00C93A43" w:rsidP="00C93A43">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sidRPr="00CF4B0C">
              <w:rPr>
                <w:rFonts w:ascii="Times New Roman" w:hAnsi="Times New Roman" w:cs="Times New Roman"/>
              </w:rPr>
              <w:t>30 (тридцать) рабочих дней</w:t>
            </w:r>
            <w:r w:rsidRPr="00E12AAB">
              <w:rPr>
                <w:rFonts w:ascii="Times New Roman" w:hAnsi="Times New Roman" w:cs="Times New Roman"/>
              </w:rPr>
              <w:t xml:space="preserve"> после получения предоплаты, с правом досрочной поставки</w:t>
            </w:r>
          </w:p>
        </w:tc>
      </w:tr>
      <w:tr w:rsidR="00C93A43" w:rsidRPr="00996108" w14:paraId="3FAF4BB2" w14:textId="77777777" w:rsidTr="00FF67BE">
        <w:tc>
          <w:tcPr>
            <w:tcW w:w="594" w:type="dxa"/>
            <w:vAlign w:val="center"/>
          </w:tcPr>
          <w:p w14:paraId="64376DAB"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vAlign w:val="center"/>
          </w:tcPr>
          <w:p w14:paraId="3D77132F" w14:textId="77777777" w:rsidR="00C93A43" w:rsidRPr="00996108" w:rsidRDefault="00C93A43" w:rsidP="00C93A43">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199E811C" w:rsidR="00C93A43" w:rsidRPr="00996108" w:rsidRDefault="00C93A43" w:rsidP="00C93A43">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r>
              <w:t xml:space="preserve"> </w:t>
            </w:r>
            <w:r w:rsidRPr="008A6207">
              <w:rPr>
                <w:rFonts w:ascii="Times New Roman" w:hAnsi="Times New Roman" w:cs="Times New Roman"/>
              </w:rPr>
              <w:t xml:space="preserve">Условия поставки DDP </w:t>
            </w:r>
            <w:proofErr w:type="spellStart"/>
            <w:r w:rsidRPr="008A6207">
              <w:rPr>
                <w:rFonts w:ascii="Times New Roman" w:hAnsi="Times New Roman" w:cs="Times New Roman"/>
              </w:rPr>
              <w:t>Инкотермс</w:t>
            </w:r>
            <w:proofErr w:type="spellEnd"/>
            <w:r w:rsidRPr="008A6207">
              <w:rPr>
                <w:rFonts w:ascii="Times New Roman" w:hAnsi="Times New Roman" w:cs="Times New Roman"/>
              </w:rPr>
              <w:t xml:space="preserve"> 2020</w:t>
            </w:r>
            <w:r>
              <w:rPr>
                <w:rFonts w:ascii="Times New Roman" w:hAnsi="Times New Roman" w:cs="Times New Roman"/>
              </w:rPr>
              <w:t xml:space="preserve"> г.</w:t>
            </w:r>
          </w:p>
        </w:tc>
      </w:tr>
    </w:tbl>
    <w:p w14:paraId="42F7BB03" w14:textId="77777777" w:rsidR="003A5333" w:rsidRDefault="003A5333" w:rsidP="005B7C05">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0510CD">
      <w:pPr>
        <w:autoSpaceDE w:val="0"/>
        <w:autoSpaceDN w:val="0"/>
        <w:adjustRightInd w:val="0"/>
        <w:spacing w:line="276" w:lineRule="auto"/>
        <w:ind w:left="6804"/>
        <w:jc w:val="right"/>
        <w:rPr>
          <w:rFonts w:ascii="Times New Roman" w:hAnsi="Times New Roman"/>
        </w:rPr>
      </w:pPr>
      <w:r>
        <w:rPr>
          <w:rFonts w:ascii="Times New Roman" w:hAnsi="Times New Roman"/>
        </w:rPr>
        <w:lastRenderedPageBreak/>
        <w:t xml:space="preserve">Приложение № 1 </w:t>
      </w:r>
    </w:p>
    <w:p w14:paraId="521B32B8" w14:textId="6AFDC55D" w:rsidR="000510CD" w:rsidRDefault="000510CD" w:rsidP="000510CD">
      <w:pPr>
        <w:suppressAutoHyphens/>
        <w:autoSpaceDE w:val="0"/>
        <w:autoSpaceDN w:val="0"/>
        <w:adjustRightInd w:val="0"/>
        <w:spacing w:line="276" w:lineRule="auto"/>
        <w:ind w:left="6804"/>
        <w:jc w:val="both"/>
        <w:rPr>
          <w:rFonts w:ascii="Times New Roman" w:hAnsi="Times New Roman"/>
          <w:b/>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01106F">
        <w:rPr>
          <w:rFonts w:ascii="Times New Roman" w:hAnsi="Times New Roman" w:cs="Times New Roman"/>
          <w:bCs/>
        </w:rPr>
        <w:t xml:space="preserve">от </w:t>
      </w:r>
      <w:r w:rsidR="00831720">
        <w:rPr>
          <w:rFonts w:ascii="Times New Roman" w:hAnsi="Times New Roman" w:cs="Times New Roman"/>
          <w:bCs/>
        </w:rPr>
        <w:t>09</w:t>
      </w:r>
      <w:r w:rsidRPr="0001106F">
        <w:rPr>
          <w:rFonts w:ascii="Times New Roman" w:hAnsi="Times New Roman" w:cs="Times New Roman"/>
          <w:bCs/>
        </w:rPr>
        <w:t xml:space="preserve"> </w:t>
      </w:r>
      <w:r w:rsidR="0035178C">
        <w:rPr>
          <w:rFonts w:ascii="Times New Roman" w:hAnsi="Times New Roman" w:cs="Times New Roman"/>
          <w:bCs/>
        </w:rPr>
        <w:t>а</w:t>
      </w:r>
      <w:r w:rsidR="001615A1">
        <w:rPr>
          <w:rFonts w:ascii="Times New Roman" w:hAnsi="Times New Roman" w:cs="Times New Roman"/>
          <w:bCs/>
        </w:rPr>
        <w:t>вгуста</w:t>
      </w:r>
      <w:r w:rsidR="005D3B81" w:rsidRPr="0001106F">
        <w:rPr>
          <w:rFonts w:ascii="Times New Roman" w:hAnsi="Times New Roman" w:cs="Times New Roman"/>
          <w:bCs/>
        </w:rPr>
        <w:t xml:space="preserve"> 2024 года </w:t>
      </w:r>
      <w:r w:rsidR="005D3B81" w:rsidRPr="00B53A52">
        <w:rPr>
          <w:rFonts w:ascii="Times New Roman" w:hAnsi="Times New Roman" w:cs="Times New Roman"/>
          <w:bCs/>
        </w:rPr>
        <w:t>№</w:t>
      </w:r>
      <w:r w:rsidR="00B53A52" w:rsidRPr="00B53A52">
        <w:rPr>
          <w:rFonts w:ascii="Times New Roman" w:hAnsi="Times New Roman" w:cs="Times New Roman"/>
          <w:bCs/>
        </w:rPr>
        <w:t xml:space="preserve"> 5</w:t>
      </w:r>
    </w:p>
    <w:p w14:paraId="3987FE56" w14:textId="77777777" w:rsidR="000510CD" w:rsidRDefault="000510CD" w:rsidP="00C83B6A">
      <w:pPr>
        <w:suppressAutoHyphens/>
        <w:spacing w:line="276" w:lineRule="auto"/>
        <w:jc w:val="right"/>
        <w:rPr>
          <w:rFonts w:ascii="Times New Roman" w:hAnsi="Times New Roman" w:cs="Times New Roman"/>
          <w:b/>
        </w:rPr>
      </w:pPr>
    </w:p>
    <w:p w14:paraId="2596C592" w14:textId="77777777" w:rsidR="000510CD" w:rsidRDefault="000510CD" w:rsidP="00C83B6A">
      <w:pPr>
        <w:suppressAutoHyphens/>
        <w:spacing w:line="276" w:lineRule="auto"/>
        <w:jc w:val="right"/>
        <w:rPr>
          <w:rFonts w:ascii="Times New Roman" w:hAnsi="Times New Roman" w:cs="Times New Roman"/>
          <w:b/>
        </w:rPr>
      </w:pPr>
    </w:p>
    <w:p w14:paraId="2CC75898" w14:textId="4FCDCF4E"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769E9815" w14:textId="77777777"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3D3D47CE" w14:textId="1897F919"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____________________ </w:t>
      </w:r>
    </w:p>
    <w:p w14:paraId="72F86C25" w14:textId="6F75EFA2"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«_____» _____________ 202</w:t>
      </w:r>
      <w:r w:rsidR="000C3BA3">
        <w:rPr>
          <w:rFonts w:ascii="Times New Roman" w:hAnsi="Times New Roman" w:cs="Times New Roman"/>
          <w:b/>
        </w:rPr>
        <w:t>4</w:t>
      </w:r>
      <w:r w:rsidRPr="00BE70A1">
        <w:rPr>
          <w:rFonts w:ascii="Times New Roman" w:hAnsi="Times New Roman" w:cs="Times New Roman"/>
          <w:b/>
        </w:rPr>
        <w:t xml:space="preserve"> г.</w:t>
      </w:r>
    </w:p>
    <w:p w14:paraId="3F59BE21" w14:textId="77777777" w:rsidR="00C83B6A" w:rsidRPr="00BE70A1"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C83B6A">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C83B6A">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686A341A" w14:textId="53A3B0BD" w:rsidR="00C83B6A" w:rsidRPr="00BE70A1" w:rsidRDefault="00C83B6A" w:rsidP="000510CD">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0C3BA3">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w:t>
      </w:r>
    </w:p>
    <w:p w14:paraId="4D37FFB7" w14:textId="7546ED63" w:rsidR="000363C9" w:rsidRPr="0083138C" w:rsidRDefault="000363C9" w:rsidP="005C69EE">
      <w:pPr>
        <w:tabs>
          <w:tab w:val="left" w:pos="6345"/>
        </w:tabs>
        <w:suppressAutoHyphens/>
        <w:spacing w:after="240"/>
        <w:ind w:firstLine="709"/>
        <w:jc w:val="both"/>
        <w:outlineLvl w:val="2"/>
        <w:rPr>
          <w:rFonts w:ascii="Times New Roman" w:eastAsia="Times New Roman" w:hAnsi="Times New Roman" w:cs="Times New Roman"/>
          <w:b/>
          <w:color w:val="000000"/>
          <w:lang w:eastAsia="ru-RU"/>
        </w:rPr>
      </w:pPr>
      <w:r w:rsidRPr="0083138C">
        <w:rPr>
          <w:rFonts w:ascii="Times New Roman" w:eastAsia="Times New Roman" w:hAnsi="Times New Roman" w:cs="Times New Roman"/>
          <w:b/>
          <w:color w:val="000000"/>
          <w:lang w:eastAsia="ru-RU"/>
        </w:rPr>
        <w:lastRenderedPageBreak/>
        <w:t>Информация и документы во исполнение Закона Приднестровской Молдавской Республики от 14 декабря 2020 года № 220-ЗИД-VI «О закупках в Приднестровской Молдавской Республике»:</w:t>
      </w:r>
    </w:p>
    <w:p w14:paraId="7859DBFB" w14:textId="77777777" w:rsidR="000363C9" w:rsidRPr="00B55234" w:rsidRDefault="000363C9" w:rsidP="005C69EE">
      <w:pPr>
        <w:tabs>
          <w:tab w:val="left" w:pos="1122"/>
        </w:tabs>
        <w:spacing w:after="240" w:line="269" w:lineRule="exact"/>
        <w:ind w:firstLine="709"/>
        <w:jc w:val="both"/>
        <w:rPr>
          <w:rStyle w:val="13"/>
          <w:rFonts w:eastAsia="Tahoma"/>
          <w:b w:val="0"/>
          <w:bCs w:val="0"/>
        </w:rPr>
      </w:pPr>
      <w:r w:rsidRPr="00B55234">
        <w:rPr>
          <w:rStyle w:val="13"/>
          <w:rFonts w:eastAsia="Tahoma"/>
        </w:rPr>
        <w:t xml:space="preserve">1. Сведения о заказчике: </w:t>
      </w:r>
    </w:p>
    <w:p w14:paraId="2A59177C" w14:textId="77777777" w:rsidR="000363C9" w:rsidRPr="0083138C" w:rsidRDefault="000363C9" w:rsidP="005C69EE">
      <w:pPr>
        <w:tabs>
          <w:tab w:val="left" w:pos="1122"/>
        </w:tabs>
        <w:spacing w:line="269" w:lineRule="exact"/>
        <w:ind w:firstLine="851"/>
        <w:jc w:val="both"/>
        <w:rPr>
          <w:rStyle w:val="13"/>
          <w:rFonts w:eastAsia="Tahoma"/>
          <w:b w:val="0"/>
          <w:bCs w:val="0"/>
        </w:rPr>
      </w:pPr>
      <w:r w:rsidRPr="0083138C">
        <w:rPr>
          <w:rStyle w:val="13"/>
          <w:rFonts w:eastAsia="Tahoma"/>
        </w:rPr>
        <w:t xml:space="preserve">а) Министерство сельского хозяйства и природных ресурсов Приднестровской Молдавской Республики; </w:t>
      </w:r>
    </w:p>
    <w:p w14:paraId="36E6A7B8" w14:textId="02385BC9" w:rsidR="000363C9" w:rsidRPr="0083138C" w:rsidRDefault="000363C9" w:rsidP="005C69EE">
      <w:pPr>
        <w:tabs>
          <w:tab w:val="left" w:pos="1122"/>
        </w:tabs>
        <w:spacing w:line="269" w:lineRule="exact"/>
        <w:ind w:firstLine="851"/>
        <w:jc w:val="both"/>
        <w:rPr>
          <w:rStyle w:val="13"/>
          <w:rFonts w:eastAsia="Tahoma"/>
          <w:b w:val="0"/>
        </w:rPr>
      </w:pPr>
      <w:r w:rsidRPr="0083138C">
        <w:rPr>
          <w:rStyle w:val="13"/>
          <w:rFonts w:eastAsia="Tahoma"/>
        </w:rPr>
        <w:t>б)</w:t>
      </w:r>
      <w:r w:rsidRPr="00027B66">
        <w:t xml:space="preserve"> </w:t>
      </w:r>
      <w:r>
        <w:rPr>
          <w:rStyle w:val="13"/>
          <w:rFonts w:eastAsia="Tahoma"/>
        </w:rPr>
        <w:t>м</w:t>
      </w:r>
      <w:r w:rsidRPr="00027B66">
        <w:rPr>
          <w:rStyle w:val="13"/>
          <w:rFonts w:eastAsia="Tahoma"/>
        </w:rPr>
        <w:t>есто проведения закупки: г. Тирасполь, ул. Гвардейская 31</w:t>
      </w:r>
      <w:r w:rsidRPr="0083138C">
        <w:rPr>
          <w:rStyle w:val="13"/>
          <w:rFonts w:eastAsia="Tahoma"/>
        </w:rPr>
        <w:t xml:space="preserve">; </w:t>
      </w:r>
    </w:p>
    <w:p w14:paraId="49BD161C" w14:textId="77777777" w:rsidR="000363C9" w:rsidRPr="0083138C" w:rsidRDefault="000363C9" w:rsidP="005C69EE">
      <w:pPr>
        <w:tabs>
          <w:tab w:val="left" w:pos="1122"/>
        </w:tabs>
        <w:spacing w:line="269" w:lineRule="exact"/>
        <w:ind w:firstLine="851"/>
        <w:jc w:val="both"/>
        <w:rPr>
          <w:rStyle w:val="13"/>
          <w:rFonts w:eastAsia="Tahoma"/>
          <w:b w:val="0"/>
        </w:rPr>
      </w:pPr>
      <w:r w:rsidRPr="0083138C">
        <w:rPr>
          <w:rStyle w:val="13"/>
          <w:rFonts w:eastAsia="Tahoma"/>
        </w:rPr>
        <w:t xml:space="preserve">в) контактный телефон: 0 (533) 7 65 71; </w:t>
      </w:r>
    </w:p>
    <w:p w14:paraId="760608F5" w14:textId="77777777" w:rsidR="000363C9" w:rsidRDefault="000363C9" w:rsidP="005C69EE">
      <w:pPr>
        <w:tabs>
          <w:tab w:val="left" w:pos="1122"/>
        </w:tabs>
        <w:spacing w:after="240" w:line="269" w:lineRule="exact"/>
        <w:ind w:firstLine="851"/>
        <w:jc w:val="both"/>
        <w:rPr>
          <w:rFonts w:ascii="Times New Roman" w:hAnsi="Times New Roman" w:cs="Times New Roman"/>
          <w:bCs/>
          <w:shd w:val="clear" w:color="auto" w:fill="FFFFFF"/>
        </w:rPr>
      </w:pPr>
      <w:r w:rsidRPr="0083138C">
        <w:rPr>
          <w:rStyle w:val="13"/>
          <w:rFonts w:eastAsia="Tahoma"/>
        </w:rPr>
        <w:t xml:space="preserve">г) адрес электронной почты: </w:t>
      </w:r>
      <w:hyperlink r:id="rId6" w:history="1">
        <w:r w:rsidRPr="00B90AE3">
          <w:rPr>
            <w:rStyle w:val="ab"/>
            <w:rFonts w:ascii="Times New Roman" w:hAnsi="Times New Roman" w:cs="Times New Roman"/>
            <w:bCs/>
            <w:shd w:val="clear" w:color="auto" w:fill="FFFFFF"/>
          </w:rPr>
          <w:t>guruvm@mail.ru</w:t>
        </w:r>
      </w:hyperlink>
    </w:p>
    <w:p w14:paraId="6092A892" w14:textId="427E9A4C" w:rsidR="000363C9" w:rsidRDefault="000363C9" w:rsidP="005C69EE">
      <w:pPr>
        <w:tabs>
          <w:tab w:val="left" w:pos="1122"/>
        </w:tabs>
        <w:spacing w:after="240" w:line="269" w:lineRule="exact"/>
        <w:ind w:firstLine="709"/>
        <w:jc w:val="both"/>
        <w:rPr>
          <w:rFonts w:ascii="Times New Roman" w:hAnsi="Times New Roman" w:cs="Times New Roman"/>
        </w:rPr>
      </w:pPr>
      <w:r>
        <w:rPr>
          <w:rFonts w:ascii="Times New Roman" w:eastAsia="Times New Roman" w:hAnsi="Times New Roman" w:cs="Times New Roman"/>
          <w:b/>
          <w:color w:val="000000"/>
          <w:lang w:eastAsia="ru-RU"/>
        </w:rPr>
        <w:t>2</w:t>
      </w:r>
      <w:r w:rsidRPr="0083138C">
        <w:rPr>
          <w:rFonts w:ascii="Times New Roman" w:eastAsia="Times New Roman" w:hAnsi="Times New Roman" w:cs="Times New Roman"/>
          <w:b/>
          <w:color w:val="000000"/>
          <w:lang w:eastAsia="ru-RU"/>
        </w:rPr>
        <w:t>.</w:t>
      </w:r>
      <w:r>
        <w:rPr>
          <w:rFonts w:ascii="Times New Roman" w:eastAsia="Times New Roman" w:hAnsi="Times New Roman" w:cs="Times New Roman"/>
          <w:color w:val="000000"/>
          <w:lang w:eastAsia="ru-RU"/>
        </w:rPr>
        <w:t xml:space="preserve"> </w:t>
      </w:r>
      <w:r w:rsidRPr="0083138C">
        <w:rPr>
          <w:rFonts w:ascii="Times New Roman" w:eastAsia="Times New Roman" w:hAnsi="Times New Roman" w:cs="Times New Roman"/>
          <w:b/>
          <w:color w:val="000000"/>
          <w:lang w:eastAsia="ru-RU"/>
        </w:rPr>
        <w:t>Предмет закупки:</w:t>
      </w:r>
      <w:r>
        <w:rPr>
          <w:rFonts w:ascii="Times New Roman" w:hAnsi="Times New Roman" w:cs="Times New Roman"/>
        </w:rPr>
        <w:t xml:space="preserve"> </w:t>
      </w:r>
    </w:p>
    <w:p w14:paraId="11522BED" w14:textId="77777777" w:rsidR="00B31E4B" w:rsidRPr="00992288" w:rsidRDefault="00B31E4B" w:rsidP="00B31E4B">
      <w:pPr>
        <w:suppressAutoHyphens/>
        <w:ind w:firstLine="708"/>
        <w:jc w:val="both"/>
        <w:rPr>
          <w:rFonts w:ascii="Times New Roman" w:hAnsi="Times New Roman" w:cs="Times New Roman"/>
          <w:b/>
          <w:bCs/>
        </w:rPr>
      </w:pPr>
      <w:r w:rsidRPr="00992288">
        <w:rPr>
          <w:rFonts w:ascii="Times New Roman" w:hAnsi="Times New Roman" w:cs="Times New Roman"/>
          <w:b/>
          <w:bCs/>
        </w:rPr>
        <w:t>ЛОТ № 1</w:t>
      </w:r>
    </w:p>
    <w:p w14:paraId="186BEA5B" w14:textId="77777777" w:rsidR="00B31E4B" w:rsidRDefault="00B31E4B" w:rsidP="00B31E4B">
      <w:pPr>
        <w:suppressAutoHyphens/>
        <w:ind w:firstLine="708"/>
        <w:jc w:val="both"/>
        <w:rPr>
          <w:rFonts w:ascii="Times New Roman" w:hAnsi="Times New Roman" w:cs="Times New Roman"/>
        </w:rPr>
      </w:pPr>
      <w:r w:rsidRPr="006919C6">
        <w:rPr>
          <w:rFonts w:ascii="Times New Roman" w:hAnsi="Times New Roman" w:cs="Times New Roman"/>
        </w:rPr>
        <w:t xml:space="preserve">а) предмет (объект) закупки </w:t>
      </w:r>
      <w:r>
        <w:rPr>
          <w:rFonts w:ascii="Times New Roman" w:hAnsi="Times New Roman" w:cs="Times New Roman"/>
        </w:rPr>
        <w:t>–</w:t>
      </w:r>
      <w:r w:rsidRPr="006919C6">
        <w:rPr>
          <w:rFonts w:ascii="Times New Roman" w:hAnsi="Times New Roman" w:cs="Times New Roman"/>
        </w:rPr>
        <w:t xml:space="preserve"> </w:t>
      </w:r>
      <w:r>
        <w:rPr>
          <w:rFonts w:ascii="Times New Roman" w:hAnsi="Times New Roman" w:cs="Times New Roman"/>
        </w:rPr>
        <w:t>Раствор Цитрата натрия 2,9 %;</w:t>
      </w:r>
    </w:p>
    <w:p w14:paraId="7F0A74EE" w14:textId="77777777" w:rsidR="00B31E4B" w:rsidRDefault="00B31E4B" w:rsidP="00B31E4B">
      <w:pPr>
        <w:suppressAutoHyphens/>
        <w:ind w:firstLine="708"/>
        <w:jc w:val="both"/>
        <w:rPr>
          <w:rFonts w:ascii="Times New Roman" w:hAnsi="Times New Roman" w:cs="Times New Roman"/>
        </w:rPr>
      </w:pPr>
      <w:r>
        <w:rPr>
          <w:rFonts w:ascii="Times New Roman" w:hAnsi="Times New Roman" w:cs="Times New Roman"/>
        </w:rPr>
        <w:t xml:space="preserve">б) форма выпуска – стеклянная (прозрачная) ампула; </w:t>
      </w:r>
    </w:p>
    <w:p w14:paraId="4F34C06D" w14:textId="77777777" w:rsidR="00B31E4B" w:rsidRDefault="00B31E4B" w:rsidP="00B31E4B">
      <w:pPr>
        <w:suppressAutoHyphens/>
        <w:ind w:firstLine="708"/>
        <w:jc w:val="both"/>
        <w:rPr>
          <w:rFonts w:ascii="Times New Roman" w:hAnsi="Times New Roman" w:cs="Times New Roman"/>
        </w:rPr>
      </w:pPr>
      <w:r>
        <w:rPr>
          <w:rFonts w:ascii="Times New Roman" w:hAnsi="Times New Roman" w:cs="Times New Roman"/>
        </w:rPr>
        <w:t>в) объем – 1 ампула (1 мл.);</w:t>
      </w:r>
    </w:p>
    <w:p w14:paraId="35C6FA14" w14:textId="77777777" w:rsidR="00B31E4B" w:rsidRDefault="00B31E4B" w:rsidP="00B31E4B">
      <w:pPr>
        <w:suppressAutoHyphens/>
        <w:ind w:firstLine="708"/>
        <w:jc w:val="both"/>
        <w:rPr>
          <w:rFonts w:ascii="Times New Roman" w:hAnsi="Times New Roman" w:cs="Times New Roman"/>
        </w:rPr>
      </w:pPr>
      <w:r>
        <w:rPr>
          <w:rFonts w:ascii="Times New Roman" w:hAnsi="Times New Roman" w:cs="Times New Roman"/>
        </w:rPr>
        <w:t>г</w:t>
      </w:r>
      <w:r w:rsidRPr="00992288">
        <w:rPr>
          <w:rFonts w:ascii="Times New Roman" w:hAnsi="Times New Roman" w:cs="Times New Roman"/>
        </w:rPr>
        <w:t xml:space="preserve">) количество – </w:t>
      </w:r>
      <w:r>
        <w:rPr>
          <w:rFonts w:ascii="Times New Roman" w:hAnsi="Times New Roman" w:cs="Times New Roman"/>
        </w:rPr>
        <w:t>1 500 ампул</w:t>
      </w:r>
      <w:r w:rsidRPr="00992288">
        <w:rPr>
          <w:rFonts w:ascii="Times New Roman" w:hAnsi="Times New Roman" w:cs="Times New Roman"/>
        </w:rPr>
        <w:t>.</w:t>
      </w:r>
    </w:p>
    <w:p w14:paraId="2D749AFF" w14:textId="77777777" w:rsidR="00B31E4B" w:rsidRDefault="00B31E4B" w:rsidP="00B31E4B">
      <w:pPr>
        <w:suppressAutoHyphens/>
        <w:jc w:val="both"/>
        <w:rPr>
          <w:rFonts w:ascii="Times New Roman" w:hAnsi="Times New Roman" w:cs="Times New Roman"/>
        </w:rPr>
      </w:pPr>
    </w:p>
    <w:p w14:paraId="6D6AF848" w14:textId="77777777" w:rsidR="00B31E4B" w:rsidRPr="00992288" w:rsidRDefault="00B31E4B" w:rsidP="00B31E4B">
      <w:pPr>
        <w:suppressAutoHyphens/>
        <w:ind w:firstLine="708"/>
        <w:jc w:val="both"/>
        <w:rPr>
          <w:rFonts w:ascii="Times New Roman" w:hAnsi="Times New Roman" w:cs="Times New Roman"/>
          <w:b/>
          <w:bCs/>
        </w:rPr>
      </w:pPr>
      <w:r w:rsidRPr="00992288">
        <w:rPr>
          <w:rFonts w:ascii="Times New Roman" w:hAnsi="Times New Roman" w:cs="Times New Roman"/>
          <w:b/>
          <w:bCs/>
        </w:rPr>
        <w:t xml:space="preserve">ЛОТ № </w:t>
      </w:r>
      <w:r>
        <w:rPr>
          <w:rFonts w:ascii="Times New Roman" w:hAnsi="Times New Roman" w:cs="Times New Roman"/>
          <w:b/>
          <w:bCs/>
        </w:rPr>
        <w:t>2</w:t>
      </w:r>
    </w:p>
    <w:p w14:paraId="3BC3E595" w14:textId="77777777" w:rsidR="00B31E4B" w:rsidRDefault="00B31E4B" w:rsidP="00B31E4B">
      <w:pPr>
        <w:suppressAutoHyphens/>
        <w:ind w:firstLine="708"/>
        <w:jc w:val="both"/>
        <w:rPr>
          <w:rFonts w:ascii="Times New Roman" w:hAnsi="Times New Roman" w:cs="Times New Roman"/>
        </w:rPr>
      </w:pPr>
      <w:r w:rsidRPr="006919C6">
        <w:rPr>
          <w:rFonts w:ascii="Times New Roman" w:hAnsi="Times New Roman" w:cs="Times New Roman"/>
        </w:rPr>
        <w:t xml:space="preserve">а) предмет (объект) закупки </w:t>
      </w:r>
      <w:r>
        <w:rPr>
          <w:rFonts w:ascii="Times New Roman" w:hAnsi="Times New Roman" w:cs="Times New Roman"/>
        </w:rPr>
        <w:t>–</w:t>
      </w:r>
      <w:r w:rsidRPr="006919C6">
        <w:rPr>
          <w:rFonts w:ascii="Times New Roman" w:hAnsi="Times New Roman" w:cs="Times New Roman"/>
        </w:rPr>
        <w:t xml:space="preserve"> </w:t>
      </w:r>
      <w:r w:rsidRPr="00FE5104">
        <w:rPr>
          <w:rFonts w:ascii="Times New Roman" w:hAnsi="Times New Roman" w:cs="Times New Roman"/>
        </w:rPr>
        <w:t>Пипетки для искусственного осеменения</w:t>
      </w:r>
      <w:r>
        <w:rPr>
          <w:rFonts w:ascii="Times New Roman" w:hAnsi="Times New Roman" w:cs="Times New Roman"/>
        </w:rPr>
        <w:t>;</w:t>
      </w:r>
    </w:p>
    <w:p w14:paraId="654B4FAE" w14:textId="77777777" w:rsidR="00B31E4B" w:rsidRDefault="00B31E4B" w:rsidP="00B31E4B">
      <w:pPr>
        <w:suppressAutoHyphens/>
        <w:ind w:firstLine="708"/>
        <w:jc w:val="both"/>
        <w:rPr>
          <w:rFonts w:ascii="Times New Roman" w:hAnsi="Times New Roman" w:cs="Times New Roman"/>
        </w:rPr>
      </w:pPr>
      <w:r>
        <w:rPr>
          <w:rFonts w:ascii="Times New Roman" w:hAnsi="Times New Roman" w:cs="Times New Roman"/>
        </w:rPr>
        <w:t xml:space="preserve">б) материал – полипропилен; </w:t>
      </w:r>
    </w:p>
    <w:p w14:paraId="153CBC27" w14:textId="77777777" w:rsidR="00B31E4B" w:rsidRDefault="00B31E4B" w:rsidP="00B31E4B">
      <w:pPr>
        <w:suppressAutoHyphens/>
        <w:ind w:firstLine="708"/>
        <w:jc w:val="both"/>
        <w:rPr>
          <w:rFonts w:ascii="Times New Roman" w:hAnsi="Times New Roman" w:cs="Times New Roman"/>
        </w:rPr>
      </w:pPr>
      <w:r>
        <w:rPr>
          <w:rFonts w:ascii="Times New Roman" w:hAnsi="Times New Roman" w:cs="Times New Roman"/>
        </w:rPr>
        <w:t>в) длина – 450 мм.;</w:t>
      </w:r>
    </w:p>
    <w:p w14:paraId="560AD3E5" w14:textId="77777777" w:rsidR="00B31E4B" w:rsidRDefault="00B31E4B" w:rsidP="00B31E4B">
      <w:pPr>
        <w:suppressAutoHyphens/>
        <w:ind w:firstLine="708"/>
        <w:jc w:val="both"/>
        <w:rPr>
          <w:rFonts w:ascii="Times New Roman" w:hAnsi="Times New Roman" w:cs="Times New Roman"/>
        </w:rPr>
      </w:pPr>
      <w:r>
        <w:rPr>
          <w:rFonts w:ascii="Times New Roman" w:hAnsi="Times New Roman" w:cs="Times New Roman"/>
        </w:rPr>
        <w:t>г) форма применения – одноразовые;</w:t>
      </w:r>
    </w:p>
    <w:p w14:paraId="786FED14" w14:textId="77777777" w:rsidR="00B31E4B" w:rsidRPr="00F223B3" w:rsidRDefault="00B31E4B" w:rsidP="00B31E4B">
      <w:pPr>
        <w:suppressAutoHyphens/>
        <w:ind w:firstLine="708"/>
        <w:jc w:val="both"/>
        <w:rPr>
          <w:rFonts w:ascii="Times New Roman" w:hAnsi="Times New Roman" w:cs="Times New Roman"/>
        </w:rPr>
      </w:pPr>
      <w:r>
        <w:rPr>
          <w:rFonts w:ascii="Times New Roman" w:hAnsi="Times New Roman" w:cs="Times New Roman"/>
        </w:rPr>
        <w:t>д) к</w:t>
      </w:r>
      <w:r w:rsidRPr="00D07DBF">
        <w:rPr>
          <w:rFonts w:ascii="Times New Roman" w:hAnsi="Times New Roman" w:cs="Times New Roman"/>
        </w:rPr>
        <w:t>омплектация</w:t>
      </w:r>
      <w:r>
        <w:rPr>
          <w:rFonts w:ascii="Times New Roman" w:hAnsi="Times New Roman" w:cs="Times New Roman"/>
        </w:rPr>
        <w:t xml:space="preserve"> – упаковка </w:t>
      </w:r>
      <w:r w:rsidRPr="00F223B3">
        <w:rPr>
          <w:rFonts w:ascii="Times New Roman" w:hAnsi="Times New Roman" w:cs="Times New Roman"/>
        </w:rPr>
        <w:t xml:space="preserve">500 </w:t>
      </w:r>
      <w:r>
        <w:rPr>
          <w:rFonts w:ascii="Times New Roman" w:hAnsi="Times New Roman" w:cs="Times New Roman"/>
        </w:rPr>
        <w:t>шт. (</w:t>
      </w:r>
      <w:r w:rsidRPr="00D07DBF">
        <w:rPr>
          <w:rFonts w:ascii="Times New Roman" w:hAnsi="Times New Roman" w:cs="Times New Roman"/>
        </w:rPr>
        <w:t xml:space="preserve">10 </w:t>
      </w:r>
      <w:r>
        <w:rPr>
          <w:rFonts w:ascii="Times New Roman" w:hAnsi="Times New Roman" w:cs="Times New Roman"/>
        </w:rPr>
        <w:t xml:space="preserve">шт. </w:t>
      </w:r>
      <w:r>
        <w:rPr>
          <w:rFonts w:ascii="Times New Roman" w:hAnsi="Times New Roman" w:cs="Times New Roman"/>
          <w:lang w:val="en-US"/>
        </w:rPr>
        <w:t>x</w:t>
      </w:r>
      <w:r>
        <w:rPr>
          <w:rFonts w:ascii="Times New Roman" w:hAnsi="Times New Roman" w:cs="Times New Roman"/>
        </w:rPr>
        <w:t xml:space="preserve"> </w:t>
      </w:r>
      <w:r w:rsidRPr="00F223B3">
        <w:rPr>
          <w:rFonts w:ascii="Times New Roman" w:hAnsi="Times New Roman" w:cs="Times New Roman"/>
        </w:rPr>
        <w:t>50</w:t>
      </w:r>
      <w:r>
        <w:rPr>
          <w:rFonts w:ascii="Times New Roman" w:hAnsi="Times New Roman" w:cs="Times New Roman"/>
        </w:rPr>
        <w:t>);</w:t>
      </w:r>
    </w:p>
    <w:p w14:paraId="78E6FFE3" w14:textId="77777777" w:rsidR="00B31E4B" w:rsidRDefault="00B31E4B" w:rsidP="00B31E4B">
      <w:pPr>
        <w:suppressAutoHyphens/>
        <w:ind w:firstLine="708"/>
        <w:jc w:val="both"/>
        <w:rPr>
          <w:rFonts w:ascii="Times New Roman" w:hAnsi="Times New Roman" w:cs="Times New Roman"/>
        </w:rPr>
      </w:pPr>
      <w:r>
        <w:rPr>
          <w:rFonts w:ascii="Times New Roman" w:hAnsi="Times New Roman" w:cs="Times New Roman"/>
        </w:rPr>
        <w:t>е</w:t>
      </w:r>
      <w:r w:rsidRPr="00992288">
        <w:rPr>
          <w:rFonts w:ascii="Times New Roman" w:hAnsi="Times New Roman" w:cs="Times New Roman"/>
        </w:rPr>
        <w:t xml:space="preserve">) количество – </w:t>
      </w:r>
      <w:r>
        <w:rPr>
          <w:rFonts w:ascii="Times New Roman" w:hAnsi="Times New Roman" w:cs="Times New Roman"/>
        </w:rPr>
        <w:t>3 000 шт.</w:t>
      </w:r>
    </w:p>
    <w:p w14:paraId="50F3AFC2" w14:textId="77777777" w:rsidR="00B31E4B" w:rsidRDefault="00B31E4B" w:rsidP="00B31E4B">
      <w:pPr>
        <w:suppressAutoHyphens/>
        <w:jc w:val="both"/>
        <w:rPr>
          <w:rFonts w:ascii="Times New Roman" w:hAnsi="Times New Roman" w:cs="Times New Roman"/>
        </w:rPr>
      </w:pPr>
    </w:p>
    <w:p w14:paraId="2FAA8EE7" w14:textId="77777777" w:rsidR="00B31E4B" w:rsidRPr="00992288" w:rsidRDefault="00B31E4B" w:rsidP="00B31E4B">
      <w:pPr>
        <w:suppressAutoHyphens/>
        <w:ind w:firstLine="708"/>
        <w:jc w:val="both"/>
        <w:rPr>
          <w:rFonts w:ascii="Times New Roman" w:hAnsi="Times New Roman" w:cs="Times New Roman"/>
          <w:b/>
          <w:bCs/>
        </w:rPr>
      </w:pPr>
      <w:r w:rsidRPr="00992288">
        <w:rPr>
          <w:rFonts w:ascii="Times New Roman" w:hAnsi="Times New Roman" w:cs="Times New Roman"/>
          <w:b/>
          <w:bCs/>
        </w:rPr>
        <w:t xml:space="preserve">ЛОТ № </w:t>
      </w:r>
      <w:r>
        <w:rPr>
          <w:rFonts w:ascii="Times New Roman" w:hAnsi="Times New Roman" w:cs="Times New Roman"/>
          <w:b/>
          <w:bCs/>
        </w:rPr>
        <w:t>3</w:t>
      </w:r>
    </w:p>
    <w:p w14:paraId="3D38FD33" w14:textId="77777777" w:rsidR="00B31E4B" w:rsidRDefault="00B31E4B" w:rsidP="00B31E4B">
      <w:pPr>
        <w:suppressAutoHyphens/>
        <w:ind w:firstLine="708"/>
        <w:jc w:val="both"/>
        <w:rPr>
          <w:rFonts w:ascii="Times New Roman" w:hAnsi="Times New Roman" w:cs="Times New Roman"/>
        </w:rPr>
      </w:pPr>
      <w:r w:rsidRPr="006919C6">
        <w:rPr>
          <w:rFonts w:ascii="Times New Roman" w:hAnsi="Times New Roman" w:cs="Times New Roman"/>
        </w:rPr>
        <w:t xml:space="preserve">а) предмет (объект) закупки </w:t>
      </w:r>
      <w:r>
        <w:rPr>
          <w:rFonts w:ascii="Times New Roman" w:hAnsi="Times New Roman" w:cs="Times New Roman"/>
        </w:rPr>
        <w:t>–</w:t>
      </w:r>
      <w:r w:rsidRPr="006919C6">
        <w:rPr>
          <w:rFonts w:ascii="Times New Roman" w:hAnsi="Times New Roman" w:cs="Times New Roman"/>
        </w:rPr>
        <w:t xml:space="preserve"> </w:t>
      </w:r>
      <w:r>
        <w:rPr>
          <w:rFonts w:ascii="Times New Roman" w:hAnsi="Times New Roman" w:cs="Times New Roman"/>
        </w:rPr>
        <w:t xml:space="preserve">Перчатки </w:t>
      </w:r>
      <w:r w:rsidRPr="00FE5104">
        <w:rPr>
          <w:rFonts w:ascii="Times New Roman" w:hAnsi="Times New Roman" w:cs="Times New Roman"/>
        </w:rPr>
        <w:t>для искусственного осеменения</w:t>
      </w:r>
      <w:r>
        <w:rPr>
          <w:rFonts w:ascii="Times New Roman" w:hAnsi="Times New Roman" w:cs="Times New Roman"/>
        </w:rPr>
        <w:t>;</w:t>
      </w:r>
    </w:p>
    <w:p w14:paraId="310ED394" w14:textId="77777777" w:rsidR="00B31E4B" w:rsidRDefault="00B31E4B" w:rsidP="00B31E4B">
      <w:pPr>
        <w:tabs>
          <w:tab w:val="left" w:pos="6345"/>
        </w:tabs>
        <w:suppressAutoHyphens/>
        <w:spacing w:after="240"/>
        <w:ind w:left="708" w:firstLine="1"/>
        <w:jc w:val="both"/>
        <w:outlineLvl w:val="2"/>
        <w:rPr>
          <w:rFonts w:ascii="Times New Roman" w:hAnsi="Times New Roman" w:cs="Times New Roman"/>
        </w:rPr>
      </w:pPr>
      <w:r>
        <w:rPr>
          <w:rFonts w:ascii="Times New Roman" w:hAnsi="Times New Roman" w:cs="Times New Roman"/>
        </w:rPr>
        <w:t>б</w:t>
      </w:r>
      <w:r w:rsidRPr="00992288">
        <w:rPr>
          <w:rFonts w:ascii="Times New Roman" w:hAnsi="Times New Roman" w:cs="Times New Roman"/>
        </w:rPr>
        <w:t xml:space="preserve">) количество – </w:t>
      </w:r>
      <w:r>
        <w:rPr>
          <w:rFonts w:ascii="Times New Roman" w:hAnsi="Times New Roman" w:cs="Times New Roman"/>
        </w:rPr>
        <w:t>2 800 шт.</w:t>
      </w:r>
    </w:p>
    <w:p w14:paraId="7559D5C2" w14:textId="61BD2A5B" w:rsidR="000363C9" w:rsidRDefault="000363C9" w:rsidP="00B31E4B">
      <w:pPr>
        <w:tabs>
          <w:tab w:val="left" w:pos="6345"/>
        </w:tabs>
        <w:suppressAutoHyphens/>
        <w:spacing w:after="240"/>
        <w:ind w:left="708" w:firstLine="1"/>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3</w:t>
      </w:r>
      <w:r w:rsidRPr="0083138C">
        <w:rPr>
          <w:rFonts w:ascii="Times New Roman" w:eastAsia="Times New Roman" w:hAnsi="Times New Roman" w:cs="Times New Roman"/>
          <w:b/>
          <w:color w:val="000000"/>
          <w:lang w:eastAsia="ru-RU"/>
        </w:rPr>
        <w:t>. Способ определения поставщика</w:t>
      </w:r>
      <w:r>
        <w:rPr>
          <w:rFonts w:ascii="Times New Roman" w:eastAsia="Times New Roman" w:hAnsi="Times New Roman" w:cs="Times New Roman"/>
          <w:color w:val="000000"/>
          <w:lang w:eastAsia="ru-RU"/>
        </w:rPr>
        <w:t xml:space="preserve">: </w:t>
      </w:r>
      <w:r w:rsidRPr="00BE70A1">
        <w:rPr>
          <w:rFonts w:ascii="Times New Roman" w:eastAsia="Times New Roman" w:hAnsi="Times New Roman" w:cs="Times New Roman"/>
          <w:color w:val="000000"/>
          <w:lang w:eastAsia="ru-RU"/>
        </w:rPr>
        <w:t>запрос предложений.</w:t>
      </w:r>
    </w:p>
    <w:p w14:paraId="126A62D3" w14:textId="77777777" w:rsidR="000363C9" w:rsidRPr="008A77AD" w:rsidRDefault="000363C9" w:rsidP="005C69EE">
      <w:pPr>
        <w:shd w:val="clear" w:color="auto" w:fill="FFFFFF"/>
        <w:suppressAutoHyphens/>
        <w:outlineLvl w:val="2"/>
        <w:rPr>
          <w:rFonts w:ascii="Times New Roman" w:hAnsi="Times New Roman" w:cs="Times New Roman"/>
          <w:b/>
        </w:rPr>
      </w:pPr>
      <w:r>
        <w:rPr>
          <w:rFonts w:ascii="Times New Roman" w:eastAsia="Times New Roman" w:hAnsi="Times New Roman" w:cs="Times New Roman"/>
          <w:color w:val="000000"/>
          <w:lang w:eastAsia="ru-RU"/>
        </w:rPr>
        <w:t xml:space="preserve">             </w:t>
      </w:r>
      <w:r w:rsidRPr="008A77AD">
        <w:rPr>
          <w:rFonts w:ascii="Times New Roman" w:eastAsia="Times New Roman" w:hAnsi="Times New Roman" w:cs="Times New Roman"/>
          <w:b/>
          <w:color w:val="000000"/>
          <w:lang w:eastAsia="ru-RU"/>
        </w:rPr>
        <w:t>4. Срок, в течение которого принимаются заявки на участие в открытом аукционе:</w:t>
      </w:r>
    </w:p>
    <w:p w14:paraId="165DE922" w14:textId="533E5759" w:rsidR="000363C9" w:rsidRDefault="000363C9" w:rsidP="007C721D">
      <w:pPr>
        <w:shd w:val="clear" w:color="auto" w:fill="FFFFFF"/>
        <w:suppressAutoHyphens/>
        <w:spacing w:after="240"/>
        <w:jc w:val="both"/>
        <w:outlineLvl w:val="2"/>
        <w:rPr>
          <w:rFonts w:ascii="Times New Roman" w:hAnsi="Times New Roman" w:cs="Times New Roman"/>
        </w:rPr>
      </w:pPr>
      <w:r>
        <w:rPr>
          <w:rFonts w:ascii="Times New Roman" w:hAnsi="Times New Roman" w:cs="Times New Roman"/>
        </w:rPr>
        <w:tab/>
      </w:r>
      <w:r w:rsidRPr="008A77AD">
        <w:rPr>
          <w:rFonts w:ascii="Times New Roman" w:hAnsi="Times New Roman" w:cs="Times New Roman"/>
        </w:rPr>
        <w:t>Заявки на участие</w:t>
      </w:r>
      <w:r>
        <w:rPr>
          <w:rFonts w:ascii="Times New Roman" w:hAnsi="Times New Roman" w:cs="Times New Roman"/>
        </w:rPr>
        <w:t xml:space="preserve"> в запр</w:t>
      </w:r>
      <w:r w:rsidR="00A13DA1">
        <w:rPr>
          <w:rFonts w:ascii="Times New Roman" w:hAnsi="Times New Roman" w:cs="Times New Roman"/>
        </w:rPr>
        <w:t xml:space="preserve">осе предложений принимаются </w:t>
      </w:r>
      <w:r w:rsidR="00A13DA1" w:rsidRPr="00DC0762">
        <w:rPr>
          <w:rFonts w:ascii="Times New Roman" w:hAnsi="Times New Roman" w:cs="Times New Roman"/>
        </w:rPr>
        <w:t xml:space="preserve">с </w:t>
      </w:r>
      <w:r w:rsidR="00831720">
        <w:rPr>
          <w:rFonts w:ascii="Times New Roman" w:hAnsi="Times New Roman" w:cs="Times New Roman"/>
        </w:rPr>
        <w:t>09</w:t>
      </w:r>
      <w:r w:rsidR="001615A1">
        <w:rPr>
          <w:rFonts w:ascii="Times New Roman" w:hAnsi="Times New Roman" w:cs="Times New Roman"/>
        </w:rPr>
        <w:t xml:space="preserve"> </w:t>
      </w:r>
      <w:r w:rsidR="00513425" w:rsidRPr="001D081F">
        <w:rPr>
          <w:rFonts w:ascii="Times New Roman" w:hAnsi="Times New Roman" w:cs="Times New Roman"/>
        </w:rPr>
        <w:t>а</w:t>
      </w:r>
      <w:r w:rsidR="001615A1">
        <w:rPr>
          <w:rFonts w:ascii="Times New Roman" w:hAnsi="Times New Roman" w:cs="Times New Roman"/>
        </w:rPr>
        <w:t>вгуста</w:t>
      </w:r>
      <w:r w:rsidR="0008245B" w:rsidRPr="00DC0762">
        <w:rPr>
          <w:rFonts w:ascii="Times New Roman" w:hAnsi="Times New Roman" w:cs="Times New Roman"/>
        </w:rPr>
        <w:t xml:space="preserve"> 2024</w:t>
      </w:r>
      <w:r w:rsidR="00A13DA1" w:rsidRPr="00DC0762">
        <w:rPr>
          <w:rFonts w:ascii="Times New Roman" w:hAnsi="Times New Roman" w:cs="Times New Roman"/>
        </w:rPr>
        <w:t xml:space="preserve"> года по </w:t>
      </w:r>
      <w:bookmarkStart w:id="2" w:name="_Hlk162288527"/>
      <w:r w:rsidR="00831720">
        <w:rPr>
          <w:rFonts w:ascii="Times New Roman" w:hAnsi="Times New Roman" w:cs="Times New Roman"/>
        </w:rPr>
        <w:t>15</w:t>
      </w:r>
      <w:r w:rsidR="001615A1">
        <w:rPr>
          <w:rFonts w:ascii="Times New Roman" w:hAnsi="Times New Roman" w:cs="Times New Roman"/>
        </w:rPr>
        <w:t xml:space="preserve"> </w:t>
      </w:r>
      <w:r w:rsidR="00513425" w:rsidRPr="001D081F">
        <w:rPr>
          <w:rFonts w:ascii="Times New Roman" w:hAnsi="Times New Roman" w:cs="Times New Roman"/>
        </w:rPr>
        <w:t>а</w:t>
      </w:r>
      <w:r w:rsidR="001615A1">
        <w:rPr>
          <w:rFonts w:ascii="Times New Roman" w:hAnsi="Times New Roman" w:cs="Times New Roman"/>
        </w:rPr>
        <w:t>вгуста</w:t>
      </w:r>
      <w:r w:rsidR="0008245B">
        <w:rPr>
          <w:rFonts w:ascii="Times New Roman" w:hAnsi="Times New Roman" w:cs="Times New Roman"/>
        </w:rPr>
        <w:t xml:space="preserve"> 2024</w:t>
      </w:r>
      <w:r w:rsidRPr="008A77AD">
        <w:rPr>
          <w:rFonts w:ascii="Times New Roman" w:hAnsi="Times New Roman" w:cs="Times New Roman"/>
        </w:rPr>
        <w:t xml:space="preserve"> </w:t>
      </w:r>
      <w:bookmarkEnd w:id="2"/>
      <w:r w:rsidRPr="008A77AD">
        <w:rPr>
          <w:rFonts w:ascii="Times New Roman" w:hAnsi="Times New Roman" w:cs="Times New Roman"/>
        </w:rPr>
        <w:t>года в рабочие дни с 08-30 часов до 17-00 часов (обеденный перерыв с 12-00 часов до 13-00 часов) по адресу: г. Тирасполь, ул. Гвардейская, 31А;</w:t>
      </w:r>
    </w:p>
    <w:p w14:paraId="2BC584D6" w14:textId="7F676DB9" w:rsidR="000363C9" w:rsidRPr="00BE70A1"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5. Дата и время начала подачи заявок</w:t>
      </w:r>
      <w:r>
        <w:rPr>
          <w:rFonts w:ascii="Times New Roman" w:eastAsia="Times New Roman" w:hAnsi="Times New Roman" w:cs="Times New Roman"/>
          <w:color w:val="000000"/>
          <w:lang w:eastAsia="ru-RU"/>
        </w:rPr>
        <w:t xml:space="preserve">: </w:t>
      </w:r>
      <w:r w:rsidR="00831720">
        <w:rPr>
          <w:rFonts w:ascii="Times New Roman" w:hAnsi="Times New Roman" w:cs="Times New Roman"/>
        </w:rPr>
        <w:t>09</w:t>
      </w:r>
      <w:r w:rsidR="001615A1">
        <w:rPr>
          <w:rFonts w:ascii="Times New Roman" w:hAnsi="Times New Roman" w:cs="Times New Roman"/>
        </w:rPr>
        <w:t xml:space="preserve"> </w:t>
      </w:r>
      <w:r w:rsidR="001615A1" w:rsidRPr="001D081F">
        <w:rPr>
          <w:rFonts w:ascii="Times New Roman" w:hAnsi="Times New Roman" w:cs="Times New Roman"/>
        </w:rPr>
        <w:t>а</w:t>
      </w:r>
      <w:r w:rsidR="001615A1">
        <w:rPr>
          <w:rFonts w:ascii="Times New Roman" w:hAnsi="Times New Roman" w:cs="Times New Roman"/>
        </w:rPr>
        <w:t>вгуста</w:t>
      </w:r>
      <w:r w:rsidR="001615A1" w:rsidRPr="00DC0762">
        <w:rPr>
          <w:rFonts w:ascii="Times New Roman" w:hAnsi="Times New Roman" w:cs="Times New Roman"/>
        </w:rPr>
        <w:t xml:space="preserve"> </w:t>
      </w:r>
      <w:r w:rsidR="0008245B" w:rsidRPr="00DC0762">
        <w:rPr>
          <w:rFonts w:ascii="Times New Roman" w:eastAsia="Times New Roman" w:hAnsi="Times New Roman" w:cs="Times New Roman"/>
          <w:color w:val="000000"/>
          <w:lang w:eastAsia="ru-RU"/>
        </w:rPr>
        <w:t>2024</w:t>
      </w:r>
      <w:r w:rsidRPr="00DC0762">
        <w:rPr>
          <w:rFonts w:ascii="Times New Roman" w:eastAsia="Times New Roman" w:hAnsi="Times New Roman" w:cs="Times New Roman"/>
          <w:color w:val="000000"/>
          <w:lang w:eastAsia="ru-RU"/>
        </w:rPr>
        <w:t xml:space="preserve"> года с 1</w:t>
      </w:r>
      <w:r w:rsidR="006E5225">
        <w:rPr>
          <w:rFonts w:ascii="Times New Roman" w:eastAsia="Times New Roman" w:hAnsi="Times New Roman" w:cs="Times New Roman"/>
          <w:color w:val="000000"/>
          <w:lang w:eastAsia="ru-RU"/>
        </w:rPr>
        <w:t>3</w:t>
      </w:r>
      <w:r w:rsidR="00831720">
        <w:rPr>
          <w:rFonts w:ascii="Times New Roman" w:eastAsia="Times New Roman" w:hAnsi="Times New Roman" w:cs="Times New Roman"/>
          <w:color w:val="000000"/>
          <w:lang w:eastAsia="ru-RU"/>
        </w:rPr>
        <w:t>:3</w:t>
      </w:r>
      <w:r w:rsidRPr="00DC0762">
        <w:rPr>
          <w:rFonts w:ascii="Times New Roman" w:eastAsia="Times New Roman" w:hAnsi="Times New Roman" w:cs="Times New Roman"/>
          <w:color w:val="000000"/>
          <w:lang w:eastAsia="ru-RU"/>
        </w:rPr>
        <w:t>0 часов.</w:t>
      </w:r>
    </w:p>
    <w:p w14:paraId="5385C428" w14:textId="2B0B7424" w:rsidR="000363C9"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6. Дата и время окончания подачи заявок</w:t>
      </w:r>
      <w:r>
        <w:rPr>
          <w:rFonts w:ascii="Times New Roman" w:eastAsia="Times New Roman" w:hAnsi="Times New Roman" w:cs="Times New Roman"/>
          <w:color w:val="000000"/>
          <w:lang w:eastAsia="ru-RU"/>
        </w:rPr>
        <w:t>:</w:t>
      </w:r>
      <w:r w:rsidRPr="00BE70A1">
        <w:rPr>
          <w:rFonts w:ascii="Times New Roman" w:eastAsia="Times New Roman" w:hAnsi="Times New Roman" w:cs="Times New Roman"/>
          <w:color w:val="000000"/>
          <w:lang w:eastAsia="ru-RU"/>
        </w:rPr>
        <w:t xml:space="preserve"> </w:t>
      </w:r>
      <w:r w:rsidR="00831720">
        <w:rPr>
          <w:rFonts w:ascii="Times New Roman" w:hAnsi="Times New Roman" w:cs="Times New Roman"/>
        </w:rPr>
        <w:t>15</w:t>
      </w:r>
      <w:r w:rsidR="001615A1">
        <w:rPr>
          <w:rFonts w:ascii="Times New Roman" w:hAnsi="Times New Roman" w:cs="Times New Roman"/>
        </w:rPr>
        <w:t xml:space="preserve"> </w:t>
      </w:r>
      <w:r w:rsidR="001615A1" w:rsidRPr="001D081F">
        <w:rPr>
          <w:rFonts w:ascii="Times New Roman" w:hAnsi="Times New Roman" w:cs="Times New Roman"/>
        </w:rPr>
        <w:t>а</w:t>
      </w:r>
      <w:r w:rsidR="001615A1">
        <w:rPr>
          <w:rFonts w:ascii="Times New Roman" w:hAnsi="Times New Roman" w:cs="Times New Roman"/>
        </w:rPr>
        <w:t>вгуста</w:t>
      </w:r>
      <w:r w:rsidR="001615A1" w:rsidRPr="00DC0762">
        <w:rPr>
          <w:rFonts w:ascii="Times New Roman" w:hAnsi="Times New Roman" w:cs="Times New Roman"/>
        </w:rPr>
        <w:t xml:space="preserve"> </w:t>
      </w:r>
      <w:r w:rsidR="00427098" w:rsidRPr="00DC0762">
        <w:rPr>
          <w:rFonts w:ascii="Times New Roman" w:hAnsi="Times New Roman" w:cs="Times New Roman"/>
        </w:rPr>
        <w:t xml:space="preserve">2024 </w:t>
      </w:r>
      <w:r w:rsidR="00831720">
        <w:rPr>
          <w:rFonts w:ascii="Times New Roman" w:eastAsia="Times New Roman" w:hAnsi="Times New Roman" w:cs="Times New Roman"/>
          <w:color w:val="000000"/>
          <w:lang w:eastAsia="ru-RU"/>
        </w:rPr>
        <w:t>года до 09</w:t>
      </w:r>
      <w:r w:rsidRPr="00DC0762">
        <w:rPr>
          <w:rFonts w:ascii="Times New Roman" w:eastAsia="Times New Roman" w:hAnsi="Times New Roman" w:cs="Times New Roman"/>
          <w:color w:val="000000"/>
          <w:lang w:eastAsia="ru-RU"/>
        </w:rPr>
        <w:t>:00 часов.</w:t>
      </w:r>
    </w:p>
    <w:p w14:paraId="4DC31822" w14:textId="226ED91E" w:rsidR="000363C9"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7. Дата и время проведения закупки</w:t>
      </w:r>
      <w:r>
        <w:rPr>
          <w:rFonts w:ascii="Times New Roman" w:eastAsia="Times New Roman" w:hAnsi="Times New Roman" w:cs="Times New Roman"/>
          <w:color w:val="000000"/>
          <w:lang w:eastAsia="ru-RU"/>
        </w:rPr>
        <w:t xml:space="preserve"> – </w:t>
      </w:r>
      <w:r w:rsidR="00831720">
        <w:rPr>
          <w:rFonts w:ascii="Times New Roman" w:hAnsi="Times New Roman" w:cs="Times New Roman"/>
        </w:rPr>
        <w:t>1</w:t>
      </w:r>
      <w:r w:rsidR="00A0226E">
        <w:rPr>
          <w:rFonts w:ascii="Times New Roman" w:hAnsi="Times New Roman" w:cs="Times New Roman"/>
        </w:rPr>
        <w:t>5</w:t>
      </w:r>
      <w:r w:rsidR="001615A1">
        <w:rPr>
          <w:rFonts w:ascii="Times New Roman" w:hAnsi="Times New Roman" w:cs="Times New Roman"/>
        </w:rPr>
        <w:t xml:space="preserve"> </w:t>
      </w:r>
      <w:r w:rsidR="001615A1" w:rsidRPr="001D081F">
        <w:rPr>
          <w:rFonts w:ascii="Times New Roman" w:hAnsi="Times New Roman" w:cs="Times New Roman"/>
        </w:rPr>
        <w:t>а</w:t>
      </w:r>
      <w:r w:rsidR="001615A1">
        <w:rPr>
          <w:rFonts w:ascii="Times New Roman" w:hAnsi="Times New Roman" w:cs="Times New Roman"/>
        </w:rPr>
        <w:t>вгуста</w:t>
      </w:r>
      <w:r w:rsidR="00427098" w:rsidRPr="00DC0762">
        <w:rPr>
          <w:rFonts w:ascii="Times New Roman" w:hAnsi="Times New Roman" w:cs="Times New Roman"/>
        </w:rPr>
        <w:t xml:space="preserve"> 2024 </w:t>
      </w:r>
      <w:r w:rsidR="00831720">
        <w:rPr>
          <w:rFonts w:ascii="Times New Roman" w:eastAsia="Times New Roman" w:hAnsi="Times New Roman" w:cs="Times New Roman"/>
          <w:color w:val="000000"/>
          <w:lang w:eastAsia="ru-RU"/>
        </w:rPr>
        <w:t>года в 9</w:t>
      </w:r>
      <w:r w:rsidRPr="00DC0762">
        <w:rPr>
          <w:rFonts w:ascii="Times New Roman" w:eastAsia="Times New Roman" w:hAnsi="Times New Roman" w:cs="Times New Roman"/>
          <w:color w:val="000000"/>
          <w:lang w:eastAsia="ru-RU"/>
        </w:rPr>
        <w:t xml:space="preserve"> часов 00 минут.</w:t>
      </w:r>
      <w:r w:rsidRPr="008A77AD">
        <w:rPr>
          <w:rFonts w:ascii="Times New Roman" w:eastAsia="Times New Roman" w:hAnsi="Times New Roman" w:cs="Times New Roman"/>
          <w:color w:val="000000"/>
          <w:lang w:eastAsia="ru-RU"/>
        </w:rPr>
        <w:t xml:space="preserve"> В указанное время будет произведено вскрытие конвертов с заявками на участие в</w:t>
      </w:r>
      <w:r>
        <w:rPr>
          <w:rFonts w:ascii="Times New Roman" w:eastAsia="Times New Roman" w:hAnsi="Times New Roman" w:cs="Times New Roman"/>
          <w:color w:val="000000"/>
          <w:lang w:eastAsia="ru-RU"/>
        </w:rPr>
        <w:t xml:space="preserve"> запросе предложений</w:t>
      </w:r>
      <w:r w:rsidRPr="008A77AD">
        <w:rPr>
          <w:rFonts w:ascii="Times New Roman" w:eastAsia="Times New Roman" w:hAnsi="Times New Roman" w:cs="Times New Roman"/>
          <w:color w:val="000000"/>
          <w:lang w:eastAsia="ru-RU"/>
        </w:rPr>
        <w:t>, открытие доступа к документам, поданным в электронном виде.</w:t>
      </w:r>
    </w:p>
    <w:p w14:paraId="5081B5E1" w14:textId="77777777" w:rsidR="000363C9" w:rsidRPr="008A77AD" w:rsidRDefault="000363C9" w:rsidP="005C69EE">
      <w:pPr>
        <w:suppressAutoHyphens/>
        <w:ind w:firstLine="709"/>
        <w:jc w:val="both"/>
        <w:rPr>
          <w:rFonts w:ascii="Times New Roman" w:eastAsia="Times New Roman" w:hAnsi="Times New Roman" w:cs="Times New Roman"/>
          <w:b/>
          <w:color w:val="000000"/>
          <w:lang w:eastAsia="ru-RU"/>
        </w:rPr>
      </w:pPr>
      <w:r w:rsidRPr="008A77AD">
        <w:rPr>
          <w:rFonts w:ascii="Times New Roman" w:eastAsia="Times New Roman" w:hAnsi="Times New Roman" w:cs="Times New Roman"/>
          <w:b/>
          <w:color w:val="000000"/>
          <w:lang w:eastAsia="ru-RU"/>
        </w:rPr>
        <w:t>8. Порядок подачи заявок:</w:t>
      </w:r>
    </w:p>
    <w:p w14:paraId="1B2B574D" w14:textId="213B7DD3"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w:t>
      </w:r>
      <w:r>
        <w:rPr>
          <w:rFonts w:ascii="Times New Roman" w:eastAsia="Times New Roman" w:hAnsi="Times New Roman" w:cs="Times New Roman"/>
          <w:color w:val="000000"/>
          <w:lang w:eastAsia="ru-RU"/>
        </w:rPr>
        <w:t xml:space="preserve">предоставляется заказчику </w:t>
      </w:r>
      <w:r w:rsidR="00831720">
        <w:rPr>
          <w:rFonts w:ascii="Times New Roman" w:hAnsi="Times New Roman" w:cs="Times New Roman"/>
        </w:rPr>
        <w:t>1</w:t>
      </w:r>
      <w:r w:rsidR="00A0226E">
        <w:rPr>
          <w:rFonts w:ascii="Times New Roman" w:hAnsi="Times New Roman" w:cs="Times New Roman"/>
        </w:rPr>
        <w:t>5</w:t>
      </w:r>
      <w:r w:rsidR="001615A1">
        <w:rPr>
          <w:rFonts w:ascii="Times New Roman" w:hAnsi="Times New Roman" w:cs="Times New Roman"/>
        </w:rPr>
        <w:t xml:space="preserve"> </w:t>
      </w:r>
      <w:r w:rsidR="001615A1" w:rsidRPr="001D081F">
        <w:rPr>
          <w:rFonts w:ascii="Times New Roman" w:hAnsi="Times New Roman" w:cs="Times New Roman"/>
        </w:rPr>
        <w:t>а</w:t>
      </w:r>
      <w:r w:rsidR="001615A1">
        <w:rPr>
          <w:rFonts w:ascii="Times New Roman" w:hAnsi="Times New Roman" w:cs="Times New Roman"/>
        </w:rPr>
        <w:t>вгуста</w:t>
      </w:r>
      <w:r w:rsidR="001615A1" w:rsidRPr="00DC0762">
        <w:rPr>
          <w:rFonts w:ascii="Times New Roman" w:hAnsi="Times New Roman" w:cs="Times New Roman"/>
        </w:rPr>
        <w:t xml:space="preserve"> </w:t>
      </w:r>
      <w:r w:rsidR="00427098" w:rsidRPr="00DC0762">
        <w:rPr>
          <w:rFonts w:ascii="Times New Roman" w:hAnsi="Times New Roman" w:cs="Times New Roman"/>
        </w:rPr>
        <w:t xml:space="preserve">2024 </w:t>
      </w:r>
      <w:r w:rsidR="00831720">
        <w:rPr>
          <w:rFonts w:ascii="Times New Roman" w:eastAsia="Times New Roman" w:hAnsi="Times New Roman" w:cs="Times New Roman"/>
          <w:color w:val="000000"/>
          <w:lang w:eastAsia="ru-RU"/>
        </w:rPr>
        <w:t>года до 09</w:t>
      </w:r>
      <w:r w:rsidRPr="00DC0762">
        <w:rPr>
          <w:rFonts w:ascii="Times New Roman" w:eastAsia="Times New Roman" w:hAnsi="Times New Roman" w:cs="Times New Roman"/>
          <w:color w:val="000000"/>
          <w:lang w:eastAsia="ru-RU"/>
        </w:rPr>
        <w:t>-00 часов</w:t>
      </w:r>
      <w:r w:rsidRPr="006F109F">
        <w:rPr>
          <w:rFonts w:ascii="Times New Roman" w:eastAsia="Times New Roman" w:hAnsi="Times New Roman" w:cs="Times New Roman"/>
          <w:color w:val="000000"/>
          <w:lang w:eastAsia="ru-RU"/>
        </w:rPr>
        <w:t>, на адрес электронной почты: guruvm@mail.ru</w:t>
      </w:r>
    </w:p>
    <w:p w14:paraId="68C0E14A"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Все листы поданной в письменной форме заявки на участие в</w:t>
      </w:r>
      <w:r>
        <w:rPr>
          <w:rFonts w:ascii="Times New Roman" w:eastAsia="Times New Roman" w:hAnsi="Times New Roman" w:cs="Times New Roman"/>
          <w:color w:val="000000"/>
          <w:lang w:eastAsia="ru-RU"/>
        </w:rPr>
        <w:t xml:space="preserve"> запросе предложений,</w:t>
      </w:r>
      <w:r w:rsidRPr="006F109F">
        <w:rPr>
          <w:rFonts w:ascii="Times New Roman" w:eastAsia="Times New Roman" w:hAnsi="Times New Roman" w:cs="Times New Roman"/>
          <w:color w:val="000000"/>
          <w:lang w:eastAsia="ru-RU"/>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w:t>
      </w:r>
      <w:r>
        <w:rPr>
          <w:rFonts w:ascii="Times New Roman" w:eastAsia="Times New Roman" w:hAnsi="Times New Roman" w:cs="Times New Roman"/>
          <w:color w:val="000000"/>
          <w:lang w:eastAsia="ru-RU"/>
        </w:rPr>
        <w:t>тью участника запроса предложений</w:t>
      </w:r>
      <w:r w:rsidRPr="006F109F">
        <w:rPr>
          <w:rFonts w:ascii="Times New Roman" w:eastAsia="Times New Roman" w:hAnsi="Times New Roman" w:cs="Times New Roman"/>
          <w:color w:val="000000"/>
          <w:lang w:eastAsia="ru-RU"/>
        </w:rPr>
        <w:t xml:space="preserve"> или лицом, уполномоченн</w:t>
      </w:r>
      <w:r>
        <w:rPr>
          <w:rFonts w:ascii="Times New Roman" w:eastAsia="Times New Roman" w:hAnsi="Times New Roman" w:cs="Times New Roman"/>
          <w:color w:val="000000"/>
          <w:lang w:eastAsia="ru-RU"/>
        </w:rPr>
        <w:t>ым участником запроса предложений</w:t>
      </w:r>
      <w:r w:rsidRPr="006F109F">
        <w:rPr>
          <w:rFonts w:ascii="Times New Roman" w:eastAsia="Times New Roman" w:hAnsi="Times New Roman" w:cs="Times New Roman"/>
          <w:color w:val="000000"/>
          <w:lang w:eastAsia="ru-RU"/>
        </w:rPr>
        <w:t>.</w:t>
      </w:r>
    </w:p>
    <w:p w14:paraId="4A8FB630"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lastRenderedPageBreak/>
        <w:t>- предмет (-ы) (объект (-ы)) закупки;</w:t>
      </w:r>
    </w:p>
    <w:p w14:paraId="69D52DB3" w14:textId="6B9BCA6C" w:rsidR="000363C9" w:rsidRPr="00305648" w:rsidRDefault="000363C9" w:rsidP="005C69EE">
      <w:pPr>
        <w:suppressAutoHyphens/>
        <w:spacing w:after="240"/>
        <w:ind w:firstLine="709"/>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слова: «Не вскрывать </w:t>
      </w:r>
      <w:r w:rsidRPr="0001106F">
        <w:rPr>
          <w:rFonts w:ascii="Times New Roman" w:eastAsia="Times New Roman" w:hAnsi="Times New Roman" w:cs="Times New Roman"/>
          <w:color w:val="000000"/>
          <w:lang w:eastAsia="ru-RU"/>
        </w:rPr>
        <w:t xml:space="preserve">до </w:t>
      </w:r>
      <w:r w:rsidR="00831720">
        <w:rPr>
          <w:rFonts w:ascii="Times New Roman" w:hAnsi="Times New Roman" w:cs="Times New Roman"/>
        </w:rPr>
        <w:t xml:space="preserve">15 </w:t>
      </w:r>
      <w:r w:rsidR="001615A1" w:rsidRPr="001D081F">
        <w:rPr>
          <w:rFonts w:ascii="Times New Roman" w:hAnsi="Times New Roman" w:cs="Times New Roman"/>
        </w:rPr>
        <w:t>а</w:t>
      </w:r>
      <w:r w:rsidR="001615A1">
        <w:rPr>
          <w:rFonts w:ascii="Times New Roman" w:hAnsi="Times New Roman" w:cs="Times New Roman"/>
        </w:rPr>
        <w:t>вгуста</w:t>
      </w:r>
      <w:r w:rsidR="001615A1" w:rsidRPr="00DC0762">
        <w:rPr>
          <w:rFonts w:ascii="Times New Roman" w:hAnsi="Times New Roman" w:cs="Times New Roman"/>
        </w:rPr>
        <w:t xml:space="preserve"> </w:t>
      </w:r>
      <w:r w:rsidR="00427098" w:rsidRPr="00DC0762">
        <w:rPr>
          <w:rFonts w:ascii="Times New Roman" w:hAnsi="Times New Roman" w:cs="Times New Roman"/>
        </w:rPr>
        <w:t xml:space="preserve">2024 </w:t>
      </w:r>
      <w:r w:rsidR="00831720">
        <w:rPr>
          <w:rFonts w:ascii="Times New Roman" w:eastAsia="Times New Roman" w:hAnsi="Times New Roman" w:cs="Times New Roman"/>
          <w:color w:val="000000"/>
          <w:lang w:eastAsia="ru-RU"/>
        </w:rPr>
        <w:t>года 9</w:t>
      </w:r>
      <w:r w:rsidRPr="00DC0762">
        <w:rPr>
          <w:rFonts w:ascii="Times New Roman" w:eastAsia="Times New Roman" w:hAnsi="Times New Roman" w:cs="Times New Roman"/>
          <w:color w:val="000000"/>
          <w:lang w:eastAsia="ru-RU"/>
        </w:rPr>
        <w:t xml:space="preserve"> часов</w:t>
      </w:r>
      <w:r w:rsidR="00305648" w:rsidRPr="00DC0762">
        <w:rPr>
          <w:rFonts w:ascii="Times New Roman" w:eastAsia="Times New Roman" w:hAnsi="Times New Roman" w:cs="Times New Roman"/>
          <w:color w:val="000000"/>
          <w:lang w:eastAsia="ru-RU"/>
        </w:rPr>
        <w:t xml:space="preserve"> 00 минут</w:t>
      </w:r>
      <w:r w:rsidR="00305648">
        <w:rPr>
          <w:rFonts w:ascii="Times New Roman" w:eastAsia="Times New Roman" w:hAnsi="Times New Roman" w:cs="Times New Roman"/>
          <w:color w:val="000000"/>
          <w:lang w:eastAsia="ru-RU"/>
        </w:rPr>
        <w:t>, по местному времени».</w:t>
      </w:r>
    </w:p>
    <w:p w14:paraId="324720C4" w14:textId="77777777" w:rsidR="000363C9" w:rsidRPr="00541FC7" w:rsidRDefault="000363C9" w:rsidP="005C69EE">
      <w:pPr>
        <w:suppressAutoHyphens/>
        <w:ind w:firstLine="709"/>
        <w:jc w:val="both"/>
        <w:outlineLvl w:val="2"/>
        <w:rPr>
          <w:rFonts w:ascii="Times New Roman" w:eastAsia="Times New Roman" w:hAnsi="Times New Roman" w:cs="Times New Roman"/>
          <w:color w:val="000000"/>
          <w:lang w:eastAsia="ru-RU" w:bidi="ru-RU"/>
        </w:rPr>
      </w:pPr>
      <w:r w:rsidRPr="00027B66">
        <w:rPr>
          <w:rFonts w:ascii="Times New Roman" w:eastAsia="Times New Roman" w:hAnsi="Times New Roman" w:cs="Times New Roman"/>
          <w:b/>
          <w:color w:val="000000"/>
          <w:lang w:eastAsia="ru-RU"/>
        </w:rPr>
        <w:t>9.</w:t>
      </w:r>
      <w:r w:rsidRPr="00027B66">
        <w:rPr>
          <w:rFonts w:ascii="Times New Roman" w:eastAsia="Times New Roman" w:hAnsi="Times New Roman" w:cs="Times New Roman"/>
          <w:color w:val="000000"/>
          <w:lang w:eastAsia="ru-RU" w:bidi="ru-RU"/>
        </w:rPr>
        <w:t xml:space="preserve"> </w:t>
      </w:r>
      <w:r w:rsidRPr="00027B66">
        <w:rPr>
          <w:rFonts w:ascii="Times New Roman" w:eastAsia="Times New Roman" w:hAnsi="Times New Roman" w:cs="Times New Roman"/>
          <w:b/>
          <w:color w:val="000000"/>
          <w:lang w:eastAsia="ru-RU" w:bidi="ru-RU"/>
        </w:rPr>
        <w:t>Язык или языки, на которых предоставлена документация:</w:t>
      </w:r>
      <w:r>
        <w:rPr>
          <w:rFonts w:ascii="Times New Roman" w:eastAsia="Times New Roman" w:hAnsi="Times New Roman" w:cs="Times New Roman"/>
          <w:b/>
          <w:color w:val="000000"/>
          <w:lang w:eastAsia="ru-RU" w:bidi="ru-RU"/>
        </w:rPr>
        <w:t xml:space="preserve"> </w:t>
      </w:r>
      <w:r w:rsidRPr="00541FC7">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Default="000363C9" w:rsidP="00356AF4">
      <w:pPr>
        <w:suppressAutoHyphens/>
        <w:ind w:firstLine="709"/>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Любые документы и материалы,</w:t>
      </w:r>
      <w:r w:rsidRPr="00541FC7">
        <w:rPr>
          <w:rFonts w:ascii="Times New Roman" w:eastAsia="Times New Roman" w:hAnsi="Times New Roman" w:cs="Times New Roman"/>
          <w:bCs/>
          <w:color w:val="000000"/>
          <w:lang w:eastAsia="ru-RU" w:bidi="ru-RU"/>
        </w:rPr>
        <w:t xml:space="preserve"> представлен</w:t>
      </w:r>
      <w:r>
        <w:rPr>
          <w:rFonts w:ascii="Times New Roman" w:eastAsia="Times New Roman" w:hAnsi="Times New Roman" w:cs="Times New Roman"/>
          <w:bCs/>
          <w:color w:val="000000"/>
          <w:lang w:eastAsia="ru-RU" w:bidi="ru-RU"/>
        </w:rPr>
        <w:t>н</w:t>
      </w:r>
      <w:r w:rsidRPr="00541FC7">
        <w:rPr>
          <w:rFonts w:ascii="Times New Roman" w:eastAsia="Times New Roman" w:hAnsi="Times New Roman" w:cs="Times New Roman"/>
          <w:bCs/>
          <w:color w:val="000000"/>
          <w:lang w:eastAsia="ru-RU" w:bidi="ru-RU"/>
        </w:rPr>
        <w:t>ы</w:t>
      </w:r>
      <w:r>
        <w:rPr>
          <w:rFonts w:ascii="Times New Roman" w:eastAsia="Times New Roman" w:hAnsi="Times New Roman" w:cs="Times New Roman"/>
          <w:bCs/>
          <w:color w:val="000000"/>
          <w:lang w:eastAsia="ru-RU" w:bidi="ru-RU"/>
        </w:rPr>
        <w:t>е</w:t>
      </w:r>
      <w:r w:rsidRPr="00541FC7">
        <w:rPr>
          <w:rFonts w:ascii="Times New Roman" w:eastAsia="Times New Roman" w:hAnsi="Times New Roman" w:cs="Times New Roman"/>
          <w:bCs/>
          <w:color w:val="000000"/>
          <w:lang w:eastAsia="ru-RU" w:bidi="ru-RU"/>
        </w:rPr>
        <w:t xml:space="preserve"> </w:t>
      </w:r>
      <w:r w:rsidR="00356AF4">
        <w:rPr>
          <w:rFonts w:ascii="Times New Roman" w:eastAsia="Times New Roman" w:hAnsi="Times New Roman" w:cs="Times New Roman"/>
          <w:bCs/>
          <w:color w:val="000000"/>
          <w:lang w:eastAsia="ru-RU" w:bidi="ru-RU"/>
        </w:rPr>
        <w:t>участником</w:t>
      </w:r>
      <w:r>
        <w:rPr>
          <w:rFonts w:ascii="Times New Roman" w:eastAsia="Times New Roman" w:hAnsi="Times New Roman" w:cs="Times New Roman"/>
          <w:bCs/>
          <w:color w:val="000000"/>
          <w:lang w:eastAsia="ru-RU" w:bidi="ru-RU"/>
        </w:rPr>
        <w:t xml:space="preserve"> процедуры закупки, могут быть составлены </w:t>
      </w:r>
      <w:r w:rsidRPr="00541FC7">
        <w:rPr>
          <w:rFonts w:ascii="Times New Roman" w:eastAsia="Times New Roman" w:hAnsi="Times New Roman" w:cs="Times New Roman"/>
          <w:bCs/>
          <w:color w:val="000000"/>
          <w:lang w:eastAsia="ru-RU" w:bidi="ru-RU"/>
        </w:rPr>
        <w:t xml:space="preserve">на </w:t>
      </w:r>
      <w:r>
        <w:rPr>
          <w:rFonts w:ascii="Times New Roman" w:eastAsia="Times New Roman" w:hAnsi="Times New Roman" w:cs="Times New Roman"/>
          <w:bCs/>
          <w:color w:val="000000"/>
          <w:lang w:eastAsia="ru-RU" w:bidi="ru-RU"/>
        </w:rPr>
        <w:t xml:space="preserve">иностранном </w:t>
      </w:r>
      <w:r w:rsidRPr="00541FC7">
        <w:rPr>
          <w:rFonts w:ascii="Times New Roman" w:eastAsia="Times New Roman" w:hAnsi="Times New Roman" w:cs="Times New Roman"/>
          <w:bCs/>
          <w:color w:val="000000"/>
          <w:lang w:eastAsia="ru-RU" w:bidi="ru-RU"/>
        </w:rPr>
        <w:t xml:space="preserve">языке </w:t>
      </w:r>
      <w:r>
        <w:rPr>
          <w:rFonts w:ascii="Times New Roman" w:eastAsia="Times New Roman" w:hAnsi="Times New Roman" w:cs="Times New Roman"/>
          <w:bCs/>
          <w:color w:val="000000"/>
          <w:lang w:eastAsia="ru-RU" w:bidi="ru-RU"/>
        </w:rPr>
        <w:t>в том случае, если такие материалы сопровождаются точным, нотариально заверенным переводом на русский язык.</w:t>
      </w:r>
    </w:p>
    <w:p w14:paraId="43B74A10" w14:textId="39807BF1" w:rsidR="00356AF4" w:rsidRPr="00B861B7" w:rsidRDefault="00356AF4" w:rsidP="009B4AAB">
      <w:pPr>
        <w:suppressAutoHyphens/>
        <w:spacing w:after="240"/>
        <w:ind w:firstLine="851"/>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28F079C2" w14:textId="0C3219B0" w:rsidR="00060B3B" w:rsidRPr="00BE70A1" w:rsidRDefault="000363C9" w:rsidP="001864A0">
      <w:pPr>
        <w:suppressAutoHyphens/>
        <w:spacing w:after="240"/>
        <w:ind w:firstLine="709"/>
        <w:jc w:val="both"/>
        <w:outlineLvl w:val="2"/>
        <w:rPr>
          <w:rFonts w:ascii="Times New Roman" w:eastAsia="Times New Roman" w:hAnsi="Times New Roman" w:cs="Times New Roman"/>
          <w:b/>
          <w:color w:val="000000"/>
          <w:lang w:eastAsia="ru-RU"/>
        </w:rPr>
      </w:pPr>
      <w:r w:rsidRPr="00BE70A1">
        <w:rPr>
          <w:rFonts w:ascii="Times New Roman" w:eastAsia="Times New Roman" w:hAnsi="Times New Roman" w:cs="Times New Roman"/>
          <w:b/>
          <w:color w:val="000000"/>
          <w:lang w:eastAsia="ru-RU"/>
        </w:rPr>
        <w:t>1</w:t>
      </w:r>
      <w:r>
        <w:rPr>
          <w:rFonts w:ascii="Times New Roman" w:eastAsia="Times New Roman" w:hAnsi="Times New Roman" w:cs="Times New Roman"/>
          <w:b/>
          <w:color w:val="000000"/>
          <w:lang w:eastAsia="ru-RU"/>
        </w:rPr>
        <w:t>0</w:t>
      </w:r>
      <w:r w:rsidRPr="00BE70A1">
        <w:rPr>
          <w:rFonts w:ascii="Times New Roman" w:eastAsia="Times New Roman" w:hAnsi="Times New Roman" w:cs="Times New Roman"/>
          <w:b/>
          <w:color w:val="000000"/>
          <w:lang w:eastAsia="ru-RU"/>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0" w:type="auto"/>
        <w:tblLook w:val="04A0" w:firstRow="1" w:lastRow="0" w:firstColumn="1" w:lastColumn="0" w:noHBand="0" w:noVBand="1"/>
      </w:tblPr>
      <w:tblGrid>
        <w:gridCol w:w="757"/>
        <w:gridCol w:w="5714"/>
        <w:gridCol w:w="1202"/>
        <w:gridCol w:w="1317"/>
        <w:gridCol w:w="2282"/>
      </w:tblGrid>
      <w:tr w:rsidR="001864A0" w:rsidRPr="00BE70A1" w14:paraId="71F08139" w14:textId="77777777" w:rsidTr="005472F6">
        <w:tc>
          <w:tcPr>
            <w:tcW w:w="757" w:type="dxa"/>
          </w:tcPr>
          <w:p w14:paraId="277D1AFA" w14:textId="77777777" w:rsidR="001864A0" w:rsidRPr="00BE70A1" w:rsidRDefault="001864A0" w:rsidP="005472F6">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5714" w:type="dxa"/>
          </w:tcPr>
          <w:p w14:paraId="0580A451" w14:textId="77777777" w:rsidR="001864A0" w:rsidRPr="00BE70A1" w:rsidRDefault="001864A0" w:rsidP="005472F6">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202" w:type="dxa"/>
          </w:tcPr>
          <w:p w14:paraId="332C7372" w14:textId="77777777" w:rsidR="001864A0" w:rsidRPr="00BE70A1" w:rsidRDefault="001864A0" w:rsidP="005472F6">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317" w:type="dxa"/>
          </w:tcPr>
          <w:p w14:paraId="4B55A2D9" w14:textId="77777777" w:rsidR="001864A0" w:rsidRPr="00BE70A1" w:rsidRDefault="001864A0" w:rsidP="005472F6">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2282" w:type="dxa"/>
          </w:tcPr>
          <w:p w14:paraId="2F552EC8" w14:textId="77777777" w:rsidR="001864A0" w:rsidRPr="00BE70A1" w:rsidRDefault="001864A0" w:rsidP="005472F6">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75071B" w:rsidRPr="00266118" w14:paraId="0EA7BD52" w14:textId="77777777" w:rsidTr="0017025A">
        <w:tc>
          <w:tcPr>
            <w:tcW w:w="757" w:type="dxa"/>
          </w:tcPr>
          <w:p w14:paraId="329A6E5B" w14:textId="77777777" w:rsidR="0075071B" w:rsidRPr="00BE70A1" w:rsidRDefault="0075071B" w:rsidP="0075071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714" w:type="dxa"/>
            <w:tcBorders>
              <w:left w:val="single" w:sz="4" w:space="0" w:color="auto"/>
              <w:bottom w:val="single" w:sz="4" w:space="0" w:color="auto"/>
            </w:tcBorders>
          </w:tcPr>
          <w:p w14:paraId="4DB01662" w14:textId="77777777" w:rsidR="0075071B" w:rsidRDefault="0075071B" w:rsidP="0075071B">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w:t>
            </w:r>
            <w:r>
              <w:rPr>
                <w:rFonts w:ascii="Times New Roman" w:hAnsi="Times New Roman" w:cs="Times New Roman"/>
              </w:rPr>
              <w:t>–</w:t>
            </w:r>
            <w:r w:rsidRPr="006919C6">
              <w:rPr>
                <w:rFonts w:ascii="Times New Roman" w:hAnsi="Times New Roman" w:cs="Times New Roman"/>
              </w:rPr>
              <w:t xml:space="preserve"> </w:t>
            </w:r>
            <w:r>
              <w:rPr>
                <w:rFonts w:ascii="Times New Roman" w:hAnsi="Times New Roman" w:cs="Times New Roman"/>
              </w:rPr>
              <w:t>Раствор Цитрата натрия 2,9 %;</w:t>
            </w:r>
          </w:p>
          <w:p w14:paraId="775786FD" w14:textId="77777777" w:rsidR="0075071B" w:rsidRDefault="0075071B" w:rsidP="0075071B">
            <w:pPr>
              <w:suppressAutoHyphens/>
              <w:jc w:val="both"/>
              <w:rPr>
                <w:rFonts w:ascii="Times New Roman" w:hAnsi="Times New Roman" w:cs="Times New Roman"/>
              </w:rPr>
            </w:pPr>
            <w:r>
              <w:rPr>
                <w:rFonts w:ascii="Times New Roman" w:hAnsi="Times New Roman" w:cs="Times New Roman"/>
              </w:rPr>
              <w:t xml:space="preserve">б) форма выпуска – стеклянная (прозрачная) ампула; </w:t>
            </w:r>
          </w:p>
          <w:p w14:paraId="5AC04E30" w14:textId="73E28C7F" w:rsidR="0075071B" w:rsidRPr="00B53A52" w:rsidRDefault="0075071B" w:rsidP="0075071B">
            <w:pPr>
              <w:suppressAutoHyphens/>
              <w:jc w:val="both"/>
              <w:rPr>
                <w:rFonts w:ascii="Times New Roman" w:hAnsi="Times New Roman" w:cs="Times New Roman"/>
              </w:rPr>
            </w:pPr>
            <w:r>
              <w:rPr>
                <w:rFonts w:ascii="Times New Roman" w:hAnsi="Times New Roman" w:cs="Times New Roman"/>
              </w:rPr>
              <w:t>в) объем – 1 ампула (1 мл.)</w:t>
            </w:r>
          </w:p>
        </w:tc>
        <w:tc>
          <w:tcPr>
            <w:tcW w:w="1202" w:type="dxa"/>
            <w:tcBorders>
              <w:right w:val="single" w:sz="4" w:space="0" w:color="auto"/>
            </w:tcBorders>
            <w:vAlign w:val="center"/>
          </w:tcPr>
          <w:p w14:paraId="1E847210" w14:textId="5534D640" w:rsidR="0075071B" w:rsidRPr="00640E81" w:rsidRDefault="0075071B" w:rsidP="0075071B">
            <w:pPr>
              <w:suppressAutoHyphens/>
              <w:jc w:val="center"/>
              <w:rPr>
                <w:rFonts w:ascii="Times New Roman" w:hAnsi="Times New Roman" w:cs="Times New Roman"/>
              </w:rPr>
            </w:pPr>
            <w:proofErr w:type="spellStart"/>
            <w:r>
              <w:rPr>
                <w:rFonts w:ascii="Times New Roman" w:hAnsi="Times New Roman" w:cs="Times New Roman"/>
              </w:rPr>
              <w:t>амп</w:t>
            </w:r>
            <w:proofErr w:type="spellEnd"/>
            <w:r>
              <w:rPr>
                <w:rFonts w:ascii="Times New Roman" w:hAnsi="Times New Roman" w:cs="Times New Roman"/>
              </w:rPr>
              <w:t>.</w:t>
            </w:r>
          </w:p>
        </w:tc>
        <w:tc>
          <w:tcPr>
            <w:tcW w:w="1317" w:type="dxa"/>
            <w:tcBorders>
              <w:top w:val="single" w:sz="4" w:space="0" w:color="auto"/>
              <w:right w:val="single" w:sz="4" w:space="0" w:color="auto"/>
            </w:tcBorders>
            <w:vAlign w:val="center"/>
          </w:tcPr>
          <w:p w14:paraId="5A18957F" w14:textId="670C47AA" w:rsidR="0075071B" w:rsidRPr="0047298D" w:rsidRDefault="0075071B" w:rsidP="0075071B">
            <w:pPr>
              <w:suppressAutoHyphens/>
              <w:jc w:val="center"/>
              <w:outlineLvl w:val="2"/>
              <w:rPr>
                <w:rFonts w:ascii="Times New Roman" w:eastAsia="Times New Roman" w:hAnsi="Times New Roman" w:cs="Times New Roman"/>
                <w:lang w:eastAsia="ru-RU"/>
              </w:rPr>
            </w:pPr>
            <w:r>
              <w:rPr>
                <w:rFonts w:ascii="Times New Roman" w:hAnsi="Times New Roman" w:cs="Times New Roman"/>
              </w:rPr>
              <w:t>1 500</w:t>
            </w:r>
          </w:p>
        </w:tc>
        <w:tc>
          <w:tcPr>
            <w:tcW w:w="2282" w:type="dxa"/>
            <w:tcBorders>
              <w:left w:val="single" w:sz="4" w:space="0" w:color="auto"/>
            </w:tcBorders>
            <w:vAlign w:val="center"/>
          </w:tcPr>
          <w:p w14:paraId="7BEFE18E" w14:textId="77777777" w:rsidR="0075071B" w:rsidRDefault="0075071B" w:rsidP="0075071B">
            <w:pPr>
              <w:widowControl w:val="0"/>
              <w:suppressAutoHyphens/>
              <w:jc w:val="center"/>
              <w:rPr>
                <w:rFonts w:ascii="Times New Roman" w:hAnsi="Times New Roman" w:cs="Times New Roman"/>
              </w:rPr>
            </w:pPr>
            <w:r>
              <w:rPr>
                <w:rFonts w:ascii="Times New Roman" w:hAnsi="Times New Roman" w:cs="Times New Roman"/>
              </w:rPr>
              <w:t>9 000</w:t>
            </w:r>
            <w:r w:rsidRPr="00B53A52">
              <w:rPr>
                <w:rFonts w:ascii="Times New Roman" w:hAnsi="Times New Roman" w:cs="Times New Roman"/>
              </w:rPr>
              <w:t xml:space="preserve">,00 </w:t>
            </w:r>
          </w:p>
          <w:p w14:paraId="3F0DC768" w14:textId="1C8A2D13" w:rsidR="0075071B" w:rsidRPr="00266118" w:rsidRDefault="0075071B" w:rsidP="0075071B">
            <w:pPr>
              <w:widowControl w:val="0"/>
              <w:suppressAutoHyphens/>
              <w:jc w:val="center"/>
              <w:rPr>
                <w:rFonts w:ascii="Times New Roman" w:hAnsi="Times New Roman" w:cs="Times New Roman"/>
                <w:color w:val="000000"/>
                <w:sz w:val="24"/>
                <w:szCs w:val="24"/>
              </w:rPr>
            </w:pPr>
            <w:r w:rsidRPr="00B53A52">
              <w:rPr>
                <w:rFonts w:ascii="Times New Roman" w:hAnsi="Times New Roman" w:cs="Times New Roman"/>
              </w:rPr>
              <w:t>(</w:t>
            </w:r>
            <w:r>
              <w:rPr>
                <w:rFonts w:ascii="Times New Roman" w:hAnsi="Times New Roman" w:cs="Times New Roman"/>
              </w:rPr>
              <w:t>девять тысяч</w:t>
            </w:r>
            <w:r w:rsidRPr="00B53A52">
              <w:rPr>
                <w:rFonts w:ascii="Times New Roman" w:hAnsi="Times New Roman" w:cs="Times New Roman"/>
              </w:rPr>
              <w:t>) руб. 00 копеек ПМР</w:t>
            </w:r>
          </w:p>
        </w:tc>
      </w:tr>
      <w:tr w:rsidR="0075071B" w:rsidRPr="00266118" w14:paraId="64392898" w14:textId="77777777" w:rsidTr="0017025A">
        <w:tc>
          <w:tcPr>
            <w:tcW w:w="8990" w:type="dxa"/>
            <w:gridSpan w:val="4"/>
            <w:tcBorders>
              <w:right w:val="single" w:sz="4" w:space="0" w:color="auto"/>
            </w:tcBorders>
            <w:vAlign w:val="center"/>
          </w:tcPr>
          <w:p w14:paraId="37D864EE" w14:textId="015B36CE" w:rsidR="0075071B" w:rsidRPr="00B40D2E" w:rsidRDefault="0075071B" w:rsidP="0075071B">
            <w:pPr>
              <w:suppressAutoHyphens/>
              <w:jc w:val="right"/>
              <w:outlineLvl w:val="2"/>
              <w:rPr>
                <w:rFonts w:ascii="Times New Roman" w:hAnsi="Times New Roman" w:cs="Times New Roman"/>
              </w:rPr>
            </w:pPr>
            <w:r w:rsidRPr="00513425">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w:t>
            </w:r>
          </w:p>
        </w:tc>
        <w:tc>
          <w:tcPr>
            <w:tcW w:w="2282" w:type="dxa"/>
            <w:tcBorders>
              <w:left w:val="single" w:sz="4" w:space="0" w:color="auto"/>
            </w:tcBorders>
            <w:vAlign w:val="center"/>
          </w:tcPr>
          <w:p w14:paraId="6A08BD83" w14:textId="77777777" w:rsidR="0075071B" w:rsidRPr="0075071B" w:rsidRDefault="0075071B" w:rsidP="0075071B">
            <w:pPr>
              <w:widowControl w:val="0"/>
              <w:suppressAutoHyphens/>
              <w:jc w:val="center"/>
              <w:rPr>
                <w:rFonts w:ascii="Times New Roman" w:hAnsi="Times New Roman" w:cs="Times New Roman"/>
                <w:b/>
                <w:bCs/>
              </w:rPr>
            </w:pPr>
            <w:r w:rsidRPr="0075071B">
              <w:rPr>
                <w:rFonts w:ascii="Times New Roman" w:hAnsi="Times New Roman" w:cs="Times New Roman"/>
                <w:b/>
                <w:bCs/>
              </w:rPr>
              <w:t xml:space="preserve">9 000,00 </w:t>
            </w:r>
          </w:p>
          <w:p w14:paraId="03A4CC2A" w14:textId="6C5B2866" w:rsidR="0075071B" w:rsidRDefault="0075071B" w:rsidP="0075071B">
            <w:pPr>
              <w:widowControl w:val="0"/>
              <w:suppressAutoHyphens/>
              <w:jc w:val="center"/>
              <w:rPr>
                <w:rFonts w:ascii="Times New Roman" w:hAnsi="Times New Roman" w:cs="Times New Roman"/>
              </w:rPr>
            </w:pPr>
            <w:r w:rsidRPr="0075071B">
              <w:rPr>
                <w:rFonts w:ascii="Times New Roman" w:hAnsi="Times New Roman" w:cs="Times New Roman"/>
                <w:b/>
                <w:bCs/>
              </w:rPr>
              <w:t>(девять тысяч) руб. 00 копеек ПМР</w:t>
            </w:r>
          </w:p>
        </w:tc>
      </w:tr>
      <w:tr w:rsidR="0075071B" w:rsidRPr="00266118" w14:paraId="0BF86D3E" w14:textId="77777777" w:rsidTr="0017025A">
        <w:tc>
          <w:tcPr>
            <w:tcW w:w="757" w:type="dxa"/>
            <w:vAlign w:val="center"/>
          </w:tcPr>
          <w:p w14:paraId="6B8B6960" w14:textId="6B62EF7D" w:rsidR="0075071B" w:rsidRDefault="0075071B" w:rsidP="0075071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714" w:type="dxa"/>
            <w:tcBorders>
              <w:left w:val="single" w:sz="4" w:space="0" w:color="auto"/>
              <w:bottom w:val="single" w:sz="4" w:space="0" w:color="auto"/>
            </w:tcBorders>
          </w:tcPr>
          <w:p w14:paraId="0DBB4575" w14:textId="77777777" w:rsidR="0075071B" w:rsidRDefault="0075071B" w:rsidP="0075071B">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w:t>
            </w:r>
            <w:r>
              <w:rPr>
                <w:rFonts w:ascii="Times New Roman" w:hAnsi="Times New Roman" w:cs="Times New Roman"/>
              </w:rPr>
              <w:t>–</w:t>
            </w:r>
            <w:r w:rsidRPr="006919C6">
              <w:rPr>
                <w:rFonts w:ascii="Times New Roman" w:hAnsi="Times New Roman" w:cs="Times New Roman"/>
              </w:rPr>
              <w:t xml:space="preserve"> </w:t>
            </w:r>
            <w:r w:rsidRPr="00FE5104">
              <w:rPr>
                <w:rFonts w:ascii="Times New Roman" w:hAnsi="Times New Roman" w:cs="Times New Roman"/>
              </w:rPr>
              <w:t>Пипетки для искусственного осеменения</w:t>
            </w:r>
            <w:r>
              <w:rPr>
                <w:rFonts w:ascii="Times New Roman" w:hAnsi="Times New Roman" w:cs="Times New Roman"/>
              </w:rPr>
              <w:t>;</w:t>
            </w:r>
          </w:p>
          <w:p w14:paraId="64645B37" w14:textId="77777777" w:rsidR="0075071B" w:rsidRDefault="0075071B" w:rsidP="0075071B">
            <w:pPr>
              <w:suppressAutoHyphens/>
              <w:jc w:val="both"/>
              <w:rPr>
                <w:rFonts w:ascii="Times New Roman" w:hAnsi="Times New Roman" w:cs="Times New Roman"/>
              </w:rPr>
            </w:pPr>
            <w:r>
              <w:rPr>
                <w:rFonts w:ascii="Times New Roman" w:hAnsi="Times New Roman" w:cs="Times New Roman"/>
              </w:rPr>
              <w:t xml:space="preserve">б) материал – полипропилен; </w:t>
            </w:r>
          </w:p>
          <w:p w14:paraId="790C3248" w14:textId="77777777" w:rsidR="0075071B" w:rsidRDefault="0075071B" w:rsidP="0075071B">
            <w:pPr>
              <w:suppressAutoHyphens/>
              <w:jc w:val="both"/>
              <w:rPr>
                <w:rFonts w:ascii="Times New Roman" w:hAnsi="Times New Roman" w:cs="Times New Roman"/>
              </w:rPr>
            </w:pPr>
            <w:r>
              <w:rPr>
                <w:rFonts w:ascii="Times New Roman" w:hAnsi="Times New Roman" w:cs="Times New Roman"/>
              </w:rPr>
              <w:t>в) длина – 450 мм.;</w:t>
            </w:r>
          </w:p>
          <w:p w14:paraId="63F1E42C" w14:textId="77777777" w:rsidR="0075071B" w:rsidRDefault="0075071B" w:rsidP="0075071B">
            <w:pPr>
              <w:suppressAutoHyphens/>
              <w:jc w:val="both"/>
              <w:rPr>
                <w:rFonts w:ascii="Times New Roman" w:hAnsi="Times New Roman" w:cs="Times New Roman"/>
              </w:rPr>
            </w:pPr>
            <w:r>
              <w:rPr>
                <w:rFonts w:ascii="Times New Roman" w:hAnsi="Times New Roman" w:cs="Times New Roman"/>
              </w:rPr>
              <w:t>г) форма применения – одноразовые;</w:t>
            </w:r>
          </w:p>
          <w:p w14:paraId="5E567B7D" w14:textId="51CB5B1A" w:rsidR="0075071B" w:rsidRPr="006919C6" w:rsidRDefault="0075071B" w:rsidP="0075071B">
            <w:pPr>
              <w:suppressAutoHyphens/>
              <w:jc w:val="both"/>
              <w:rPr>
                <w:rFonts w:ascii="Times New Roman" w:hAnsi="Times New Roman" w:cs="Times New Roman"/>
              </w:rPr>
            </w:pPr>
            <w:r>
              <w:rPr>
                <w:rFonts w:ascii="Times New Roman" w:hAnsi="Times New Roman" w:cs="Times New Roman"/>
              </w:rPr>
              <w:t>д) к</w:t>
            </w:r>
            <w:r w:rsidRPr="00D07DBF">
              <w:rPr>
                <w:rFonts w:ascii="Times New Roman" w:hAnsi="Times New Roman" w:cs="Times New Roman"/>
              </w:rPr>
              <w:t>омплектация</w:t>
            </w:r>
            <w:r>
              <w:rPr>
                <w:rFonts w:ascii="Times New Roman" w:hAnsi="Times New Roman" w:cs="Times New Roman"/>
              </w:rPr>
              <w:t xml:space="preserve"> – упаковка </w:t>
            </w:r>
            <w:r w:rsidRPr="00F223B3">
              <w:rPr>
                <w:rFonts w:ascii="Times New Roman" w:hAnsi="Times New Roman" w:cs="Times New Roman"/>
              </w:rPr>
              <w:t xml:space="preserve">500 </w:t>
            </w:r>
            <w:r>
              <w:rPr>
                <w:rFonts w:ascii="Times New Roman" w:hAnsi="Times New Roman" w:cs="Times New Roman"/>
              </w:rPr>
              <w:t>шт. (</w:t>
            </w:r>
            <w:r w:rsidRPr="00D07DBF">
              <w:rPr>
                <w:rFonts w:ascii="Times New Roman" w:hAnsi="Times New Roman" w:cs="Times New Roman"/>
              </w:rPr>
              <w:t xml:space="preserve">10 </w:t>
            </w:r>
            <w:r>
              <w:rPr>
                <w:rFonts w:ascii="Times New Roman" w:hAnsi="Times New Roman" w:cs="Times New Roman"/>
              </w:rPr>
              <w:t xml:space="preserve">шт. </w:t>
            </w:r>
            <w:r>
              <w:rPr>
                <w:rFonts w:ascii="Times New Roman" w:hAnsi="Times New Roman" w:cs="Times New Roman"/>
                <w:lang w:val="en-US"/>
              </w:rPr>
              <w:t>x</w:t>
            </w:r>
            <w:r>
              <w:rPr>
                <w:rFonts w:ascii="Times New Roman" w:hAnsi="Times New Roman" w:cs="Times New Roman"/>
              </w:rPr>
              <w:t xml:space="preserve"> </w:t>
            </w:r>
            <w:r w:rsidRPr="00F223B3">
              <w:rPr>
                <w:rFonts w:ascii="Times New Roman" w:hAnsi="Times New Roman" w:cs="Times New Roman"/>
              </w:rPr>
              <w:t>50</w:t>
            </w:r>
            <w:r>
              <w:rPr>
                <w:rFonts w:ascii="Times New Roman" w:hAnsi="Times New Roman" w:cs="Times New Roman"/>
              </w:rPr>
              <w:t>)</w:t>
            </w:r>
          </w:p>
        </w:tc>
        <w:tc>
          <w:tcPr>
            <w:tcW w:w="1202" w:type="dxa"/>
            <w:tcBorders>
              <w:right w:val="single" w:sz="4" w:space="0" w:color="auto"/>
            </w:tcBorders>
            <w:vAlign w:val="center"/>
          </w:tcPr>
          <w:p w14:paraId="36CC4EBD" w14:textId="0172DC9A" w:rsidR="0075071B" w:rsidRPr="00B40D2E" w:rsidRDefault="0075071B" w:rsidP="0075071B">
            <w:pPr>
              <w:suppressAutoHyphens/>
              <w:jc w:val="center"/>
              <w:rPr>
                <w:rFonts w:ascii="Times New Roman" w:hAnsi="Times New Roman" w:cs="Times New Roman"/>
              </w:rPr>
            </w:pPr>
            <w:r>
              <w:rPr>
                <w:rFonts w:ascii="Times New Roman" w:hAnsi="Times New Roman" w:cs="Times New Roman"/>
              </w:rPr>
              <w:t>шт.</w:t>
            </w:r>
          </w:p>
        </w:tc>
        <w:tc>
          <w:tcPr>
            <w:tcW w:w="1317" w:type="dxa"/>
            <w:tcBorders>
              <w:top w:val="single" w:sz="4" w:space="0" w:color="auto"/>
              <w:right w:val="single" w:sz="4" w:space="0" w:color="auto"/>
            </w:tcBorders>
            <w:vAlign w:val="center"/>
          </w:tcPr>
          <w:p w14:paraId="56F58AD1" w14:textId="2E859F7E" w:rsidR="0075071B" w:rsidRPr="00B40D2E" w:rsidRDefault="0075071B" w:rsidP="0075071B">
            <w:pPr>
              <w:suppressAutoHyphens/>
              <w:jc w:val="center"/>
              <w:outlineLvl w:val="2"/>
              <w:rPr>
                <w:rFonts w:ascii="Times New Roman" w:hAnsi="Times New Roman" w:cs="Times New Roman"/>
              </w:rPr>
            </w:pPr>
            <w:r>
              <w:rPr>
                <w:rFonts w:ascii="Times New Roman" w:hAnsi="Times New Roman" w:cs="Times New Roman"/>
              </w:rPr>
              <w:t>3 000</w:t>
            </w:r>
          </w:p>
        </w:tc>
        <w:tc>
          <w:tcPr>
            <w:tcW w:w="2282" w:type="dxa"/>
            <w:tcBorders>
              <w:left w:val="single" w:sz="4" w:space="0" w:color="auto"/>
            </w:tcBorders>
            <w:vAlign w:val="center"/>
          </w:tcPr>
          <w:p w14:paraId="24DB4BD2" w14:textId="57446A4F" w:rsidR="0075071B" w:rsidRDefault="0075071B" w:rsidP="0075071B">
            <w:pPr>
              <w:widowControl w:val="0"/>
              <w:suppressAutoHyphens/>
              <w:jc w:val="center"/>
              <w:rPr>
                <w:rFonts w:ascii="Times New Roman" w:hAnsi="Times New Roman" w:cs="Times New Roman"/>
              </w:rPr>
            </w:pPr>
            <w:r>
              <w:rPr>
                <w:rFonts w:ascii="Times New Roman" w:hAnsi="Times New Roman" w:cs="Times New Roman"/>
              </w:rPr>
              <w:t>13 500</w:t>
            </w:r>
            <w:r w:rsidRPr="00B53A52">
              <w:rPr>
                <w:rFonts w:ascii="Times New Roman" w:hAnsi="Times New Roman" w:cs="Times New Roman"/>
              </w:rPr>
              <w:t>,00 (</w:t>
            </w:r>
            <w:r>
              <w:rPr>
                <w:rFonts w:ascii="Times New Roman" w:hAnsi="Times New Roman" w:cs="Times New Roman"/>
              </w:rPr>
              <w:t>тринадцать тысяч пятьсот</w:t>
            </w:r>
            <w:r w:rsidRPr="00B53A52">
              <w:rPr>
                <w:rFonts w:ascii="Times New Roman" w:hAnsi="Times New Roman" w:cs="Times New Roman"/>
              </w:rPr>
              <w:t>) руб. 00 копеек ПМР</w:t>
            </w:r>
          </w:p>
        </w:tc>
      </w:tr>
      <w:tr w:rsidR="0075071B" w:rsidRPr="00266118" w14:paraId="3B2BE79E" w14:textId="77777777" w:rsidTr="0017025A">
        <w:tc>
          <w:tcPr>
            <w:tcW w:w="8990" w:type="dxa"/>
            <w:gridSpan w:val="4"/>
            <w:tcBorders>
              <w:right w:val="single" w:sz="4" w:space="0" w:color="auto"/>
            </w:tcBorders>
            <w:vAlign w:val="center"/>
          </w:tcPr>
          <w:p w14:paraId="27759114" w14:textId="2208EAC4" w:rsidR="0075071B" w:rsidRPr="00B40D2E" w:rsidRDefault="0075071B" w:rsidP="0075071B">
            <w:pPr>
              <w:suppressAutoHyphens/>
              <w:jc w:val="right"/>
              <w:outlineLvl w:val="2"/>
              <w:rPr>
                <w:rFonts w:ascii="Times New Roman" w:hAnsi="Times New Roman" w:cs="Times New Roman"/>
              </w:rPr>
            </w:pPr>
            <w:r w:rsidRPr="00513425">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w:t>
            </w:r>
          </w:p>
        </w:tc>
        <w:tc>
          <w:tcPr>
            <w:tcW w:w="2282" w:type="dxa"/>
            <w:tcBorders>
              <w:left w:val="single" w:sz="4" w:space="0" w:color="auto"/>
            </w:tcBorders>
            <w:vAlign w:val="center"/>
          </w:tcPr>
          <w:p w14:paraId="644B6343" w14:textId="4C4F11F2" w:rsidR="0075071B" w:rsidRPr="0075071B" w:rsidRDefault="0075071B" w:rsidP="0075071B">
            <w:pPr>
              <w:widowControl w:val="0"/>
              <w:suppressAutoHyphens/>
              <w:jc w:val="center"/>
              <w:rPr>
                <w:rFonts w:ascii="Times New Roman" w:hAnsi="Times New Roman" w:cs="Times New Roman"/>
                <w:b/>
                <w:bCs/>
              </w:rPr>
            </w:pPr>
            <w:r w:rsidRPr="0075071B">
              <w:rPr>
                <w:rFonts w:ascii="Times New Roman" w:hAnsi="Times New Roman" w:cs="Times New Roman"/>
                <w:b/>
                <w:bCs/>
              </w:rPr>
              <w:t>13 500,00 (тринадцать тысяч пятьсот) руб. 00 копеек ПМР</w:t>
            </w:r>
          </w:p>
        </w:tc>
      </w:tr>
      <w:tr w:rsidR="0075071B" w:rsidRPr="00266118" w14:paraId="0F03E52F" w14:textId="77777777" w:rsidTr="0017025A">
        <w:tc>
          <w:tcPr>
            <w:tcW w:w="757" w:type="dxa"/>
            <w:vAlign w:val="center"/>
          </w:tcPr>
          <w:p w14:paraId="18CC1F74" w14:textId="0199E24E" w:rsidR="0075071B" w:rsidRDefault="0075071B" w:rsidP="0075071B">
            <w:pPr>
              <w:suppressAutoHyphens/>
              <w:jc w:val="center"/>
              <w:outlineLvl w:val="2"/>
              <w:rPr>
                <w:rFonts w:ascii="Times New Roman" w:eastAsia="Times New Roman" w:hAnsi="Times New Roman" w:cs="Times New Roman"/>
                <w:color w:val="000000"/>
                <w:lang w:eastAsia="ru-RU"/>
              </w:rPr>
            </w:pPr>
            <w:r>
              <w:rPr>
                <w:rFonts w:ascii="Times New Roman" w:hAnsi="Times New Roman" w:cs="Times New Roman"/>
              </w:rPr>
              <w:t>3</w:t>
            </w:r>
          </w:p>
        </w:tc>
        <w:tc>
          <w:tcPr>
            <w:tcW w:w="5714" w:type="dxa"/>
            <w:tcBorders>
              <w:left w:val="single" w:sz="4" w:space="0" w:color="auto"/>
              <w:bottom w:val="single" w:sz="4" w:space="0" w:color="auto"/>
            </w:tcBorders>
          </w:tcPr>
          <w:p w14:paraId="69DF6859" w14:textId="078B8682" w:rsidR="0075071B" w:rsidRPr="006919C6" w:rsidRDefault="0075071B" w:rsidP="0075071B">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w:t>
            </w:r>
            <w:r>
              <w:rPr>
                <w:rFonts w:ascii="Times New Roman" w:hAnsi="Times New Roman" w:cs="Times New Roman"/>
              </w:rPr>
              <w:t>–</w:t>
            </w:r>
            <w:r w:rsidRPr="006919C6">
              <w:rPr>
                <w:rFonts w:ascii="Times New Roman" w:hAnsi="Times New Roman" w:cs="Times New Roman"/>
              </w:rPr>
              <w:t xml:space="preserve"> </w:t>
            </w:r>
            <w:r>
              <w:rPr>
                <w:rFonts w:ascii="Times New Roman" w:hAnsi="Times New Roman" w:cs="Times New Roman"/>
              </w:rPr>
              <w:t xml:space="preserve">Перчатки </w:t>
            </w:r>
            <w:r w:rsidRPr="00FE5104">
              <w:rPr>
                <w:rFonts w:ascii="Times New Roman" w:hAnsi="Times New Roman" w:cs="Times New Roman"/>
              </w:rPr>
              <w:t>для искусственного осеменения</w:t>
            </w:r>
          </w:p>
        </w:tc>
        <w:tc>
          <w:tcPr>
            <w:tcW w:w="1202" w:type="dxa"/>
            <w:tcBorders>
              <w:right w:val="single" w:sz="4" w:space="0" w:color="auto"/>
            </w:tcBorders>
            <w:vAlign w:val="center"/>
          </w:tcPr>
          <w:p w14:paraId="3AB31BEA" w14:textId="0EB3D73D" w:rsidR="0075071B" w:rsidRPr="00B40D2E" w:rsidRDefault="0075071B" w:rsidP="0075071B">
            <w:pPr>
              <w:suppressAutoHyphens/>
              <w:jc w:val="center"/>
              <w:rPr>
                <w:rFonts w:ascii="Times New Roman" w:hAnsi="Times New Roman" w:cs="Times New Roman"/>
              </w:rPr>
            </w:pPr>
            <w:r>
              <w:rPr>
                <w:rFonts w:ascii="Times New Roman" w:hAnsi="Times New Roman" w:cs="Times New Roman"/>
              </w:rPr>
              <w:t>шт.</w:t>
            </w:r>
          </w:p>
        </w:tc>
        <w:tc>
          <w:tcPr>
            <w:tcW w:w="1317" w:type="dxa"/>
            <w:tcBorders>
              <w:top w:val="single" w:sz="4" w:space="0" w:color="auto"/>
              <w:right w:val="single" w:sz="4" w:space="0" w:color="auto"/>
            </w:tcBorders>
            <w:vAlign w:val="center"/>
          </w:tcPr>
          <w:p w14:paraId="0442A3F9" w14:textId="2454EC02" w:rsidR="0075071B" w:rsidRPr="00B40D2E" w:rsidRDefault="0075071B" w:rsidP="0075071B">
            <w:pPr>
              <w:suppressAutoHyphens/>
              <w:jc w:val="center"/>
              <w:outlineLvl w:val="2"/>
              <w:rPr>
                <w:rFonts w:ascii="Times New Roman" w:hAnsi="Times New Roman" w:cs="Times New Roman"/>
              </w:rPr>
            </w:pPr>
            <w:r>
              <w:rPr>
                <w:rFonts w:ascii="Times New Roman" w:hAnsi="Times New Roman" w:cs="Times New Roman"/>
              </w:rPr>
              <w:t>2 800</w:t>
            </w:r>
          </w:p>
        </w:tc>
        <w:tc>
          <w:tcPr>
            <w:tcW w:w="2282" w:type="dxa"/>
            <w:tcBorders>
              <w:left w:val="single" w:sz="4" w:space="0" w:color="auto"/>
            </w:tcBorders>
            <w:vAlign w:val="center"/>
          </w:tcPr>
          <w:p w14:paraId="79511EB8" w14:textId="77777777" w:rsidR="0075071B" w:rsidRDefault="0075071B" w:rsidP="0075071B">
            <w:pPr>
              <w:widowControl w:val="0"/>
              <w:suppressAutoHyphens/>
              <w:jc w:val="center"/>
              <w:rPr>
                <w:rFonts w:ascii="Times New Roman" w:hAnsi="Times New Roman" w:cs="Times New Roman"/>
              </w:rPr>
            </w:pPr>
            <w:r>
              <w:rPr>
                <w:rFonts w:ascii="Times New Roman" w:hAnsi="Times New Roman" w:cs="Times New Roman"/>
              </w:rPr>
              <w:t>12 600</w:t>
            </w:r>
            <w:r w:rsidRPr="00B53A52">
              <w:rPr>
                <w:rFonts w:ascii="Times New Roman" w:hAnsi="Times New Roman" w:cs="Times New Roman"/>
              </w:rPr>
              <w:t xml:space="preserve">,00 </w:t>
            </w:r>
          </w:p>
          <w:p w14:paraId="0B993145" w14:textId="0712DA66" w:rsidR="0075071B" w:rsidRDefault="0075071B" w:rsidP="0075071B">
            <w:pPr>
              <w:widowControl w:val="0"/>
              <w:suppressAutoHyphens/>
              <w:jc w:val="center"/>
              <w:rPr>
                <w:rFonts w:ascii="Times New Roman" w:hAnsi="Times New Roman" w:cs="Times New Roman"/>
              </w:rPr>
            </w:pPr>
            <w:r w:rsidRPr="00B53A52">
              <w:rPr>
                <w:rFonts w:ascii="Times New Roman" w:hAnsi="Times New Roman" w:cs="Times New Roman"/>
              </w:rPr>
              <w:t>(</w:t>
            </w:r>
            <w:r>
              <w:rPr>
                <w:rFonts w:ascii="Times New Roman" w:hAnsi="Times New Roman" w:cs="Times New Roman"/>
              </w:rPr>
              <w:t>двенадцать тысяч шестьсот</w:t>
            </w:r>
            <w:r w:rsidRPr="00B53A52">
              <w:rPr>
                <w:rFonts w:ascii="Times New Roman" w:hAnsi="Times New Roman" w:cs="Times New Roman"/>
              </w:rPr>
              <w:t>) руб. 00 копеек ПМР</w:t>
            </w:r>
          </w:p>
        </w:tc>
      </w:tr>
      <w:tr w:rsidR="0075071B" w:rsidRPr="00266118" w14:paraId="38FFD640" w14:textId="77777777" w:rsidTr="0075071B">
        <w:tc>
          <w:tcPr>
            <w:tcW w:w="8990" w:type="dxa"/>
            <w:gridSpan w:val="4"/>
            <w:tcBorders>
              <w:right w:val="single" w:sz="4" w:space="0" w:color="auto"/>
            </w:tcBorders>
            <w:vAlign w:val="center"/>
          </w:tcPr>
          <w:p w14:paraId="204B0FDC" w14:textId="70D392BC" w:rsidR="0075071B" w:rsidRPr="00B40D2E" w:rsidRDefault="0075071B" w:rsidP="0075071B">
            <w:pPr>
              <w:suppressAutoHyphens/>
              <w:jc w:val="right"/>
              <w:outlineLvl w:val="2"/>
              <w:rPr>
                <w:rFonts w:ascii="Times New Roman" w:hAnsi="Times New Roman" w:cs="Times New Roman"/>
              </w:rPr>
            </w:pPr>
            <w:r w:rsidRPr="00513425">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3</w:t>
            </w:r>
          </w:p>
        </w:tc>
        <w:tc>
          <w:tcPr>
            <w:tcW w:w="2282" w:type="dxa"/>
            <w:tcBorders>
              <w:left w:val="single" w:sz="4" w:space="0" w:color="auto"/>
            </w:tcBorders>
            <w:vAlign w:val="center"/>
          </w:tcPr>
          <w:p w14:paraId="56E1790F" w14:textId="77777777" w:rsidR="0075071B" w:rsidRPr="0075071B" w:rsidRDefault="0075071B" w:rsidP="0075071B">
            <w:pPr>
              <w:widowControl w:val="0"/>
              <w:suppressAutoHyphens/>
              <w:jc w:val="center"/>
              <w:rPr>
                <w:rFonts w:ascii="Times New Roman" w:hAnsi="Times New Roman" w:cs="Times New Roman"/>
                <w:b/>
                <w:bCs/>
              </w:rPr>
            </w:pPr>
            <w:r w:rsidRPr="0075071B">
              <w:rPr>
                <w:rFonts w:ascii="Times New Roman" w:hAnsi="Times New Roman" w:cs="Times New Roman"/>
                <w:b/>
                <w:bCs/>
              </w:rPr>
              <w:t xml:space="preserve">12 600,00 </w:t>
            </w:r>
          </w:p>
          <w:p w14:paraId="7AAC2477" w14:textId="22EE1482" w:rsidR="0075071B" w:rsidRDefault="0075071B" w:rsidP="0075071B">
            <w:pPr>
              <w:widowControl w:val="0"/>
              <w:suppressAutoHyphens/>
              <w:jc w:val="center"/>
              <w:rPr>
                <w:rFonts w:ascii="Times New Roman" w:hAnsi="Times New Roman" w:cs="Times New Roman"/>
              </w:rPr>
            </w:pPr>
            <w:r w:rsidRPr="0075071B">
              <w:rPr>
                <w:rFonts w:ascii="Times New Roman" w:hAnsi="Times New Roman" w:cs="Times New Roman"/>
                <w:b/>
                <w:bCs/>
              </w:rPr>
              <w:t>(двенадцать тысяч шестьсот) руб. 00 копеек ПМР</w:t>
            </w:r>
          </w:p>
        </w:tc>
      </w:tr>
    </w:tbl>
    <w:p w14:paraId="6A205C6B" w14:textId="77777777" w:rsidR="00DC0762" w:rsidRDefault="00DC0762" w:rsidP="00115B9A">
      <w:pPr>
        <w:tabs>
          <w:tab w:val="left" w:pos="1122"/>
        </w:tabs>
        <w:ind w:firstLine="709"/>
        <w:jc w:val="both"/>
        <w:rPr>
          <w:rStyle w:val="13"/>
          <w:rFonts w:eastAsia="Tahoma"/>
        </w:rPr>
      </w:pPr>
    </w:p>
    <w:p w14:paraId="0AD1FFF1" w14:textId="64068B71" w:rsidR="00115B9A" w:rsidRPr="002D5D84" w:rsidRDefault="00115B9A" w:rsidP="00115B9A">
      <w:pPr>
        <w:tabs>
          <w:tab w:val="left" w:pos="1122"/>
        </w:tab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14:paraId="71635686" w14:textId="7F7503FC" w:rsidR="002B78F9" w:rsidRPr="00115B9A" w:rsidRDefault="00115B9A" w:rsidP="00115B9A">
      <w:pPr>
        <w:suppressAutoHyphens/>
        <w:ind w:firstLine="708"/>
        <w:jc w:val="both"/>
        <w:outlineLvl w:val="2"/>
        <w:rPr>
          <w:rFonts w:ascii="Times New Roman" w:eastAsia="Times New Roman" w:hAnsi="Times New Roman" w:cs="Times New Roman"/>
          <w:b/>
          <w:color w:val="000000"/>
          <w:lang w:eastAsia="ru-RU"/>
        </w:rPr>
      </w:pPr>
      <w:r w:rsidRPr="00DC0762">
        <w:rPr>
          <w:rStyle w:val="13"/>
          <w:rFonts w:eastAsia="Tahoma"/>
          <w:bCs w:val="0"/>
        </w:rPr>
        <w:t xml:space="preserve">Используемый метод определения начальной (максимальной) цены контракта - </w:t>
      </w:r>
      <w:r w:rsidRPr="00DC0762">
        <w:rPr>
          <w:rStyle w:val="13"/>
          <w:rFonts w:eastAsia="Tahoma"/>
          <w:b w:val="0"/>
          <w:bCs w:val="0"/>
        </w:rPr>
        <w:t xml:space="preserve">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w:t>
      </w:r>
      <w:r w:rsidRPr="00DC0762">
        <w:rPr>
          <w:rStyle w:val="13"/>
          <w:rFonts w:eastAsia="Tahoma"/>
          <w:b w:val="0"/>
          <w:bCs w:val="0"/>
        </w:rPr>
        <w:lastRenderedPageBreak/>
        <w:t>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BE70718" w14:textId="77777777" w:rsidR="00A0226E" w:rsidRDefault="00BB4DE8" w:rsidP="00A0226E">
      <w:pPr>
        <w:suppressAutoHyphens/>
        <w:jc w:val="both"/>
        <w:rPr>
          <w:rFonts w:ascii="Times New Roman" w:hAnsi="Times New Roman" w:cs="Times New Roman"/>
        </w:rPr>
      </w:pPr>
      <w:r>
        <w:rPr>
          <w:rFonts w:ascii="Times New Roman" w:hAnsi="Times New Roman" w:cs="Times New Roman"/>
        </w:rPr>
        <w:tab/>
      </w:r>
      <w:r w:rsidR="00A0226E">
        <w:rPr>
          <w:rFonts w:ascii="Times New Roman" w:hAnsi="Times New Roman" w:cs="Times New Roman"/>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14:paraId="7D7583B8" w14:textId="77777777" w:rsidR="00A0226E" w:rsidRDefault="00A0226E" w:rsidP="00A0226E">
      <w:pPr>
        <w:suppressAutoHyphens/>
        <w:jc w:val="both"/>
        <w:rPr>
          <w:rFonts w:ascii="Times New Roman" w:hAnsi="Times New Roman" w:cs="Times New Roman"/>
        </w:rPr>
      </w:pPr>
    </w:p>
    <w:p w14:paraId="6E4C4E7F" w14:textId="4761BE6A" w:rsidR="00115B9A" w:rsidRDefault="00115B9A" w:rsidP="00115B9A">
      <w:pPr>
        <w:ind w:firstLine="708"/>
        <w:rPr>
          <w:rFonts w:ascii="Times New Roman" w:hAnsi="Times New Roman" w:cs="Times New Roman"/>
          <w:b/>
        </w:rPr>
      </w:pPr>
      <w:r w:rsidRPr="009F6806">
        <w:rPr>
          <w:rFonts w:ascii="Times New Roman" w:hAnsi="Times New Roman" w:cs="Times New Roman"/>
          <w:b/>
        </w:rPr>
        <w:t xml:space="preserve">Расчет начальной (максимальной) </w:t>
      </w:r>
      <w:r>
        <w:rPr>
          <w:rFonts w:ascii="Times New Roman" w:hAnsi="Times New Roman" w:cs="Times New Roman"/>
          <w:b/>
        </w:rPr>
        <w:t>ц</w:t>
      </w:r>
      <w:r w:rsidRPr="009F6806">
        <w:rPr>
          <w:rFonts w:ascii="Times New Roman" w:hAnsi="Times New Roman" w:cs="Times New Roman"/>
          <w:b/>
        </w:rPr>
        <w:t>ены контракта:</w:t>
      </w:r>
    </w:p>
    <w:p w14:paraId="32CE57A6" w14:textId="77777777" w:rsidR="0075071B" w:rsidRPr="00115B9A" w:rsidRDefault="0075071B" w:rsidP="00115B9A">
      <w:pPr>
        <w:ind w:firstLine="708"/>
        <w:rPr>
          <w:rFonts w:ascii="Times New Roman" w:hAnsi="Times New Roman" w:cs="Times New Roman"/>
          <w:b/>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95"/>
        <w:gridCol w:w="4272"/>
        <w:gridCol w:w="707"/>
        <w:gridCol w:w="1259"/>
        <w:gridCol w:w="1353"/>
        <w:gridCol w:w="985"/>
        <w:gridCol w:w="2101"/>
      </w:tblGrid>
      <w:tr w:rsidR="00AB7126" w:rsidRPr="00BE70A1" w14:paraId="51022A8D" w14:textId="77777777" w:rsidTr="0075071B">
        <w:trPr>
          <w:trHeight w:val="411"/>
        </w:trPr>
        <w:tc>
          <w:tcPr>
            <w:tcW w:w="595" w:type="dxa"/>
          </w:tcPr>
          <w:p w14:paraId="4DFC509B" w14:textId="214289C8" w:rsidR="00AB7126" w:rsidRPr="00BE70A1" w:rsidRDefault="00AB7126" w:rsidP="007742F8">
            <w:pPr>
              <w:suppressAutoHyphens/>
              <w:jc w:val="center"/>
              <w:rPr>
                <w:rFonts w:ascii="Times New Roman" w:hAnsi="Times New Roman" w:cs="Times New Roman"/>
              </w:rPr>
            </w:pPr>
            <w:r w:rsidRPr="00BE70A1">
              <w:rPr>
                <w:rFonts w:ascii="Times New Roman" w:hAnsi="Times New Roman" w:cs="Times New Roman"/>
              </w:rPr>
              <w:t>№ п/п</w:t>
            </w:r>
          </w:p>
        </w:tc>
        <w:tc>
          <w:tcPr>
            <w:tcW w:w="4272" w:type="dxa"/>
            <w:tcBorders>
              <w:right w:val="single" w:sz="4" w:space="0" w:color="auto"/>
            </w:tcBorders>
            <w:vAlign w:val="center"/>
          </w:tcPr>
          <w:p w14:paraId="63AD2186" w14:textId="77777777" w:rsidR="00AB7126" w:rsidRPr="004B7F5A" w:rsidRDefault="00AB7126" w:rsidP="00AB7126">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707" w:type="dxa"/>
            <w:tcBorders>
              <w:left w:val="single" w:sz="4" w:space="0" w:color="auto"/>
            </w:tcBorders>
          </w:tcPr>
          <w:p w14:paraId="0C225D5C" w14:textId="1F0BDE15" w:rsidR="00AB7126" w:rsidRPr="004B7F5A" w:rsidRDefault="00AB7126" w:rsidP="007742F8">
            <w:pPr>
              <w:suppressAutoHyphens/>
              <w:jc w:val="center"/>
              <w:rPr>
                <w:rFonts w:ascii="Times New Roman" w:hAnsi="Times New Roman" w:cs="Times New Roman"/>
              </w:rPr>
            </w:pPr>
            <w:r w:rsidRPr="004B7F5A">
              <w:rPr>
                <w:rFonts w:ascii="Times New Roman" w:hAnsi="Times New Roman" w:cs="Times New Roman"/>
              </w:rPr>
              <w:t>Ед. изм.</w:t>
            </w:r>
          </w:p>
        </w:tc>
        <w:tc>
          <w:tcPr>
            <w:tcW w:w="1259" w:type="dxa"/>
            <w:vAlign w:val="center"/>
          </w:tcPr>
          <w:p w14:paraId="03EBFC02" w14:textId="10D00D15" w:rsidR="00AB7126" w:rsidRPr="004B7F5A" w:rsidRDefault="00AB7126" w:rsidP="007742F8">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1</w:t>
            </w:r>
          </w:p>
        </w:tc>
        <w:tc>
          <w:tcPr>
            <w:tcW w:w="1353" w:type="dxa"/>
            <w:vAlign w:val="center"/>
          </w:tcPr>
          <w:p w14:paraId="2CAFA93F" w14:textId="488EA36C" w:rsidR="00AB7126" w:rsidRPr="004B7F5A" w:rsidRDefault="00AB7126" w:rsidP="007742F8">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2</w:t>
            </w:r>
          </w:p>
        </w:tc>
        <w:tc>
          <w:tcPr>
            <w:tcW w:w="985" w:type="dxa"/>
            <w:vAlign w:val="center"/>
          </w:tcPr>
          <w:p w14:paraId="69FCA9CE" w14:textId="77777777" w:rsidR="00AB7126" w:rsidRPr="004B7F5A" w:rsidRDefault="00AB7126" w:rsidP="00AB7126">
            <w:pPr>
              <w:suppressAutoHyphens/>
              <w:jc w:val="center"/>
              <w:rPr>
                <w:rFonts w:ascii="Times New Roman" w:hAnsi="Times New Roman" w:cs="Times New Roman"/>
              </w:rPr>
            </w:pPr>
            <w:r w:rsidRPr="004B7F5A">
              <w:rPr>
                <w:rFonts w:ascii="Times New Roman" w:hAnsi="Times New Roman" w:cs="Times New Roman"/>
              </w:rPr>
              <w:t>Кол-во</w:t>
            </w:r>
          </w:p>
        </w:tc>
        <w:tc>
          <w:tcPr>
            <w:tcW w:w="2101" w:type="dxa"/>
            <w:vAlign w:val="center"/>
          </w:tcPr>
          <w:p w14:paraId="1D0B2E76" w14:textId="77777777" w:rsidR="00AB7126" w:rsidRPr="004B7F5A" w:rsidRDefault="00AB7126" w:rsidP="00AB7126">
            <w:pPr>
              <w:suppressAutoHyphens/>
              <w:jc w:val="center"/>
              <w:rPr>
                <w:rFonts w:ascii="Times New Roman" w:hAnsi="Times New Roman" w:cs="Times New Roman"/>
              </w:rPr>
            </w:pPr>
            <w:r w:rsidRPr="004B7F5A">
              <w:rPr>
                <w:rFonts w:ascii="Times New Roman" w:hAnsi="Times New Roman" w:cs="Times New Roman"/>
              </w:rPr>
              <w:t>Н(М)ЦК</w:t>
            </w:r>
          </w:p>
        </w:tc>
      </w:tr>
      <w:tr w:rsidR="0075071B" w:rsidRPr="00BE70A1" w14:paraId="63AC8BA4" w14:textId="77777777" w:rsidTr="0075071B">
        <w:tc>
          <w:tcPr>
            <w:tcW w:w="595" w:type="dxa"/>
            <w:tcBorders>
              <w:right w:val="single" w:sz="4" w:space="0" w:color="auto"/>
            </w:tcBorders>
          </w:tcPr>
          <w:p w14:paraId="5B273A37" w14:textId="3F360126" w:rsidR="0075071B" w:rsidRPr="00BE70A1" w:rsidRDefault="0075071B" w:rsidP="0075071B">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4272" w:type="dxa"/>
            <w:tcBorders>
              <w:left w:val="single" w:sz="4" w:space="0" w:color="auto"/>
              <w:bottom w:val="single" w:sz="4" w:space="0" w:color="auto"/>
            </w:tcBorders>
          </w:tcPr>
          <w:p w14:paraId="65A788C9" w14:textId="77777777" w:rsidR="0075071B" w:rsidRDefault="0075071B" w:rsidP="0075071B">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w:t>
            </w:r>
            <w:r>
              <w:rPr>
                <w:rFonts w:ascii="Times New Roman" w:hAnsi="Times New Roman" w:cs="Times New Roman"/>
              </w:rPr>
              <w:t>–</w:t>
            </w:r>
            <w:r w:rsidRPr="006919C6">
              <w:rPr>
                <w:rFonts w:ascii="Times New Roman" w:hAnsi="Times New Roman" w:cs="Times New Roman"/>
              </w:rPr>
              <w:t xml:space="preserve"> </w:t>
            </w:r>
            <w:r>
              <w:rPr>
                <w:rFonts w:ascii="Times New Roman" w:hAnsi="Times New Roman" w:cs="Times New Roman"/>
              </w:rPr>
              <w:t>Раствор Цитрата натрия 2,9 %;</w:t>
            </w:r>
          </w:p>
          <w:p w14:paraId="67376DE5" w14:textId="77777777" w:rsidR="0075071B" w:rsidRDefault="0075071B" w:rsidP="0075071B">
            <w:pPr>
              <w:suppressAutoHyphens/>
              <w:jc w:val="both"/>
              <w:rPr>
                <w:rFonts w:ascii="Times New Roman" w:hAnsi="Times New Roman" w:cs="Times New Roman"/>
              </w:rPr>
            </w:pPr>
            <w:r>
              <w:rPr>
                <w:rFonts w:ascii="Times New Roman" w:hAnsi="Times New Roman" w:cs="Times New Roman"/>
              </w:rPr>
              <w:t xml:space="preserve">б) форма выпуска – стеклянная (прозрачная) ампула; </w:t>
            </w:r>
          </w:p>
          <w:p w14:paraId="0AF12567" w14:textId="547FD317" w:rsidR="0075071B" w:rsidRPr="00513425" w:rsidRDefault="0075071B" w:rsidP="0075071B">
            <w:pPr>
              <w:suppressAutoHyphens/>
              <w:jc w:val="both"/>
              <w:outlineLvl w:val="2"/>
              <w:rPr>
                <w:rFonts w:ascii="Times New Roman" w:hAnsi="Times New Roman" w:cs="Times New Roman"/>
                <w:highlight w:val="yellow"/>
              </w:rPr>
            </w:pPr>
            <w:r>
              <w:rPr>
                <w:rFonts w:ascii="Times New Roman" w:hAnsi="Times New Roman" w:cs="Times New Roman"/>
              </w:rPr>
              <w:t>в) объем – 1 ампула (1 мл.)</w:t>
            </w:r>
          </w:p>
        </w:tc>
        <w:tc>
          <w:tcPr>
            <w:tcW w:w="707" w:type="dxa"/>
            <w:tcBorders>
              <w:right w:val="single" w:sz="4" w:space="0" w:color="auto"/>
            </w:tcBorders>
            <w:vAlign w:val="center"/>
          </w:tcPr>
          <w:p w14:paraId="14F47E04" w14:textId="46D1FE95" w:rsidR="0075071B" w:rsidRPr="004B7F5A" w:rsidRDefault="0075071B" w:rsidP="0075071B">
            <w:pPr>
              <w:suppressAutoHyphens/>
              <w:jc w:val="center"/>
              <w:outlineLvl w:val="2"/>
              <w:rPr>
                <w:rFonts w:ascii="Times New Roman" w:hAnsi="Times New Roman" w:cs="Times New Roman"/>
              </w:rPr>
            </w:pPr>
            <w:proofErr w:type="spellStart"/>
            <w:r>
              <w:rPr>
                <w:rFonts w:ascii="Times New Roman" w:hAnsi="Times New Roman" w:cs="Times New Roman"/>
              </w:rPr>
              <w:t>амп</w:t>
            </w:r>
            <w:proofErr w:type="spellEnd"/>
            <w:r>
              <w:rPr>
                <w:rFonts w:ascii="Times New Roman" w:hAnsi="Times New Roman" w:cs="Times New Roman"/>
              </w:rPr>
              <w:t>.</w:t>
            </w:r>
          </w:p>
        </w:tc>
        <w:tc>
          <w:tcPr>
            <w:tcW w:w="1259" w:type="dxa"/>
            <w:tcBorders>
              <w:top w:val="single" w:sz="4" w:space="0" w:color="auto"/>
              <w:right w:val="single" w:sz="4" w:space="0" w:color="auto"/>
            </w:tcBorders>
            <w:vAlign w:val="center"/>
          </w:tcPr>
          <w:p w14:paraId="60349697" w14:textId="2A9BFD6A" w:rsidR="0075071B" w:rsidRPr="004B7F5A" w:rsidRDefault="0075071B" w:rsidP="0075071B">
            <w:pPr>
              <w:widowControl w:val="0"/>
              <w:suppressAutoHyphens/>
              <w:jc w:val="center"/>
              <w:rPr>
                <w:rFonts w:ascii="Times New Roman" w:hAnsi="Times New Roman" w:cs="Times New Roman"/>
              </w:rPr>
            </w:pPr>
            <w:r>
              <w:rPr>
                <w:rFonts w:ascii="Times New Roman" w:hAnsi="Times New Roman" w:cs="Times New Roman"/>
              </w:rPr>
              <w:t>9 000</w:t>
            </w:r>
            <w:r w:rsidRPr="00B53A52">
              <w:rPr>
                <w:rFonts w:ascii="Times New Roman" w:hAnsi="Times New Roman" w:cs="Times New Roman"/>
              </w:rPr>
              <w:t xml:space="preserve">,00 </w:t>
            </w:r>
          </w:p>
        </w:tc>
        <w:tc>
          <w:tcPr>
            <w:tcW w:w="1353" w:type="dxa"/>
            <w:tcBorders>
              <w:left w:val="single" w:sz="4" w:space="0" w:color="auto"/>
            </w:tcBorders>
            <w:vAlign w:val="center"/>
          </w:tcPr>
          <w:p w14:paraId="030EA0BE" w14:textId="49966B37" w:rsidR="0075071B" w:rsidRPr="00F80487" w:rsidRDefault="0075071B" w:rsidP="0075071B">
            <w:pPr>
              <w:jc w:val="center"/>
              <w:rPr>
                <w:rFonts w:ascii="Times New Roman" w:hAnsi="Times New Roman" w:cs="Times New Roman"/>
              </w:rPr>
            </w:pPr>
            <w:r>
              <w:rPr>
                <w:rFonts w:ascii="Times New Roman" w:hAnsi="Times New Roman" w:cs="Times New Roman"/>
              </w:rPr>
              <w:t>9 525,00</w:t>
            </w:r>
          </w:p>
        </w:tc>
        <w:tc>
          <w:tcPr>
            <w:tcW w:w="985" w:type="dxa"/>
            <w:tcBorders>
              <w:top w:val="single" w:sz="4" w:space="0" w:color="auto"/>
              <w:bottom w:val="single" w:sz="4" w:space="0" w:color="auto"/>
              <w:right w:val="single" w:sz="4" w:space="0" w:color="auto"/>
            </w:tcBorders>
            <w:vAlign w:val="center"/>
          </w:tcPr>
          <w:p w14:paraId="63394E5F" w14:textId="31DA4805" w:rsidR="0075071B" w:rsidRPr="00F80487" w:rsidRDefault="0075071B" w:rsidP="0075071B">
            <w:pPr>
              <w:suppressAutoHyphens/>
              <w:jc w:val="center"/>
              <w:rPr>
                <w:rFonts w:ascii="Times New Roman" w:hAnsi="Times New Roman" w:cs="Times New Roman"/>
              </w:rPr>
            </w:pPr>
            <w:r>
              <w:rPr>
                <w:rFonts w:ascii="Times New Roman" w:hAnsi="Times New Roman" w:cs="Times New Roman"/>
              </w:rPr>
              <w:t>1 500</w:t>
            </w:r>
          </w:p>
        </w:tc>
        <w:tc>
          <w:tcPr>
            <w:tcW w:w="2101" w:type="dxa"/>
            <w:tcBorders>
              <w:left w:val="single" w:sz="4" w:space="0" w:color="auto"/>
            </w:tcBorders>
            <w:vAlign w:val="center"/>
          </w:tcPr>
          <w:p w14:paraId="288078F1" w14:textId="514CB85C" w:rsidR="0075071B" w:rsidRPr="001615A1" w:rsidRDefault="0075071B" w:rsidP="0075071B">
            <w:pPr>
              <w:widowControl w:val="0"/>
              <w:suppressAutoHyphens/>
              <w:jc w:val="center"/>
              <w:rPr>
                <w:rFonts w:ascii="Times New Roman" w:hAnsi="Times New Roman" w:cs="Times New Roman"/>
              </w:rPr>
            </w:pPr>
            <w:r>
              <w:rPr>
                <w:rFonts w:ascii="Times New Roman" w:hAnsi="Times New Roman" w:cs="Times New Roman"/>
              </w:rPr>
              <w:t>9 000</w:t>
            </w:r>
            <w:r w:rsidRPr="00B53A52">
              <w:rPr>
                <w:rFonts w:ascii="Times New Roman" w:hAnsi="Times New Roman" w:cs="Times New Roman"/>
              </w:rPr>
              <w:t xml:space="preserve">,00 </w:t>
            </w:r>
          </w:p>
        </w:tc>
      </w:tr>
      <w:tr w:rsidR="0075071B" w:rsidRPr="00BE70A1" w14:paraId="63FC8ADB" w14:textId="77777777" w:rsidTr="0075071B">
        <w:tc>
          <w:tcPr>
            <w:tcW w:w="595" w:type="dxa"/>
            <w:tcBorders>
              <w:right w:val="single" w:sz="4" w:space="0" w:color="auto"/>
            </w:tcBorders>
          </w:tcPr>
          <w:p w14:paraId="158949D9" w14:textId="2C3108DD" w:rsidR="0075071B" w:rsidRPr="000928A1" w:rsidRDefault="0075071B" w:rsidP="0075071B">
            <w:pPr>
              <w:suppressAutoHyphens/>
              <w:jc w:val="center"/>
              <w:rPr>
                <w:rFonts w:ascii="Times New Roman" w:hAnsi="Times New Roman" w:cs="Times New Roman"/>
              </w:rPr>
            </w:pPr>
            <w:r>
              <w:rPr>
                <w:rFonts w:ascii="Times New Roman" w:hAnsi="Times New Roman" w:cs="Times New Roman"/>
              </w:rPr>
              <w:t>2.</w:t>
            </w:r>
          </w:p>
        </w:tc>
        <w:tc>
          <w:tcPr>
            <w:tcW w:w="4272" w:type="dxa"/>
            <w:tcBorders>
              <w:left w:val="single" w:sz="4" w:space="0" w:color="auto"/>
              <w:bottom w:val="single" w:sz="4" w:space="0" w:color="auto"/>
            </w:tcBorders>
          </w:tcPr>
          <w:p w14:paraId="7DCBAA65" w14:textId="77777777" w:rsidR="0075071B" w:rsidRDefault="0075071B" w:rsidP="0075071B">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w:t>
            </w:r>
            <w:r>
              <w:rPr>
                <w:rFonts w:ascii="Times New Roman" w:hAnsi="Times New Roman" w:cs="Times New Roman"/>
              </w:rPr>
              <w:t>–</w:t>
            </w:r>
            <w:r w:rsidRPr="006919C6">
              <w:rPr>
                <w:rFonts w:ascii="Times New Roman" w:hAnsi="Times New Roman" w:cs="Times New Roman"/>
              </w:rPr>
              <w:t xml:space="preserve"> </w:t>
            </w:r>
            <w:r w:rsidRPr="00FE5104">
              <w:rPr>
                <w:rFonts w:ascii="Times New Roman" w:hAnsi="Times New Roman" w:cs="Times New Roman"/>
              </w:rPr>
              <w:t>Пипетки для искусственного осеменения</w:t>
            </w:r>
            <w:r>
              <w:rPr>
                <w:rFonts w:ascii="Times New Roman" w:hAnsi="Times New Roman" w:cs="Times New Roman"/>
              </w:rPr>
              <w:t>;</w:t>
            </w:r>
          </w:p>
          <w:p w14:paraId="0954E413" w14:textId="77777777" w:rsidR="0075071B" w:rsidRDefault="0075071B" w:rsidP="0075071B">
            <w:pPr>
              <w:suppressAutoHyphens/>
              <w:jc w:val="both"/>
              <w:rPr>
                <w:rFonts w:ascii="Times New Roman" w:hAnsi="Times New Roman" w:cs="Times New Roman"/>
              </w:rPr>
            </w:pPr>
            <w:r>
              <w:rPr>
                <w:rFonts w:ascii="Times New Roman" w:hAnsi="Times New Roman" w:cs="Times New Roman"/>
              </w:rPr>
              <w:t xml:space="preserve">б) материал – полипропилен; </w:t>
            </w:r>
          </w:p>
          <w:p w14:paraId="18BE584A" w14:textId="77777777" w:rsidR="0075071B" w:rsidRDefault="0075071B" w:rsidP="0075071B">
            <w:pPr>
              <w:suppressAutoHyphens/>
              <w:jc w:val="both"/>
              <w:rPr>
                <w:rFonts w:ascii="Times New Roman" w:hAnsi="Times New Roman" w:cs="Times New Roman"/>
              </w:rPr>
            </w:pPr>
            <w:r>
              <w:rPr>
                <w:rFonts w:ascii="Times New Roman" w:hAnsi="Times New Roman" w:cs="Times New Roman"/>
              </w:rPr>
              <w:t>в) длина – 450 мм.;</w:t>
            </w:r>
          </w:p>
          <w:p w14:paraId="594DC8E0" w14:textId="77777777" w:rsidR="0075071B" w:rsidRDefault="0075071B" w:rsidP="0075071B">
            <w:pPr>
              <w:suppressAutoHyphens/>
              <w:jc w:val="both"/>
              <w:rPr>
                <w:rFonts w:ascii="Times New Roman" w:hAnsi="Times New Roman" w:cs="Times New Roman"/>
              </w:rPr>
            </w:pPr>
            <w:r>
              <w:rPr>
                <w:rFonts w:ascii="Times New Roman" w:hAnsi="Times New Roman" w:cs="Times New Roman"/>
              </w:rPr>
              <w:t>г) форма применения – одноразовые;</w:t>
            </w:r>
          </w:p>
          <w:p w14:paraId="4EE2CACB" w14:textId="182029D8" w:rsidR="0075071B" w:rsidRPr="00513425" w:rsidRDefault="0075071B" w:rsidP="0075071B">
            <w:pPr>
              <w:suppressAutoHyphens/>
              <w:jc w:val="both"/>
              <w:outlineLvl w:val="2"/>
              <w:rPr>
                <w:rFonts w:ascii="Times New Roman" w:hAnsi="Times New Roman" w:cs="Times New Roman"/>
                <w:highlight w:val="yellow"/>
              </w:rPr>
            </w:pPr>
            <w:r>
              <w:rPr>
                <w:rFonts w:ascii="Times New Roman" w:hAnsi="Times New Roman" w:cs="Times New Roman"/>
              </w:rPr>
              <w:t>д) к</w:t>
            </w:r>
            <w:r w:rsidRPr="00D07DBF">
              <w:rPr>
                <w:rFonts w:ascii="Times New Roman" w:hAnsi="Times New Roman" w:cs="Times New Roman"/>
              </w:rPr>
              <w:t>омплектация</w:t>
            </w:r>
            <w:r>
              <w:rPr>
                <w:rFonts w:ascii="Times New Roman" w:hAnsi="Times New Roman" w:cs="Times New Roman"/>
              </w:rPr>
              <w:t xml:space="preserve"> – упаковка </w:t>
            </w:r>
            <w:r w:rsidRPr="00F223B3">
              <w:rPr>
                <w:rFonts w:ascii="Times New Roman" w:hAnsi="Times New Roman" w:cs="Times New Roman"/>
              </w:rPr>
              <w:t xml:space="preserve">500 </w:t>
            </w:r>
            <w:r>
              <w:rPr>
                <w:rFonts w:ascii="Times New Roman" w:hAnsi="Times New Roman" w:cs="Times New Roman"/>
              </w:rPr>
              <w:t>шт. (</w:t>
            </w:r>
            <w:r w:rsidRPr="00D07DBF">
              <w:rPr>
                <w:rFonts w:ascii="Times New Roman" w:hAnsi="Times New Roman" w:cs="Times New Roman"/>
              </w:rPr>
              <w:t xml:space="preserve">10 </w:t>
            </w:r>
            <w:r>
              <w:rPr>
                <w:rFonts w:ascii="Times New Roman" w:hAnsi="Times New Roman" w:cs="Times New Roman"/>
              </w:rPr>
              <w:t xml:space="preserve">шт. </w:t>
            </w:r>
            <w:r>
              <w:rPr>
                <w:rFonts w:ascii="Times New Roman" w:hAnsi="Times New Roman" w:cs="Times New Roman"/>
                <w:lang w:val="en-US"/>
              </w:rPr>
              <w:t>x</w:t>
            </w:r>
            <w:r>
              <w:rPr>
                <w:rFonts w:ascii="Times New Roman" w:hAnsi="Times New Roman" w:cs="Times New Roman"/>
              </w:rPr>
              <w:t xml:space="preserve"> </w:t>
            </w:r>
            <w:r w:rsidRPr="00F223B3">
              <w:rPr>
                <w:rFonts w:ascii="Times New Roman" w:hAnsi="Times New Roman" w:cs="Times New Roman"/>
              </w:rPr>
              <w:t>50</w:t>
            </w:r>
            <w:r>
              <w:rPr>
                <w:rFonts w:ascii="Times New Roman" w:hAnsi="Times New Roman" w:cs="Times New Roman"/>
              </w:rPr>
              <w:t>)</w:t>
            </w:r>
          </w:p>
        </w:tc>
        <w:tc>
          <w:tcPr>
            <w:tcW w:w="707" w:type="dxa"/>
            <w:tcBorders>
              <w:right w:val="single" w:sz="4" w:space="0" w:color="auto"/>
            </w:tcBorders>
            <w:vAlign w:val="center"/>
          </w:tcPr>
          <w:p w14:paraId="6D8ABA17" w14:textId="24F20F99" w:rsidR="0075071B" w:rsidRPr="004B7F5A" w:rsidRDefault="0075071B" w:rsidP="0075071B">
            <w:pPr>
              <w:suppressAutoHyphens/>
              <w:jc w:val="center"/>
              <w:outlineLvl w:val="2"/>
              <w:rPr>
                <w:rFonts w:ascii="Times New Roman" w:hAnsi="Times New Roman" w:cs="Times New Roman"/>
              </w:rPr>
            </w:pPr>
            <w:r>
              <w:rPr>
                <w:rFonts w:ascii="Times New Roman" w:hAnsi="Times New Roman" w:cs="Times New Roman"/>
              </w:rPr>
              <w:t>шт.</w:t>
            </w:r>
          </w:p>
        </w:tc>
        <w:tc>
          <w:tcPr>
            <w:tcW w:w="1259" w:type="dxa"/>
            <w:tcBorders>
              <w:top w:val="single" w:sz="4" w:space="0" w:color="auto"/>
              <w:right w:val="single" w:sz="4" w:space="0" w:color="auto"/>
            </w:tcBorders>
            <w:vAlign w:val="center"/>
          </w:tcPr>
          <w:p w14:paraId="7E11F738" w14:textId="764903A3" w:rsidR="0075071B" w:rsidRPr="004B7F5A" w:rsidRDefault="0075071B" w:rsidP="0075071B">
            <w:pPr>
              <w:suppressAutoHyphens/>
              <w:jc w:val="center"/>
              <w:rPr>
                <w:rFonts w:ascii="Times New Roman" w:hAnsi="Times New Roman" w:cs="Times New Roman"/>
              </w:rPr>
            </w:pPr>
            <w:r>
              <w:rPr>
                <w:rFonts w:ascii="Times New Roman" w:hAnsi="Times New Roman" w:cs="Times New Roman"/>
              </w:rPr>
              <w:t>13 500</w:t>
            </w:r>
            <w:r w:rsidRPr="00B53A52">
              <w:rPr>
                <w:rFonts w:ascii="Times New Roman" w:hAnsi="Times New Roman" w:cs="Times New Roman"/>
              </w:rPr>
              <w:t>,00</w:t>
            </w:r>
          </w:p>
        </w:tc>
        <w:tc>
          <w:tcPr>
            <w:tcW w:w="1353" w:type="dxa"/>
            <w:tcBorders>
              <w:left w:val="single" w:sz="4" w:space="0" w:color="auto"/>
            </w:tcBorders>
            <w:vAlign w:val="center"/>
          </w:tcPr>
          <w:p w14:paraId="12460AB8" w14:textId="3A6A5A2F" w:rsidR="0075071B" w:rsidRPr="00F80487" w:rsidRDefault="0075071B" w:rsidP="0075071B">
            <w:pPr>
              <w:jc w:val="center"/>
              <w:rPr>
                <w:rFonts w:ascii="Times New Roman" w:hAnsi="Times New Roman" w:cs="Times New Roman"/>
              </w:rPr>
            </w:pPr>
            <w:r>
              <w:rPr>
                <w:rFonts w:ascii="Times New Roman" w:hAnsi="Times New Roman" w:cs="Times New Roman"/>
              </w:rPr>
              <w:t>15</w:t>
            </w:r>
            <w:r w:rsidR="00D6408F">
              <w:rPr>
                <w:rFonts w:ascii="Times New Roman" w:hAnsi="Times New Roman" w:cs="Times New Roman"/>
              </w:rPr>
              <w:t> 000,00</w:t>
            </w:r>
          </w:p>
        </w:tc>
        <w:tc>
          <w:tcPr>
            <w:tcW w:w="985" w:type="dxa"/>
            <w:tcBorders>
              <w:top w:val="single" w:sz="4" w:space="0" w:color="auto"/>
              <w:bottom w:val="single" w:sz="4" w:space="0" w:color="auto"/>
              <w:right w:val="single" w:sz="4" w:space="0" w:color="auto"/>
            </w:tcBorders>
            <w:vAlign w:val="center"/>
          </w:tcPr>
          <w:p w14:paraId="2415F390" w14:textId="74DBD848" w:rsidR="0075071B" w:rsidRPr="00F80487" w:rsidRDefault="0075071B" w:rsidP="0075071B">
            <w:pPr>
              <w:suppressAutoHyphens/>
              <w:jc w:val="center"/>
              <w:rPr>
                <w:rFonts w:ascii="Times New Roman" w:hAnsi="Times New Roman" w:cs="Times New Roman"/>
              </w:rPr>
            </w:pPr>
            <w:r>
              <w:rPr>
                <w:rFonts w:ascii="Times New Roman" w:hAnsi="Times New Roman" w:cs="Times New Roman"/>
              </w:rPr>
              <w:t>3 000</w:t>
            </w:r>
          </w:p>
        </w:tc>
        <w:tc>
          <w:tcPr>
            <w:tcW w:w="2101" w:type="dxa"/>
            <w:tcBorders>
              <w:left w:val="single" w:sz="4" w:space="0" w:color="auto"/>
            </w:tcBorders>
            <w:vAlign w:val="center"/>
          </w:tcPr>
          <w:p w14:paraId="792D900F" w14:textId="2827753B" w:rsidR="0075071B" w:rsidRPr="001615A1" w:rsidRDefault="0075071B" w:rsidP="0075071B">
            <w:pPr>
              <w:widowControl w:val="0"/>
              <w:suppressAutoHyphens/>
              <w:jc w:val="center"/>
              <w:rPr>
                <w:rFonts w:ascii="Times New Roman" w:hAnsi="Times New Roman" w:cs="Times New Roman"/>
              </w:rPr>
            </w:pPr>
            <w:r>
              <w:rPr>
                <w:rFonts w:ascii="Times New Roman" w:hAnsi="Times New Roman" w:cs="Times New Roman"/>
              </w:rPr>
              <w:t>13 500</w:t>
            </w:r>
            <w:r w:rsidRPr="00B53A52">
              <w:rPr>
                <w:rFonts w:ascii="Times New Roman" w:hAnsi="Times New Roman" w:cs="Times New Roman"/>
              </w:rPr>
              <w:t>,00</w:t>
            </w:r>
          </w:p>
        </w:tc>
      </w:tr>
      <w:tr w:rsidR="0075071B" w:rsidRPr="00BE70A1" w14:paraId="2EE4EC66" w14:textId="77777777" w:rsidTr="0075071B">
        <w:tc>
          <w:tcPr>
            <w:tcW w:w="595" w:type="dxa"/>
            <w:tcBorders>
              <w:bottom w:val="single" w:sz="4" w:space="0" w:color="auto"/>
              <w:right w:val="single" w:sz="4" w:space="0" w:color="auto"/>
            </w:tcBorders>
          </w:tcPr>
          <w:p w14:paraId="6D02747B" w14:textId="2AC83FA0" w:rsidR="0075071B" w:rsidRPr="000928A1" w:rsidRDefault="0075071B" w:rsidP="0075071B">
            <w:pPr>
              <w:suppressAutoHyphens/>
              <w:jc w:val="center"/>
              <w:rPr>
                <w:rFonts w:ascii="Times New Roman" w:hAnsi="Times New Roman" w:cs="Times New Roman"/>
              </w:rPr>
            </w:pPr>
            <w:r>
              <w:rPr>
                <w:rFonts w:ascii="Times New Roman" w:hAnsi="Times New Roman" w:cs="Times New Roman"/>
              </w:rPr>
              <w:t>3.</w:t>
            </w:r>
          </w:p>
        </w:tc>
        <w:tc>
          <w:tcPr>
            <w:tcW w:w="4272" w:type="dxa"/>
            <w:tcBorders>
              <w:left w:val="single" w:sz="4" w:space="0" w:color="auto"/>
              <w:bottom w:val="single" w:sz="4" w:space="0" w:color="auto"/>
            </w:tcBorders>
          </w:tcPr>
          <w:p w14:paraId="123B8002" w14:textId="365D3130" w:rsidR="0075071B" w:rsidRPr="00513425" w:rsidRDefault="0075071B" w:rsidP="0075071B">
            <w:pPr>
              <w:suppressAutoHyphens/>
              <w:jc w:val="both"/>
              <w:outlineLvl w:val="2"/>
              <w:rPr>
                <w:rFonts w:ascii="Times New Roman" w:hAnsi="Times New Roman" w:cs="Times New Roman"/>
                <w:highlight w:val="yellow"/>
              </w:rPr>
            </w:pPr>
            <w:r w:rsidRPr="006919C6">
              <w:rPr>
                <w:rFonts w:ascii="Times New Roman" w:hAnsi="Times New Roman" w:cs="Times New Roman"/>
              </w:rPr>
              <w:t xml:space="preserve">а) предмет (объект) закупки </w:t>
            </w:r>
            <w:r>
              <w:rPr>
                <w:rFonts w:ascii="Times New Roman" w:hAnsi="Times New Roman" w:cs="Times New Roman"/>
              </w:rPr>
              <w:t>–</w:t>
            </w:r>
            <w:r w:rsidRPr="006919C6">
              <w:rPr>
                <w:rFonts w:ascii="Times New Roman" w:hAnsi="Times New Roman" w:cs="Times New Roman"/>
              </w:rPr>
              <w:t xml:space="preserve"> </w:t>
            </w:r>
            <w:r>
              <w:rPr>
                <w:rFonts w:ascii="Times New Roman" w:hAnsi="Times New Roman" w:cs="Times New Roman"/>
              </w:rPr>
              <w:t xml:space="preserve">Перчатки </w:t>
            </w:r>
            <w:r w:rsidRPr="00FE5104">
              <w:rPr>
                <w:rFonts w:ascii="Times New Roman" w:hAnsi="Times New Roman" w:cs="Times New Roman"/>
              </w:rPr>
              <w:t>для искусственного осеменения</w:t>
            </w:r>
          </w:p>
        </w:tc>
        <w:tc>
          <w:tcPr>
            <w:tcW w:w="707" w:type="dxa"/>
            <w:tcBorders>
              <w:right w:val="single" w:sz="4" w:space="0" w:color="auto"/>
            </w:tcBorders>
            <w:vAlign w:val="center"/>
          </w:tcPr>
          <w:p w14:paraId="0FAA80CE" w14:textId="3034D069" w:rsidR="0075071B" w:rsidRPr="004B7F5A" w:rsidRDefault="0075071B" w:rsidP="0075071B">
            <w:pPr>
              <w:suppressAutoHyphens/>
              <w:jc w:val="center"/>
              <w:outlineLvl w:val="2"/>
              <w:rPr>
                <w:rFonts w:ascii="Times New Roman" w:hAnsi="Times New Roman" w:cs="Times New Roman"/>
              </w:rPr>
            </w:pPr>
            <w:r>
              <w:rPr>
                <w:rFonts w:ascii="Times New Roman" w:hAnsi="Times New Roman" w:cs="Times New Roman"/>
              </w:rPr>
              <w:t>шт.</w:t>
            </w:r>
          </w:p>
        </w:tc>
        <w:tc>
          <w:tcPr>
            <w:tcW w:w="1259" w:type="dxa"/>
            <w:tcBorders>
              <w:top w:val="single" w:sz="4" w:space="0" w:color="auto"/>
              <w:right w:val="single" w:sz="4" w:space="0" w:color="auto"/>
            </w:tcBorders>
            <w:vAlign w:val="center"/>
          </w:tcPr>
          <w:p w14:paraId="1B1C1B88" w14:textId="5FE612D2" w:rsidR="0075071B" w:rsidRPr="004B7F5A" w:rsidRDefault="0075071B" w:rsidP="0075071B">
            <w:pPr>
              <w:suppressAutoHyphens/>
              <w:jc w:val="center"/>
              <w:rPr>
                <w:rFonts w:ascii="Times New Roman" w:hAnsi="Times New Roman" w:cs="Times New Roman"/>
              </w:rPr>
            </w:pPr>
            <w:r>
              <w:rPr>
                <w:rFonts w:ascii="Times New Roman" w:hAnsi="Times New Roman" w:cs="Times New Roman"/>
              </w:rPr>
              <w:t>12 600</w:t>
            </w:r>
            <w:r w:rsidRPr="00B53A52">
              <w:rPr>
                <w:rFonts w:ascii="Times New Roman" w:hAnsi="Times New Roman" w:cs="Times New Roman"/>
              </w:rPr>
              <w:t>,00</w:t>
            </w:r>
          </w:p>
        </w:tc>
        <w:tc>
          <w:tcPr>
            <w:tcW w:w="1353" w:type="dxa"/>
            <w:tcBorders>
              <w:left w:val="single" w:sz="4" w:space="0" w:color="auto"/>
            </w:tcBorders>
            <w:vAlign w:val="center"/>
          </w:tcPr>
          <w:p w14:paraId="2058E8D4" w14:textId="4C2B6228" w:rsidR="0075071B" w:rsidRPr="00F80487" w:rsidRDefault="00D6408F" w:rsidP="0075071B">
            <w:pPr>
              <w:jc w:val="center"/>
              <w:rPr>
                <w:rFonts w:ascii="Times New Roman" w:hAnsi="Times New Roman" w:cs="Times New Roman"/>
              </w:rPr>
            </w:pPr>
            <w:r>
              <w:rPr>
                <w:rFonts w:ascii="Times New Roman" w:hAnsi="Times New Roman" w:cs="Times New Roman"/>
              </w:rPr>
              <w:t>14 000,00</w:t>
            </w:r>
          </w:p>
        </w:tc>
        <w:tc>
          <w:tcPr>
            <w:tcW w:w="985" w:type="dxa"/>
            <w:tcBorders>
              <w:top w:val="single" w:sz="4" w:space="0" w:color="auto"/>
              <w:right w:val="single" w:sz="4" w:space="0" w:color="auto"/>
            </w:tcBorders>
            <w:vAlign w:val="center"/>
          </w:tcPr>
          <w:p w14:paraId="0DE8DE3E" w14:textId="30400712" w:rsidR="0075071B" w:rsidRPr="00F80487" w:rsidRDefault="0075071B" w:rsidP="0075071B">
            <w:pPr>
              <w:suppressAutoHyphens/>
              <w:jc w:val="center"/>
              <w:rPr>
                <w:rFonts w:ascii="Times New Roman" w:hAnsi="Times New Roman" w:cs="Times New Roman"/>
              </w:rPr>
            </w:pPr>
            <w:r>
              <w:rPr>
                <w:rFonts w:ascii="Times New Roman" w:hAnsi="Times New Roman" w:cs="Times New Roman"/>
              </w:rPr>
              <w:t>2 800</w:t>
            </w:r>
          </w:p>
        </w:tc>
        <w:tc>
          <w:tcPr>
            <w:tcW w:w="2101" w:type="dxa"/>
            <w:tcBorders>
              <w:left w:val="single" w:sz="4" w:space="0" w:color="auto"/>
            </w:tcBorders>
            <w:vAlign w:val="center"/>
          </w:tcPr>
          <w:p w14:paraId="39A2A01B" w14:textId="37616FC0" w:rsidR="0075071B" w:rsidRPr="001615A1" w:rsidRDefault="0075071B" w:rsidP="0075071B">
            <w:pPr>
              <w:widowControl w:val="0"/>
              <w:suppressAutoHyphens/>
              <w:jc w:val="center"/>
              <w:rPr>
                <w:rFonts w:ascii="Times New Roman" w:hAnsi="Times New Roman" w:cs="Times New Roman"/>
              </w:rPr>
            </w:pPr>
            <w:r>
              <w:rPr>
                <w:rFonts w:ascii="Times New Roman" w:hAnsi="Times New Roman" w:cs="Times New Roman"/>
              </w:rPr>
              <w:t>12 600</w:t>
            </w:r>
            <w:r w:rsidRPr="00B53A52">
              <w:rPr>
                <w:rFonts w:ascii="Times New Roman" w:hAnsi="Times New Roman" w:cs="Times New Roman"/>
              </w:rPr>
              <w:t xml:space="preserve">,00 </w:t>
            </w:r>
          </w:p>
        </w:tc>
      </w:tr>
    </w:tbl>
    <w:p w14:paraId="1CB9A8EF" w14:textId="77777777" w:rsidR="00DC0762" w:rsidRDefault="00DC0762" w:rsidP="000363C9">
      <w:pPr>
        <w:suppressAutoHyphens/>
        <w:ind w:firstLine="708"/>
        <w:jc w:val="both"/>
        <w:rPr>
          <w:rFonts w:ascii="Times New Roman" w:hAnsi="Times New Roman" w:cs="Times New Roman"/>
          <w:b/>
        </w:rPr>
      </w:pPr>
    </w:p>
    <w:p w14:paraId="7BCB45A6" w14:textId="2DB07670" w:rsidR="009D03D3" w:rsidRPr="00852565" w:rsidRDefault="00115B9A" w:rsidP="00115B9A">
      <w:pPr>
        <w:tabs>
          <w:tab w:val="left" w:pos="709"/>
        </w:tabs>
        <w:spacing w:line="269" w:lineRule="exact"/>
        <w:jc w:val="both"/>
        <w:rPr>
          <w:rStyle w:val="13"/>
          <w:rFonts w:eastAsia="Tahoma"/>
          <w:bCs w:val="0"/>
          <w:color w:val="FF0000"/>
        </w:rPr>
      </w:pPr>
      <w:r>
        <w:rPr>
          <w:rStyle w:val="13"/>
          <w:rFonts w:eastAsia="Tahoma"/>
          <w:bCs w:val="0"/>
        </w:rPr>
        <w:tab/>
      </w:r>
      <w:r w:rsidR="009D03D3" w:rsidRPr="00551D14">
        <w:rPr>
          <w:rStyle w:val="13"/>
          <w:rFonts w:eastAsia="Tahoma"/>
          <w:bCs w:val="0"/>
        </w:rPr>
        <w:t>Расчет коэффициента вариации:</w:t>
      </w:r>
    </w:p>
    <w:p w14:paraId="1A101E7B" w14:textId="77777777" w:rsidR="00C81C50" w:rsidRDefault="00C81C50" w:rsidP="009D03D3">
      <w:pPr>
        <w:tabs>
          <w:tab w:val="left" w:pos="1122"/>
        </w:tabs>
        <w:spacing w:line="269" w:lineRule="exact"/>
        <w:jc w:val="both"/>
        <w:rPr>
          <w:rStyle w:val="13"/>
          <w:rFonts w:eastAsia="Tahoma"/>
          <w:b w:val="0"/>
          <w:bCs w:val="0"/>
        </w:rPr>
      </w:pP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2836"/>
        <w:gridCol w:w="709"/>
        <w:gridCol w:w="1488"/>
        <w:gridCol w:w="1489"/>
        <w:gridCol w:w="850"/>
        <w:gridCol w:w="1134"/>
        <w:gridCol w:w="993"/>
        <w:gridCol w:w="1134"/>
      </w:tblGrid>
      <w:tr w:rsidR="003B3083" w:rsidRPr="00273C2E" w14:paraId="2347B72F" w14:textId="77777777" w:rsidTr="00D6408F">
        <w:trPr>
          <w:trHeight w:val="258"/>
        </w:trPr>
        <w:tc>
          <w:tcPr>
            <w:tcW w:w="674" w:type="dxa"/>
            <w:vMerge w:val="restart"/>
            <w:vAlign w:val="center"/>
          </w:tcPr>
          <w:p w14:paraId="01633CBC"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2836" w:type="dxa"/>
            <w:vMerge w:val="restart"/>
            <w:vAlign w:val="center"/>
          </w:tcPr>
          <w:p w14:paraId="2992AE40" w14:textId="77777777" w:rsidR="008C2A59" w:rsidRPr="006E12AE" w:rsidRDefault="008C2A59" w:rsidP="004663A2">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vAlign w:val="center"/>
          </w:tcPr>
          <w:p w14:paraId="7B338EA9"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2977" w:type="dxa"/>
            <w:gridSpan w:val="2"/>
            <w:tcBorders>
              <w:bottom w:val="single" w:sz="4" w:space="0" w:color="auto"/>
              <w:right w:val="single" w:sz="4" w:space="0" w:color="auto"/>
            </w:tcBorders>
          </w:tcPr>
          <w:p w14:paraId="03F4D931" w14:textId="07EA2DB6"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Цены поставщиков (исполнителей, подрядчиков) за единицу товара (работы, услуги), </w:t>
            </w:r>
            <w:r w:rsidR="007742F8" w:rsidRPr="006E12AE">
              <w:rPr>
                <w:rFonts w:ascii="Times New Roman" w:hAnsi="Times New Roman" w:cs="Times New Roman"/>
                <w:sz w:val="20"/>
                <w:szCs w:val="20"/>
              </w:rPr>
              <w:t>рублей</w:t>
            </w:r>
          </w:p>
        </w:tc>
        <w:tc>
          <w:tcPr>
            <w:tcW w:w="850" w:type="dxa"/>
            <w:vMerge w:val="restart"/>
            <w:tcBorders>
              <w:left w:val="single" w:sz="4" w:space="0" w:color="auto"/>
            </w:tcBorders>
            <w:vAlign w:val="center"/>
          </w:tcPr>
          <w:p w14:paraId="633CE093"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261" w:type="dxa"/>
            <w:gridSpan w:val="3"/>
            <w:vMerge w:val="restart"/>
          </w:tcPr>
          <w:p w14:paraId="318054F3" w14:textId="77777777"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C81C50" w:rsidRPr="00273C2E" w14:paraId="70A27B22" w14:textId="77777777" w:rsidTr="00D6408F">
        <w:trPr>
          <w:trHeight w:val="253"/>
        </w:trPr>
        <w:tc>
          <w:tcPr>
            <w:tcW w:w="674" w:type="dxa"/>
            <w:vMerge/>
          </w:tcPr>
          <w:p w14:paraId="114B55CD" w14:textId="77777777" w:rsidR="00C81C50" w:rsidRPr="006E12AE" w:rsidRDefault="00C81C50" w:rsidP="007742F8">
            <w:pPr>
              <w:suppressAutoHyphens/>
              <w:jc w:val="center"/>
              <w:rPr>
                <w:rFonts w:ascii="Times New Roman" w:hAnsi="Times New Roman" w:cs="Times New Roman"/>
                <w:sz w:val="20"/>
                <w:szCs w:val="20"/>
              </w:rPr>
            </w:pPr>
          </w:p>
        </w:tc>
        <w:tc>
          <w:tcPr>
            <w:tcW w:w="2836" w:type="dxa"/>
            <w:vMerge/>
          </w:tcPr>
          <w:p w14:paraId="12275724" w14:textId="77777777" w:rsidR="00C81C50" w:rsidRPr="006E12AE" w:rsidRDefault="00C81C50" w:rsidP="007742F8">
            <w:pPr>
              <w:tabs>
                <w:tab w:val="left" w:pos="240"/>
                <w:tab w:val="center" w:pos="1395"/>
              </w:tabs>
              <w:suppressAutoHyphens/>
              <w:jc w:val="center"/>
              <w:rPr>
                <w:rFonts w:ascii="Times New Roman" w:hAnsi="Times New Roman" w:cs="Times New Roman"/>
                <w:sz w:val="20"/>
                <w:szCs w:val="20"/>
              </w:rPr>
            </w:pPr>
          </w:p>
        </w:tc>
        <w:tc>
          <w:tcPr>
            <w:tcW w:w="709" w:type="dxa"/>
            <w:vMerge/>
          </w:tcPr>
          <w:p w14:paraId="0A46C65D" w14:textId="77777777" w:rsidR="00C81C50" w:rsidRPr="006E12AE" w:rsidRDefault="00C81C50" w:rsidP="007742F8">
            <w:pPr>
              <w:suppressAutoHyphens/>
              <w:jc w:val="center"/>
              <w:rPr>
                <w:rFonts w:ascii="Times New Roman" w:hAnsi="Times New Roman" w:cs="Times New Roman"/>
                <w:sz w:val="20"/>
                <w:szCs w:val="20"/>
              </w:rPr>
            </w:pPr>
          </w:p>
        </w:tc>
        <w:tc>
          <w:tcPr>
            <w:tcW w:w="1488" w:type="dxa"/>
            <w:vMerge w:val="restart"/>
            <w:tcBorders>
              <w:top w:val="single" w:sz="4" w:space="0" w:color="auto"/>
              <w:right w:val="single" w:sz="4" w:space="0" w:color="auto"/>
            </w:tcBorders>
            <w:vAlign w:val="center"/>
          </w:tcPr>
          <w:p w14:paraId="26C313E7" w14:textId="46EF3839" w:rsidR="00C81C50" w:rsidRPr="006E12AE" w:rsidRDefault="00C81C50"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75E32FEB" w14:textId="139231C0" w:rsidR="00C81C50" w:rsidRPr="006E12AE" w:rsidRDefault="00C81C50" w:rsidP="004663A2">
            <w:pPr>
              <w:suppressAutoHyphens/>
              <w:jc w:val="center"/>
              <w:rPr>
                <w:rFonts w:ascii="Times New Roman" w:hAnsi="Times New Roman" w:cs="Times New Roman"/>
                <w:sz w:val="20"/>
                <w:szCs w:val="20"/>
              </w:rPr>
            </w:pPr>
          </w:p>
        </w:tc>
        <w:tc>
          <w:tcPr>
            <w:tcW w:w="1489" w:type="dxa"/>
            <w:vMerge w:val="restart"/>
            <w:tcBorders>
              <w:top w:val="single" w:sz="4" w:space="0" w:color="auto"/>
              <w:left w:val="single" w:sz="4" w:space="0" w:color="auto"/>
              <w:right w:val="single" w:sz="4" w:space="0" w:color="auto"/>
            </w:tcBorders>
            <w:vAlign w:val="center"/>
          </w:tcPr>
          <w:p w14:paraId="645EFD0A" w14:textId="77777777" w:rsidR="00C81C50" w:rsidRPr="006E12AE" w:rsidRDefault="00C81C50"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6176F0DA" w14:textId="77777777" w:rsidR="00C81C50" w:rsidRPr="006E12AE" w:rsidRDefault="00C81C50" w:rsidP="004663A2">
            <w:pPr>
              <w:suppressAutoHyphens/>
              <w:jc w:val="center"/>
              <w:rPr>
                <w:rFonts w:ascii="Times New Roman" w:hAnsi="Times New Roman" w:cs="Times New Roman"/>
                <w:sz w:val="20"/>
                <w:szCs w:val="20"/>
              </w:rPr>
            </w:pPr>
          </w:p>
        </w:tc>
        <w:tc>
          <w:tcPr>
            <w:tcW w:w="850" w:type="dxa"/>
            <w:vMerge/>
            <w:tcBorders>
              <w:left w:val="single" w:sz="4" w:space="0" w:color="auto"/>
            </w:tcBorders>
          </w:tcPr>
          <w:p w14:paraId="2B02C1EC" w14:textId="77777777" w:rsidR="00C81C50" w:rsidRPr="006E12AE" w:rsidRDefault="00C81C50" w:rsidP="007742F8">
            <w:pPr>
              <w:suppressAutoHyphens/>
              <w:jc w:val="center"/>
              <w:rPr>
                <w:rFonts w:ascii="Times New Roman" w:hAnsi="Times New Roman" w:cs="Times New Roman"/>
                <w:sz w:val="20"/>
                <w:szCs w:val="20"/>
              </w:rPr>
            </w:pPr>
          </w:p>
        </w:tc>
        <w:tc>
          <w:tcPr>
            <w:tcW w:w="3261" w:type="dxa"/>
            <w:gridSpan w:val="3"/>
            <w:vMerge/>
          </w:tcPr>
          <w:p w14:paraId="23D655B3" w14:textId="77777777" w:rsidR="00C81C50" w:rsidRPr="006E12AE" w:rsidRDefault="00C81C50" w:rsidP="007742F8">
            <w:pPr>
              <w:suppressAutoHyphens/>
              <w:jc w:val="center"/>
              <w:rPr>
                <w:rFonts w:ascii="Times New Roman" w:hAnsi="Times New Roman" w:cs="Times New Roman"/>
                <w:sz w:val="20"/>
                <w:szCs w:val="20"/>
              </w:rPr>
            </w:pPr>
          </w:p>
        </w:tc>
      </w:tr>
      <w:tr w:rsidR="00C81C50" w:rsidRPr="00273C2E" w14:paraId="01A7293B" w14:textId="77777777" w:rsidTr="00D6408F">
        <w:tc>
          <w:tcPr>
            <w:tcW w:w="674" w:type="dxa"/>
            <w:vMerge/>
          </w:tcPr>
          <w:p w14:paraId="245AAFA7" w14:textId="77777777" w:rsidR="00C81C50" w:rsidRPr="006E12AE" w:rsidRDefault="00C81C50" w:rsidP="007742F8">
            <w:pPr>
              <w:suppressAutoHyphens/>
              <w:jc w:val="center"/>
              <w:rPr>
                <w:rFonts w:ascii="Times New Roman" w:hAnsi="Times New Roman" w:cs="Times New Roman"/>
                <w:sz w:val="20"/>
                <w:szCs w:val="20"/>
              </w:rPr>
            </w:pPr>
          </w:p>
        </w:tc>
        <w:tc>
          <w:tcPr>
            <w:tcW w:w="2836" w:type="dxa"/>
            <w:vMerge/>
          </w:tcPr>
          <w:p w14:paraId="46116D83" w14:textId="77777777" w:rsidR="00C81C50" w:rsidRPr="006E12AE" w:rsidRDefault="00C81C50" w:rsidP="007742F8">
            <w:pPr>
              <w:suppressAutoHyphens/>
              <w:jc w:val="center"/>
              <w:rPr>
                <w:rFonts w:ascii="Times New Roman" w:hAnsi="Times New Roman" w:cs="Times New Roman"/>
                <w:sz w:val="20"/>
                <w:szCs w:val="20"/>
              </w:rPr>
            </w:pPr>
          </w:p>
        </w:tc>
        <w:tc>
          <w:tcPr>
            <w:tcW w:w="709" w:type="dxa"/>
            <w:vMerge/>
          </w:tcPr>
          <w:p w14:paraId="25A31E3F" w14:textId="77777777" w:rsidR="00C81C50" w:rsidRPr="006E12AE" w:rsidRDefault="00C81C50" w:rsidP="007742F8">
            <w:pPr>
              <w:suppressAutoHyphens/>
              <w:jc w:val="center"/>
              <w:rPr>
                <w:rFonts w:ascii="Times New Roman" w:hAnsi="Times New Roman" w:cs="Times New Roman"/>
                <w:sz w:val="20"/>
                <w:szCs w:val="20"/>
              </w:rPr>
            </w:pPr>
          </w:p>
        </w:tc>
        <w:tc>
          <w:tcPr>
            <w:tcW w:w="1488" w:type="dxa"/>
            <w:vMerge/>
            <w:tcBorders>
              <w:right w:val="single" w:sz="4" w:space="0" w:color="auto"/>
            </w:tcBorders>
          </w:tcPr>
          <w:p w14:paraId="7DCC20B0" w14:textId="77777777" w:rsidR="00C81C50" w:rsidRPr="006E12AE" w:rsidRDefault="00C81C50" w:rsidP="007742F8">
            <w:pPr>
              <w:suppressAutoHyphens/>
              <w:jc w:val="center"/>
              <w:rPr>
                <w:rFonts w:ascii="Times New Roman" w:hAnsi="Times New Roman" w:cs="Times New Roman"/>
                <w:sz w:val="20"/>
                <w:szCs w:val="20"/>
              </w:rPr>
            </w:pPr>
          </w:p>
        </w:tc>
        <w:tc>
          <w:tcPr>
            <w:tcW w:w="1489" w:type="dxa"/>
            <w:vMerge/>
            <w:tcBorders>
              <w:left w:val="single" w:sz="4" w:space="0" w:color="auto"/>
              <w:right w:val="single" w:sz="4" w:space="0" w:color="auto"/>
            </w:tcBorders>
          </w:tcPr>
          <w:p w14:paraId="1B0EFCEC" w14:textId="3A9085BF" w:rsidR="00C81C50" w:rsidRPr="006E12AE" w:rsidRDefault="00C81C50" w:rsidP="007742F8">
            <w:pPr>
              <w:suppressAutoHyphens/>
              <w:jc w:val="center"/>
              <w:rPr>
                <w:rFonts w:ascii="Times New Roman" w:hAnsi="Times New Roman" w:cs="Times New Roman"/>
                <w:sz w:val="20"/>
                <w:szCs w:val="20"/>
              </w:rPr>
            </w:pPr>
          </w:p>
        </w:tc>
        <w:tc>
          <w:tcPr>
            <w:tcW w:w="850" w:type="dxa"/>
            <w:vMerge/>
            <w:tcBorders>
              <w:left w:val="single" w:sz="4" w:space="0" w:color="auto"/>
            </w:tcBorders>
          </w:tcPr>
          <w:p w14:paraId="29099C50" w14:textId="77777777" w:rsidR="00C81C50" w:rsidRPr="006E12AE" w:rsidRDefault="00C81C50" w:rsidP="007742F8">
            <w:pPr>
              <w:suppressAutoHyphens/>
              <w:jc w:val="center"/>
              <w:rPr>
                <w:rFonts w:ascii="Times New Roman" w:hAnsi="Times New Roman" w:cs="Times New Roman"/>
                <w:sz w:val="20"/>
                <w:szCs w:val="20"/>
              </w:rPr>
            </w:pPr>
          </w:p>
        </w:tc>
        <w:tc>
          <w:tcPr>
            <w:tcW w:w="1134" w:type="dxa"/>
            <w:tcBorders>
              <w:bottom w:val="single" w:sz="4" w:space="0" w:color="auto"/>
              <w:right w:val="single" w:sz="4" w:space="0" w:color="auto"/>
            </w:tcBorders>
          </w:tcPr>
          <w:p w14:paraId="70BE73D7" w14:textId="5A45ED46" w:rsidR="00C81C50" w:rsidRPr="006E12AE" w:rsidRDefault="00C81C50"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Средняя </w:t>
            </w:r>
            <w:proofErr w:type="spellStart"/>
            <w:r w:rsidRPr="006E12AE">
              <w:rPr>
                <w:rFonts w:ascii="Times New Roman" w:hAnsi="Times New Roman" w:cs="Times New Roman"/>
                <w:sz w:val="20"/>
                <w:szCs w:val="20"/>
              </w:rPr>
              <w:t>арифметиче</w:t>
            </w:r>
            <w:proofErr w:type="spellEnd"/>
          </w:p>
        </w:tc>
        <w:tc>
          <w:tcPr>
            <w:tcW w:w="993" w:type="dxa"/>
            <w:tcBorders>
              <w:left w:val="single" w:sz="4" w:space="0" w:color="auto"/>
            </w:tcBorders>
          </w:tcPr>
          <w:p w14:paraId="556EE395" w14:textId="77777777" w:rsidR="00C81C50" w:rsidRPr="006E12AE" w:rsidRDefault="00C81C50"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1134" w:type="dxa"/>
          </w:tcPr>
          <w:p w14:paraId="1A1DBB4D" w14:textId="77777777" w:rsidR="00C81C50" w:rsidRPr="006E12AE" w:rsidRDefault="00C81C50"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D6408F" w:rsidRPr="000E00D8" w14:paraId="0AA56C2D" w14:textId="77777777" w:rsidTr="00D6408F">
        <w:trPr>
          <w:trHeight w:val="154"/>
        </w:trPr>
        <w:tc>
          <w:tcPr>
            <w:tcW w:w="674" w:type="dxa"/>
            <w:tcBorders>
              <w:right w:val="single" w:sz="4" w:space="0" w:color="auto"/>
            </w:tcBorders>
            <w:vAlign w:val="center"/>
          </w:tcPr>
          <w:p w14:paraId="04E56F04" w14:textId="4B4A512A" w:rsidR="00D6408F" w:rsidRPr="006E12AE" w:rsidRDefault="00D6408F" w:rsidP="00D640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1.</w:t>
            </w:r>
          </w:p>
        </w:tc>
        <w:tc>
          <w:tcPr>
            <w:tcW w:w="2836" w:type="dxa"/>
            <w:tcBorders>
              <w:left w:val="single" w:sz="4" w:space="0" w:color="auto"/>
            </w:tcBorders>
          </w:tcPr>
          <w:p w14:paraId="494AA4D2" w14:textId="77777777" w:rsidR="00D6408F" w:rsidRDefault="00D6408F" w:rsidP="00D6408F">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w:t>
            </w:r>
            <w:r>
              <w:rPr>
                <w:rFonts w:ascii="Times New Roman" w:hAnsi="Times New Roman" w:cs="Times New Roman"/>
              </w:rPr>
              <w:t>–</w:t>
            </w:r>
            <w:r w:rsidRPr="006919C6">
              <w:rPr>
                <w:rFonts w:ascii="Times New Roman" w:hAnsi="Times New Roman" w:cs="Times New Roman"/>
              </w:rPr>
              <w:t xml:space="preserve"> </w:t>
            </w:r>
            <w:r>
              <w:rPr>
                <w:rFonts w:ascii="Times New Roman" w:hAnsi="Times New Roman" w:cs="Times New Roman"/>
              </w:rPr>
              <w:t>Раствор Цитрата натрия 2,9 %;</w:t>
            </w:r>
          </w:p>
          <w:p w14:paraId="4FA1FA6F" w14:textId="77777777" w:rsidR="00D6408F" w:rsidRDefault="00D6408F" w:rsidP="00D6408F">
            <w:pPr>
              <w:suppressAutoHyphens/>
              <w:jc w:val="both"/>
              <w:rPr>
                <w:rFonts w:ascii="Times New Roman" w:hAnsi="Times New Roman" w:cs="Times New Roman"/>
              </w:rPr>
            </w:pPr>
            <w:r>
              <w:rPr>
                <w:rFonts w:ascii="Times New Roman" w:hAnsi="Times New Roman" w:cs="Times New Roman"/>
              </w:rPr>
              <w:t xml:space="preserve">б) форма выпуска – стеклянная (прозрачная) ампула; </w:t>
            </w:r>
          </w:p>
          <w:p w14:paraId="70E090DE" w14:textId="14114E9E" w:rsidR="00D6408F" w:rsidRPr="00513425" w:rsidRDefault="00D6408F" w:rsidP="00D6408F">
            <w:pPr>
              <w:suppressAutoHyphens/>
              <w:jc w:val="both"/>
              <w:rPr>
                <w:rFonts w:ascii="Times New Roman" w:hAnsi="Times New Roman" w:cs="Times New Roman"/>
                <w:color w:val="000000"/>
                <w:sz w:val="20"/>
                <w:szCs w:val="20"/>
                <w:highlight w:val="yellow"/>
              </w:rPr>
            </w:pPr>
            <w:r>
              <w:rPr>
                <w:rFonts w:ascii="Times New Roman" w:hAnsi="Times New Roman" w:cs="Times New Roman"/>
              </w:rPr>
              <w:t>в) объем – 1 ампула (1 мл.)</w:t>
            </w:r>
          </w:p>
        </w:tc>
        <w:tc>
          <w:tcPr>
            <w:tcW w:w="709" w:type="dxa"/>
            <w:tcBorders>
              <w:right w:val="single" w:sz="4" w:space="0" w:color="auto"/>
            </w:tcBorders>
            <w:vAlign w:val="center"/>
          </w:tcPr>
          <w:p w14:paraId="7222849F" w14:textId="7701B227" w:rsidR="00D6408F" w:rsidRPr="006E12AE" w:rsidRDefault="00D6408F" w:rsidP="00D6408F">
            <w:pPr>
              <w:suppressAutoHyphens/>
              <w:jc w:val="center"/>
              <w:rPr>
                <w:rFonts w:ascii="Times New Roman" w:hAnsi="Times New Roman" w:cs="Times New Roman"/>
                <w:sz w:val="20"/>
                <w:szCs w:val="20"/>
              </w:rPr>
            </w:pPr>
            <w:proofErr w:type="spellStart"/>
            <w:r>
              <w:rPr>
                <w:rFonts w:ascii="Times New Roman" w:hAnsi="Times New Roman" w:cs="Times New Roman"/>
              </w:rPr>
              <w:t>амп</w:t>
            </w:r>
            <w:proofErr w:type="spellEnd"/>
            <w:r>
              <w:rPr>
                <w:rFonts w:ascii="Times New Roman" w:hAnsi="Times New Roman" w:cs="Times New Roman"/>
              </w:rPr>
              <w:t>.</w:t>
            </w:r>
          </w:p>
        </w:tc>
        <w:tc>
          <w:tcPr>
            <w:tcW w:w="1488" w:type="dxa"/>
            <w:tcBorders>
              <w:top w:val="single" w:sz="4" w:space="0" w:color="auto"/>
              <w:bottom w:val="single" w:sz="4" w:space="0" w:color="auto"/>
              <w:right w:val="single" w:sz="4" w:space="0" w:color="auto"/>
            </w:tcBorders>
            <w:vAlign w:val="center"/>
          </w:tcPr>
          <w:p w14:paraId="3146BEF9" w14:textId="1BD66B7D" w:rsidR="00D6408F" w:rsidRPr="006E12AE" w:rsidRDefault="00D6408F" w:rsidP="00D6408F">
            <w:pPr>
              <w:jc w:val="center"/>
              <w:rPr>
                <w:rFonts w:ascii="Times New Roman" w:hAnsi="Times New Roman" w:cs="Times New Roman"/>
                <w:sz w:val="20"/>
                <w:szCs w:val="20"/>
              </w:rPr>
            </w:pPr>
            <w:r>
              <w:rPr>
                <w:rFonts w:ascii="Times New Roman" w:hAnsi="Times New Roman" w:cs="Times New Roman"/>
              </w:rPr>
              <w:t>9 000</w:t>
            </w:r>
            <w:r w:rsidRPr="00B53A52">
              <w:rPr>
                <w:rFonts w:ascii="Times New Roman" w:hAnsi="Times New Roman" w:cs="Times New Roman"/>
              </w:rPr>
              <w:t xml:space="preserve">,00 </w:t>
            </w:r>
          </w:p>
        </w:tc>
        <w:tc>
          <w:tcPr>
            <w:tcW w:w="1489" w:type="dxa"/>
            <w:tcBorders>
              <w:left w:val="single" w:sz="4" w:space="0" w:color="auto"/>
            </w:tcBorders>
            <w:vAlign w:val="center"/>
          </w:tcPr>
          <w:p w14:paraId="02193000" w14:textId="0BE66C9C" w:rsidR="00D6408F" w:rsidRPr="006E12AE" w:rsidRDefault="00D6408F" w:rsidP="00D6408F">
            <w:pPr>
              <w:suppressAutoHyphens/>
              <w:jc w:val="center"/>
              <w:rPr>
                <w:rFonts w:ascii="Times New Roman" w:hAnsi="Times New Roman" w:cs="Times New Roman"/>
                <w:sz w:val="20"/>
                <w:szCs w:val="20"/>
              </w:rPr>
            </w:pPr>
            <w:r>
              <w:rPr>
                <w:rFonts w:ascii="Times New Roman" w:hAnsi="Times New Roman" w:cs="Times New Roman"/>
              </w:rPr>
              <w:t>9 525,00</w:t>
            </w:r>
          </w:p>
        </w:tc>
        <w:tc>
          <w:tcPr>
            <w:tcW w:w="850" w:type="dxa"/>
            <w:tcBorders>
              <w:top w:val="single" w:sz="4" w:space="0" w:color="auto"/>
              <w:bottom w:val="single" w:sz="4" w:space="0" w:color="auto"/>
              <w:right w:val="single" w:sz="4" w:space="0" w:color="auto"/>
            </w:tcBorders>
            <w:vAlign w:val="center"/>
          </w:tcPr>
          <w:p w14:paraId="1B5325CD" w14:textId="21E15A1E" w:rsidR="00D6408F" w:rsidRPr="006E12AE" w:rsidRDefault="00D6408F" w:rsidP="00D6408F">
            <w:pPr>
              <w:jc w:val="center"/>
              <w:rPr>
                <w:rFonts w:ascii="Times New Roman" w:hAnsi="Times New Roman" w:cs="Times New Roman"/>
                <w:color w:val="000000"/>
                <w:sz w:val="20"/>
                <w:szCs w:val="20"/>
              </w:rPr>
            </w:pPr>
            <w:r>
              <w:rPr>
                <w:rFonts w:ascii="Times New Roman" w:hAnsi="Times New Roman" w:cs="Times New Roman"/>
              </w:rPr>
              <w:t>1 500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DECFC" w14:textId="12659808" w:rsidR="00D6408F" w:rsidRPr="00D6408F" w:rsidRDefault="00D6408F" w:rsidP="00D6408F">
            <w:pPr>
              <w:jc w:val="center"/>
              <w:rPr>
                <w:rFonts w:ascii="Times New Roman" w:hAnsi="Times New Roman" w:cs="Times New Roman"/>
                <w:color w:val="000000"/>
                <w:sz w:val="20"/>
                <w:szCs w:val="20"/>
              </w:rPr>
            </w:pPr>
            <w:r w:rsidRPr="00D6408F">
              <w:rPr>
                <w:rFonts w:ascii="Times New Roman" w:hAnsi="Times New Roman" w:cs="Times New Roman"/>
                <w:color w:val="000000"/>
              </w:rPr>
              <w:t>9 262,50</w:t>
            </w:r>
          </w:p>
        </w:tc>
        <w:tc>
          <w:tcPr>
            <w:tcW w:w="993" w:type="dxa"/>
            <w:tcBorders>
              <w:top w:val="single" w:sz="4" w:space="0" w:color="auto"/>
              <w:left w:val="nil"/>
              <w:bottom w:val="single" w:sz="4" w:space="0" w:color="auto"/>
              <w:right w:val="single" w:sz="4" w:space="0" w:color="auto"/>
            </w:tcBorders>
            <w:shd w:val="clear" w:color="auto" w:fill="auto"/>
            <w:vAlign w:val="center"/>
          </w:tcPr>
          <w:p w14:paraId="5FD96346" w14:textId="5E863349" w:rsidR="00D6408F" w:rsidRPr="00D6408F" w:rsidRDefault="00D6408F" w:rsidP="00D6408F">
            <w:pPr>
              <w:jc w:val="center"/>
              <w:rPr>
                <w:rFonts w:ascii="Times New Roman" w:hAnsi="Times New Roman" w:cs="Times New Roman"/>
                <w:color w:val="000000"/>
                <w:sz w:val="20"/>
                <w:szCs w:val="20"/>
              </w:rPr>
            </w:pPr>
            <w:r w:rsidRPr="00D6408F">
              <w:rPr>
                <w:rFonts w:ascii="Times New Roman" w:hAnsi="Times New Roman" w:cs="Times New Roman"/>
                <w:color w:val="000000"/>
              </w:rPr>
              <w:t>371,23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C26B91" w14:textId="5D6A6331" w:rsidR="00D6408F" w:rsidRPr="00D6408F" w:rsidRDefault="00D6408F" w:rsidP="00D6408F">
            <w:pPr>
              <w:jc w:val="center"/>
              <w:rPr>
                <w:rFonts w:ascii="Times New Roman" w:hAnsi="Times New Roman" w:cs="Times New Roman"/>
                <w:color w:val="000000"/>
                <w:sz w:val="20"/>
                <w:szCs w:val="20"/>
              </w:rPr>
            </w:pPr>
            <w:r w:rsidRPr="00D6408F">
              <w:rPr>
                <w:rFonts w:ascii="Times New Roman" w:hAnsi="Times New Roman" w:cs="Times New Roman"/>
                <w:color w:val="000000"/>
              </w:rPr>
              <w:t>4,01</w:t>
            </w:r>
          </w:p>
        </w:tc>
      </w:tr>
      <w:tr w:rsidR="00D6408F" w:rsidRPr="000E00D8" w14:paraId="6B82D14B" w14:textId="77777777" w:rsidTr="00D6408F">
        <w:trPr>
          <w:trHeight w:val="154"/>
        </w:trPr>
        <w:tc>
          <w:tcPr>
            <w:tcW w:w="674" w:type="dxa"/>
            <w:tcBorders>
              <w:right w:val="single" w:sz="4" w:space="0" w:color="auto"/>
            </w:tcBorders>
            <w:vAlign w:val="center"/>
          </w:tcPr>
          <w:p w14:paraId="1698C9CD" w14:textId="795DA439" w:rsidR="00D6408F" w:rsidRPr="006E12AE" w:rsidRDefault="00D6408F" w:rsidP="00D6408F">
            <w:pPr>
              <w:suppressAutoHyphens/>
              <w:jc w:val="center"/>
              <w:rPr>
                <w:rFonts w:ascii="Times New Roman" w:hAnsi="Times New Roman" w:cs="Times New Roman"/>
                <w:sz w:val="20"/>
                <w:szCs w:val="20"/>
              </w:rPr>
            </w:pPr>
            <w:r>
              <w:rPr>
                <w:rFonts w:ascii="Times New Roman" w:hAnsi="Times New Roman" w:cs="Times New Roman"/>
                <w:sz w:val="20"/>
                <w:szCs w:val="20"/>
              </w:rPr>
              <w:t>2.</w:t>
            </w:r>
          </w:p>
        </w:tc>
        <w:tc>
          <w:tcPr>
            <w:tcW w:w="2836" w:type="dxa"/>
            <w:tcBorders>
              <w:left w:val="single" w:sz="4" w:space="0" w:color="auto"/>
            </w:tcBorders>
          </w:tcPr>
          <w:p w14:paraId="171C6932" w14:textId="77777777" w:rsidR="00D6408F" w:rsidRDefault="00D6408F" w:rsidP="00D6408F">
            <w:pPr>
              <w:suppressAutoHyphens/>
              <w:jc w:val="both"/>
              <w:rPr>
                <w:rFonts w:ascii="Times New Roman" w:hAnsi="Times New Roman" w:cs="Times New Roman"/>
              </w:rPr>
            </w:pPr>
            <w:r w:rsidRPr="006919C6">
              <w:rPr>
                <w:rFonts w:ascii="Times New Roman" w:hAnsi="Times New Roman" w:cs="Times New Roman"/>
              </w:rPr>
              <w:t xml:space="preserve">а) предмет (объект) закупки </w:t>
            </w:r>
            <w:r>
              <w:rPr>
                <w:rFonts w:ascii="Times New Roman" w:hAnsi="Times New Roman" w:cs="Times New Roman"/>
              </w:rPr>
              <w:t>–</w:t>
            </w:r>
            <w:r w:rsidRPr="006919C6">
              <w:rPr>
                <w:rFonts w:ascii="Times New Roman" w:hAnsi="Times New Roman" w:cs="Times New Roman"/>
              </w:rPr>
              <w:t xml:space="preserve"> </w:t>
            </w:r>
            <w:r w:rsidRPr="00FE5104">
              <w:rPr>
                <w:rFonts w:ascii="Times New Roman" w:hAnsi="Times New Roman" w:cs="Times New Roman"/>
              </w:rPr>
              <w:t>Пипетки для искусственного осеменения</w:t>
            </w:r>
            <w:r>
              <w:rPr>
                <w:rFonts w:ascii="Times New Roman" w:hAnsi="Times New Roman" w:cs="Times New Roman"/>
              </w:rPr>
              <w:t>;</w:t>
            </w:r>
          </w:p>
          <w:p w14:paraId="37FC73B6" w14:textId="77777777" w:rsidR="00D6408F" w:rsidRDefault="00D6408F" w:rsidP="00D6408F">
            <w:pPr>
              <w:suppressAutoHyphens/>
              <w:jc w:val="both"/>
              <w:rPr>
                <w:rFonts w:ascii="Times New Roman" w:hAnsi="Times New Roman" w:cs="Times New Roman"/>
              </w:rPr>
            </w:pPr>
            <w:r>
              <w:rPr>
                <w:rFonts w:ascii="Times New Roman" w:hAnsi="Times New Roman" w:cs="Times New Roman"/>
              </w:rPr>
              <w:t xml:space="preserve">б) материал – полипропилен; </w:t>
            </w:r>
          </w:p>
          <w:p w14:paraId="6AEFF112" w14:textId="77777777" w:rsidR="00D6408F" w:rsidRDefault="00D6408F" w:rsidP="00D6408F">
            <w:pPr>
              <w:suppressAutoHyphens/>
              <w:jc w:val="both"/>
              <w:rPr>
                <w:rFonts w:ascii="Times New Roman" w:hAnsi="Times New Roman" w:cs="Times New Roman"/>
              </w:rPr>
            </w:pPr>
            <w:r>
              <w:rPr>
                <w:rFonts w:ascii="Times New Roman" w:hAnsi="Times New Roman" w:cs="Times New Roman"/>
              </w:rPr>
              <w:t>в) длина – 450 мм.;</w:t>
            </w:r>
          </w:p>
          <w:p w14:paraId="12002538" w14:textId="77777777" w:rsidR="00D6408F" w:rsidRDefault="00D6408F" w:rsidP="00D6408F">
            <w:pPr>
              <w:suppressAutoHyphens/>
              <w:jc w:val="both"/>
              <w:rPr>
                <w:rFonts w:ascii="Times New Roman" w:hAnsi="Times New Roman" w:cs="Times New Roman"/>
              </w:rPr>
            </w:pPr>
            <w:r>
              <w:rPr>
                <w:rFonts w:ascii="Times New Roman" w:hAnsi="Times New Roman" w:cs="Times New Roman"/>
              </w:rPr>
              <w:t>г) форма применения – одноразовые;</w:t>
            </w:r>
          </w:p>
          <w:p w14:paraId="7E8280FB" w14:textId="2AA09B8E" w:rsidR="00D6408F" w:rsidRPr="00513425" w:rsidRDefault="00D6408F" w:rsidP="00D6408F">
            <w:pPr>
              <w:suppressAutoHyphens/>
              <w:jc w:val="both"/>
              <w:rPr>
                <w:rFonts w:ascii="Times New Roman" w:hAnsi="Times New Roman" w:cs="Times New Roman"/>
                <w:color w:val="000000"/>
                <w:sz w:val="20"/>
                <w:szCs w:val="20"/>
                <w:highlight w:val="yellow"/>
              </w:rPr>
            </w:pPr>
            <w:r>
              <w:rPr>
                <w:rFonts w:ascii="Times New Roman" w:hAnsi="Times New Roman" w:cs="Times New Roman"/>
              </w:rPr>
              <w:t>д) к</w:t>
            </w:r>
            <w:r w:rsidRPr="00D07DBF">
              <w:rPr>
                <w:rFonts w:ascii="Times New Roman" w:hAnsi="Times New Roman" w:cs="Times New Roman"/>
              </w:rPr>
              <w:t>омплектация</w:t>
            </w:r>
            <w:r>
              <w:rPr>
                <w:rFonts w:ascii="Times New Roman" w:hAnsi="Times New Roman" w:cs="Times New Roman"/>
              </w:rPr>
              <w:t xml:space="preserve"> – упаковка </w:t>
            </w:r>
            <w:r w:rsidRPr="00F223B3">
              <w:rPr>
                <w:rFonts w:ascii="Times New Roman" w:hAnsi="Times New Roman" w:cs="Times New Roman"/>
              </w:rPr>
              <w:t xml:space="preserve">500 </w:t>
            </w:r>
            <w:r>
              <w:rPr>
                <w:rFonts w:ascii="Times New Roman" w:hAnsi="Times New Roman" w:cs="Times New Roman"/>
              </w:rPr>
              <w:t>шт. (</w:t>
            </w:r>
            <w:r w:rsidRPr="00D07DBF">
              <w:rPr>
                <w:rFonts w:ascii="Times New Roman" w:hAnsi="Times New Roman" w:cs="Times New Roman"/>
              </w:rPr>
              <w:t xml:space="preserve">10 </w:t>
            </w:r>
            <w:r>
              <w:rPr>
                <w:rFonts w:ascii="Times New Roman" w:hAnsi="Times New Roman" w:cs="Times New Roman"/>
              </w:rPr>
              <w:t xml:space="preserve">шт. </w:t>
            </w:r>
            <w:r>
              <w:rPr>
                <w:rFonts w:ascii="Times New Roman" w:hAnsi="Times New Roman" w:cs="Times New Roman"/>
                <w:lang w:val="en-US"/>
              </w:rPr>
              <w:t>x</w:t>
            </w:r>
            <w:r>
              <w:rPr>
                <w:rFonts w:ascii="Times New Roman" w:hAnsi="Times New Roman" w:cs="Times New Roman"/>
              </w:rPr>
              <w:t xml:space="preserve"> </w:t>
            </w:r>
            <w:r w:rsidRPr="00F223B3">
              <w:rPr>
                <w:rFonts w:ascii="Times New Roman" w:hAnsi="Times New Roman" w:cs="Times New Roman"/>
              </w:rPr>
              <w:t>50</w:t>
            </w:r>
            <w:r>
              <w:rPr>
                <w:rFonts w:ascii="Times New Roman" w:hAnsi="Times New Roman" w:cs="Times New Roman"/>
              </w:rPr>
              <w:t>)</w:t>
            </w:r>
          </w:p>
        </w:tc>
        <w:tc>
          <w:tcPr>
            <w:tcW w:w="709" w:type="dxa"/>
            <w:tcBorders>
              <w:right w:val="single" w:sz="4" w:space="0" w:color="auto"/>
            </w:tcBorders>
            <w:vAlign w:val="center"/>
          </w:tcPr>
          <w:p w14:paraId="6F9B1045" w14:textId="6E7C51A0" w:rsidR="00D6408F" w:rsidRPr="006E12AE" w:rsidRDefault="00D6408F" w:rsidP="00D6408F">
            <w:pPr>
              <w:suppressAutoHyphens/>
              <w:jc w:val="center"/>
              <w:rPr>
                <w:rFonts w:ascii="Times New Roman" w:hAnsi="Times New Roman" w:cs="Times New Roman"/>
                <w:sz w:val="20"/>
                <w:szCs w:val="20"/>
              </w:rPr>
            </w:pPr>
            <w:r>
              <w:rPr>
                <w:rFonts w:ascii="Times New Roman" w:hAnsi="Times New Roman" w:cs="Times New Roman"/>
              </w:rPr>
              <w:t>шт.</w:t>
            </w:r>
          </w:p>
        </w:tc>
        <w:tc>
          <w:tcPr>
            <w:tcW w:w="1488" w:type="dxa"/>
            <w:tcBorders>
              <w:top w:val="single" w:sz="4" w:space="0" w:color="auto"/>
              <w:bottom w:val="single" w:sz="4" w:space="0" w:color="auto"/>
              <w:right w:val="single" w:sz="4" w:space="0" w:color="auto"/>
            </w:tcBorders>
            <w:vAlign w:val="center"/>
          </w:tcPr>
          <w:p w14:paraId="2ACC2745" w14:textId="5D4AE246" w:rsidR="00D6408F" w:rsidRPr="006E12AE" w:rsidRDefault="00D6408F" w:rsidP="00D6408F">
            <w:pPr>
              <w:jc w:val="center"/>
              <w:rPr>
                <w:rFonts w:ascii="Times New Roman" w:hAnsi="Times New Roman" w:cs="Times New Roman"/>
                <w:sz w:val="20"/>
                <w:szCs w:val="20"/>
              </w:rPr>
            </w:pPr>
            <w:r>
              <w:rPr>
                <w:rFonts w:ascii="Times New Roman" w:hAnsi="Times New Roman" w:cs="Times New Roman"/>
              </w:rPr>
              <w:t>13 500</w:t>
            </w:r>
            <w:r w:rsidRPr="00B53A52">
              <w:rPr>
                <w:rFonts w:ascii="Times New Roman" w:hAnsi="Times New Roman" w:cs="Times New Roman"/>
              </w:rPr>
              <w:t>,00</w:t>
            </w:r>
          </w:p>
        </w:tc>
        <w:tc>
          <w:tcPr>
            <w:tcW w:w="1489" w:type="dxa"/>
            <w:tcBorders>
              <w:left w:val="single" w:sz="4" w:space="0" w:color="auto"/>
            </w:tcBorders>
            <w:vAlign w:val="center"/>
          </w:tcPr>
          <w:p w14:paraId="750B53CF" w14:textId="1CD78C2C" w:rsidR="00D6408F" w:rsidRPr="006E12AE" w:rsidRDefault="00D6408F" w:rsidP="00D6408F">
            <w:pPr>
              <w:suppressAutoHyphens/>
              <w:jc w:val="center"/>
              <w:rPr>
                <w:rFonts w:ascii="Times New Roman" w:hAnsi="Times New Roman" w:cs="Times New Roman"/>
                <w:sz w:val="20"/>
                <w:szCs w:val="20"/>
              </w:rPr>
            </w:pPr>
            <w:r>
              <w:rPr>
                <w:rFonts w:ascii="Times New Roman" w:hAnsi="Times New Roman" w:cs="Times New Roman"/>
              </w:rPr>
              <w:t>15 000,00</w:t>
            </w:r>
          </w:p>
        </w:tc>
        <w:tc>
          <w:tcPr>
            <w:tcW w:w="850" w:type="dxa"/>
            <w:tcBorders>
              <w:top w:val="single" w:sz="4" w:space="0" w:color="auto"/>
              <w:bottom w:val="single" w:sz="4" w:space="0" w:color="auto"/>
              <w:right w:val="single" w:sz="4" w:space="0" w:color="auto"/>
            </w:tcBorders>
            <w:vAlign w:val="center"/>
          </w:tcPr>
          <w:p w14:paraId="4E9B32EB" w14:textId="14292750" w:rsidR="00D6408F" w:rsidRPr="006E12AE" w:rsidRDefault="00D6408F" w:rsidP="00D6408F">
            <w:pPr>
              <w:jc w:val="center"/>
              <w:rPr>
                <w:rFonts w:ascii="Times New Roman" w:hAnsi="Times New Roman" w:cs="Times New Roman"/>
                <w:color w:val="000000"/>
                <w:sz w:val="20"/>
                <w:szCs w:val="20"/>
              </w:rPr>
            </w:pPr>
            <w:r>
              <w:rPr>
                <w:rFonts w:ascii="Times New Roman" w:hAnsi="Times New Roman" w:cs="Times New Roman"/>
              </w:rPr>
              <w:t>3 000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FD51FD" w14:textId="0962D02F" w:rsidR="00D6408F" w:rsidRPr="00D6408F" w:rsidRDefault="00D6408F" w:rsidP="00D6408F">
            <w:pPr>
              <w:jc w:val="center"/>
              <w:rPr>
                <w:rFonts w:ascii="Times New Roman" w:hAnsi="Times New Roman" w:cs="Times New Roman"/>
                <w:color w:val="000000"/>
                <w:sz w:val="20"/>
                <w:szCs w:val="20"/>
              </w:rPr>
            </w:pPr>
            <w:r w:rsidRPr="00D6408F">
              <w:rPr>
                <w:rFonts w:ascii="Times New Roman" w:hAnsi="Times New Roman" w:cs="Times New Roman"/>
                <w:color w:val="000000"/>
              </w:rPr>
              <w:t>14 250,00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3B3F30F9" w14:textId="2ED95140" w:rsidR="00D6408F" w:rsidRPr="00D6408F" w:rsidRDefault="00D6408F" w:rsidP="00D6408F">
            <w:pPr>
              <w:jc w:val="center"/>
              <w:rPr>
                <w:rFonts w:ascii="Times New Roman" w:hAnsi="Times New Roman" w:cs="Times New Roman"/>
                <w:color w:val="000000"/>
                <w:sz w:val="20"/>
                <w:szCs w:val="20"/>
              </w:rPr>
            </w:pPr>
            <w:r w:rsidRPr="00D6408F">
              <w:rPr>
                <w:rFonts w:ascii="Times New Roman" w:hAnsi="Times New Roman" w:cs="Times New Roman"/>
                <w:color w:val="000000"/>
              </w:rPr>
              <w:t>1060,66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246A70A" w14:textId="620EC43D" w:rsidR="00D6408F" w:rsidRPr="00D6408F" w:rsidRDefault="00D6408F" w:rsidP="00D6408F">
            <w:pPr>
              <w:jc w:val="center"/>
              <w:rPr>
                <w:rFonts w:ascii="Times New Roman" w:hAnsi="Times New Roman" w:cs="Times New Roman"/>
                <w:color w:val="000000"/>
                <w:sz w:val="20"/>
                <w:szCs w:val="20"/>
              </w:rPr>
            </w:pPr>
            <w:r w:rsidRPr="00D6408F">
              <w:rPr>
                <w:rFonts w:ascii="Times New Roman" w:hAnsi="Times New Roman" w:cs="Times New Roman"/>
                <w:color w:val="000000"/>
              </w:rPr>
              <w:t>7,44</w:t>
            </w:r>
          </w:p>
        </w:tc>
      </w:tr>
      <w:tr w:rsidR="00D6408F" w:rsidRPr="000E00D8" w14:paraId="76DB9891" w14:textId="77777777" w:rsidTr="00D6408F">
        <w:trPr>
          <w:trHeight w:val="154"/>
        </w:trPr>
        <w:tc>
          <w:tcPr>
            <w:tcW w:w="674" w:type="dxa"/>
            <w:tcBorders>
              <w:bottom w:val="single" w:sz="4" w:space="0" w:color="auto"/>
              <w:right w:val="single" w:sz="4" w:space="0" w:color="auto"/>
            </w:tcBorders>
            <w:vAlign w:val="center"/>
          </w:tcPr>
          <w:p w14:paraId="1AE01835" w14:textId="6A3023CF" w:rsidR="00D6408F" w:rsidRPr="006E12AE" w:rsidRDefault="00D6408F" w:rsidP="00D6408F">
            <w:pPr>
              <w:suppressAutoHyphens/>
              <w:jc w:val="center"/>
              <w:rPr>
                <w:rFonts w:ascii="Times New Roman" w:hAnsi="Times New Roman" w:cs="Times New Roman"/>
                <w:sz w:val="20"/>
                <w:szCs w:val="20"/>
              </w:rPr>
            </w:pPr>
            <w:r>
              <w:rPr>
                <w:rFonts w:ascii="Times New Roman" w:hAnsi="Times New Roman" w:cs="Times New Roman"/>
                <w:sz w:val="20"/>
                <w:szCs w:val="20"/>
              </w:rPr>
              <w:t>3.</w:t>
            </w:r>
          </w:p>
        </w:tc>
        <w:tc>
          <w:tcPr>
            <w:tcW w:w="2836" w:type="dxa"/>
            <w:tcBorders>
              <w:left w:val="single" w:sz="4" w:space="0" w:color="auto"/>
              <w:bottom w:val="single" w:sz="4" w:space="0" w:color="auto"/>
            </w:tcBorders>
          </w:tcPr>
          <w:p w14:paraId="220D6619" w14:textId="32546C6C" w:rsidR="00D6408F" w:rsidRPr="00513425" w:rsidRDefault="00D6408F" w:rsidP="00D6408F">
            <w:pPr>
              <w:suppressAutoHyphens/>
              <w:jc w:val="both"/>
              <w:rPr>
                <w:rFonts w:ascii="Times New Roman" w:hAnsi="Times New Roman" w:cs="Times New Roman"/>
                <w:color w:val="000000"/>
                <w:sz w:val="20"/>
                <w:szCs w:val="20"/>
                <w:highlight w:val="yellow"/>
              </w:rPr>
            </w:pPr>
            <w:r w:rsidRPr="006919C6">
              <w:rPr>
                <w:rFonts w:ascii="Times New Roman" w:hAnsi="Times New Roman" w:cs="Times New Roman"/>
              </w:rPr>
              <w:t xml:space="preserve">а) предмет (объект) закупки </w:t>
            </w:r>
            <w:r>
              <w:rPr>
                <w:rFonts w:ascii="Times New Roman" w:hAnsi="Times New Roman" w:cs="Times New Roman"/>
              </w:rPr>
              <w:t>–</w:t>
            </w:r>
            <w:r w:rsidRPr="006919C6">
              <w:rPr>
                <w:rFonts w:ascii="Times New Roman" w:hAnsi="Times New Roman" w:cs="Times New Roman"/>
              </w:rPr>
              <w:t xml:space="preserve"> </w:t>
            </w:r>
            <w:r>
              <w:rPr>
                <w:rFonts w:ascii="Times New Roman" w:hAnsi="Times New Roman" w:cs="Times New Roman"/>
              </w:rPr>
              <w:t xml:space="preserve">Перчатки </w:t>
            </w:r>
            <w:r w:rsidRPr="00FE5104">
              <w:rPr>
                <w:rFonts w:ascii="Times New Roman" w:hAnsi="Times New Roman" w:cs="Times New Roman"/>
              </w:rPr>
              <w:t xml:space="preserve">для </w:t>
            </w:r>
            <w:r w:rsidRPr="00FE5104">
              <w:rPr>
                <w:rFonts w:ascii="Times New Roman" w:hAnsi="Times New Roman" w:cs="Times New Roman"/>
              </w:rPr>
              <w:lastRenderedPageBreak/>
              <w:t>искусственного осеменения</w:t>
            </w:r>
          </w:p>
        </w:tc>
        <w:tc>
          <w:tcPr>
            <w:tcW w:w="709" w:type="dxa"/>
            <w:tcBorders>
              <w:right w:val="single" w:sz="4" w:space="0" w:color="auto"/>
            </w:tcBorders>
            <w:vAlign w:val="center"/>
          </w:tcPr>
          <w:p w14:paraId="77129370" w14:textId="6BD04A77" w:rsidR="00D6408F" w:rsidRPr="006E12AE" w:rsidRDefault="00D6408F" w:rsidP="00D6408F">
            <w:pPr>
              <w:suppressAutoHyphens/>
              <w:jc w:val="center"/>
              <w:rPr>
                <w:rFonts w:ascii="Times New Roman" w:hAnsi="Times New Roman" w:cs="Times New Roman"/>
                <w:sz w:val="20"/>
                <w:szCs w:val="20"/>
              </w:rPr>
            </w:pPr>
            <w:r>
              <w:rPr>
                <w:rFonts w:ascii="Times New Roman" w:hAnsi="Times New Roman" w:cs="Times New Roman"/>
              </w:rPr>
              <w:lastRenderedPageBreak/>
              <w:t>шт.</w:t>
            </w:r>
          </w:p>
        </w:tc>
        <w:tc>
          <w:tcPr>
            <w:tcW w:w="1488" w:type="dxa"/>
            <w:tcBorders>
              <w:top w:val="single" w:sz="4" w:space="0" w:color="auto"/>
              <w:right w:val="single" w:sz="4" w:space="0" w:color="auto"/>
            </w:tcBorders>
            <w:vAlign w:val="center"/>
          </w:tcPr>
          <w:p w14:paraId="1EAF1F09" w14:textId="09D5EBCD" w:rsidR="00D6408F" w:rsidRPr="006E12AE" w:rsidRDefault="00D6408F" w:rsidP="00D6408F">
            <w:pPr>
              <w:jc w:val="center"/>
              <w:rPr>
                <w:rFonts w:ascii="Times New Roman" w:hAnsi="Times New Roman" w:cs="Times New Roman"/>
                <w:sz w:val="20"/>
                <w:szCs w:val="20"/>
              </w:rPr>
            </w:pPr>
            <w:r>
              <w:rPr>
                <w:rFonts w:ascii="Times New Roman" w:hAnsi="Times New Roman" w:cs="Times New Roman"/>
              </w:rPr>
              <w:t>12 600</w:t>
            </w:r>
            <w:r w:rsidRPr="00B53A52">
              <w:rPr>
                <w:rFonts w:ascii="Times New Roman" w:hAnsi="Times New Roman" w:cs="Times New Roman"/>
              </w:rPr>
              <w:t>,00</w:t>
            </w:r>
          </w:p>
        </w:tc>
        <w:tc>
          <w:tcPr>
            <w:tcW w:w="1489" w:type="dxa"/>
            <w:tcBorders>
              <w:left w:val="single" w:sz="4" w:space="0" w:color="auto"/>
            </w:tcBorders>
            <w:vAlign w:val="center"/>
          </w:tcPr>
          <w:p w14:paraId="3F464CC0" w14:textId="6EC3D2BD" w:rsidR="00D6408F" w:rsidRPr="006E12AE" w:rsidRDefault="00D6408F" w:rsidP="00D6408F">
            <w:pPr>
              <w:suppressAutoHyphens/>
              <w:jc w:val="center"/>
              <w:rPr>
                <w:rFonts w:ascii="Times New Roman" w:hAnsi="Times New Roman" w:cs="Times New Roman"/>
                <w:sz w:val="20"/>
                <w:szCs w:val="20"/>
              </w:rPr>
            </w:pPr>
            <w:r>
              <w:rPr>
                <w:rFonts w:ascii="Times New Roman" w:hAnsi="Times New Roman" w:cs="Times New Roman"/>
              </w:rPr>
              <w:t>14 000,00</w:t>
            </w:r>
          </w:p>
        </w:tc>
        <w:tc>
          <w:tcPr>
            <w:tcW w:w="850" w:type="dxa"/>
            <w:tcBorders>
              <w:top w:val="single" w:sz="4" w:space="0" w:color="auto"/>
              <w:right w:val="single" w:sz="4" w:space="0" w:color="auto"/>
            </w:tcBorders>
            <w:vAlign w:val="center"/>
          </w:tcPr>
          <w:p w14:paraId="06FB293C" w14:textId="6978907F" w:rsidR="00D6408F" w:rsidRPr="006E12AE" w:rsidRDefault="00D6408F" w:rsidP="00D6408F">
            <w:pPr>
              <w:jc w:val="center"/>
              <w:rPr>
                <w:rFonts w:ascii="Times New Roman" w:hAnsi="Times New Roman" w:cs="Times New Roman"/>
                <w:color w:val="000000"/>
                <w:sz w:val="20"/>
                <w:szCs w:val="20"/>
              </w:rPr>
            </w:pPr>
            <w:r>
              <w:rPr>
                <w:rFonts w:ascii="Times New Roman" w:hAnsi="Times New Roman" w:cs="Times New Roman"/>
              </w:rPr>
              <w:t>2 800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69A136" w14:textId="61BBDE7A" w:rsidR="00D6408F" w:rsidRPr="00D6408F" w:rsidRDefault="00D6408F" w:rsidP="00D6408F">
            <w:pPr>
              <w:jc w:val="center"/>
              <w:rPr>
                <w:rFonts w:ascii="Times New Roman" w:hAnsi="Times New Roman" w:cs="Times New Roman"/>
                <w:color w:val="000000"/>
                <w:sz w:val="20"/>
                <w:szCs w:val="20"/>
              </w:rPr>
            </w:pPr>
            <w:r w:rsidRPr="00D6408F">
              <w:rPr>
                <w:rFonts w:ascii="Times New Roman" w:hAnsi="Times New Roman" w:cs="Times New Roman"/>
                <w:color w:val="000000"/>
              </w:rPr>
              <w:t>13 300,00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2B5A7A39" w14:textId="7F52CBAD" w:rsidR="00D6408F" w:rsidRPr="00D6408F" w:rsidRDefault="00D6408F" w:rsidP="00D6408F">
            <w:pPr>
              <w:jc w:val="center"/>
              <w:rPr>
                <w:rFonts w:ascii="Times New Roman" w:hAnsi="Times New Roman" w:cs="Times New Roman"/>
                <w:color w:val="000000"/>
                <w:sz w:val="20"/>
                <w:szCs w:val="20"/>
              </w:rPr>
            </w:pPr>
            <w:r w:rsidRPr="00D6408F">
              <w:rPr>
                <w:rFonts w:ascii="Times New Roman" w:hAnsi="Times New Roman" w:cs="Times New Roman"/>
                <w:color w:val="000000"/>
              </w:rPr>
              <w:t>989,95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90F9BDF" w14:textId="265CB87D" w:rsidR="00D6408F" w:rsidRPr="00D6408F" w:rsidRDefault="00D6408F" w:rsidP="00D6408F">
            <w:pPr>
              <w:jc w:val="center"/>
              <w:rPr>
                <w:rFonts w:ascii="Times New Roman" w:hAnsi="Times New Roman" w:cs="Times New Roman"/>
                <w:color w:val="000000"/>
                <w:sz w:val="20"/>
                <w:szCs w:val="20"/>
              </w:rPr>
            </w:pPr>
            <w:r w:rsidRPr="00D6408F">
              <w:rPr>
                <w:rFonts w:ascii="Times New Roman" w:hAnsi="Times New Roman" w:cs="Times New Roman"/>
                <w:color w:val="000000"/>
              </w:rPr>
              <w:t>7,44</w:t>
            </w:r>
          </w:p>
        </w:tc>
      </w:tr>
    </w:tbl>
    <w:p w14:paraId="127A8594" w14:textId="77777777" w:rsidR="008C2A59" w:rsidRDefault="008C2A59" w:rsidP="009D03D3">
      <w:pPr>
        <w:tabs>
          <w:tab w:val="left" w:pos="1122"/>
        </w:tabs>
        <w:spacing w:line="269" w:lineRule="exact"/>
        <w:jc w:val="both"/>
        <w:rPr>
          <w:rStyle w:val="13"/>
          <w:rFonts w:eastAsia="Tahoma"/>
          <w:b w:val="0"/>
          <w:bCs w:val="0"/>
        </w:rPr>
      </w:pPr>
    </w:p>
    <w:p w14:paraId="6C9FDE48" w14:textId="3D8E2AAC" w:rsidR="000363C9" w:rsidRPr="00BE70A1" w:rsidRDefault="000363C9" w:rsidP="000363C9">
      <w:pPr>
        <w:suppressAutoHyphens/>
        <w:ind w:firstLine="708"/>
        <w:jc w:val="both"/>
        <w:rPr>
          <w:rFonts w:ascii="Times New Roman" w:hAnsi="Times New Roman" w:cs="Times New Roman"/>
          <w:b/>
        </w:rPr>
      </w:pPr>
      <w:r>
        <w:rPr>
          <w:rFonts w:ascii="Times New Roman" w:hAnsi="Times New Roman" w:cs="Times New Roman"/>
          <w:b/>
        </w:rPr>
        <w:t xml:space="preserve">11. </w:t>
      </w:r>
      <w:r w:rsidRPr="00BE70A1">
        <w:rPr>
          <w:rFonts w:ascii="Times New Roman" w:hAnsi="Times New Roman" w:cs="Times New Roman"/>
          <w:b/>
        </w:rPr>
        <w:t>Требования к содержанию, в том числе составу, форме заявок на участие в запросе предложений.</w:t>
      </w:r>
    </w:p>
    <w:p w14:paraId="5496E8E4" w14:textId="56EEF996" w:rsidR="004F4DD5" w:rsidRDefault="000363C9" w:rsidP="00E70233">
      <w:pPr>
        <w:suppressAutoHyphens/>
        <w:jc w:val="both"/>
        <w:rPr>
          <w:rFonts w:ascii="Times New Roman" w:hAnsi="Times New Roman" w:cs="Times New Roman"/>
        </w:rPr>
      </w:pPr>
      <w:r w:rsidRPr="00BE70A1">
        <w:rPr>
          <w:rFonts w:ascii="Times New Roman" w:hAnsi="Times New Roman" w:cs="Times New Roman"/>
        </w:rPr>
        <w:t xml:space="preserve">              Заявка на участие в запросе предложений </w:t>
      </w:r>
      <w:r w:rsidR="00E70233">
        <w:rPr>
          <w:rFonts w:ascii="Times New Roman" w:hAnsi="Times New Roman" w:cs="Times New Roman"/>
        </w:rPr>
        <w:t xml:space="preserve">должна </w:t>
      </w:r>
      <w:r w:rsidR="00E70233" w:rsidRPr="00BE70A1">
        <w:rPr>
          <w:rFonts w:ascii="Times New Roman" w:hAnsi="Times New Roman" w:cs="Times New Roman"/>
        </w:rPr>
        <w:t>быть оформлен</w:t>
      </w:r>
      <w:r w:rsidR="00E70233">
        <w:rPr>
          <w:rFonts w:ascii="Times New Roman" w:hAnsi="Times New Roman" w:cs="Times New Roman"/>
        </w:rPr>
        <w:t>а</w:t>
      </w:r>
      <w:r w:rsidR="00E70233" w:rsidRPr="00E70233">
        <w:rPr>
          <w:rFonts w:ascii="Times New Roman" w:hAnsi="Times New Roman" w:cs="Times New Roman"/>
        </w:rPr>
        <w:t xml:space="preserve"> </w:t>
      </w:r>
      <w:r w:rsidR="00E70233">
        <w:rPr>
          <w:rFonts w:ascii="Times New Roman" w:hAnsi="Times New Roman" w:cs="Times New Roman"/>
        </w:rPr>
        <w:t xml:space="preserve">в соответствии с требованиями, предусмотренными Распоряжением </w:t>
      </w:r>
      <w:r w:rsidR="00E70233" w:rsidRPr="00BE70A1">
        <w:rPr>
          <w:rFonts w:ascii="Times New Roman" w:hAnsi="Times New Roman" w:cs="Times New Roman"/>
        </w:rPr>
        <w:t>Правительства ПМР от 25 марта 2020 года №</w:t>
      </w:r>
      <w:r w:rsidR="00696C1E">
        <w:rPr>
          <w:rFonts w:ascii="Times New Roman" w:hAnsi="Times New Roman" w:cs="Times New Roman"/>
        </w:rPr>
        <w:t xml:space="preserve"> </w:t>
      </w:r>
      <w:r w:rsidR="00E70233" w:rsidRPr="00BE70A1">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w:t>
      </w:r>
      <w:r w:rsidR="00E70233">
        <w:rPr>
          <w:rFonts w:ascii="Times New Roman" w:hAnsi="Times New Roman" w:cs="Times New Roman"/>
        </w:rPr>
        <w:t>ии запроса предложений (Приложение № 1).</w:t>
      </w:r>
    </w:p>
    <w:p w14:paraId="69614BBC" w14:textId="026DFF0E" w:rsidR="00E70233" w:rsidRPr="00BE70A1" w:rsidRDefault="00E70233" w:rsidP="00EB752D">
      <w:pPr>
        <w:suppressAutoHyphens/>
        <w:spacing w:after="240"/>
        <w:ind w:firstLine="708"/>
        <w:jc w:val="both"/>
        <w:rPr>
          <w:rFonts w:ascii="Times New Roman" w:hAnsi="Times New Roman" w:cs="Times New Roman"/>
        </w:rPr>
      </w:pPr>
      <w:r>
        <w:rPr>
          <w:rFonts w:ascii="Times New Roman" w:hAnsi="Times New Roman" w:cs="Times New Roman"/>
        </w:rPr>
        <w:t xml:space="preserve">В соответствии с подпунктом г) пункта 1 статьи 21 </w:t>
      </w:r>
      <w:r w:rsidR="001E61B3">
        <w:rPr>
          <w:rFonts w:ascii="Times New Roman" w:hAnsi="Times New Roman" w:cs="Times New Roman"/>
        </w:rPr>
        <w:t xml:space="preserve">Закона </w:t>
      </w:r>
      <w:r w:rsidR="001E61B3" w:rsidRPr="001E61B3">
        <w:rPr>
          <w:rFonts w:ascii="Times New Roman" w:hAnsi="Times New Roman" w:cs="Times New Roman"/>
        </w:rPr>
        <w:t>Приднестровской Молдавской Республики от 26 ноября 2018 года №318- 3-VI «О закупках в Приднестровской Молдавской Республики</w:t>
      </w:r>
      <w:r w:rsidR="001E61B3">
        <w:rPr>
          <w:rFonts w:ascii="Times New Roman" w:hAnsi="Times New Roman" w:cs="Times New Roman"/>
        </w:rPr>
        <w:t>»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Pr>
          <w:rFonts w:ascii="Times New Roman" w:hAnsi="Times New Roman" w:cs="Times New Roman"/>
        </w:rPr>
        <w:t>сов, согласно формы утвержденной Приложением к Распоряжению</w:t>
      </w:r>
      <w:r w:rsidR="00EB752D" w:rsidRPr="00EB752D">
        <w:rPr>
          <w:rFonts w:ascii="Times New Roman" w:hAnsi="Times New Roman" w:cs="Times New Roman"/>
        </w:rPr>
        <w:t xml:space="preserve"> Правительства Приднестровской Молдавской Республики от 15 января 2024 года </w:t>
      </w:r>
      <w:r w:rsidR="00EB752D">
        <w:rPr>
          <w:rFonts w:ascii="Times New Roman" w:hAnsi="Times New Roman" w:cs="Times New Roman"/>
        </w:rPr>
        <w:t xml:space="preserve">          </w:t>
      </w:r>
      <w:r w:rsidR="00EB752D" w:rsidRPr="00EB752D">
        <w:rPr>
          <w:rFonts w:ascii="Times New Roman" w:hAnsi="Times New Roman" w:cs="Times New Roman"/>
        </w:rPr>
        <w:t>№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07A1B7F2" w14:textId="77777777" w:rsidR="000363C9" w:rsidRPr="00BE70A1" w:rsidRDefault="000363C9" w:rsidP="00EB752D">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12</w:t>
      </w:r>
      <w:r w:rsidRPr="00BE70A1">
        <w:rPr>
          <w:rFonts w:ascii="Times New Roman" w:hAnsi="Times New Roman" w:cs="Times New Roman"/>
          <w:b/>
        </w:rPr>
        <w:t>.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Default="000363C9" w:rsidP="00EB752D">
      <w:pPr>
        <w:suppressAutoHyphens/>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Pr>
          <w:rFonts w:ascii="Times New Roman" w:hAnsi="Times New Roman" w:cs="Times New Roman"/>
        </w:rPr>
        <w:t>вро, резидентов РМ - лей РМ.</w:t>
      </w:r>
    </w:p>
    <w:p w14:paraId="621A7622" w14:textId="32CBB916" w:rsidR="000363C9" w:rsidRPr="00BE70A1" w:rsidRDefault="000363C9" w:rsidP="00EB752D">
      <w:pPr>
        <w:suppressAutoHyphens/>
        <w:ind w:firstLine="708"/>
        <w:jc w:val="both"/>
        <w:rPr>
          <w:rFonts w:ascii="Times New Roman" w:hAnsi="Times New Roman" w:cs="Times New Roman"/>
        </w:rPr>
      </w:pPr>
      <w:r w:rsidRPr="00BE70A1">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BE70A1" w:rsidRDefault="000363C9" w:rsidP="000363C9">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13</w:t>
      </w:r>
      <w:r w:rsidRPr="00BE70A1">
        <w:rPr>
          <w:rFonts w:ascii="Times New Roman" w:hAnsi="Times New Roman" w:cs="Times New Roman"/>
          <w:b/>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Default="000363C9" w:rsidP="000363C9">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Pr>
          <w:rFonts w:ascii="Times New Roman" w:hAnsi="Times New Roman" w:cs="Times New Roman"/>
        </w:rPr>
        <w:t>проведения закупки (рассмотрения окончательных предложений).</w:t>
      </w:r>
    </w:p>
    <w:p w14:paraId="076341B2" w14:textId="2EBE87E2" w:rsidR="000363C9" w:rsidRPr="00BE70A1" w:rsidRDefault="00306551" w:rsidP="000363C9">
      <w:pPr>
        <w:suppressAutoHyphens/>
        <w:jc w:val="both"/>
        <w:rPr>
          <w:rFonts w:ascii="Times New Roman" w:hAnsi="Times New Roman" w:cs="Times New Roman"/>
          <w:b/>
        </w:rPr>
      </w:pPr>
      <w:r>
        <w:rPr>
          <w:rFonts w:ascii="Times New Roman" w:hAnsi="Times New Roman" w:cs="Times New Roman"/>
        </w:rPr>
        <w:t xml:space="preserve"> </w:t>
      </w:r>
      <w:r w:rsidR="000363C9" w:rsidRPr="00BE70A1">
        <w:rPr>
          <w:rFonts w:ascii="Times New Roman" w:hAnsi="Times New Roman" w:cs="Times New Roman"/>
        </w:rPr>
        <w:t xml:space="preserve">              </w:t>
      </w:r>
      <w:r w:rsidR="000363C9">
        <w:rPr>
          <w:rFonts w:ascii="Times New Roman" w:hAnsi="Times New Roman" w:cs="Times New Roman"/>
          <w:b/>
        </w:rPr>
        <w:t>14</w:t>
      </w:r>
      <w:r w:rsidR="000363C9" w:rsidRPr="00BE70A1">
        <w:rPr>
          <w:rFonts w:ascii="Times New Roman" w:hAnsi="Times New Roman" w:cs="Times New Roman"/>
          <w:b/>
        </w:rPr>
        <w:t>.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BE70A1">
        <w:rPr>
          <w:rFonts w:ascii="Times New Roman" w:hAnsi="Times New Roman" w:cs="Times New Roman"/>
          <w:b/>
          <w:lang w:val="en-US"/>
        </w:rPr>
        <w:t>VI</w:t>
      </w:r>
      <w:r w:rsidR="000363C9" w:rsidRPr="00BE70A1">
        <w:rPr>
          <w:rFonts w:ascii="Times New Roman" w:hAnsi="Times New Roman" w:cs="Times New Roman"/>
          <w:b/>
        </w:rPr>
        <w:t xml:space="preserve"> «О закупках в Приднестровской Молдавской Республике».</w:t>
      </w:r>
    </w:p>
    <w:p w14:paraId="69D4D9F8" w14:textId="77777777" w:rsidR="00A0226E" w:rsidRPr="00675DEF" w:rsidRDefault="00A0226E" w:rsidP="00A0226E">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5BADBC8" w14:textId="77777777" w:rsidR="00A0226E"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Pr>
          <w:rStyle w:val="13"/>
          <w:rFonts w:eastAsia="Tahoma"/>
          <w:b w:val="0"/>
          <w:bCs w:val="0"/>
        </w:rPr>
        <w:t>.</w:t>
      </w:r>
    </w:p>
    <w:p w14:paraId="0C8E5596" w14:textId="77777777" w:rsidR="00A0226E" w:rsidRPr="00C71D98" w:rsidRDefault="00A0226E" w:rsidP="00A0226E">
      <w:pPr>
        <w:tabs>
          <w:tab w:val="left" w:pos="1122"/>
        </w:tabs>
        <w:spacing w:line="269" w:lineRule="exact"/>
        <w:ind w:firstLine="709"/>
        <w:jc w:val="both"/>
        <w:rPr>
          <w:rStyle w:val="13"/>
          <w:rFonts w:eastAsia="Tahoma"/>
          <w:b w:val="0"/>
          <w:bCs w:val="0"/>
        </w:rPr>
      </w:pPr>
      <w:r>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процентов цены контракта;</w:t>
      </w:r>
    </w:p>
    <w:p w14:paraId="4B760B5F" w14:textId="77777777" w:rsidR="00A0226E" w:rsidRPr="004E599E" w:rsidRDefault="00A0226E" w:rsidP="00A0226E">
      <w:pPr>
        <w:tabs>
          <w:tab w:val="left" w:pos="1122"/>
        </w:tabs>
        <w:spacing w:line="269" w:lineRule="exact"/>
        <w:ind w:firstLine="709"/>
        <w:jc w:val="both"/>
        <w:rPr>
          <w:rStyle w:val="13"/>
          <w:rFonts w:eastAsia="Tahoma"/>
          <w:b w:val="0"/>
          <w:bCs w:val="0"/>
        </w:rPr>
      </w:pPr>
      <w:r w:rsidRPr="004E599E">
        <w:rPr>
          <w:rStyle w:val="13"/>
          <w:rFonts w:eastAsia="Tahoma"/>
          <w:b w:val="0"/>
          <w:bCs w:val="0"/>
        </w:rPr>
        <w:t xml:space="preserve">б) </w:t>
      </w:r>
      <w:r w:rsidRPr="004E599E">
        <w:rPr>
          <w:rFonts w:ascii="Times New Roman" w:hAnsi="Times New Roman" w:cs="Times New Roman"/>
          <w:sz w:val="24"/>
          <w:szCs w:val="24"/>
        </w:rPr>
        <w:t>изменение регулируемых цен (тарифов) на товары (работы, услуги), цен на компримированный (сжатый) природный газ (метан)</w:t>
      </w:r>
      <w:r w:rsidRPr="004E599E">
        <w:rPr>
          <w:rFonts w:ascii="Times New Roman" w:hAnsi="Times New Roman" w:cs="Times New Roman"/>
          <w:bCs/>
          <w:sz w:val="24"/>
          <w:szCs w:val="24"/>
        </w:rPr>
        <w:t>;</w:t>
      </w:r>
    </w:p>
    <w:p w14:paraId="0A9F17FA" w14:textId="77777777" w:rsidR="00A0226E" w:rsidRPr="00C71D98"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14678AD8" w14:textId="77777777" w:rsidR="00A0226E" w:rsidRPr="00C71D98"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3463CB6" w14:textId="77777777" w:rsidR="00A0226E" w:rsidRPr="00C71D98"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893ED75" w14:textId="77777777" w:rsidR="00A0226E"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lastRenderedPageBreak/>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E096516" w14:textId="77777777" w:rsidR="00A0226E" w:rsidRDefault="00A0226E" w:rsidP="00A0226E">
      <w:pPr>
        <w:tabs>
          <w:tab w:val="left" w:pos="1122"/>
        </w:tabs>
        <w:spacing w:line="269" w:lineRule="exact"/>
        <w:ind w:firstLine="709"/>
        <w:jc w:val="both"/>
        <w:rPr>
          <w:rStyle w:val="13"/>
          <w:rFonts w:eastAsia="Tahoma"/>
          <w:b w:val="0"/>
          <w:bCs w:val="0"/>
        </w:rPr>
      </w:pPr>
      <w:r>
        <w:rPr>
          <w:rStyle w:val="13"/>
          <w:rFonts w:eastAsia="Tahoma"/>
          <w:b w:val="0"/>
          <w:bCs w:val="0"/>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1419F736" w14:textId="77777777" w:rsidR="000363C9" w:rsidRPr="00BE70A1" w:rsidRDefault="000363C9" w:rsidP="000363C9">
      <w:pPr>
        <w:pStyle w:val="a8"/>
        <w:suppressAutoHyphens/>
        <w:ind w:firstLine="720"/>
        <w:jc w:val="both"/>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w:t>
      </w:r>
      <w:r w:rsidRPr="00BE70A1">
        <w:rPr>
          <w:rFonts w:ascii="Times New Roman" w:eastAsiaTheme="minorHAnsi" w:hAnsi="Times New Roman" w:cs="Times New Roman"/>
          <w:b/>
          <w:sz w:val="22"/>
          <w:szCs w:val="22"/>
          <w:lang w:eastAsia="en-US"/>
        </w:rPr>
        <w:t>. Порядок проведения запроса предложений.</w:t>
      </w:r>
    </w:p>
    <w:p w14:paraId="432D7F59" w14:textId="77777777" w:rsidR="000363C9" w:rsidRPr="00BE70A1" w:rsidRDefault="000363C9" w:rsidP="000363C9">
      <w:pPr>
        <w:pStyle w:val="a8"/>
        <w:suppressAutoHyphens/>
        <w:ind w:firstLine="720"/>
        <w:jc w:val="both"/>
        <w:rPr>
          <w:rFonts w:ascii="Times New Roman" w:eastAsiaTheme="minorHAnsi" w:hAnsi="Times New Roman" w:cs="Times New Roman"/>
          <w:sz w:val="22"/>
          <w:szCs w:val="22"/>
          <w:lang w:eastAsia="en-US"/>
        </w:rPr>
      </w:pPr>
      <w:r w:rsidRPr="00BE70A1">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BE70A1">
        <w:rPr>
          <w:rFonts w:ascii="Times New Roman" w:hAnsi="Times New Roman" w:cs="Times New Roman"/>
          <w:sz w:val="22"/>
          <w:szCs w:val="22"/>
        </w:rPr>
        <w:t>Закона ПМР от 26 ноября 2018 года №318-З-</w:t>
      </w:r>
      <w:r w:rsidRPr="00BE70A1">
        <w:rPr>
          <w:rFonts w:ascii="Times New Roman" w:hAnsi="Times New Roman" w:cs="Times New Roman"/>
          <w:sz w:val="22"/>
          <w:szCs w:val="22"/>
          <w:lang w:val="en-US"/>
        </w:rPr>
        <w:t>VI</w:t>
      </w:r>
      <w:r w:rsidRPr="00BE70A1">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r w:rsidRPr="00421569">
        <w:rPr>
          <w:rFonts w:ascii="Times New Roman" w:eastAsia="Times New Roman" w:hAnsi="Times New Roman" w:cs="Times New Roman"/>
          <w:lang w:eastAsia="ru-RU"/>
        </w:rPr>
        <w:t xml:space="preserve"> </w:t>
      </w:r>
    </w:p>
    <w:p w14:paraId="03E6B93C"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Default="000363C9" w:rsidP="000363C9">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421569">
        <w:rPr>
          <w:rFonts w:ascii="Times New Roman" w:eastAsia="Times New Roman" w:hAnsi="Times New Roman" w:cs="Times New Roman"/>
          <w:lang w:eastAsia="ru-RU"/>
        </w:rPr>
        <w:t xml:space="preserve"> </w:t>
      </w:r>
    </w:p>
    <w:p w14:paraId="19C13E74"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8751A3">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BE70A1" w:rsidRDefault="000363C9" w:rsidP="000363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BE70A1" w:rsidRDefault="000363C9" w:rsidP="000363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BE70A1">
        <w:rPr>
          <w:rFonts w:ascii="Times New Roman" w:eastAsia="Times New Roman" w:hAnsi="Times New Roman" w:cs="Times New Roman"/>
          <w:b/>
          <w:lang w:eastAsia="ru-RU"/>
        </w:rPr>
        <w:t>. Порядок и срок отзыва заявок на участие в запросе предложений, порядок возврата таких заявок.</w:t>
      </w:r>
    </w:p>
    <w:p w14:paraId="68D22A00" w14:textId="77777777" w:rsidR="000363C9" w:rsidRPr="00BE70A1" w:rsidRDefault="000363C9" w:rsidP="000363C9">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61A230E4" w14:textId="77777777" w:rsidR="000363C9" w:rsidRPr="00BE70A1" w:rsidRDefault="000363C9" w:rsidP="000363C9">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263A9470"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 xml:space="preserve">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w:t>
      </w:r>
      <w:r w:rsidRPr="00BE70A1">
        <w:rPr>
          <w:rFonts w:ascii="Times New Roman" w:eastAsia="Times New Roman" w:hAnsi="Times New Roman" w:cs="Times New Roman"/>
          <w:lang w:eastAsia="ru-RU"/>
        </w:rPr>
        <w:lastRenderedPageBreak/>
        <w:t>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BE70A1" w:rsidRDefault="000363C9" w:rsidP="000363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BE70A1" w:rsidRDefault="000363C9" w:rsidP="000363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17</w:t>
      </w:r>
      <w:r w:rsidRPr="00BE70A1">
        <w:rPr>
          <w:rFonts w:ascii="Times New Roman" w:eastAsia="Times New Roman" w:hAnsi="Times New Roman" w:cs="Times New Roman"/>
          <w:b/>
          <w:lang w:eastAsia="ru-RU"/>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Default="000363C9" w:rsidP="000363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BE70A1" w:rsidRDefault="000363C9" w:rsidP="000363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Pr="00BE70A1">
        <w:rPr>
          <w:rFonts w:ascii="Times New Roman" w:eastAsia="Times New Roman" w:hAnsi="Times New Roman" w:cs="Times New Roman"/>
          <w:b/>
          <w:lang w:eastAsia="ru-RU"/>
        </w:rPr>
        <w:t>. Информация о возможности одностороннего отказа от исполнения контракта.</w:t>
      </w:r>
    </w:p>
    <w:p w14:paraId="76EEE093"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Default="00936ED1" w:rsidP="000363C9">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провести экспертизу поставленного товара, выполненной работы </w:t>
      </w:r>
      <w:r w:rsidRPr="00936ED1">
        <w:rPr>
          <w:rFonts w:ascii="Times New Roman" w:eastAsia="Times New Roman" w:hAnsi="Times New Roman" w:cs="Times New Roman"/>
          <w:lang w:eastAsia="ru-RU"/>
        </w:rPr>
        <w:t>оказанной услуги с привлечением экспертов, экспертных организаций до принятия решения об одностороннем отказе.</w:t>
      </w:r>
    </w:p>
    <w:p w14:paraId="6C6927C1" w14:textId="77E7FCC3" w:rsidR="00936ED1" w:rsidRDefault="00936ED1" w:rsidP="000363C9">
      <w:pPr>
        <w:suppressAutoHyphens/>
        <w:ind w:firstLine="709"/>
        <w:jc w:val="both"/>
        <w:rPr>
          <w:rFonts w:ascii="Times New Roman" w:eastAsia="Times New Roman" w:hAnsi="Times New Roman" w:cs="Times New Roman"/>
          <w:lang w:eastAsia="ru-RU"/>
        </w:rPr>
      </w:pPr>
      <w:r w:rsidRPr="00936ED1">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Default="008159C2" w:rsidP="000363C9">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Default="008159C2" w:rsidP="000363C9">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Default="008159C2" w:rsidP="000363C9">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w:t>
      </w:r>
      <w:r>
        <w:rPr>
          <w:rFonts w:ascii="Times New Roman" w:eastAsia="Times New Roman" w:hAnsi="Times New Roman" w:cs="Times New Roman"/>
          <w:lang w:eastAsia="ru-RU"/>
        </w:rPr>
        <w:t xml:space="preserve">ля принятия указанного решения. </w:t>
      </w:r>
      <w:r w:rsidRPr="008159C2">
        <w:rPr>
          <w:rFonts w:ascii="Times New Roman" w:eastAsia="Times New Roman" w:hAnsi="Times New Roman" w:cs="Times New Roman"/>
          <w:lang w:eastAsia="ru-RU"/>
        </w:rPr>
        <w:t>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lastRenderedPageBreak/>
        <w:t>Заказчик обязан принять р</w:t>
      </w:r>
      <w:r>
        <w:rPr>
          <w:rFonts w:ascii="Times New Roman" w:eastAsia="Times New Roman" w:hAnsi="Times New Roman" w:cs="Times New Roman"/>
          <w:lang w:eastAsia="ru-RU"/>
        </w:rPr>
        <w:t xml:space="preserve">ешение об одностороннем отказе </w:t>
      </w:r>
      <w:r w:rsidRPr="008159C2">
        <w:rPr>
          <w:rFonts w:ascii="Times New Roman" w:eastAsia="Times New Roman" w:hAnsi="Times New Roman" w:cs="Times New Roman"/>
          <w:lang w:eastAsia="ru-RU"/>
        </w:rPr>
        <w:t>от исполнения контракта в следующих случаях, если в ходе исполнения контракта</w:t>
      </w:r>
      <w:r>
        <w:rPr>
          <w:rFonts w:ascii="Times New Roman" w:eastAsia="Times New Roman" w:hAnsi="Times New Roman" w:cs="Times New Roman"/>
          <w:lang w:eastAsia="ru-RU"/>
        </w:rPr>
        <w:t xml:space="preserve"> установлено, что</w:t>
      </w:r>
      <w:r w:rsidRPr="008159C2">
        <w:rPr>
          <w:rFonts w:ascii="Times New Roman" w:eastAsia="Times New Roman" w:hAnsi="Times New Roman" w:cs="Times New Roman"/>
          <w:lang w:eastAsia="ru-RU"/>
        </w:rPr>
        <w:t>:</w:t>
      </w:r>
    </w:p>
    <w:p w14:paraId="0193D191" w14:textId="16014DAA" w:rsidR="008159C2" w:rsidRP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 xml:space="preserve">а) поставляемый товар (выполняемая работа, оказываемая услуга) не соответствует установленным извещением </w:t>
      </w:r>
      <w:r>
        <w:rPr>
          <w:rFonts w:ascii="Times New Roman" w:eastAsia="Times New Roman" w:hAnsi="Times New Roman" w:cs="Times New Roman"/>
          <w:lang w:eastAsia="ru-RU"/>
        </w:rPr>
        <w:t>об осуществлении закупки и (или) документацией о закупке требованиям к поставляемому товару</w:t>
      </w:r>
      <w:r w:rsidRPr="008159C2">
        <w:rPr>
          <w:rFonts w:ascii="Times New Roman" w:eastAsia="Times New Roman" w:hAnsi="Times New Roman" w:cs="Times New Roman"/>
          <w:lang w:eastAsia="ru-RU"/>
        </w:rPr>
        <w:t xml:space="preserve"> (выполняемой работе, оказываемой услуге</w:t>
      </w:r>
      <w:r>
        <w:rPr>
          <w:rFonts w:ascii="Times New Roman" w:eastAsia="Times New Roman" w:hAnsi="Times New Roman" w:cs="Times New Roman"/>
          <w:lang w:eastAsia="ru-RU"/>
        </w:rPr>
        <w:t>);</w:t>
      </w:r>
    </w:p>
    <w:p w14:paraId="5AFB8F5A" w14:textId="4B0D263C" w:rsid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Default="005359F2" w:rsidP="008159C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Default="005359F2" w:rsidP="008159C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Pr="005359F2">
        <w:rPr>
          <w:rFonts w:ascii="Times New Roman" w:eastAsia="Times New Roman" w:hAnsi="Times New Roman" w:cs="Times New Roman"/>
          <w:lang w:eastAsia="ru-RU"/>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5359F2" w:rsidRDefault="005359F2" w:rsidP="005359F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Default="005359F2" w:rsidP="005359F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Default="005359F2" w:rsidP="005359F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вступает в силу и контрак</w:t>
      </w:r>
      <w:r>
        <w:rPr>
          <w:rFonts w:ascii="Times New Roman" w:eastAsia="Times New Roman" w:hAnsi="Times New Roman" w:cs="Times New Roman"/>
          <w:lang w:eastAsia="ru-RU"/>
        </w:rPr>
        <w:t xml:space="preserve">т считается расторгнутым через </w:t>
      </w:r>
      <w:r w:rsidRPr="005359F2">
        <w:rPr>
          <w:rFonts w:ascii="Times New Roman" w:eastAsia="Times New Roman" w:hAnsi="Times New Roman" w:cs="Times New Roman"/>
          <w:lang w:eastAsia="ru-RU"/>
        </w:rPr>
        <w:t>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Default="005359F2" w:rsidP="000363C9">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w:t>
      </w:r>
      <w:r>
        <w:rPr>
          <w:rFonts w:ascii="Times New Roman" w:eastAsia="Times New Roman" w:hAnsi="Times New Roman" w:cs="Times New Roman"/>
          <w:lang w:eastAsia="ru-RU"/>
        </w:rPr>
        <w:t xml:space="preserve"> </w:t>
      </w:r>
      <w:r w:rsidRPr="00BE70A1">
        <w:rPr>
          <w:rFonts w:ascii="Times New Roman" w:eastAsia="Times New Roman" w:hAnsi="Times New Roman" w:cs="Times New Roman"/>
          <w:lang w:eastAsia="ru-RU"/>
        </w:rPr>
        <w:t>318-З-VI «О закупках в Приднестровской Молдавской Республике».</w:t>
      </w:r>
    </w:p>
    <w:p w14:paraId="1C5F04FE" w14:textId="3E481953" w:rsidR="00B96BF9" w:rsidRDefault="000363C9" w:rsidP="00A13DA1">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3088F518" w:rsidR="005359F2" w:rsidRPr="00A13DA1" w:rsidRDefault="005359F2" w:rsidP="00A13DA1">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Дополнительно прилагается проект контракта, являющийся неотъемлемой частью этой документации (Приложение № 3).</w:t>
      </w:r>
    </w:p>
    <w:p w14:paraId="46B1FF67"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55B874CF"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04C0461C"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70C3A149" w14:textId="4343834E" w:rsidR="008D26E8" w:rsidRDefault="008D26E8" w:rsidP="000363C9">
      <w:pPr>
        <w:pStyle w:val="aa"/>
        <w:shd w:val="clear" w:color="auto" w:fill="FFFFFF"/>
        <w:suppressAutoHyphens/>
        <w:spacing w:before="0" w:beforeAutospacing="0" w:after="0" w:afterAutospacing="0"/>
        <w:ind w:firstLine="357"/>
        <w:jc w:val="right"/>
        <w:rPr>
          <w:sz w:val="22"/>
          <w:szCs w:val="22"/>
        </w:rPr>
      </w:pPr>
    </w:p>
    <w:p w14:paraId="10111D0F" w14:textId="7B947421" w:rsidR="00696C1E" w:rsidRDefault="00696C1E" w:rsidP="000363C9">
      <w:pPr>
        <w:pStyle w:val="aa"/>
        <w:shd w:val="clear" w:color="auto" w:fill="FFFFFF"/>
        <w:suppressAutoHyphens/>
        <w:spacing w:before="0" w:beforeAutospacing="0" w:after="0" w:afterAutospacing="0"/>
        <w:ind w:firstLine="357"/>
        <w:jc w:val="right"/>
        <w:rPr>
          <w:sz w:val="22"/>
          <w:szCs w:val="22"/>
        </w:rPr>
      </w:pPr>
    </w:p>
    <w:p w14:paraId="0B7522C7" w14:textId="52B16F45" w:rsidR="00A31123" w:rsidRDefault="00A31123" w:rsidP="00B53A52">
      <w:pPr>
        <w:pStyle w:val="aa"/>
        <w:shd w:val="clear" w:color="auto" w:fill="FFFFFF"/>
        <w:suppressAutoHyphens/>
        <w:spacing w:before="0" w:beforeAutospacing="0" w:after="0" w:afterAutospacing="0"/>
        <w:rPr>
          <w:sz w:val="22"/>
          <w:szCs w:val="22"/>
        </w:rPr>
      </w:pPr>
    </w:p>
    <w:p w14:paraId="189E2162" w14:textId="24A7BFDD" w:rsidR="000363C9" w:rsidRDefault="000363C9" w:rsidP="000363C9">
      <w:pPr>
        <w:pStyle w:val="aa"/>
        <w:shd w:val="clear" w:color="auto" w:fill="FFFFFF"/>
        <w:suppressAutoHyphens/>
        <w:spacing w:before="0" w:beforeAutospacing="0" w:after="0" w:afterAutospacing="0"/>
        <w:ind w:firstLine="357"/>
        <w:jc w:val="right"/>
        <w:rPr>
          <w:sz w:val="22"/>
          <w:szCs w:val="22"/>
        </w:rPr>
      </w:pPr>
      <w:r w:rsidRPr="00450EAD">
        <w:rPr>
          <w:sz w:val="22"/>
          <w:szCs w:val="22"/>
        </w:rPr>
        <w:lastRenderedPageBreak/>
        <w:t xml:space="preserve">Приложение </w:t>
      </w:r>
      <w:r>
        <w:rPr>
          <w:sz w:val="22"/>
          <w:szCs w:val="22"/>
        </w:rPr>
        <w:t>№ 1</w:t>
      </w:r>
    </w:p>
    <w:p w14:paraId="057373A3" w14:textId="77777777" w:rsidR="000363C9" w:rsidRDefault="000363C9" w:rsidP="000363C9">
      <w:pPr>
        <w:pStyle w:val="aa"/>
        <w:shd w:val="clear" w:color="auto" w:fill="FFFFFF"/>
        <w:suppressAutoHyphens/>
        <w:spacing w:before="0" w:beforeAutospacing="0" w:after="0" w:afterAutospacing="0"/>
        <w:ind w:firstLine="357"/>
        <w:jc w:val="right"/>
        <w:rPr>
          <w:sz w:val="22"/>
          <w:szCs w:val="22"/>
        </w:rPr>
      </w:pPr>
      <w:r>
        <w:rPr>
          <w:sz w:val="22"/>
          <w:szCs w:val="22"/>
        </w:rPr>
        <w:t>(Распоряжение Правительства</w:t>
      </w:r>
    </w:p>
    <w:p w14:paraId="3927EF2F" w14:textId="77777777" w:rsidR="000363C9" w:rsidRDefault="000363C9" w:rsidP="000363C9">
      <w:pPr>
        <w:pStyle w:val="aa"/>
        <w:shd w:val="clear" w:color="auto" w:fill="FFFFFF"/>
        <w:suppressAutoHyphens/>
        <w:spacing w:before="0" w:beforeAutospacing="0" w:after="0" w:afterAutospacing="0"/>
        <w:ind w:firstLine="357"/>
        <w:jc w:val="right"/>
        <w:rPr>
          <w:sz w:val="22"/>
          <w:szCs w:val="22"/>
        </w:rPr>
      </w:pPr>
      <w:r>
        <w:rPr>
          <w:sz w:val="22"/>
          <w:szCs w:val="22"/>
        </w:rPr>
        <w:t>Приднестровской Молдавской</w:t>
      </w:r>
    </w:p>
    <w:p w14:paraId="4C0FB60A" w14:textId="77777777" w:rsidR="000363C9" w:rsidRDefault="000363C9" w:rsidP="000363C9">
      <w:pPr>
        <w:pStyle w:val="aa"/>
        <w:shd w:val="clear" w:color="auto" w:fill="FFFFFF"/>
        <w:suppressAutoHyphens/>
        <w:spacing w:before="0" w:beforeAutospacing="0" w:after="0" w:afterAutospacing="0"/>
        <w:ind w:firstLine="357"/>
        <w:jc w:val="right"/>
        <w:rPr>
          <w:sz w:val="22"/>
          <w:szCs w:val="22"/>
        </w:rPr>
      </w:pPr>
      <w:r>
        <w:rPr>
          <w:sz w:val="22"/>
          <w:szCs w:val="22"/>
        </w:rPr>
        <w:t>Республики</w:t>
      </w:r>
    </w:p>
    <w:p w14:paraId="11C780EA" w14:textId="77777777" w:rsidR="000363C9" w:rsidRDefault="000363C9" w:rsidP="000363C9">
      <w:pPr>
        <w:pStyle w:val="aa"/>
        <w:shd w:val="clear" w:color="auto" w:fill="FFFFFF"/>
        <w:suppressAutoHyphens/>
        <w:spacing w:before="0" w:beforeAutospacing="0" w:after="0" w:afterAutospacing="0"/>
        <w:ind w:firstLine="357"/>
        <w:jc w:val="right"/>
        <w:rPr>
          <w:sz w:val="22"/>
          <w:szCs w:val="22"/>
        </w:rPr>
      </w:pPr>
      <w:r>
        <w:rPr>
          <w:sz w:val="22"/>
          <w:szCs w:val="22"/>
        </w:rPr>
        <w:t>От 25 марта 2020 года № 198 р)</w:t>
      </w:r>
    </w:p>
    <w:p w14:paraId="2DA95E56" w14:textId="77777777" w:rsidR="000363C9" w:rsidRDefault="000363C9" w:rsidP="000363C9">
      <w:pPr>
        <w:pStyle w:val="aa"/>
        <w:shd w:val="clear" w:color="auto" w:fill="FFFFFF"/>
        <w:suppressAutoHyphens/>
        <w:spacing w:before="0" w:beforeAutospacing="0" w:after="0" w:afterAutospacing="0"/>
        <w:ind w:firstLine="357"/>
        <w:jc w:val="right"/>
        <w:rPr>
          <w:sz w:val="22"/>
          <w:szCs w:val="22"/>
        </w:rPr>
      </w:pPr>
    </w:p>
    <w:p w14:paraId="5594CE1A" w14:textId="77777777" w:rsidR="000363C9" w:rsidRPr="00450EAD" w:rsidRDefault="000363C9" w:rsidP="000363C9">
      <w:pPr>
        <w:pStyle w:val="aa"/>
        <w:shd w:val="clear" w:color="auto" w:fill="FFFFFF"/>
        <w:suppressAutoHyphens/>
        <w:spacing w:before="0" w:beforeAutospacing="0" w:after="0" w:afterAutospacing="0"/>
        <w:ind w:firstLine="357"/>
        <w:jc w:val="right"/>
        <w:rPr>
          <w:sz w:val="22"/>
          <w:szCs w:val="22"/>
        </w:rPr>
      </w:pPr>
    </w:p>
    <w:p w14:paraId="10867A42" w14:textId="77777777" w:rsidR="00472E13" w:rsidRDefault="00472E13" w:rsidP="00472E13">
      <w:pPr>
        <w:shd w:val="clear" w:color="auto" w:fill="FFFFFF"/>
        <w:spacing w:after="150"/>
        <w:ind w:firstLine="360"/>
        <w:jc w:val="center"/>
        <w:rPr>
          <w:rFonts w:ascii="Times New Roman" w:eastAsia="Times New Roman" w:hAnsi="Times New Roman" w:cs="Times New Roman"/>
        </w:rPr>
      </w:pPr>
      <w:bookmarkStart w:id="3" w:name="_Hlk173311927"/>
      <w:r w:rsidRPr="002812D0">
        <w:rPr>
          <w:rFonts w:ascii="Times New Roman" w:eastAsia="Times New Roman" w:hAnsi="Times New Roman" w:cs="Times New Roman"/>
        </w:rPr>
        <w:t>Форма заявки участника закупки</w:t>
      </w:r>
    </w:p>
    <w:p w14:paraId="120CE868" w14:textId="77777777" w:rsidR="00472E13" w:rsidRDefault="00472E13" w:rsidP="00472E13">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143C9AA0" w14:textId="77777777" w:rsidR="00472E13" w:rsidRPr="002812D0" w:rsidRDefault="00472E13" w:rsidP="00472E13">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7404B27B" w14:textId="77777777" w:rsidR="00472E13" w:rsidRPr="002812D0" w:rsidRDefault="00472E13" w:rsidP="00472E1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73400806" w14:textId="77777777" w:rsidR="00472E13" w:rsidRPr="002812D0" w:rsidRDefault="00472E13" w:rsidP="00472E13">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7A80CB62" w14:textId="77777777" w:rsidR="00472E13" w:rsidRPr="002812D0" w:rsidRDefault="00472E13" w:rsidP="00472E1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3A075C86" w14:textId="77777777" w:rsidR="00472E13" w:rsidRPr="002812D0" w:rsidRDefault="00472E13" w:rsidP="00472E1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47754623" w14:textId="77777777" w:rsidR="00472E13" w:rsidRDefault="00472E13" w:rsidP="00472E13">
      <w:pPr>
        <w:ind w:firstLine="709"/>
        <w:jc w:val="both"/>
        <w:rPr>
          <w:rFonts w:ascii="Times New Roman" w:eastAsia="Calibri" w:hAnsi="Times New Roman" w:cs="Times New Roman"/>
        </w:rPr>
      </w:pPr>
    </w:p>
    <w:p w14:paraId="79109529" w14:textId="77777777" w:rsidR="00472E13" w:rsidRDefault="00472E13" w:rsidP="00472E13">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0C374E0B" w14:textId="77777777" w:rsidR="00472E13" w:rsidRDefault="00472E13" w:rsidP="00472E13">
      <w:pPr>
        <w:ind w:firstLine="709"/>
        <w:jc w:val="both"/>
        <w:rPr>
          <w:rFonts w:ascii="Times New Roman" w:eastAsia="Calibri" w:hAnsi="Times New Roman" w:cs="Times New Roman"/>
        </w:rPr>
      </w:pPr>
      <w:r w:rsidRPr="00E16A08">
        <w:rPr>
          <w:rFonts w:ascii="Times New Roman" w:eastAsia="Calibri" w:hAnsi="Times New Roman" w:cs="Times New Roman"/>
        </w:rPr>
        <w:t>Лот №1: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40B9B11F" w14:textId="77777777" w:rsidR="00472E13" w:rsidRDefault="00472E13" w:rsidP="00472E13">
      <w:pPr>
        <w:ind w:firstLine="709"/>
        <w:jc w:val="both"/>
        <w:rPr>
          <w:rFonts w:ascii="Times New Roman" w:eastAsia="Calibri" w:hAnsi="Times New Roman" w:cs="Times New Roman"/>
        </w:rPr>
      </w:pPr>
    </w:p>
    <w:p w14:paraId="2ECCC3C9" w14:textId="77777777" w:rsidR="00472E13" w:rsidRPr="00E16A08" w:rsidRDefault="00472E13" w:rsidP="00472E13">
      <w:pPr>
        <w:ind w:firstLine="709"/>
        <w:jc w:val="both"/>
        <w:rPr>
          <w:rFonts w:ascii="Times New Roman" w:eastAsia="Calibri" w:hAnsi="Times New Roman" w:cs="Times New Roman"/>
        </w:rPr>
      </w:pPr>
      <w:r w:rsidRPr="00E16A08">
        <w:rPr>
          <w:rFonts w:ascii="Times New Roman" w:eastAsia="Calibri" w:hAnsi="Times New Roman" w:cs="Times New Roman"/>
        </w:rPr>
        <w:t xml:space="preserve"> Настоящим подтверждаем следующее:</w:t>
      </w:r>
    </w:p>
    <w:p w14:paraId="007FC17A" w14:textId="77777777" w:rsidR="00472E13" w:rsidRPr="00E16A08" w:rsidRDefault="00472E13" w:rsidP="00472E1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402E156D" w14:textId="77777777" w:rsidR="00472E13" w:rsidRPr="006A0E9C" w:rsidRDefault="00472E13" w:rsidP="00472E1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42F8C19A" w14:textId="77777777" w:rsidR="00472E13" w:rsidRPr="00E16A08" w:rsidRDefault="00472E13" w:rsidP="00472E13">
      <w:pPr>
        <w:ind w:firstLine="709"/>
        <w:jc w:val="both"/>
        <w:rPr>
          <w:rFonts w:ascii="Times New Roman" w:eastAsia="Calibri" w:hAnsi="Times New Roman" w:cs="Times New Roman"/>
        </w:rPr>
      </w:pPr>
      <w:r w:rsidRPr="00E16A08">
        <w:rPr>
          <w:rFonts w:ascii="Times New Roman" w:eastAsia="Calibri" w:hAnsi="Times New Roman" w:cs="Times New Roman"/>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rPr>
        <w:t>Республики  решения</w:t>
      </w:r>
      <w:proofErr w:type="gramEnd"/>
      <w:r w:rsidRPr="00E16A08">
        <w:rPr>
          <w:rFonts w:ascii="Times New Roman" w:eastAsia="Calibri" w:hAnsi="Times New Roman" w:cs="Times New Roman"/>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5C280F6E" w14:textId="77777777" w:rsidR="00472E13" w:rsidRPr="00E16A08" w:rsidRDefault="00472E13" w:rsidP="00472E1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07E4CAAD" w14:textId="77777777" w:rsidR="00472E13" w:rsidRPr="006A0E9C" w:rsidRDefault="00472E13" w:rsidP="00472E1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6F400EE9" w14:textId="77777777" w:rsidR="00472E13" w:rsidRPr="00E16A08" w:rsidRDefault="00472E13" w:rsidP="00472E1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788E61A" w14:textId="77777777" w:rsidR="00472E13" w:rsidRPr="00E16A08" w:rsidRDefault="00472E13" w:rsidP="00472E13">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29F024D3" w14:textId="77777777" w:rsidR="00472E13" w:rsidRPr="006A0E9C" w:rsidRDefault="00472E13" w:rsidP="00472E13">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7CC18106" w14:textId="77777777" w:rsidR="00472E13" w:rsidRPr="00E16A08" w:rsidRDefault="00472E13" w:rsidP="00472E1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267FC33C" w14:textId="77777777" w:rsidR="00472E13" w:rsidRPr="00E16A08" w:rsidRDefault="00472E13" w:rsidP="00472E13">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E71989C" w14:textId="77777777" w:rsidR="00472E13" w:rsidRDefault="00472E13" w:rsidP="00472E13">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472E13" w:rsidRPr="00B610E6" w14:paraId="7990206F" w14:textId="77777777" w:rsidTr="007612C7">
        <w:tc>
          <w:tcPr>
            <w:tcW w:w="4672" w:type="dxa"/>
          </w:tcPr>
          <w:p w14:paraId="36F85AE9"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70C465FF" w14:textId="77777777" w:rsidR="00472E13" w:rsidRPr="00B610E6" w:rsidRDefault="00472E13" w:rsidP="007612C7">
            <w:pPr>
              <w:rPr>
                <w:rFonts w:ascii="Times New Roman" w:eastAsia="Calibri" w:hAnsi="Times New Roman" w:cs="Times New Roman"/>
              </w:rPr>
            </w:pPr>
          </w:p>
        </w:tc>
        <w:tc>
          <w:tcPr>
            <w:tcW w:w="4673" w:type="dxa"/>
          </w:tcPr>
          <w:p w14:paraId="3989E12C" w14:textId="77777777" w:rsidR="00472E13" w:rsidRPr="00B610E6" w:rsidRDefault="00472E13" w:rsidP="007612C7">
            <w:pPr>
              <w:rPr>
                <w:rFonts w:ascii="Times New Roman" w:eastAsia="Calibri" w:hAnsi="Times New Roman" w:cs="Times New Roman"/>
              </w:rPr>
            </w:pPr>
          </w:p>
        </w:tc>
      </w:tr>
      <w:tr w:rsidR="00472E13" w:rsidRPr="00B610E6" w14:paraId="5D459688" w14:textId="77777777" w:rsidTr="007612C7">
        <w:tc>
          <w:tcPr>
            <w:tcW w:w="4672" w:type="dxa"/>
          </w:tcPr>
          <w:p w14:paraId="29393F28"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1438ACB0" w14:textId="77777777" w:rsidR="00472E13" w:rsidRPr="00B610E6" w:rsidRDefault="00472E13" w:rsidP="007612C7">
            <w:pPr>
              <w:rPr>
                <w:rFonts w:ascii="Times New Roman" w:eastAsia="Calibri" w:hAnsi="Times New Roman" w:cs="Times New Roman"/>
              </w:rPr>
            </w:pPr>
          </w:p>
        </w:tc>
      </w:tr>
      <w:tr w:rsidR="00472E13" w:rsidRPr="00B610E6" w14:paraId="4AC1F64B" w14:textId="77777777" w:rsidTr="007612C7">
        <w:tc>
          <w:tcPr>
            <w:tcW w:w="4672" w:type="dxa"/>
          </w:tcPr>
          <w:p w14:paraId="51ACBAE5"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6A8AB4B6" w14:textId="77777777" w:rsidR="00472E13" w:rsidRPr="00B610E6" w:rsidRDefault="00472E13" w:rsidP="007612C7">
            <w:pPr>
              <w:rPr>
                <w:rFonts w:ascii="Times New Roman" w:eastAsia="Calibri" w:hAnsi="Times New Roman" w:cs="Times New Roman"/>
              </w:rPr>
            </w:pPr>
          </w:p>
        </w:tc>
        <w:tc>
          <w:tcPr>
            <w:tcW w:w="4673" w:type="dxa"/>
          </w:tcPr>
          <w:p w14:paraId="66439BEE" w14:textId="77777777" w:rsidR="00472E13" w:rsidRPr="00B610E6" w:rsidRDefault="00472E13" w:rsidP="007612C7">
            <w:pPr>
              <w:rPr>
                <w:rFonts w:ascii="Times New Roman" w:eastAsia="Calibri" w:hAnsi="Times New Roman" w:cs="Times New Roman"/>
              </w:rPr>
            </w:pPr>
          </w:p>
        </w:tc>
      </w:tr>
      <w:tr w:rsidR="00472E13" w:rsidRPr="00B610E6" w14:paraId="041EACF6" w14:textId="77777777" w:rsidTr="007612C7">
        <w:tc>
          <w:tcPr>
            <w:tcW w:w="4672" w:type="dxa"/>
          </w:tcPr>
          <w:p w14:paraId="0E126641"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72E97845" w14:textId="77777777" w:rsidR="00472E13" w:rsidRPr="00B610E6" w:rsidRDefault="00472E13" w:rsidP="007612C7">
            <w:pPr>
              <w:rPr>
                <w:rFonts w:ascii="Times New Roman" w:eastAsia="Calibri" w:hAnsi="Times New Roman" w:cs="Times New Roman"/>
              </w:rPr>
            </w:pPr>
          </w:p>
        </w:tc>
        <w:tc>
          <w:tcPr>
            <w:tcW w:w="4673" w:type="dxa"/>
          </w:tcPr>
          <w:p w14:paraId="01B7D2CD" w14:textId="77777777" w:rsidR="00472E13" w:rsidRPr="00B610E6" w:rsidRDefault="00472E13" w:rsidP="007612C7">
            <w:pPr>
              <w:rPr>
                <w:rFonts w:ascii="Times New Roman" w:eastAsia="Calibri" w:hAnsi="Times New Roman" w:cs="Times New Roman"/>
              </w:rPr>
            </w:pPr>
          </w:p>
        </w:tc>
      </w:tr>
      <w:tr w:rsidR="00472E13" w:rsidRPr="00B610E6" w14:paraId="5B86EFB1" w14:textId="77777777" w:rsidTr="007612C7">
        <w:tc>
          <w:tcPr>
            <w:tcW w:w="4672" w:type="dxa"/>
          </w:tcPr>
          <w:p w14:paraId="27DE0C79"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0C9143C9"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3BE22556" w14:textId="77777777" w:rsidR="00472E13" w:rsidRPr="00B610E6" w:rsidRDefault="00472E13" w:rsidP="007612C7">
            <w:pPr>
              <w:rPr>
                <w:rFonts w:ascii="Times New Roman" w:eastAsia="Calibri" w:hAnsi="Times New Roman" w:cs="Times New Roman"/>
              </w:rPr>
            </w:pPr>
          </w:p>
        </w:tc>
        <w:tc>
          <w:tcPr>
            <w:tcW w:w="4673" w:type="dxa"/>
          </w:tcPr>
          <w:p w14:paraId="6DBF35FC" w14:textId="77777777" w:rsidR="00472E13" w:rsidRPr="00B610E6" w:rsidRDefault="00472E13" w:rsidP="007612C7">
            <w:pPr>
              <w:rPr>
                <w:rFonts w:ascii="Times New Roman" w:eastAsia="Calibri" w:hAnsi="Times New Roman" w:cs="Times New Roman"/>
              </w:rPr>
            </w:pPr>
          </w:p>
        </w:tc>
      </w:tr>
      <w:tr w:rsidR="00472E13" w:rsidRPr="00B610E6" w14:paraId="6484A92A" w14:textId="77777777" w:rsidTr="007612C7">
        <w:tc>
          <w:tcPr>
            <w:tcW w:w="4672" w:type="dxa"/>
          </w:tcPr>
          <w:p w14:paraId="62A64FE9"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21548C17" w14:textId="77777777" w:rsidR="00472E13" w:rsidRPr="00B610E6" w:rsidRDefault="00472E13" w:rsidP="007612C7">
            <w:pPr>
              <w:rPr>
                <w:rFonts w:ascii="Times New Roman" w:eastAsia="Calibri" w:hAnsi="Times New Roman" w:cs="Times New Roman"/>
              </w:rPr>
            </w:pPr>
          </w:p>
        </w:tc>
        <w:tc>
          <w:tcPr>
            <w:tcW w:w="4673" w:type="dxa"/>
          </w:tcPr>
          <w:p w14:paraId="438F1E27" w14:textId="77777777" w:rsidR="00472E13" w:rsidRPr="00B610E6" w:rsidRDefault="00472E13" w:rsidP="007612C7">
            <w:pPr>
              <w:rPr>
                <w:rFonts w:ascii="Times New Roman" w:eastAsia="Calibri" w:hAnsi="Times New Roman" w:cs="Times New Roman"/>
              </w:rPr>
            </w:pPr>
          </w:p>
        </w:tc>
      </w:tr>
      <w:tr w:rsidR="00472E13" w:rsidRPr="00B610E6" w14:paraId="28DDDDD5" w14:textId="77777777" w:rsidTr="007612C7">
        <w:tc>
          <w:tcPr>
            <w:tcW w:w="4672" w:type="dxa"/>
          </w:tcPr>
          <w:p w14:paraId="505A98C8"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Почтовый адрес</w:t>
            </w:r>
          </w:p>
          <w:p w14:paraId="3EA41968" w14:textId="77777777" w:rsidR="00472E13" w:rsidRPr="00B610E6" w:rsidRDefault="00472E13" w:rsidP="007612C7">
            <w:pPr>
              <w:rPr>
                <w:rFonts w:ascii="Times New Roman" w:eastAsia="Calibri" w:hAnsi="Times New Roman" w:cs="Times New Roman"/>
              </w:rPr>
            </w:pPr>
          </w:p>
        </w:tc>
        <w:tc>
          <w:tcPr>
            <w:tcW w:w="4673" w:type="dxa"/>
          </w:tcPr>
          <w:p w14:paraId="386F8213" w14:textId="77777777" w:rsidR="00472E13" w:rsidRPr="00B610E6" w:rsidRDefault="00472E13" w:rsidP="007612C7">
            <w:pPr>
              <w:rPr>
                <w:rFonts w:ascii="Times New Roman" w:eastAsia="Calibri" w:hAnsi="Times New Roman" w:cs="Times New Roman"/>
              </w:rPr>
            </w:pPr>
          </w:p>
        </w:tc>
      </w:tr>
      <w:tr w:rsidR="00472E13" w:rsidRPr="00B610E6" w14:paraId="677B9D62" w14:textId="77777777" w:rsidTr="007612C7">
        <w:tc>
          <w:tcPr>
            <w:tcW w:w="4672" w:type="dxa"/>
          </w:tcPr>
          <w:p w14:paraId="6294006E"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62E163CF" w14:textId="77777777" w:rsidR="00472E13" w:rsidRPr="00B610E6" w:rsidRDefault="00472E13" w:rsidP="007612C7">
            <w:pPr>
              <w:rPr>
                <w:rFonts w:ascii="Times New Roman" w:eastAsia="Calibri" w:hAnsi="Times New Roman" w:cs="Times New Roman"/>
              </w:rPr>
            </w:pPr>
          </w:p>
        </w:tc>
        <w:tc>
          <w:tcPr>
            <w:tcW w:w="4673" w:type="dxa"/>
          </w:tcPr>
          <w:p w14:paraId="7BBEF2F5" w14:textId="77777777" w:rsidR="00472E13" w:rsidRPr="00B610E6" w:rsidRDefault="00472E13" w:rsidP="007612C7">
            <w:pPr>
              <w:rPr>
                <w:rFonts w:ascii="Times New Roman" w:eastAsia="Calibri" w:hAnsi="Times New Roman" w:cs="Times New Roman"/>
              </w:rPr>
            </w:pPr>
          </w:p>
        </w:tc>
      </w:tr>
      <w:tr w:rsidR="00472E13" w:rsidRPr="00B610E6" w14:paraId="41345626" w14:textId="77777777" w:rsidTr="007612C7">
        <w:tc>
          <w:tcPr>
            <w:tcW w:w="4672" w:type="dxa"/>
          </w:tcPr>
          <w:p w14:paraId="0C51A686"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336E2810" w14:textId="77777777" w:rsidR="00472E13" w:rsidRPr="00B610E6" w:rsidRDefault="00472E13" w:rsidP="007612C7">
            <w:pPr>
              <w:rPr>
                <w:rFonts w:ascii="Times New Roman" w:eastAsia="Calibri" w:hAnsi="Times New Roman" w:cs="Times New Roman"/>
              </w:rPr>
            </w:pPr>
          </w:p>
        </w:tc>
        <w:tc>
          <w:tcPr>
            <w:tcW w:w="4673" w:type="dxa"/>
          </w:tcPr>
          <w:p w14:paraId="2403CF4C" w14:textId="77777777" w:rsidR="00472E13" w:rsidRPr="00B610E6" w:rsidRDefault="00472E13" w:rsidP="007612C7">
            <w:pPr>
              <w:rPr>
                <w:rFonts w:ascii="Times New Roman" w:eastAsia="Calibri" w:hAnsi="Times New Roman" w:cs="Times New Roman"/>
              </w:rPr>
            </w:pPr>
          </w:p>
        </w:tc>
      </w:tr>
    </w:tbl>
    <w:p w14:paraId="0FD9CAD9" w14:textId="77777777" w:rsidR="00472E13" w:rsidRPr="002812D0" w:rsidRDefault="00472E13" w:rsidP="00472E13">
      <w:pPr>
        <w:shd w:val="clear" w:color="auto" w:fill="FFFFFF"/>
        <w:spacing w:after="150"/>
        <w:ind w:firstLine="360"/>
        <w:rPr>
          <w:rFonts w:ascii="Times New Roman" w:eastAsia="Times New Roman" w:hAnsi="Times New Roman" w:cs="Times New Roman"/>
        </w:rPr>
      </w:pPr>
    </w:p>
    <w:p w14:paraId="31478E8C" w14:textId="77777777" w:rsidR="00472E13" w:rsidRPr="002812D0" w:rsidRDefault="00472E13" w:rsidP="00472E1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21344EAD"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EBB1711"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1A70C750"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739AFD55"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BF5ABB4"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3AC8DBC0"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46A339E7"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EF134FF"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068B11ED"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203B6B2B"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228B21B2" w14:textId="77777777" w:rsidR="00472E13"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 xml:space="preserve">е)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4E9871AB"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494D9C50"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4172982E"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lastRenderedPageBreak/>
        <w:t>и</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644504DC" w14:textId="77777777" w:rsidR="00472E13" w:rsidRPr="00D11C54" w:rsidRDefault="00472E13" w:rsidP="00472E13">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46D85831" w14:textId="77777777" w:rsidR="00472E13" w:rsidRPr="00D11C54" w:rsidRDefault="00472E13" w:rsidP="00472E13">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74BC3BB2" w14:textId="77777777" w:rsidR="00472E13" w:rsidRPr="00D11C54" w:rsidRDefault="00472E13" w:rsidP="00472E13">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744B0B14" w14:textId="77777777" w:rsidR="00472E13" w:rsidRPr="00D11C54" w:rsidRDefault="00472E13" w:rsidP="00472E13">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7DF5025C" w14:textId="77777777" w:rsidR="00472E13" w:rsidRDefault="00472E13" w:rsidP="00472E13">
      <w:pPr>
        <w:shd w:val="clear" w:color="auto" w:fill="FFFFFF"/>
        <w:spacing w:after="150"/>
        <w:ind w:firstLine="360"/>
        <w:jc w:val="both"/>
        <w:rPr>
          <w:rFonts w:ascii="Times New Roman" w:eastAsia="Times New Roman" w:hAnsi="Times New Roman" w:cs="Times New Roman"/>
        </w:rPr>
      </w:pPr>
    </w:p>
    <w:p w14:paraId="3B688C9E" w14:textId="77777777" w:rsidR="00472E13" w:rsidRPr="00D45FB3" w:rsidRDefault="00472E13" w:rsidP="00472E13">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t>Примечание:</w:t>
      </w:r>
    </w:p>
    <w:p w14:paraId="34E7535B"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29758840" w14:textId="77777777" w:rsidR="00472E13"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1CF8CFF3"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104E68CF" w14:textId="77777777" w:rsidR="00472E13" w:rsidRDefault="00472E13" w:rsidP="00472E1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B178446"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403A3850" w14:textId="77777777" w:rsidR="00472E13" w:rsidRDefault="00472E13" w:rsidP="00472E13">
      <w:pPr>
        <w:suppressAutoHyphens/>
        <w:ind w:firstLine="709"/>
        <w:jc w:val="both"/>
      </w:pPr>
    </w:p>
    <w:bookmarkEnd w:id="3"/>
    <w:p w14:paraId="148F2876" w14:textId="77777777" w:rsidR="00472E13" w:rsidRDefault="00472E13" w:rsidP="00472E13">
      <w:pPr>
        <w:suppressAutoHyphens/>
        <w:ind w:firstLine="709"/>
        <w:jc w:val="both"/>
      </w:pPr>
    </w:p>
    <w:p w14:paraId="530FF0B6" w14:textId="77777777" w:rsidR="00472E13" w:rsidRDefault="00472E13" w:rsidP="00472E13">
      <w:pPr>
        <w:suppressAutoHyphens/>
        <w:ind w:firstLine="709"/>
        <w:jc w:val="both"/>
      </w:pPr>
    </w:p>
    <w:p w14:paraId="259258A6" w14:textId="77777777" w:rsidR="00472E13" w:rsidRDefault="00472E13" w:rsidP="00472E13">
      <w:pPr>
        <w:suppressAutoHyphens/>
        <w:ind w:firstLine="709"/>
        <w:jc w:val="both"/>
      </w:pPr>
    </w:p>
    <w:p w14:paraId="7A5FACAC" w14:textId="77777777" w:rsidR="00472E13" w:rsidRDefault="00472E13" w:rsidP="00472E13">
      <w:pPr>
        <w:suppressAutoHyphens/>
        <w:ind w:firstLine="709"/>
        <w:jc w:val="both"/>
      </w:pPr>
    </w:p>
    <w:p w14:paraId="4370308E" w14:textId="77777777" w:rsidR="00472E13" w:rsidRDefault="00472E13" w:rsidP="00472E13">
      <w:pPr>
        <w:suppressAutoHyphens/>
        <w:ind w:firstLine="709"/>
        <w:jc w:val="both"/>
      </w:pPr>
    </w:p>
    <w:p w14:paraId="42038AFB" w14:textId="77777777" w:rsidR="00472E13" w:rsidRDefault="00472E13" w:rsidP="00472E13">
      <w:pPr>
        <w:suppressAutoHyphens/>
        <w:jc w:val="both"/>
      </w:pPr>
    </w:p>
    <w:p w14:paraId="1CF79F65" w14:textId="77777777" w:rsidR="00472E13" w:rsidRDefault="00472E13" w:rsidP="00472E13">
      <w:pPr>
        <w:jc w:val="right"/>
        <w:rPr>
          <w:rFonts w:ascii="Times New Roman" w:eastAsia="Times New Roman" w:hAnsi="Times New Roman" w:cs="Times New Roman"/>
        </w:rPr>
      </w:pPr>
    </w:p>
    <w:p w14:paraId="62AAA1DB" w14:textId="77777777" w:rsidR="00472E13" w:rsidRDefault="00472E13" w:rsidP="00472E13">
      <w:pPr>
        <w:jc w:val="right"/>
        <w:rPr>
          <w:rFonts w:ascii="Times New Roman" w:eastAsia="Times New Roman" w:hAnsi="Times New Roman" w:cs="Times New Roman"/>
        </w:rPr>
      </w:pPr>
    </w:p>
    <w:p w14:paraId="4710494B" w14:textId="77777777" w:rsidR="00472E13" w:rsidRDefault="00472E13" w:rsidP="00472E13">
      <w:pPr>
        <w:jc w:val="right"/>
        <w:rPr>
          <w:rFonts w:ascii="Times New Roman" w:eastAsia="Times New Roman" w:hAnsi="Times New Roman" w:cs="Times New Roman"/>
        </w:rPr>
      </w:pPr>
    </w:p>
    <w:p w14:paraId="56D889F4" w14:textId="77777777" w:rsidR="00472E13" w:rsidRDefault="00472E13" w:rsidP="00472E13">
      <w:pPr>
        <w:jc w:val="right"/>
        <w:rPr>
          <w:rFonts w:ascii="Times New Roman" w:eastAsia="Times New Roman" w:hAnsi="Times New Roman" w:cs="Times New Roman"/>
        </w:rPr>
      </w:pPr>
    </w:p>
    <w:p w14:paraId="4C3128F6" w14:textId="77777777" w:rsidR="00472E13" w:rsidRDefault="00472E13" w:rsidP="00472E13">
      <w:pPr>
        <w:jc w:val="right"/>
        <w:rPr>
          <w:rFonts w:ascii="Times New Roman" w:eastAsia="Times New Roman" w:hAnsi="Times New Roman" w:cs="Times New Roman"/>
        </w:rPr>
      </w:pPr>
    </w:p>
    <w:p w14:paraId="14FD3E9C" w14:textId="77777777" w:rsidR="00472E13" w:rsidRDefault="00472E13" w:rsidP="00472E13">
      <w:pPr>
        <w:jc w:val="right"/>
        <w:rPr>
          <w:rFonts w:ascii="Times New Roman" w:eastAsia="Times New Roman" w:hAnsi="Times New Roman" w:cs="Times New Roman"/>
        </w:rPr>
      </w:pPr>
    </w:p>
    <w:p w14:paraId="5257A6F6" w14:textId="77777777" w:rsidR="00472E13" w:rsidRDefault="00472E13" w:rsidP="00472E13">
      <w:pPr>
        <w:jc w:val="right"/>
        <w:rPr>
          <w:rFonts w:ascii="Times New Roman" w:eastAsia="Times New Roman" w:hAnsi="Times New Roman" w:cs="Times New Roman"/>
        </w:rPr>
      </w:pPr>
    </w:p>
    <w:p w14:paraId="07ACFF5E" w14:textId="77777777" w:rsidR="00472E13" w:rsidRDefault="00472E13" w:rsidP="00472E13">
      <w:pPr>
        <w:jc w:val="right"/>
        <w:rPr>
          <w:rFonts w:ascii="Times New Roman" w:eastAsia="Times New Roman" w:hAnsi="Times New Roman" w:cs="Times New Roman"/>
        </w:rPr>
      </w:pPr>
    </w:p>
    <w:p w14:paraId="12CD5E04" w14:textId="77777777" w:rsidR="00472E13" w:rsidRDefault="00472E13" w:rsidP="00472E13">
      <w:pPr>
        <w:jc w:val="right"/>
        <w:rPr>
          <w:rFonts w:ascii="Times New Roman" w:eastAsia="Times New Roman" w:hAnsi="Times New Roman" w:cs="Times New Roman"/>
        </w:rPr>
      </w:pPr>
    </w:p>
    <w:p w14:paraId="6B9C8103" w14:textId="77777777" w:rsidR="00472E13" w:rsidRDefault="00472E13" w:rsidP="00472E13">
      <w:pPr>
        <w:jc w:val="right"/>
        <w:rPr>
          <w:rFonts w:ascii="Times New Roman" w:eastAsia="Times New Roman" w:hAnsi="Times New Roman" w:cs="Times New Roman"/>
        </w:rPr>
      </w:pPr>
    </w:p>
    <w:p w14:paraId="6E0E4DD1" w14:textId="77777777" w:rsidR="00472E13" w:rsidRDefault="00472E13" w:rsidP="00472E13">
      <w:pPr>
        <w:jc w:val="right"/>
        <w:rPr>
          <w:rFonts w:ascii="Times New Roman" w:eastAsia="Times New Roman" w:hAnsi="Times New Roman" w:cs="Times New Roman"/>
        </w:rPr>
      </w:pPr>
    </w:p>
    <w:p w14:paraId="35CC4356" w14:textId="77777777" w:rsidR="00472E13" w:rsidRDefault="00472E13" w:rsidP="00472E13">
      <w:pPr>
        <w:jc w:val="right"/>
        <w:rPr>
          <w:rFonts w:ascii="Times New Roman" w:eastAsia="Times New Roman" w:hAnsi="Times New Roman" w:cs="Times New Roman"/>
        </w:rPr>
      </w:pPr>
    </w:p>
    <w:p w14:paraId="7840102F" w14:textId="77777777" w:rsidR="00472E13" w:rsidRDefault="00472E13" w:rsidP="00472E13">
      <w:pPr>
        <w:jc w:val="right"/>
        <w:rPr>
          <w:rFonts w:ascii="Times New Roman" w:eastAsia="Times New Roman" w:hAnsi="Times New Roman" w:cs="Times New Roman"/>
        </w:rPr>
      </w:pPr>
    </w:p>
    <w:p w14:paraId="4CB9C206" w14:textId="77777777" w:rsidR="00472E13" w:rsidRDefault="00472E13" w:rsidP="00472E13">
      <w:pPr>
        <w:jc w:val="right"/>
        <w:rPr>
          <w:rFonts w:ascii="Times New Roman" w:eastAsia="Times New Roman" w:hAnsi="Times New Roman" w:cs="Times New Roman"/>
        </w:rPr>
      </w:pPr>
    </w:p>
    <w:p w14:paraId="0D555033" w14:textId="77777777" w:rsidR="00472E13" w:rsidRDefault="00472E13" w:rsidP="00472E13">
      <w:pPr>
        <w:jc w:val="right"/>
        <w:rPr>
          <w:rFonts w:ascii="Times New Roman" w:eastAsia="Times New Roman" w:hAnsi="Times New Roman" w:cs="Times New Roman"/>
        </w:rPr>
      </w:pPr>
    </w:p>
    <w:p w14:paraId="1CF27D36" w14:textId="77777777" w:rsidR="00472E13" w:rsidRDefault="00472E13" w:rsidP="00472E13">
      <w:pPr>
        <w:jc w:val="right"/>
        <w:rPr>
          <w:rFonts w:ascii="Times New Roman" w:eastAsia="Times New Roman" w:hAnsi="Times New Roman" w:cs="Times New Roman"/>
        </w:rPr>
      </w:pPr>
    </w:p>
    <w:p w14:paraId="1DBA3B70" w14:textId="77777777" w:rsidR="00472E13" w:rsidRDefault="00472E13" w:rsidP="00472E13">
      <w:pPr>
        <w:jc w:val="right"/>
        <w:rPr>
          <w:rFonts w:ascii="Times New Roman" w:eastAsia="Times New Roman" w:hAnsi="Times New Roman" w:cs="Times New Roman"/>
        </w:rPr>
      </w:pPr>
    </w:p>
    <w:p w14:paraId="0C8701B8" w14:textId="77777777" w:rsidR="00472E13" w:rsidRDefault="00472E13" w:rsidP="00472E13">
      <w:pPr>
        <w:jc w:val="right"/>
        <w:rPr>
          <w:rFonts w:ascii="Times New Roman" w:eastAsia="Times New Roman" w:hAnsi="Times New Roman" w:cs="Times New Roman"/>
        </w:rPr>
      </w:pPr>
    </w:p>
    <w:p w14:paraId="201DCB89" w14:textId="321600D7" w:rsidR="005359F2" w:rsidRDefault="005359F2" w:rsidP="000363C9">
      <w:pPr>
        <w:suppressAutoHyphens/>
        <w:ind w:firstLine="709"/>
        <w:jc w:val="both"/>
      </w:pPr>
    </w:p>
    <w:p w14:paraId="112B092E" w14:textId="3B0BF1B8" w:rsidR="005359F2" w:rsidRDefault="005359F2" w:rsidP="000363C9">
      <w:pPr>
        <w:suppressAutoHyphens/>
        <w:ind w:firstLine="709"/>
        <w:jc w:val="both"/>
      </w:pPr>
    </w:p>
    <w:p w14:paraId="5444E8AC" w14:textId="729EFD9A" w:rsidR="005359F2" w:rsidRDefault="005359F2" w:rsidP="000363C9">
      <w:pPr>
        <w:suppressAutoHyphens/>
        <w:ind w:firstLine="709"/>
        <w:jc w:val="both"/>
      </w:pPr>
    </w:p>
    <w:p w14:paraId="5873E518" w14:textId="7128B623" w:rsidR="005359F2" w:rsidRDefault="005359F2" w:rsidP="000363C9">
      <w:pPr>
        <w:suppressAutoHyphens/>
        <w:ind w:firstLine="709"/>
        <w:jc w:val="both"/>
      </w:pPr>
    </w:p>
    <w:p w14:paraId="41E0568C" w14:textId="5665202F" w:rsidR="005359F2" w:rsidRDefault="005359F2" w:rsidP="000363C9">
      <w:pPr>
        <w:suppressAutoHyphens/>
        <w:ind w:firstLine="709"/>
        <w:jc w:val="both"/>
      </w:pPr>
    </w:p>
    <w:p w14:paraId="0090976D" w14:textId="460DD6BC" w:rsidR="005359F2" w:rsidRDefault="005359F2" w:rsidP="000363C9">
      <w:pPr>
        <w:suppressAutoHyphens/>
        <w:ind w:firstLine="709"/>
        <w:jc w:val="both"/>
      </w:pPr>
    </w:p>
    <w:p w14:paraId="1BF3D599" w14:textId="745611B7" w:rsidR="005359F2" w:rsidRDefault="005359F2" w:rsidP="000363C9">
      <w:pPr>
        <w:suppressAutoHyphens/>
        <w:ind w:firstLine="709"/>
        <w:jc w:val="both"/>
      </w:pPr>
    </w:p>
    <w:p w14:paraId="44E95957" w14:textId="77777777" w:rsidR="00C22CD9" w:rsidRDefault="00C22CD9" w:rsidP="00340592">
      <w:pPr>
        <w:suppressAutoHyphens/>
        <w:jc w:val="both"/>
      </w:pPr>
    </w:p>
    <w:p w14:paraId="1D7AB311" w14:textId="77777777" w:rsidR="00A73E6C" w:rsidRDefault="00A73E6C" w:rsidP="005359F2">
      <w:pPr>
        <w:jc w:val="right"/>
        <w:rPr>
          <w:rFonts w:ascii="Times New Roman" w:eastAsia="Times New Roman" w:hAnsi="Times New Roman" w:cs="Times New Roman"/>
        </w:rPr>
      </w:pPr>
    </w:p>
    <w:p w14:paraId="23C28F40" w14:textId="77777777" w:rsidR="00A31123" w:rsidRDefault="00A31123" w:rsidP="005359F2">
      <w:pPr>
        <w:jc w:val="right"/>
        <w:rPr>
          <w:rFonts w:ascii="Times New Roman" w:eastAsia="Times New Roman" w:hAnsi="Times New Roman" w:cs="Times New Roman"/>
        </w:rPr>
      </w:pPr>
    </w:p>
    <w:p w14:paraId="308E2A14" w14:textId="2C870546" w:rsidR="005359F2" w:rsidRPr="00B55234" w:rsidRDefault="005359F2" w:rsidP="005359F2">
      <w:pPr>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5359F2">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5359F2">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5359F2">
      <w:pPr>
        <w:jc w:val="right"/>
        <w:rPr>
          <w:rFonts w:ascii="Times New Roman" w:hAnsi="Times New Roman" w:cs="Times New Roman"/>
        </w:rPr>
      </w:pPr>
    </w:p>
    <w:p w14:paraId="3ECC5641" w14:textId="77777777" w:rsidR="005359F2" w:rsidRPr="00B55234" w:rsidRDefault="005359F2" w:rsidP="005359F2">
      <w:pPr>
        <w:jc w:val="right"/>
        <w:rPr>
          <w:rFonts w:ascii="Times New Roman" w:hAnsi="Times New Roman" w:cs="Times New Roman"/>
        </w:rPr>
      </w:pPr>
    </w:p>
    <w:p w14:paraId="4015C172"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5359F2">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5359F2">
      <w:pPr>
        <w:jc w:val="center"/>
        <w:rPr>
          <w:rFonts w:ascii="Times New Roman" w:hAnsi="Times New Roman" w:cs="Times New Roman"/>
        </w:rPr>
      </w:pPr>
    </w:p>
    <w:p w14:paraId="4083F960" w14:textId="77777777" w:rsidR="005359F2" w:rsidRDefault="005359F2" w:rsidP="005359F2">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5359F2">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5359F2">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proofErr w:type="spellStart"/>
      <w:r w:rsidRPr="003C33D6">
        <w:rPr>
          <w:rFonts w:ascii="Times New Roman" w:hAnsi="Times New Roman" w:cs="Times New Roman"/>
        </w:rPr>
        <w:t>неполнородный</w:t>
      </w:r>
      <w:proofErr w:type="spellEnd"/>
      <w:r w:rsidRPr="003C33D6">
        <w:rPr>
          <w:rFonts w:ascii="Times New Roman" w:hAnsi="Times New Roman" w:cs="Times New Roman"/>
        </w:rPr>
        <w:t xml:space="preserve">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5359F2">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5359F2">
      <w:pPr>
        <w:jc w:val="right"/>
        <w:rPr>
          <w:rFonts w:ascii="Times New Roman" w:hAnsi="Times New Roman" w:cs="Times New Roman"/>
        </w:rPr>
      </w:pPr>
    </w:p>
    <w:p w14:paraId="25871EC7" w14:textId="77777777" w:rsidR="005359F2" w:rsidRDefault="005359F2" w:rsidP="005359F2">
      <w:pPr>
        <w:jc w:val="right"/>
        <w:rPr>
          <w:rFonts w:ascii="Times New Roman" w:hAnsi="Times New Roman" w:cs="Times New Roman"/>
        </w:rPr>
      </w:pPr>
    </w:p>
    <w:p w14:paraId="4BB487CB" w14:textId="77777777" w:rsidR="005359F2" w:rsidRPr="00B55234" w:rsidRDefault="005359F2" w:rsidP="005359F2">
      <w:pPr>
        <w:jc w:val="right"/>
        <w:rPr>
          <w:rFonts w:ascii="Times New Roman" w:hAnsi="Times New Roman" w:cs="Times New Roman"/>
        </w:rPr>
      </w:pPr>
    </w:p>
    <w:p w14:paraId="67CA45DE" w14:textId="77777777" w:rsidR="005359F2" w:rsidRDefault="005359F2" w:rsidP="005359F2">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5359F2">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5359F2">
      <w:pPr>
        <w:jc w:val="both"/>
        <w:rPr>
          <w:rFonts w:ascii="Times New Roman" w:hAnsi="Times New Roman" w:cs="Times New Roman"/>
          <w:vertAlign w:val="subscript"/>
        </w:rPr>
      </w:pPr>
    </w:p>
    <w:p w14:paraId="4FC349D7" w14:textId="11F48D14" w:rsidR="005359F2" w:rsidRDefault="005359F2" w:rsidP="000363C9">
      <w:pPr>
        <w:suppressAutoHyphens/>
        <w:ind w:firstLine="709"/>
        <w:jc w:val="both"/>
      </w:pPr>
    </w:p>
    <w:p w14:paraId="6DD4E824" w14:textId="71AB5840" w:rsidR="005359F2" w:rsidRDefault="005359F2" w:rsidP="000363C9">
      <w:pPr>
        <w:suppressAutoHyphens/>
        <w:ind w:firstLine="709"/>
        <w:jc w:val="both"/>
      </w:pPr>
    </w:p>
    <w:p w14:paraId="556570E1" w14:textId="2FA85BA7" w:rsidR="005359F2" w:rsidRDefault="005359F2" w:rsidP="000363C9">
      <w:pPr>
        <w:suppressAutoHyphens/>
        <w:ind w:firstLine="709"/>
        <w:jc w:val="both"/>
      </w:pPr>
    </w:p>
    <w:p w14:paraId="68D0EF6E" w14:textId="327E4007" w:rsidR="005359F2" w:rsidRDefault="005359F2" w:rsidP="000363C9">
      <w:pPr>
        <w:suppressAutoHyphens/>
        <w:ind w:firstLine="709"/>
        <w:jc w:val="both"/>
      </w:pPr>
    </w:p>
    <w:p w14:paraId="306B2A0E" w14:textId="1A3928F0" w:rsidR="005359F2" w:rsidRDefault="005359F2" w:rsidP="000363C9">
      <w:pPr>
        <w:suppressAutoHyphens/>
        <w:ind w:firstLine="709"/>
        <w:jc w:val="both"/>
      </w:pPr>
    </w:p>
    <w:p w14:paraId="1DE44E77" w14:textId="5AA2E573" w:rsidR="005359F2" w:rsidRDefault="005359F2" w:rsidP="000363C9">
      <w:pPr>
        <w:suppressAutoHyphens/>
        <w:ind w:firstLine="709"/>
        <w:jc w:val="both"/>
      </w:pPr>
    </w:p>
    <w:p w14:paraId="36494BCA" w14:textId="34ED4426" w:rsidR="005359F2" w:rsidRDefault="005359F2" w:rsidP="000363C9">
      <w:pPr>
        <w:suppressAutoHyphens/>
        <w:ind w:firstLine="709"/>
        <w:jc w:val="both"/>
      </w:pPr>
    </w:p>
    <w:p w14:paraId="0D5C2F63" w14:textId="2492AAAE" w:rsidR="005359F2" w:rsidRDefault="005359F2" w:rsidP="000363C9">
      <w:pPr>
        <w:suppressAutoHyphens/>
        <w:ind w:firstLine="709"/>
        <w:jc w:val="both"/>
      </w:pPr>
    </w:p>
    <w:p w14:paraId="29AA9427" w14:textId="100265D3" w:rsidR="005359F2" w:rsidRDefault="005359F2" w:rsidP="000363C9">
      <w:pPr>
        <w:suppressAutoHyphens/>
        <w:ind w:firstLine="709"/>
        <w:jc w:val="both"/>
      </w:pPr>
    </w:p>
    <w:p w14:paraId="47091855" w14:textId="28D2E7AD" w:rsidR="005359F2" w:rsidRDefault="005359F2" w:rsidP="000363C9">
      <w:pPr>
        <w:suppressAutoHyphens/>
        <w:ind w:firstLine="709"/>
        <w:jc w:val="both"/>
      </w:pPr>
    </w:p>
    <w:p w14:paraId="3E0EB163" w14:textId="54B7FF20" w:rsidR="00833987" w:rsidRDefault="00833987" w:rsidP="000363C9">
      <w:pPr>
        <w:suppressAutoHyphens/>
        <w:ind w:firstLine="709"/>
        <w:jc w:val="both"/>
      </w:pPr>
    </w:p>
    <w:p w14:paraId="31C35880" w14:textId="2E26F33A" w:rsidR="00833987" w:rsidRDefault="00833987" w:rsidP="000363C9">
      <w:pPr>
        <w:suppressAutoHyphens/>
        <w:ind w:firstLine="709"/>
        <w:jc w:val="both"/>
      </w:pPr>
    </w:p>
    <w:p w14:paraId="274DD1E9" w14:textId="6F7AA950" w:rsidR="00833987" w:rsidRDefault="00833987" w:rsidP="000363C9">
      <w:pPr>
        <w:suppressAutoHyphens/>
        <w:ind w:firstLine="709"/>
        <w:jc w:val="both"/>
      </w:pPr>
    </w:p>
    <w:p w14:paraId="4FBE61D1" w14:textId="55BB5D3A" w:rsidR="00833987" w:rsidRDefault="00833987" w:rsidP="000363C9">
      <w:pPr>
        <w:suppressAutoHyphens/>
        <w:ind w:firstLine="709"/>
        <w:jc w:val="both"/>
      </w:pPr>
    </w:p>
    <w:p w14:paraId="0FF44CCB" w14:textId="2A32CF9B" w:rsidR="00833987" w:rsidRDefault="00833987" w:rsidP="000363C9">
      <w:pPr>
        <w:suppressAutoHyphens/>
        <w:ind w:firstLine="709"/>
        <w:jc w:val="both"/>
      </w:pPr>
    </w:p>
    <w:p w14:paraId="7A532833" w14:textId="633A23E3" w:rsidR="00833987" w:rsidRDefault="00833987" w:rsidP="000363C9">
      <w:pPr>
        <w:suppressAutoHyphens/>
        <w:ind w:firstLine="709"/>
        <w:jc w:val="both"/>
      </w:pPr>
    </w:p>
    <w:p w14:paraId="487FA2F1" w14:textId="639ACB78" w:rsidR="00833987" w:rsidRDefault="00833987" w:rsidP="000363C9">
      <w:pPr>
        <w:suppressAutoHyphens/>
        <w:ind w:firstLine="709"/>
        <w:jc w:val="both"/>
      </w:pPr>
    </w:p>
    <w:p w14:paraId="4783001D" w14:textId="79FE4A03" w:rsidR="00A73E6C" w:rsidRDefault="00A73E6C" w:rsidP="005359F2">
      <w:pPr>
        <w:jc w:val="right"/>
        <w:rPr>
          <w:rFonts w:ascii="Times New Roman" w:eastAsia="Times New Roman" w:hAnsi="Times New Roman" w:cs="Times New Roman"/>
        </w:rPr>
      </w:pPr>
      <w:bookmarkStart w:id="4" w:name="_Hlk162336466"/>
    </w:p>
    <w:p w14:paraId="2B6A4509" w14:textId="239155D9" w:rsidR="00A31123" w:rsidRDefault="00A31123" w:rsidP="005359F2">
      <w:pPr>
        <w:jc w:val="right"/>
        <w:rPr>
          <w:rFonts w:ascii="Times New Roman" w:eastAsia="Times New Roman" w:hAnsi="Times New Roman" w:cs="Times New Roman"/>
        </w:rPr>
      </w:pPr>
    </w:p>
    <w:p w14:paraId="1F554050" w14:textId="77777777" w:rsidR="00A31123" w:rsidRDefault="00A31123" w:rsidP="005359F2">
      <w:pPr>
        <w:jc w:val="right"/>
        <w:rPr>
          <w:rFonts w:ascii="Times New Roman" w:eastAsia="Times New Roman" w:hAnsi="Times New Roman" w:cs="Times New Roman"/>
        </w:rPr>
      </w:pPr>
    </w:p>
    <w:bookmarkEnd w:id="4"/>
    <w:p w14:paraId="29004EF1" w14:textId="77777777" w:rsidR="00A31123" w:rsidRPr="00B55234" w:rsidRDefault="00A31123" w:rsidP="00A31123">
      <w:pPr>
        <w:jc w:val="right"/>
        <w:rPr>
          <w:rFonts w:ascii="Times New Roman" w:hAnsi="Times New Roman" w:cs="Times New Roman"/>
        </w:rPr>
      </w:pPr>
      <w:r>
        <w:rPr>
          <w:rFonts w:ascii="Times New Roman" w:eastAsia="Times New Roman" w:hAnsi="Times New Roman" w:cs="Times New Roman"/>
        </w:rPr>
        <w:lastRenderedPageBreak/>
        <w:t>Приложение № 3</w:t>
      </w:r>
    </w:p>
    <w:p w14:paraId="0BE1417B" w14:textId="77777777" w:rsidR="00A31123" w:rsidRDefault="00A31123" w:rsidP="00A31123">
      <w:pPr>
        <w:jc w:val="right"/>
        <w:rPr>
          <w:rFonts w:ascii="Times New Roman" w:hAnsi="Times New Roman" w:cs="Times New Roman"/>
        </w:rPr>
      </w:pPr>
    </w:p>
    <w:p w14:paraId="5B99D290" w14:textId="77777777" w:rsidR="00A31123" w:rsidRDefault="00A31123" w:rsidP="00A31123">
      <w:pPr>
        <w:pStyle w:val="ac"/>
        <w:rPr>
          <w:sz w:val="24"/>
          <w:szCs w:val="24"/>
        </w:rPr>
      </w:pPr>
    </w:p>
    <w:p w14:paraId="372FD812" w14:textId="77777777" w:rsidR="00A31123" w:rsidRPr="00475C9A" w:rsidRDefault="00A31123" w:rsidP="00A31123">
      <w:pPr>
        <w:pStyle w:val="ac"/>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41810ABF" w14:textId="77777777" w:rsidR="00A31123" w:rsidRDefault="00A31123" w:rsidP="00A31123">
      <w:pPr>
        <w:pStyle w:val="ac"/>
        <w:rPr>
          <w:sz w:val="24"/>
          <w:szCs w:val="24"/>
        </w:rPr>
      </w:pPr>
      <w:r>
        <w:rPr>
          <w:sz w:val="24"/>
          <w:szCs w:val="24"/>
        </w:rPr>
        <w:t>ПОСТАВКИ</w:t>
      </w:r>
      <w:r w:rsidRPr="00E07244">
        <w:rPr>
          <w:sz w:val="24"/>
          <w:szCs w:val="24"/>
        </w:rPr>
        <w:t xml:space="preserve"> ТОВАРА </w:t>
      </w:r>
    </w:p>
    <w:p w14:paraId="0E8623EC" w14:textId="77777777" w:rsidR="00A31123" w:rsidRDefault="00A31123" w:rsidP="00A31123">
      <w:pPr>
        <w:pStyle w:val="ac"/>
        <w:rPr>
          <w:sz w:val="24"/>
          <w:szCs w:val="24"/>
        </w:rPr>
      </w:pPr>
    </w:p>
    <w:p w14:paraId="4B1CC2BD" w14:textId="77777777" w:rsidR="00A31123" w:rsidRPr="00E07244" w:rsidRDefault="00A31123" w:rsidP="00A31123">
      <w:pPr>
        <w:pStyle w:val="ac"/>
        <w:rPr>
          <w:sz w:val="24"/>
          <w:szCs w:val="24"/>
        </w:rPr>
      </w:pPr>
    </w:p>
    <w:p w14:paraId="2967BABB" w14:textId="77777777" w:rsidR="00A31123" w:rsidRPr="009D1785" w:rsidRDefault="00A31123" w:rsidP="00A31123">
      <w:pPr>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t xml:space="preserve">         </w:t>
      </w:r>
      <w:proofErr w:type="gramStart"/>
      <w:r w:rsidRPr="009D1785">
        <w:rPr>
          <w:rFonts w:ascii="Times New Roman" w:hAnsi="Times New Roman" w:cs="Times New Roman"/>
          <w:sz w:val="24"/>
          <w:szCs w:val="24"/>
        </w:rPr>
        <w:t xml:space="preserve">   «</w:t>
      </w:r>
      <w:proofErr w:type="gramEnd"/>
      <w:r w:rsidRPr="009D1785">
        <w:rPr>
          <w:rFonts w:ascii="Times New Roman" w:hAnsi="Times New Roman" w:cs="Times New Roman"/>
          <w:sz w:val="24"/>
          <w:szCs w:val="24"/>
        </w:rPr>
        <w:t>___» _______ 2024 года</w:t>
      </w:r>
    </w:p>
    <w:p w14:paraId="0B736B42" w14:textId="77777777" w:rsidR="00A31123" w:rsidRPr="00F33550" w:rsidRDefault="00A31123" w:rsidP="00A31123">
      <w:pPr>
        <w:jc w:val="both"/>
        <w:rPr>
          <w:sz w:val="24"/>
          <w:szCs w:val="24"/>
        </w:rPr>
      </w:pPr>
    </w:p>
    <w:p w14:paraId="65E675DA" w14:textId="77777777" w:rsidR="00A31123" w:rsidRPr="00F33550" w:rsidRDefault="00A31123" w:rsidP="00A31123">
      <w:pPr>
        <w:jc w:val="both"/>
        <w:rPr>
          <w:sz w:val="24"/>
          <w:szCs w:val="24"/>
        </w:rPr>
      </w:pPr>
    </w:p>
    <w:p w14:paraId="554412D9" w14:textId="77777777" w:rsidR="00A31123" w:rsidRPr="009D1785" w:rsidRDefault="00A31123" w:rsidP="00A31123">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5" w:name="_Hlk107299632"/>
      <w:r w:rsidRPr="009D1785">
        <w:rPr>
          <w:rFonts w:ascii="Times New Roman" w:hAnsi="Times New Roman" w:cs="Times New Roman"/>
          <w:bCs/>
        </w:rPr>
        <w:t xml:space="preserve">Государственное учреждение </w:t>
      </w:r>
      <w:bookmarkEnd w:id="5"/>
      <w:r w:rsidRPr="009D1785">
        <w:rPr>
          <w:rFonts w:ascii="Times New Roman" w:hAnsi="Times New Roman" w:cs="Times New Roman"/>
          <w:bCs/>
        </w:rPr>
        <w:t xml:space="preserve">«Республиканский центр </w:t>
      </w:r>
      <w:proofErr w:type="spellStart"/>
      <w:r w:rsidRPr="009D1785">
        <w:rPr>
          <w:rFonts w:ascii="Times New Roman" w:hAnsi="Times New Roman" w:cs="Times New Roman"/>
          <w:bCs/>
        </w:rPr>
        <w:t>ветеринарно</w:t>
      </w:r>
      <w:proofErr w:type="spellEnd"/>
      <w:r w:rsidRPr="009D1785">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 xml:space="preserve">на основании Итогового протокола от ___ ______________ 2024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2F93E2D4" w14:textId="77777777" w:rsidR="00A31123" w:rsidRPr="009D1785" w:rsidRDefault="00A31123" w:rsidP="00A31123">
      <w:pPr>
        <w:suppressAutoHyphens/>
        <w:jc w:val="both"/>
        <w:rPr>
          <w:rFonts w:ascii="Times New Roman" w:hAnsi="Times New Roman" w:cs="Times New Roman"/>
        </w:rPr>
      </w:pPr>
    </w:p>
    <w:p w14:paraId="5771AA3E" w14:textId="77777777" w:rsidR="00A31123" w:rsidRPr="009D1785" w:rsidRDefault="00A31123" w:rsidP="00A31123">
      <w:pPr>
        <w:numPr>
          <w:ilvl w:val="0"/>
          <w:numId w:val="2"/>
        </w:numPr>
        <w:tabs>
          <w:tab w:val="left" w:pos="1276"/>
        </w:tabs>
        <w:suppressAutoHyphens/>
        <w:ind w:left="0" w:firstLine="708"/>
        <w:jc w:val="center"/>
        <w:rPr>
          <w:rFonts w:ascii="Times New Roman" w:hAnsi="Times New Roman" w:cs="Times New Roman"/>
          <w:b/>
        </w:rPr>
      </w:pPr>
      <w:r w:rsidRPr="009D1785">
        <w:rPr>
          <w:rFonts w:ascii="Times New Roman" w:hAnsi="Times New Roman" w:cs="Times New Roman"/>
          <w:b/>
        </w:rPr>
        <w:t>ПРЕДМЕТ КОНТРАКТА</w:t>
      </w:r>
    </w:p>
    <w:p w14:paraId="3E9CF473" w14:textId="56BB2283" w:rsidR="00A31123" w:rsidRPr="009D1785" w:rsidRDefault="00A31123" w:rsidP="00A31123">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rPr>
      </w:pPr>
      <w:r w:rsidRPr="009D1785">
        <w:rPr>
          <w:rFonts w:ascii="Times New Roman" w:hAnsi="Times New Roman" w:cs="Times New Roman"/>
        </w:rPr>
        <w:t xml:space="preserve">По настоящему контракту, Поставщик обязуется передать в собственность Получателя </w:t>
      </w:r>
      <w:r>
        <w:rPr>
          <w:rFonts w:ascii="Times New Roman" w:hAnsi="Times New Roman" w:cs="Times New Roman"/>
        </w:rPr>
        <w:t xml:space="preserve">_______________________________ </w:t>
      </w:r>
      <w:r w:rsidRPr="009D1785">
        <w:rPr>
          <w:rFonts w:ascii="Times New Roman" w:hAnsi="Times New Roman" w:cs="Times New Roman"/>
        </w:rPr>
        <w:t xml:space="preserve">(далее </w:t>
      </w:r>
      <w:r>
        <w:rPr>
          <w:rFonts w:ascii="Times New Roman" w:hAnsi="Times New Roman" w:cs="Times New Roman"/>
        </w:rPr>
        <w:t>–</w:t>
      </w:r>
      <w:r w:rsidRPr="009D1785">
        <w:rPr>
          <w:rFonts w:ascii="Times New Roman" w:hAnsi="Times New Roman" w:cs="Times New Roman"/>
        </w:rPr>
        <w:t xml:space="preserve"> Товар) в количестве</w:t>
      </w:r>
      <w:r w:rsidR="00472E13">
        <w:rPr>
          <w:rFonts w:ascii="Times New Roman" w:hAnsi="Times New Roman" w:cs="Times New Roman"/>
        </w:rPr>
        <w:t xml:space="preserve"> и</w:t>
      </w:r>
      <w:r w:rsidRPr="009D1785">
        <w:rPr>
          <w:rFonts w:ascii="Times New Roman" w:hAnsi="Times New Roman" w:cs="Times New Roman"/>
        </w:rPr>
        <w:t xml:space="preserve"> по и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265AB725" w14:textId="77777777" w:rsidR="00A31123" w:rsidRPr="009D1785" w:rsidRDefault="00A31123" w:rsidP="00A31123">
      <w:pPr>
        <w:pStyle w:val="af0"/>
        <w:suppressAutoHyphens/>
        <w:ind w:firstLine="709"/>
        <w:contextualSpacing/>
        <w:jc w:val="both"/>
        <w:rPr>
          <w:rFonts w:ascii="Times New Roman" w:hAnsi="Times New Roman" w:cs="Times New Roman"/>
        </w:rPr>
      </w:pPr>
      <w:r w:rsidRPr="009D1785">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0130D858" w14:textId="77777777" w:rsidR="00A31123" w:rsidRPr="009D1785" w:rsidRDefault="00A31123" w:rsidP="00A31123">
      <w:pPr>
        <w:pStyle w:val="af0"/>
        <w:suppressAutoHyphens/>
        <w:ind w:firstLine="709"/>
        <w:contextualSpacing/>
        <w:jc w:val="both"/>
        <w:rPr>
          <w:rFonts w:ascii="Times New Roman" w:hAnsi="Times New Roman" w:cs="Times New Roman"/>
        </w:rPr>
      </w:pPr>
    </w:p>
    <w:p w14:paraId="49E84989" w14:textId="77777777" w:rsidR="00A31123" w:rsidRPr="009D1785" w:rsidRDefault="00A31123" w:rsidP="00A31123">
      <w:pPr>
        <w:numPr>
          <w:ilvl w:val="0"/>
          <w:numId w:val="2"/>
        </w:numPr>
        <w:tabs>
          <w:tab w:val="left" w:pos="1276"/>
        </w:tabs>
        <w:suppressAutoHyphens/>
        <w:ind w:left="0" w:firstLine="708"/>
        <w:jc w:val="center"/>
        <w:rPr>
          <w:rFonts w:ascii="Times New Roman" w:hAnsi="Times New Roman" w:cs="Times New Roman"/>
        </w:rPr>
      </w:pPr>
      <w:r w:rsidRPr="009D1785">
        <w:rPr>
          <w:rFonts w:ascii="Times New Roman" w:hAnsi="Times New Roman" w:cs="Times New Roman"/>
          <w:b/>
          <w:bCs/>
        </w:rPr>
        <w:t xml:space="preserve">ЦЕНА </w:t>
      </w:r>
      <w:r w:rsidRPr="009D1785">
        <w:rPr>
          <w:rFonts w:ascii="Times New Roman" w:hAnsi="Times New Roman" w:cs="Times New Roman"/>
          <w:b/>
        </w:rPr>
        <w:t>КОНТРАКТА</w:t>
      </w:r>
      <w:r w:rsidRPr="009D1785">
        <w:rPr>
          <w:rFonts w:ascii="Times New Roman" w:hAnsi="Times New Roman" w:cs="Times New Roman"/>
          <w:b/>
          <w:bCs/>
        </w:rPr>
        <w:t xml:space="preserve"> И ПОРЯДОК РАСЧЕТОВ</w:t>
      </w:r>
    </w:p>
    <w:p w14:paraId="6F59F4FE" w14:textId="1128C2DB" w:rsidR="00A31123" w:rsidRPr="009D1785" w:rsidRDefault="00A31123" w:rsidP="00A31123">
      <w:pPr>
        <w:numPr>
          <w:ilvl w:val="1"/>
          <w:numId w:val="2"/>
        </w:numPr>
        <w:tabs>
          <w:tab w:val="num" w:pos="1276"/>
        </w:tabs>
        <w:suppressAutoHyphens/>
        <w:ind w:left="0" w:firstLine="708"/>
        <w:jc w:val="both"/>
        <w:rPr>
          <w:rFonts w:ascii="Times New Roman" w:hAnsi="Times New Roman" w:cs="Times New Roman"/>
        </w:rPr>
      </w:pPr>
      <w:r w:rsidRPr="009D1785">
        <w:rPr>
          <w:rFonts w:ascii="Times New Roman" w:hAnsi="Times New Roman" w:cs="Times New Roman"/>
        </w:rPr>
        <w:t xml:space="preserve">Цена настоящего контракта составляет ___________________________________ (______________________________) рублей </w:t>
      </w:r>
      <w:r w:rsidRPr="009D1785">
        <w:rPr>
          <w:rStyle w:val="FontStyle16"/>
          <w:rFonts w:ascii="Times New Roman" w:hAnsi="Times New Roman" w:cs="Times New Roman"/>
          <w:color w:val="auto"/>
          <w:sz w:val="22"/>
          <w:szCs w:val="22"/>
        </w:rPr>
        <w:t>Приднестровской Молдавской Республики</w:t>
      </w:r>
      <w:r w:rsidRPr="009D1785">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w:t>
      </w:r>
      <w:r w:rsidR="00472E13">
        <w:rPr>
          <w:rFonts w:ascii="Times New Roman" w:hAnsi="Times New Roman" w:cs="Times New Roman"/>
        </w:rPr>
        <w:t>2</w:t>
      </w:r>
      <w:r w:rsidRPr="009D1785">
        <w:rPr>
          <w:rFonts w:ascii="Times New Roman" w:hAnsi="Times New Roman" w:cs="Times New Roman"/>
        </w:rPr>
        <w:t xml:space="preserve"> </w:t>
      </w:r>
      <w:r w:rsidR="00472E13">
        <w:rPr>
          <w:rFonts w:ascii="Times New Roman" w:hAnsi="Times New Roman" w:cs="Times New Roman"/>
        </w:rPr>
        <w:t>мая</w:t>
      </w:r>
      <w:r w:rsidRPr="009D1785">
        <w:rPr>
          <w:rFonts w:ascii="Times New Roman" w:hAnsi="Times New Roman" w:cs="Times New Roman"/>
        </w:rPr>
        <w:t xml:space="preserve"> 2024 года. </w:t>
      </w:r>
    </w:p>
    <w:p w14:paraId="6918B2FA" w14:textId="77777777" w:rsidR="00A31123" w:rsidRPr="009D1785" w:rsidRDefault="00A31123" w:rsidP="00A31123">
      <w:pPr>
        <w:pStyle w:val="ae"/>
        <w:numPr>
          <w:ilvl w:val="1"/>
          <w:numId w:val="2"/>
        </w:numPr>
        <w:tabs>
          <w:tab w:val="num" w:pos="1276"/>
        </w:tabs>
        <w:suppressAutoHyphens/>
        <w:spacing w:after="0"/>
        <w:ind w:left="0" w:firstLine="708"/>
        <w:jc w:val="both"/>
        <w:rPr>
          <w:sz w:val="22"/>
          <w:szCs w:val="22"/>
        </w:rPr>
      </w:pPr>
      <w:r w:rsidRPr="009D1785">
        <w:rPr>
          <w:sz w:val="22"/>
          <w:szCs w:val="22"/>
        </w:rPr>
        <w:t xml:space="preserve"> Цена контракта, </w:t>
      </w:r>
      <w:r w:rsidRPr="009D1785">
        <w:rPr>
          <w:rStyle w:val="FontStyle16"/>
          <w:rFonts w:ascii="Times New Roman" w:hAnsi="Times New Roman" w:cs="Times New Roman"/>
          <w:color w:val="auto"/>
          <w:sz w:val="22"/>
          <w:szCs w:val="22"/>
        </w:rPr>
        <w:t xml:space="preserve">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w:t>
      </w:r>
      <w:r w:rsidRPr="009D1785">
        <w:rPr>
          <w:sz w:val="22"/>
          <w:szCs w:val="22"/>
        </w:rPr>
        <w:t xml:space="preserve"> является твердой и определяется на весь срок действия настоящего контракта.</w:t>
      </w:r>
    </w:p>
    <w:p w14:paraId="739700A7" w14:textId="77777777" w:rsidR="00A31123" w:rsidRPr="009D1785" w:rsidRDefault="00A31123" w:rsidP="00A31123">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color w:val="auto"/>
          <w:sz w:val="22"/>
          <w:szCs w:val="22"/>
        </w:rPr>
      </w:pPr>
      <w:r w:rsidRPr="009D1785">
        <w:rPr>
          <w:rStyle w:val="FontStyle16"/>
          <w:rFonts w:ascii="Times New Roman" w:hAnsi="Times New Roman" w:cs="Times New Roman"/>
          <w:color w:val="auto"/>
          <w:sz w:val="22"/>
          <w:szCs w:val="22"/>
        </w:rPr>
        <w:t xml:space="preserve"> Цена </w:t>
      </w:r>
      <w:r w:rsidRPr="009D1785">
        <w:rPr>
          <w:sz w:val="22"/>
          <w:szCs w:val="22"/>
        </w:rPr>
        <w:t>контракта</w:t>
      </w:r>
      <w:r w:rsidRPr="009D1785">
        <w:rPr>
          <w:rStyle w:val="FontStyle16"/>
          <w:rFonts w:ascii="Times New Roman" w:hAnsi="Times New Roman" w:cs="Times New Roman"/>
          <w:color w:val="auto"/>
          <w:sz w:val="22"/>
          <w:szCs w:val="22"/>
        </w:rPr>
        <w:t xml:space="preserve">, 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 xml:space="preserve">, может изменяться только в случаях, порядке и на условиях, предусмотренных </w:t>
      </w:r>
      <w:r w:rsidRPr="009D1785">
        <w:rPr>
          <w:rStyle w:val="FontStyle16"/>
          <w:rFonts w:ascii="Times New Roman" w:hAnsi="Times New Roman" w:cs="Times New Roman"/>
          <w:spacing w:val="-6"/>
          <w:sz w:val="22"/>
          <w:szCs w:val="22"/>
        </w:rPr>
        <w:t>действующим</w:t>
      </w:r>
      <w:r w:rsidRPr="009D1785">
        <w:rPr>
          <w:rStyle w:val="FontStyle16"/>
          <w:rFonts w:ascii="Times New Roman" w:hAnsi="Times New Roman" w:cs="Times New Roman"/>
          <w:color w:val="auto"/>
          <w:sz w:val="22"/>
          <w:szCs w:val="22"/>
        </w:rPr>
        <w:t xml:space="preserve"> законодательством Приднестровской Молдавской Республики.</w:t>
      </w:r>
    </w:p>
    <w:p w14:paraId="0300ECB9" w14:textId="77777777" w:rsidR="00A31123" w:rsidRPr="009D1785" w:rsidRDefault="00A31123" w:rsidP="00A31123">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 xml:space="preserve">Расчет по настоящему контракту производится Получателем в безналичной форме, в рублях </w:t>
      </w:r>
      <w:r w:rsidRPr="009D1785">
        <w:rPr>
          <w:rStyle w:val="FontStyle16"/>
          <w:rFonts w:ascii="Times New Roman" w:hAnsi="Times New Roman" w:cs="Times New Roman"/>
          <w:color w:val="auto"/>
          <w:sz w:val="22"/>
          <w:szCs w:val="22"/>
        </w:rPr>
        <w:t xml:space="preserve">Приднестровской Молдавской Республики </w:t>
      </w:r>
      <w:r w:rsidRPr="009D1785">
        <w:rPr>
          <w:sz w:val="22"/>
          <w:szCs w:val="22"/>
        </w:rPr>
        <w:t>в течение 20 (двадцати) банковских дней, на основании счета, выставленного Поставщиком.</w:t>
      </w:r>
    </w:p>
    <w:p w14:paraId="558637F8" w14:textId="77777777" w:rsidR="00A31123" w:rsidRPr="009D1785" w:rsidRDefault="00A31123" w:rsidP="00A31123">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Форма оплаты – 100 % предоплата.</w:t>
      </w:r>
    </w:p>
    <w:p w14:paraId="191DF8DE" w14:textId="77777777" w:rsidR="00A31123" w:rsidRPr="009D1785" w:rsidRDefault="00A31123" w:rsidP="00A31123">
      <w:pPr>
        <w:pStyle w:val="ae"/>
        <w:tabs>
          <w:tab w:val="num" w:pos="1276"/>
        </w:tabs>
        <w:suppressAutoHyphens/>
        <w:spacing w:after="0"/>
        <w:ind w:firstLine="709"/>
        <w:jc w:val="both"/>
        <w:rPr>
          <w:rStyle w:val="2"/>
          <w:sz w:val="22"/>
          <w:szCs w:val="22"/>
        </w:rPr>
      </w:pPr>
      <w:r w:rsidRPr="009D1785">
        <w:rPr>
          <w:sz w:val="22"/>
          <w:szCs w:val="22"/>
        </w:rPr>
        <w:t>2.6.</w:t>
      </w:r>
      <w:r w:rsidRPr="009D1785">
        <w:rPr>
          <w:sz w:val="22"/>
          <w:szCs w:val="22"/>
        </w:rPr>
        <w:tab/>
      </w:r>
      <w:r w:rsidRPr="009D1785">
        <w:rPr>
          <w:rStyle w:val="2"/>
          <w:sz w:val="22"/>
          <w:szCs w:val="22"/>
        </w:rPr>
        <w:t xml:space="preserve">Источник финансирования: специальный бюджетный счет (статья ________________). </w:t>
      </w:r>
    </w:p>
    <w:p w14:paraId="2DE129FA" w14:textId="77777777" w:rsidR="00A31123" w:rsidRPr="009D1785" w:rsidRDefault="00A31123" w:rsidP="00A31123">
      <w:pPr>
        <w:pStyle w:val="ae"/>
        <w:widowControl w:val="0"/>
        <w:suppressAutoHyphens/>
        <w:spacing w:after="0"/>
        <w:ind w:left="644"/>
        <w:jc w:val="both"/>
        <w:rPr>
          <w:sz w:val="22"/>
          <w:szCs w:val="22"/>
        </w:rPr>
      </w:pPr>
    </w:p>
    <w:p w14:paraId="321420AE" w14:textId="77777777" w:rsidR="00A31123" w:rsidRPr="009D1785" w:rsidRDefault="00A31123" w:rsidP="00A31123">
      <w:pPr>
        <w:pStyle w:val="ae"/>
        <w:suppressAutoHyphens/>
        <w:spacing w:after="0"/>
        <w:ind w:firstLine="708"/>
        <w:jc w:val="center"/>
        <w:rPr>
          <w:b/>
          <w:bCs/>
          <w:sz w:val="22"/>
          <w:szCs w:val="22"/>
        </w:rPr>
      </w:pPr>
      <w:r w:rsidRPr="009D1785">
        <w:rPr>
          <w:b/>
          <w:bCs/>
          <w:sz w:val="22"/>
          <w:szCs w:val="22"/>
        </w:rPr>
        <w:t>3. ПОРЯДОК ПРИЕМА-ПЕРЕДАЧИ ТОВАРА</w:t>
      </w:r>
    </w:p>
    <w:p w14:paraId="49368A47" w14:textId="77777777" w:rsidR="00A31123" w:rsidRPr="009D1785" w:rsidRDefault="00A31123" w:rsidP="00A31123">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3.1.</w:t>
      </w:r>
      <w:r w:rsidRPr="009D1785">
        <w:rPr>
          <w:rFonts w:ascii="Times New Roman" w:hAnsi="Times New Roman" w:cs="Times New Roman"/>
          <w:b/>
        </w:rPr>
        <w:t xml:space="preserve"> </w:t>
      </w:r>
      <w:r w:rsidRPr="009D1785">
        <w:rPr>
          <w:rFonts w:ascii="Times New Roman" w:hAnsi="Times New Roman" w:cs="Times New Roman"/>
        </w:rPr>
        <w:t xml:space="preserve">Поставщик обязуется передать Товар Получателю в течение __________ (______________________) рабочих дней с момента оплаты Получателем Товара. </w:t>
      </w:r>
    </w:p>
    <w:p w14:paraId="4C63A22E" w14:textId="77777777" w:rsidR="00A31123" w:rsidRPr="009D1785" w:rsidRDefault="00A31123" w:rsidP="00A31123">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25519721" w14:textId="77777777" w:rsidR="00A31123" w:rsidRPr="009D1785" w:rsidRDefault="00A31123" w:rsidP="00A31123">
      <w:pPr>
        <w:suppressAutoHyphens/>
        <w:ind w:firstLine="709"/>
        <w:jc w:val="both"/>
        <w:rPr>
          <w:rFonts w:ascii="Times New Roman" w:hAnsi="Times New Roman" w:cs="Times New Roman"/>
        </w:rPr>
      </w:pPr>
      <w:r w:rsidRPr="009D1785">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461F8D5A" w14:textId="77777777" w:rsidR="00A31123" w:rsidRPr="009D1785" w:rsidRDefault="00A31123" w:rsidP="00A31123">
      <w:pPr>
        <w:suppressAutoHyphens/>
        <w:ind w:firstLine="709"/>
        <w:jc w:val="both"/>
        <w:rPr>
          <w:rFonts w:ascii="Times New Roman" w:hAnsi="Times New Roman" w:cs="Times New Roman"/>
        </w:rPr>
      </w:pPr>
      <w:r w:rsidRPr="009D1785">
        <w:rPr>
          <w:rFonts w:ascii="Times New Roman" w:hAnsi="Times New Roman" w:cs="Times New Roman"/>
        </w:rPr>
        <w:t>3.4. Место доставки Товара – г. Тирасполь, ул. Гвардейская, 31А.</w:t>
      </w:r>
    </w:p>
    <w:p w14:paraId="437E90A9" w14:textId="77777777" w:rsidR="00A31123" w:rsidRPr="009D1785" w:rsidRDefault="00A31123" w:rsidP="00A31123">
      <w:pPr>
        <w:suppressAutoHyphens/>
        <w:ind w:firstLine="709"/>
        <w:jc w:val="both"/>
        <w:rPr>
          <w:rFonts w:ascii="Times New Roman" w:hAnsi="Times New Roman" w:cs="Times New Roman"/>
        </w:rPr>
      </w:pPr>
      <w:r w:rsidRPr="009D1785">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9806A80" w14:textId="77777777" w:rsidR="00A31123" w:rsidRPr="009D1785" w:rsidRDefault="00A31123" w:rsidP="00A31123">
      <w:pPr>
        <w:suppressAutoHyphens/>
        <w:snapToGrid w:val="0"/>
        <w:ind w:firstLine="709"/>
        <w:jc w:val="both"/>
        <w:rPr>
          <w:rFonts w:ascii="Times New Roman" w:hAnsi="Times New Roman" w:cs="Times New Roman"/>
        </w:rPr>
      </w:pPr>
      <w:r w:rsidRPr="009D1785">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7E8298CC" w14:textId="77777777" w:rsidR="00A31123" w:rsidRPr="009D1785" w:rsidRDefault="00A31123" w:rsidP="00A31123">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32CC451" w14:textId="77777777" w:rsidR="00A31123" w:rsidRPr="009D1785" w:rsidRDefault="00A31123" w:rsidP="00A31123">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17743B28" w14:textId="77777777" w:rsidR="00A31123" w:rsidRPr="009D1785" w:rsidRDefault="00A31123" w:rsidP="00A31123">
      <w:pPr>
        <w:suppressAutoHyphens/>
        <w:snapToGrid w:val="0"/>
        <w:ind w:firstLine="709"/>
        <w:jc w:val="both"/>
        <w:rPr>
          <w:rFonts w:ascii="Times New Roman" w:hAnsi="Times New Roman" w:cs="Times New Roman"/>
        </w:rPr>
      </w:pPr>
      <w:r w:rsidRPr="009D1785">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610E3E61" w14:textId="77777777" w:rsidR="00A31123" w:rsidRPr="009D1785" w:rsidRDefault="00A31123" w:rsidP="00A31123">
      <w:pPr>
        <w:tabs>
          <w:tab w:val="num" w:pos="1080"/>
          <w:tab w:val="left" w:pos="1276"/>
        </w:tabs>
        <w:suppressAutoHyphens/>
        <w:ind w:firstLine="708"/>
        <w:jc w:val="center"/>
        <w:rPr>
          <w:rFonts w:ascii="Times New Roman" w:hAnsi="Times New Roman" w:cs="Times New Roman"/>
        </w:rPr>
      </w:pPr>
    </w:p>
    <w:p w14:paraId="7A7BE8B3" w14:textId="77777777" w:rsidR="00A31123" w:rsidRPr="009D1785" w:rsidRDefault="00A31123" w:rsidP="00A31123">
      <w:pPr>
        <w:tabs>
          <w:tab w:val="left" w:pos="993"/>
        </w:tabs>
        <w:suppressAutoHyphens/>
        <w:ind w:left="708"/>
        <w:jc w:val="center"/>
        <w:rPr>
          <w:rFonts w:ascii="Times New Roman" w:hAnsi="Times New Roman" w:cs="Times New Roman"/>
          <w:b/>
        </w:rPr>
      </w:pPr>
      <w:r w:rsidRPr="009D1785">
        <w:rPr>
          <w:rFonts w:ascii="Times New Roman" w:hAnsi="Times New Roman" w:cs="Times New Roman"/>
          <w:b/>
        </w:rPr>
        <w:t>4. ПРАВА И ОБЯЗАННОСТИ СТОРОН</w:t>
      </w:r>
    </w:p>
    <w:p w14:paraId="7E9B1695" w14:textId="77777777" w:rsidR="00A31123" w:rsidRPr="00A84BDC" w:rsidRDefault="00A31123" w:rsidP="00A31123">
      <w:pPr>
        <w:numPr>
          <w:ilvl w:val="1"/>
          <w:numId w:val="3"/>
        </w:numPr>
        <w:tabs>
          <w:tab w:val="left" w:pos="1418"/>
        </w:tabs>
        <w:ind w:left="0" w:firstLine="708"/>
        <w:jc w:val="both"/>
        <w:rPr>
          <w:rFonts w:ascii="Times New Roman" w:hAnsi="Times New Roman" w:cs="Times New Roman"/>
          <w:b/>
        </w:rPr>
      </w:pPr>
      <w:r w:rsidRPr="00A84BDC">
        <w:rPr>
          <w:rFonts w:ascii="Times New Roman" w:hAnsi="Times New Roman" w:cs="Times New Roman"/>
          <w:b/>
        </w:rPr>
        <w:t xml:space="preserve">Поставщик обязан: </w:t>
      </w:r>
    </w:p>
    <w:p w14:paraId="1EBE4033" w14:textId="77777777" w:rsidR="00A31123" w:rsidRPr="00A84BDC" w:rsidRDefault="00A31123" w:rsidP="00A31123">
      <w:pPr>
        <w:numPr>
          <w:ilvl w:val="2"/>
          <w:numId w:val="3"/>
        </w:numPr>
        <w:tabs>
          <w:tab w:val="left" w:pos="1418"/>
        </w:tabs>
        <w:ind w:left="0" w:firstLine="708"/>
        <w:jc w:val="both"/>
        <w:rPr>
          <w:rFonts w:ascii="Times New Roman" w:hAnsi="Times New Roman" w:cs="Times New Roman"/>
        </w:rPr>
      </w:pPr>
      <w:r w:rsidRPr="00A84BDC">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03B1B7ED" w14:textId="77777777" w:rsidR="00A31123" w:rsidRPr="00A84BDC" w:rsidRDefault="00A31123" w:rsidP="00A31123">
      <w:pPr>
        <w:numPr>
          <w:ilvl w:val="2"/>
          <w:numId w:val="3"/>
        </w:numPr>
        <w:tabs>
          <w:tab w:val="left" w:pos="1418"/>
        </w:tabs>
        <w:ind w:left="0" w:firstLine="708"/>
        <w:jc w:val="both"/>
        <w:rPr>
          <w:rFonts w:ascii="Times New Roman" w:hAnsi="Times New Roman" w:cs="Times New Roman"/>
        </w:rPr>
      </w:pPr>
      <w:r w:rsidRPr="00A84BDC">
        <w:rPr>
          <w:rFonts w:ascii="Times New Roman" w:hAnsi="Times New Roman" w:cs="Times New Roman"/>
        </w:rPr>
        <w:t xml:space="preserve">Передать вместе с Товаром относящуюся к нему необходимую сопроводительную документацию (в </w:t>
      </w:r>
      <w:proofErr w:type="spellStart"/>
      <w:r w:rsidRPr="00A84BDC">
        <w:rPr>
          <w:rFonts w:ascii="Times New Roman" w:hAnsi="Times New Roman" w:cs="Times New Roman"/>
        </w:rPr>
        <w:t>т.ч</w:t>
      </w:r>
      <w:proofErr w:type="spellEnd"/>
      <w:r w:rsidRPr="00A84BDC">
        <w:rPr>
          <w:rFonts w:ascii="Times New Roman" w:hAnsi="Times New Roman" w:cs="Times New Roman"/>
        </w:rPr>
        <w:t>. сертификаты, гарантийные талоны и т.д.);</w:t>
      </w:r>
    </w:p>
    <w:p w14:paraId="53E9B8F1" w14:textId="77777777" w:rsidR="00A31123" w:rsidRPr="00A84BDC" w:rsidRDefault="00A31123" w:rsidP="00A31123">
      <w:pPr>
        <w:pStyle w:val="a4"/>
        <w:tabs>
          <w:tab w:val="left" w:pos="1418"/>
        </w:tabs>
        <w:ind w:left="0" w:firstLine="709"/>
        <w:jc w:val="both"/>
        <w:rPr>
          <w:rFonts w:ascii="Times New Roman" w:hAnsi="Times New Roman" w:cs="Times New Roman"/>
        </w:rPr>
      </w:pPr>
      <w:r w:rsidRPr="00A84BDC">
        <w:rPr>
          <w:rFonts w:ascii="Times New Roman" w:hAnsi="Times New Roman" w:cs="Times New Roman"/>
        </w:rPr>
        <w:t>4.1.3.</w:t>
      </w:r>
      <w:r w:rsidRPr="00A84BDC">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4868D815" w14:textId="77777777" w:rsidR="00A31123" w:rsidRPr="00A84BDC" w:rsidRDefault="00A31123" w:rsidP="00A31123">
      <w:pPr>
        <w:pStyle w:val="a4"/>
        <w:ind w:left="0"/>
        <w:jc w:val="both"/>
        <w:rPr>
          <w:rFonts w:ascii="Times New Roman" w:hAnsi="Times New Roman" w:cs="Times New Roman"/>
        </w:rPr>
      </w:pPr>
      <w:r w:rsidRPr="00A84BDC">
        <w:rPr>
          <w:rFonts w:ascii="Times New Roman" w:eastAsia="TimesNewRomanPSMT" w:hAnsi="Times New Roman" w:cs="Times New Roman"/>
        </w:rPr>
        <w:tab/>
        <w:t xml:space="preserve">4.1.4. </w:t>
      </w:r>
      <w:r w:rsidRPr="00A84BDC">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793671FF" w14:textId="77777777" w:rsidR="00A31123" w:rsidRPr="00A84BDC" w:rsidRDefault="00A31123" w:rsidP="00A31123">
      <w:pPr>
        <w:pStyle w:val="a4"/>
        <w:tabs>
          <w:tab w:val="left" w:pos="1418"/>
        </w:tabs>
        <w:ind w:left="0" w:firstLine="709"/>
        <w:jc w:val="both"/>
        <w:rPr>
          <w:rFonts w:ascii="Times New Roman" w:hAnsi="Times New Roman" w:cs="Times New Roman"/>
        </w:rPr>
      </w:pPr>
      <w:r w:rsidRPr="00A84BDC">
        <w:rPr>
          <w:rFonts w:ascii="Times New Roman" w:hAnsi="Times New Roman" w:cs="Times New Roman"/>
        </w:rPr>
        <w:t>4.1.5.</w:t>
      </w:r>
      <w:r w:rsidRPr="00A84BDC">
        <w:rPr>
          <w:rFonts w:ascii="Times New Roman" w:hAnsi="Times New Roman" w:cs="Times New Roman"/>
        </w:rPr>
        <w:tab/>
        <w:t>Осуществить доставку Товара на склад Получателя своими силами и за свой счет;</w:t>
      </w:r>
    </w:p>
    <w:p w14:paraId="38C031B5" w14:textId="77777777" w:rsidR="00A31123" w:rsidRPr="00A84BDC" w:rsidRDefault="00A31123" w:rsidP="00A31123">
      <w:pPr>
        <w:tabs>
          <w:tab w:val="left" w:pos="1418"/>
        </w:tabs>
        <w:ind w:firstLine="709"/>
        <w:jc w:val="both"/>
        <w:rPr>
          <w:rFonts w:ascii="Times New Roman" w:hAnsi="Times New Roman" w:cs="Times New Roman"/>
        </w:rPr>
      </w:pPr>
      <w:r w:rsidRPr="00A84BDC">
        <w:rPr>
          <w:rFonts w:ascii="Times New Roman" w:hAnsi="Times New Roman" w:cs="Times New Roman"/>
        </w:rPr>
        <w:t>4.1.6.</w:t>
      </w:r>
      <w:r w:rsidRPr="00A84BDC">
        <w:rPr>
          <w:rFonts w:ascii="Times New Roman" w:hAnsi="Times New Roman" w:cs="Times New Roman"/>
          <w:b/>
        </w:rPr>
        <w:tab/>
      </w:r>
      <w:r w:rsidRPr="00A84BDC">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403FC026" w14:textId="77777777" w:rsidR="00A31123" w:rsidRDefault="00A31123" w:rsidP="00A31123">
      <w:pPr>
        <w:tabs>
          <w:tab w:val="left" w:pos="1418"/>
        </w:tabs>
        <w:ind w:firstLine="709"/>
        <w:jc w:val="both"/>
        <w:rPr>
          <w:rFonts w:ascii="Times New Roman" w:hAnsi="Times New Roman" w:cs="Times New Roman"/>
        </w:rPr>
      </w:pPr>
      <w:r w:rsidRPr="00A84BDC">
        <w:rPr>
          <w:rFonts w:ascii="Times New Roman" w:hAnsi="Times New Roman" w:cs="Times New Roman"/>
        </w:rPr>
        <w:t>4.1.7.</w:t>
      </w:r>
      <w:r w:rsidRPr="00A84BDC">
        <w:rPr>
          <w:rFonts w:ascii="Times New Roman" w:hAnsi="Times New Roman" w:cs="Times New Roman"/>
        </w:rPr>
        <w:tab/>
        <w:t>Нести риск случайной гибели или случайного повреждения Товара до момента его передачи Получателю</w:t>
      </w:r>
      <w:r>
        <w:rPr>
          <w:rFonts w:ascii="Times New Roman" w:hAnsi="Times New Roman" w:cs="Times New Roman"/>
        </w:rPr>
        <w:t>;</w:t>
      </w:r>
    </w:p>
    <w:p w14:paraId="5C50F78D" w14:textId="519223D8" w:rsidR="00472E13" w:rsidRPr="00472E13" w:rsidRDefault="00A31123" w:rsidP="00472E13">
      <w:pPr>
        <w:tabs>
          <w:tab w:val="left" w:pos="1418"/>
        </w:tabs>
        <w:ind w:firstLine="709"/>
        <w:jc w:val="both"/>
        <w:rPr>
          <w:rFonts w:ascii="Times New Roman" w:hAnsi="Times New Roman" w:cs="Times New Roman"/>
        </w:rPr>
      </w:pPr>
      <w:r w:rsidRPr="00472E13">
        <w:rPr>
          <w:rFonts w:ascii="Times New Roman" w:hAnsi="Times New Roman" w:cs="Times New Roman"/>
          <w:shd w:val="clear" w:color="auto" w:fill="FFFFFF"/>
        </w:rPr>
        <w:t xml:space="preserve">4.1.8. </w:t>
      </w:r>
      <w:r w:rsidR="00472E13" w:rsidRPr="00472E13">
        <w:rPr>
          <w:rFonts w:ascii="Times New Roman" w:hAnsi="Times New Roman" w:cs="Times New Roman"/>
          <w:shd w:val="clear" w:color="auto" w:fill="FFFFFF"/>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r w:rsidR="00472E13" w:rsidRPr="00472E13">
        <w:rPr>
          <w:rFonts w:ascii="Times New Roman" w:hAnsi="Times New Roman" w:cs="Times New Roman"/>
        </w:rPr>
        <w:t>Данную информацию Поставщик представляет Заказчику в течение 10 (десяти) дней с момента заключения им контракта с соисполнителем. Ответственность за не предоставление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14:paraId="6EFE5833" w14:textId="77777777" w:rsidR="006022B4" w:rsidRDefault="006022B4" w:rsidP="006022B4">
      <w:pPr>
        <w:tabs>
          <w:tab w:val="left" w:pos="1418"/>
        </w:tabs>
        <w:ind w:firstLine="709"/>
        <w:jc w:val="both"/>
        <w:rPr>
          <w:rFonts w:ascii="Times New Roman" w:hAnsi="Times New Roman" w:cs="Times New Roman"/>
          <w:b/>
        </w:rPr>
      </w:pPr>
      <w:r w:rsidRPr="006022B4">
        <w:rPr>
          <w:rFonts w:ascii="Times New Roman" w:hAnsi="Times New Roman" w:cs="Times New Roman"/>
          <w:b/>
        </w:rPr>
        <w:t xml:space="preserve">4.2. </w:t>
      </w:r>
      <w:r w:rsidR="00A31123" w:rsidRPr="006022B4">
        <w:rPr>
          <w:rFonts w:ascii="Times New Roman" w:hAnsi="Times New Roman" w:cs="Times New Roman"/>
          <w:b/>
        </w:rPr>
        <w:t>Поставщик имеет право:</w:t>
      </w:r>
    </w:p>
    <w:p w14:paraId="3102E7EC" w14:textId="77777777" w:rsidR="006022B4" w:rsidRDefault="006022B4" w:rsidP="006022B4">
      <w:pPr>
        <w:tabs>
          <w:tab w:val="left" w:pos="1418"/>
        </w:tabs>
        <w:ind w:firstLine="709"/>
        <w:jc w:val="both"/>
        <w:rPr>
          <w:rFonts w:ascii="Times New Roman" w:eastAsia="TimesNewRomanPSMT" w:hAnsi="Times New Roman" w:cs="Times New Roman"/>
        </w:rPr>
      </w:pPr>
      <w:r w:rsidRPr="006022B4">
        <w:rPr>
          <w:rFonts w:ascii="Times New Roman" w:hAnsi="Times New Roman" w:cs="Times New Roman"/>
          <w:bCs/>
        </w:rPr>
        <w:t>4.2.1.</w:t>
      </w:r>
      <w:r>
        <w:rPr>
          <w:rFonts w:ascii="Times New Roman" w:hAnsi="Times New Roman" w:cs="Times New Roman"/>
          <w:b/>
        </w:rPr>
        <w:t xml:space="preserve"> </w:t>
      </w:r>
      <w:r w:rsidR="00A31123" w:rsidRPr="006022B4">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00A31123" w:rsidRPr="006022B4">
        <w:rPr>
          <w:rFonts w:ascii="Times New Roman" w:hAnsi="Times New Roman" w:cs="Times New Roman"/>
        </w:rPr>
        <w:t>контракт</w:t>
      </w:r>
      <w:r w:rsidR="00A31123" w:rsidRPr="006022B4">
        <w:rPr>
          <w:rFonts w:ascii="Times New Roman" w:eastAsia="TimesNewRomanPSMT" w:hAnsi="Times New Roman" w:cs="Times New Roman"/>
        </w:rPr>
        <w:t>ом;</w:t>
      </w:r>
    </w:p>
    <w:p w14:paraId="62443F35" w14:textId="1625DF66" w:rsidR="00A31123" w:rsidRPr="006022B4" w:rsidRDefault="006022B4" w:rsidP="006022B4">
      <w:pPr>
        <w:tabs>
          <w:tab w:val="left" w:pos="1418"/>
        </w:tabs>
        <w:ind w:firstLine="709"/>
        <w:jc w:val="both"/>
        <w:rPr>
          <w:rFonts w:ascii="Times New Roman" w:eastAsia="TimesNewRomanPSMT" w:hAnsi="Times New Roman" w:cs="Times New Roman"/>
        </w:rPr>
      </w:pPr>
      <w:r>
        <w:rPr>
          <w:rFonts w:ascii="Times New Roman" w:eastAsia="TimesNewRomanPSMT" w:hAnsi="Times New Roman" w:cs="Times New Roman"/>
        </w:rPr>
        <w:t xml:space="preserve">4.2.2. </w:t>
      </w:r>
      <w:r w:rsidR="00A31123" w:rsidRPr="006022B4">
        <w:rPr>
          <w:rFonts w:ascii="Times New Roman" w:eastAsia="TimesNewRomanPSMT" w:hAnsi="Times New Roman" w:cs="Times New Roman"/>
        </w:rPr>
        <w:t xml:space="preserve">Требовать подписания </w:t>
      </w:r>
      <w:r w:rsidR="00A31123" w:rsidRPr="006022B4">
        <w:rPr>
          <w:rFonts w:ascii="Times New Roman" w:hAnsi="Times New Roman" w:cs="Times New Roman"/>
        </w:rPr>
        <w:t xml:space="preserve">Получателем </w:t>
      </w:r>
      <w:r w:rsidR="00A31123" w:rsidRPr="006022B4">
        <w:rPr>
          <w:rFonts w:ascii="Times New Roman" w:eastAsia="TimesNewRomanPSMT" w:hAnsi="Times New Roman" w:cs="Times New Roman"/>
        </w:rPr>
        <w:t xml:space="preserve">расходной накладной в случае поставки Поставщиком Товара </w:t>
      </w:r>
      <w:r w:rsidR="00A31123" w:rsidRPr="006022B4">
        <w:rPr>
          <w:rFonts w:ascii="Times New Roman" w:hAnsi="Times New Roman" w:cs="Times New Roman"/>
        </w:rPr>
        <w:t>надлежащего качества в надлежащем количестве.</w:t>
      </w:r>
    </w:p>
    <w:p w14:paraId="27047258" w14:textId="77777777" w:rsidR="006022B4" w:rsidRDefault="006022B4" w:rsidP="006022B4">
      <w:pPr>
        <w:tabs>
          <w:tab w:val="left" w:pos="1418"/>
        </w:tabs>
        <w:suppressAutoHyphens/>
        <w:ind w:left="710"/>
        <w:jc w:val="both"/>
        <w:rPr>
          <w:rFonts w:ascii="Times New Roman" w:hAnsi="Times New Roman" w:cs="Times New Roman"/>
          <w:b/>
        </w:rPr>
      </w:pPr>
      <w:r>
        <w:rPr>
          <w:rFonts w:ascii="Times New Roman" w:hAnsi="Times New Roman" w:cs="Times New Roman"/>
          <w:b/>
        </w:rPr>
        <w:t xml:space="preserve">4.3. </w:t>
      </w:r>
      <w:r w:rsidR="00A31123" w:rsidRPr="006022B4">
        <w:rPr>
          <w:rFonts w:ascii="Times New Roman" w:hAnsi="Times New Roman" w:cs="Times New Roman"/>
          <w:b/>
        </w:rPr>
        <w:t>Получатель</w:t>
      </w:r>
      <w:r w:rsidR="00A31123" w:rsidRPr="006022B4">
        <w:rPr>
          <w:rFonts w:ascii="Times New Roman" w:hAnsi="Times New Roman" w:cs="Times New Roman"/>
        </w:rPr>
        <w:t xml:space="preserve"> </w:t>
      </w:r>
      <w:r w:rsidR="00A31123" w:rsidRPr="006022B4">
        <w:rPr>
          <w:rFonts w:ascii="Times New Roman" w:hAnsi="Times New Roman" w:cs="Times New Roman"/>
          <w:b/>
        </w:rPr>
        <w:t>обязан:</w:t>
      </w:r>
    </w:p>
    <w:p w14:paraId="45AC3B43" w14:textId="77777777" w:rsidR="006022B4" w:rsidRDefault="006022B4" w:rsidP="006022B4">
      <w:pPr>
        <w:tabs>
          <w:tab w:val="left" w:pos="1418"/>
        </w:tabs>
        <w:suppressAutoHyphens/>
        <w:ind w:left="710"/>
        <w:jc w:val="both"/>
        <w:rPr>
          <w:rFonts w:ascii="Times New Roman" w:hAnsi="Times New Roman" w:cs="Times New Roman"/>
        </w:rPr>
      </w:pPr>
      <w:r w:rsidRPr="006022B4">
        <w:rPr>
          <w:rFonts w:ascii="Times New Roman" w:hAnsi="Times New Roman" w:cs="Times New Roman"/>
          <w:bCs/>
        </w:rPr>
        <w:t>4.3.1.</w:t>
      </w:r>
      <w:r>
        <w:rPr>
          <w:rFonts w:ascii="Times New Roman" w:hAnsi="Times New Roman" w:cs="Times New Roman"/>
          <w:b/>
        </w:rPr>
        <w:t xml:space="preserve"> </w:t>
      </w:r>
      <w:r w:rsidR="00A31123" w:rsidRPr="006022B4">
        <w:rPr>
          <w:rFonts w:ascii="Times New Roman" w:hAnsi="Times New Roman" w:cs="Times New Roman"/>
        </w:rPr>
        <w:t xml:space="preserve">Оплатить стоимость Товара в срок, установленный настоящим контрактом; </w:t>
      </w:r>
    </w:p>
    <w:p w14:paraId="528A35BE" w14:textId="77777777" w:rsidR="006022B4" w:rsidRDefault="006022B4" w:rsidP="006022B4">
      <w:pPr>
        <w:tabs>
          <w:tab w:val="left" w:pos="1418"/>
        </w:tabs>
        <w:suppressAutoHyphens/>
        <w:ind w:left="710"/>
        <w:jc w:val="both"/>
        <w:rPr>
          <w:rFonts w:ascii="Times New Roman" w:hAnsi="Times New Roman" w:cs="Times New Roman"/>
        </w:rPr>
      </w:pPr>
      <w:r>
        <w:rPr>
          <w:rFonts w:ascii="Times New Roman" w:hAnsi="Times New Roman" w:cs="Times New Roman"/>
        </w:rPr>
        <w:t xml:space="preserve">4.3.2. </w:t>
      </w:r>
      <w:r w:rsidR="00A31123" w:rsidRPr="006022B4">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3AF86331" w14:textId="77777777" w:rsidR="006022B4" w:rsidRDefault="006022B4" w:rsidP="006022B4">
      <w:pPr>
        <w:tabs>
          <w:tab w:val="left" w:pos="1418"/>
        </w:tabs>
        <w:suppressAutoHyphens/>
        <w:ind w:left="710"/>
        <w:jc w:val="both"/>
        <w:rPr>
          <w:rFonts w:ascii="Times New Roman" w:hAnsi="Times New Roman" w:cs="Times New Roman"/>
        </w:rPr>
      </w:pPr>
      <w:r>
        <w:rPr>
          <w:rFonts w:ascii="Times New Roman" w:hAnsi="Times New Roman" w:cs="Times New Roman"/>
        </w:rPr>
        <w:t xml:space="preserve">4.3.3. </w:t>
      </w:r>
      <w:r w:rsidR="00A31123" w:rsidRPr="006022B4">
        <w:rPr>
          <w:rFonts w:ascii="Times New Roman" w:hAnsi="Times New Roman" w:cs="Times New Roman"/>
        </w:rPr>
        <w:t xml:space="preserve">Использовать Товар в соответствии с инструкцией по пользованию; </w:t>
      </w:r>
    </w:p>
    <w:p w14:paraId="30F0CBB7" w14:textId="3046348E" w:rsidR="00A31123" w:rsidRPr="006022B4" w:rsidRDefault="006022B4" w:rsidP="006022B4">
      <w:pPr>
        <w:tabs>
          <w:tab w:val="left" w:pos="1418"/>
        </w:tabs>
        <w:suppressAutoHyphens/>
        <w:ind w:left="710"/>
        <w:jc w:val="both"/>
        <w:rPr>
          <w:rFonts w:ascii="Times New Roman" w:hAnsi="Times New Roman" w:cs="Times New Roman"/>
        </w:rPr>
      </w:pPr>
      <w:r>
        <w:rPr>
          <w:rFonts w:ascii="Times New Roman" w:hAnsi="Times New Roman" w:cs="Times New Roman"/>
        </w:rPr>
        <w:t xml:space="preserve">4.3.4. </w:t>
      </w:r>
      <w:r w:rsidR="00A31123" w:rsidRPr="006022B4">
        <w:rPr>
          <w:rFonts w:ascii="Times New Roman" w:hAnsi="Times New Roman" w:cs="Times New Roman"/>
        </w:rPr>
        <w:t>Осуществить проверку количества и качества Товара при его приемке.</w:t>
      </w:r>
    </w:p>
    <w:p w14:paraId="20C3F13E" w14:textId="77777777" w:rsidR="00A31123" w:rsidRPr="009D1785" w:rsidRDefault="00A31123" w:rsidP="00A31123">
      <w:pPr>
        <w:pStyle w:val="a4"/>
        <w:suppressAutoHyphens/>
        <w:ind w:left="0" w:firstLine="708"/>
        <w:jc w:val="both"/>
        <w:rPr>
          <w:rFonts w:ascii="Times New Roman" w:hAnsi="Times New Roman" w:cs="Times New Roman"/>
          <w:b/>
        </w:rPr>
      </w:pPr>
      <w:r w:rsidRPr="009D1785">
        <w:rPr>
          <w:rFonts w:ascii="Times New Roman" w:hAnsi="Times New Roman" w:cs="Times New Roman"/>
          <w:b/>
        </w:rPr>
        <w:t>4.4. Получатель</w:t>
      </w:r>
      <w:r w:rsidRPr="009D1785">
        <w:rPr>
          <w:rFonts w:ascii="Times New Roman" w:hAnsi="Times New Roman" w:cs="Times New Roman"/>
        </w:rPr>
        <w:t xml:space="preserve"> </w:t>
      </w:r>
      <w:r w:rsidRPr="009D1785">
        <w:rPr>
          <w:rFonts w:ascii="Times New Roman" w:hAnsi="Times New Roman" w:cs="Times New Roman"/>
          <w:b/>
        </w:rPr>
        <w:t>имеет право:</w:t>
      </w:r>
    </w:p>
    <w:p w14:paraId="180A8F1F" w14:textId="77777777" w:rsidR="00A31123" w:rsidRPr="009D1785" w:rsidRDefault="00A31123" w:rsidP="00A31123">
      <w:pPr>
        <w:suppressAutoHyphens/>
        <w:ind w:firstLine="708"/>
        <w:jc w:val="both"/>
        <w:rPr>
          <w:rFonts w:ascii="Times New Roman" w:eastAsia="TimesNewRomanPSMT" w:hAnsi="Times New Roman" w:cs="Times New Roman"/>
        </w:rPr>
      </w:pPr>
      <w:r w:rsidRPr="009D1785">
        <w:rPr>
          <w:rFonts w:ascii="Times New Roman" w:hAnsi="Times New Roman" w:cs="Times New Roman"/>
        </w:rPr>
        <w:t xml:space="preserve">4.4.1. </w:t>
      </w:r>
      <w:r w:rsidRPr="009D1785">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9D1785">
        <w:rPr>
          <w:rFonts w:ascii="Times New Roman" w:hAnsi="Times New Roman" w:cs="Times New Roman"/>
        </w:rPr>
        <w:t>контракт</w:t>
      </w:r>
      <w:r w:rsidRPr="009D1785">
        <w:rPr>
          <w:rFonts w:ascii="Times New Roman" w:eastAsia="TimesNewRomanPSMT" w:hAnsi="Times New Roman" w:cs="Times New Roman"/>
        </w:rPr>
        <w:t>ом;</w:t>
      </w:r>
    </w:p>
    <w:p w14:paraId="6821698F" w14:textId="77777777" w:rsidR="00A31123" w:rsidRPr="009D1785" w:rsidRDefault="00A31123" w:rsidP="00A31123">
      <w:pPr>
        <w:suppressAutoHyphens/>
        <w:ind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4.4.2. </w:t>
      </w:r>
      <w:r w:rsidRPr="009D1785">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3E3FE3BE" w14:textId="77777777" w:rsidR="00A31123" w:rsidRPr="009D1785" w:rsidRDefault="00A31123" w:rsidP="00A31123">
      <w:pPr>
        <w:tabs>
          <w:tab w:val="left" w:pos="1276"/>
        </w:tabs>
        <w:suppressAutoHyphens/>
        <w:ind w:left="709"/>
        <w:jc w:val="center"/>
        <w:rPr>
          <w:rFonts w:ascii="Times New Roman" w:hAnsi="Times New Roman" w:cs="Times New Roman"/>
          <w:b/>
        </w:rPr>
      </w:pPr>
    </w:p>
    <w:p w14:paraId="3410BB2D" w14:textId="7404B1C8" w:rsidR="00A31123" w:rsidRPr="009D1785" w:rsidRDefault="00C14396" w:rsidP="00A31123">
      <w:pPr>
        <w:tabs>
          <w:tab w:val="left" w:pos="1276"/>
        </w:tabs>
        <w:suppressAutoHyphens/>
        <w:ind w:left="709"/>
        <w:jc w:val="center"/>
        <w:rPr>
          <w:rFonts w:ascii="Times New Roman" w:hAnsi="Times New Roman" w:cs="Times New Roman"/>
          <w:b/>
        </w:rPr>
      </w:pPr>
      <w:r>
        <w:rPr>
          <w:rFonts w:ascii="Times New Roman" w:hAnsi="Times New Roman" w:cs="Times New Roman"/>
          <w:b/>
        </w:rPr>
        <w:t>5</w:t>
      </w:r>
      <w:r w:rsidR="00A31123" w:rsidRPr="009D1785">
        <w:rPr>
          <w:rFonts w:ascii="Times New Roman" w:hAnsi="Times New Roman" w:cs="Times New Roman"/>
          <w:b/>
        </w:rPr>
        <w:t>. ОТВЕТСТВЕННОСТЬ СТОРОН</w:t>
      </w:r>
    </w:p>
    <w:p w14:paraId="00E98E4F" w14:textId="78CD710A" w:rsidR="00A31123" w:rsidRPr="009D1785" w:rsidRDefault="00C14396"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5</w:t>
      </w:r>
      <w:r w:rsidR="00A31123" w:rsidRPr="009D1785">
        <w:rPr>
          <w:rFonts w:ascii="Times New Roman" w:hAnsi="Times New Roman" w:cs="Times New Roman"/>
        </w:rPr>
        <w:t>.1.</w:t>
      </w:r>
      <w:r w:rsidR="00A31123" w:rsidRPr="009D1785">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1B0521D3" w14:textId="6CBAABD4" w:rsidR="00A31123" w:rsidRPr="009D1785" w:rsidRDefault="00C14396"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lastRenderedPageBreak/>
        <w:t>5</w:t>
      </w:r>
      <w:r w:rsidR="00A31123">
        <w:rPr>
          <w:rFonts w:ascii="Times New Roman" w:hAnsi="Times New Roman" w:cs="Times New Roman"/>
        </w:rPr>
        <w:t>.</w:t>
      </w:r>
      <w:r w:rsidR="00A31123" w:rsidRPr="009D1785">
        <w:rPr>
          <w:rFonts w:ascii="Times New Roman" w:hAnsi="Times New Roman" w:cs="Times New Roman"/>
        </w:rPr>
        <w:t>2.</w:t>
      </w:r>
      <w:r w:rsidR="00A31123" w:rsidRPr="009D1785">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2EEF6D2D" w14:textId="6280146F" w:rsidR="00A31123" w:rsidRDefault="00C14396"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5</w:t>
      </w:r>
      <w:r w:rsidR="00A31123" w:rsidRPr="009D1785">
        <w:rPr>
          <w:rFonts w:ascii="Times New Roman" w:hAnsi="Times New Roman" w:cs="Times New Roman"/>
        </w:rPr>
        <w:t>.3.</w:t>
      </w:r>
      <w:r w:rsidR="00A31123" w:rsidRPr="009D1785">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323C2E4E" w14:textId="77777777" w:rsidR="00A31123" w:rsidRPr="009D1785" w:rsidRDefault="00A31123" w:rsidP="00A31123">
      <w:pPr>
        <w:pStyle w:val="a4"/>
        <w:tabs>
          <w:tab w:val="left" w:pos="1276"/>
        </w:tabs>
        <w:suppressAutoHyphens/>
        <w:ind w:left="0" w:firstLine="709"/>
        <w:jc w:val="both"/>
        <w:rPr>
          <w:rFonts w:ascii="Times New Roman" w:hAnsi="Times New Roman" w:cs="Times New Roman"/>
        </w:rPr>
      </w:pPr>
    </w:p>
    <w:p w14:paraId="49C92517" w14:textId="2AE8CA5D" w:rsidR="00A31123" w:rsidRPr="009D1785" w:rsidRDefault="00C14396" w:rsidP="00A31123">
      <w:pPr>
        <w:tabs>
          <w:tab w:val="left" w:pos="1276"/>
        </w:tabs>
        <w:suppressAutoHyphens/>
        <w:jc w:val="center"/>
        <w:rPr>
          <w:rFonts w:ascii="Times New Roman" w:hAnsi="Times New Roman" w:cs="Times New Roman"/>
          <w:b/>
        </w:rPr>
      </w:pPr>
      <w:r>
        <w:rPr>
          <w:rFonts w:ascii="Times New Roman" w:hAnsi="Times New Roman" w:cs="Times New Roman"/>
          <w:b/>
        </w:rPr>
        <w:t>6</w:t>
      </w:r>
      <w:r w:rsidR="00A31123" w:rsidRPr="009D1785">
        <w:rPr>
          <w:rFonts w:ascii="Times New Roman" w:hAnsi="Times New Roman" w:cs="Times New Roman"/>
          <w:b/>
        </w:rPr>
        <w:t>. ФОРС-МАЖОР (ДЕЙСТВИЕ НЕПРЕОДОЛИМОЙ СИЛЫ)</w:t>
      </w:r>
    </w:p>
    <w:p w14:paraId="44A0AEC5" w14:textId="318A4BB4" w:rsidR="00A31123" w:rsidRPr="009D1785" w:rsidRDefault="00C14396"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.1.</w:t>
      </w:r>
      <w:r w:rsidR="00A31123" w:rsidRPr="009D1785">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635DA1C4" w14:textId="5454E44E" w:rsidR="00A31123" w:rsidRPr="009D1785" w:rsidRDefault="00C14396"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.2.</w:t>
      </w:r>
      <w:r w:rsidR="00A31123" w:rsidRPr="009D1785">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1A13D31E" w14:textId="180A03CA" w:rsidR="00A31123" w:rsidRPr="009D1785" w:rsidRDefault="00C14396"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.3.</w:t>
      </w:r>
      <w:r w:rsidR="00A31123" w:rsidRPr="009D1785">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596E37E" w14:textId="5AC46711" w:rsidR="00A31123" w:rsidRPr="009D1785" w:rsidRDefault="00C14396"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.4.</w:t>
      </w:r>
      <w:r w:rsidR="00A31123" w:rsidRPr="009D1785">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8A21817" w14:textId="5A000A79" w:rsidR="00A31123" w:rsidRPr="009D1785" w:rsidRDefault="00C14396"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.5.</w:t>
      </w:r>
      <w:r w:rsidR="00A31123" w:rsidRPr="009D1785">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D82F07D" w14:textId="367D0841" w:rsidR="00A31123" w:rsidRPr="009D1785" w:rsidRDefault="00C14396"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.6.</w:t>
      </w:r>
      <w:r w:rsidR="00A31123" w:rsidRPr="009D1785">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3350C5DA" w14:textId="77777777" w:rsidR="00A31123" w:rsidRPr="009D1785" w:rsidRDefault="00A31123" w:rsidP="00A31123">
      <w:pPr>
        <w:pStyle w:val="a4"/>
        <w:tabs>
          <w:tab w:val="left" w:pos="1276"/>
        </w:tabs>
        <w:suppressAutoHyphens/>
        <w:ind w:left="540" w:firstLine="709"/>
        <w:jc w:val="both"/>
        <w:rPr>
          <w:rFonts w:ascii="Times New Roman" w:hAnsi="Times New Roman" w:cs="Times New Roman"/>
        </w:rPr>
      </w:pPr>
      <w:r w:rsidRPr="009D1785">
        <w:rPr>
          <w:rFonts w:ascii="Times New Roman" w:hAnsi="Times New Roman" w:cs="Times New Roman"/>
        </w:rPr>
        <w:tab/>
      </w:r>
    </w:p>
    <w:p w14:paraId="3CC2F8E3" w14:textId="5D20A7AE" w:rsidR="00A31123" w:rsidRPr="009D1785" w:rsidRDefault="00C14396" w:rsidP="00A31123">
      <w:pPr>
        <w:tabs>
          <w:tab w:val="left" w:pos="1276"/>
        </w:tabs>
        <w:suppressAutoHyphens/>
        <w:jc w:val="center"/>
        <w:rPr>
          <w:rFonts w:ascii="Times New Roman" w:hAnsi="Times New Roman" w:cs="Times New Roman"/>
          <w:b/>
        </w:rPr>
      </w:pPr>
      <w:r>
        <w:rPr>
          <w:rFonts w:ascii="Times New Roman" w:hAnsi="Times New Roman" w:cs="Times New Roman"/>
          <w:b/>
        </w:rPr>
        <w:t>7</w:t>
      </w:r>
      <w:r w:rsidR="00A31123" w:rsidRPr="009D1785">
        <w:rPr>
          <w:rFonts w:ascii="Times New Roman" w:hAnsi="Times New Roman" w:cs="Times New Roman"/>
          <w:b/>
        </w:rPr>
        <w:t>. ПОРЯДОК РАЗРЕШЕНИЯ СПОРОВ</w:t>
      </w:r>
    </w:p>
    <w:p w14:paraId="1ED2FB40" w14:textId="77777777" w:rsidR="00A31123" w:rsidRPr="009D1785" w:rsidRDefault="00A31123"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8</w:t>
      </w:r>
      <w:r w:rsidRPr="009D1785">
        <w:rPr>
          <w:rFonts w:ascii="Times New Roman" w:hAnsi="Times New Roman" w:cs="Times New Roman"/>
        </w:rPr>
        <w:t>.1.</w:t>
      </w:r>
      <w:r w:rsidRPr="009D1785">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EFD977A" w14:textId="77777777" w:rsidR="00A31123" w:rsidRPr="009D1785" w:rsidRDefault="00A31123" w:rsidP="00A31123">
      <w:pPr>
        <w:pStyle w:val="a4"/>
        <w:tabs>
          <w:tab w:val="left" w:pos="1276"/>
        </w:tabs>
        <w:suppressAutoHyphens/>
        <w:ind w:left="0" w:firstLine="709"/>
        <w:jc w:val="both"/>
        <w:rPr>
          <w:rFonts w:ascii="Times New Roman" w:hAnsi="Times New Roman" w:cs="Times New Roman"/>
        </w:rPr>
      </w:pPr>
      <w:bookmarkStart w:id="6" w:name="eCAE7BC5D"/>
      <w:bookmarkStart w:id="7" w:name="e15F937AE"/>
      <w:bookmarkEnd w:id="6"/>
      <w:bookmarkEnd w:id="7"/>
      <w:r>
        <w:rPr>
          <w:rFonts w:ascii="Times New Roman" w:hAnsi="Times New Roman" w:cs="Times New Roman"/>
        </w:rPr>
        <w:t>8</w:t>
      </w:r>
      <w:r w:rsidRPr="009D1785">
        <w:rPr>
          <w:rFonts w:ascii="Times New Roman" w:hAnsi="Times New Roman" w:cs="Times New Roman"/>
        </w:rPr>
        <w:t>.2.</w:t>
      </w:r>
      <w:r w:rsidRPr="009D1785">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1A8D2E7" w14:textId="77777777" w:rsidR="00A31123" w:rsidRPr="009D1785" w:rsidRDefault="00A31123" w:rsidP="00A31123">
      <w:pPr>
        <w:pStyle w:val="a4"/>
        <w:tabs>
          <w:tab w:val="left" w:pos="1276"/>
        </w:tabs>
        <w:suppressAutoHyphens/>
        <w:ind w:left="0" w:firstLine="709"/>
        <w:jc w:val="both"/>
        <w:rPr>
          <w:rFonts w:ascii="Times New Roman" w:hAnsi="Times New Roman" w:cs="Times New Roman"/>
        </w:rPr>
      </w:pPr>
    </w:p>
    <w:p w14:paraId="44AFA882" w14:textId="14BBE077" w:rsidR="00A31123" w:rsidRPr="009D1785" w:rsidRDefault="00C14396" w:rsidP="00A31123">
      <w:pPr>
        <w:pStyle w:val="a4"/>
        <w:tabs>
          <w:tab w:val="left" w:pos="426"/>
        </w:tabs>
        <w:suppressAutoHyphens/>
        <w:ind w:left="0"/>
        <w:jc w:val="center"/>
        <w:rPr>
          <w:rFonts w:ascii="Times New Roman" w:hAnsi="Times New Roman" w:cs="Times New Roman"/>
          <w:b/>
        </w:rPr>
      </w:pPr>
      <w:r>
        <w:rPr>
          <w:rFonts w:ascii="Times New Roman" w:hAnsi="Times New Roman" w:cs="Times New Roman"/>
          <w:b/>
        </w:rPr>
        <w:t>8</w:t>
      </w:r>
      <w:r w:rsidR="00A31123" w:rsidRPr="009D1785">
        <w:rPr>
          <w:rFonts w:ascii="Times New Roman" w:hAnsi="Times New Roman" w:cs="Times New Roman"/>
          <w:b/>
        </w:rPr>
        <w:t>. СРОК ДЕЙСТВИЯ КОНТРАКТА</w:t>
      </w:r>
    </w:p>
    <w:p w14:paraId="21E04CBC" w14:textId="181607A8" w:rsidR="00A31123" w:rsidRPr="009D1785" w:rsidRDefault="00C14396"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8</w:t>
      </w:r>
      <w:r w:rsidR="00A31123" w:rsidRPr="009D1785">
        <w:rPr>
          <w:rFonts w:ascii="Times New Roman" w:hAnsi="Times New Roman" w:cs="Times New Roman"/>
        </w:rPr>
        <w:t>.1.</w:t>
      </w:r>
      <w:r w:rsidR="00A31123" w:rsidRPr="009D1785">
        <w:rPr>
          <w:rFonts w:ascii="Times New Roman" w:hAnsi="Times New Roman" w:cs="Times New Roman"/>
        </w:rPr>
        <w:tab/>
        <w:t xml:space="preserve">Настоящий контракт вступает в силу со дня его подписаниями Сторонами и действует до </w:t>
      </w:r>
      <w:r w:rsidR="00A31123">
        <w:rPr>
          <w:rFonts w:ascii="Times New Roman" w:hAnsi="Times New Roman" w:cs="Times New Roman"/>
        </w:rPr>
        <w:t>3</w:t>
      </w:r>
      <w:r w:rsidR="00A31123" w:rsidRPr="009D1785">
        <w:rPr>
          <w:rFonts w:ascii="Times New Roman" w:hAnsi="Times New Roman" w:cs="Times New Roman"/>
        </w:rPr>
        <w:t>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4EC8E81" w14:textId="7B79B8D4" w:rsidR="00A31123" w:rsidRPr="009D1785" w:rsidRDefault="00C14396" w:rsidP="00A31123">
      <w:pPr>
        <w:pStyle w:val="a4"/>
        <w:tabs>
          <w:tab w:val="left" w:pos="1276"/>
        </w:tabs>
        <w:suppressAutoHyphens/>
        <w:ind w:left="0" w:firstLine="709"/>
        <w:jc w:val="both"/>
        <w:rPr>
          <w:rFonts w:ascii="Times New Roman" w:hAnsi="Times New Roman" w:cs="Times New Roman"/>
          <w:b/>
        </w:rPr>
      </w:pPr>
      <w:r>
        <w:rPr>
          <w:rFonts w:ascii="Times New Roman" w:hAnsi="Times New Roman" w:cs="Times New Roman"/>
        </w:rPr>
        <w:t>8</w:t>
      </w:r>
      <w:r w:rsidR="00A31123" w:rsidRPr="009D1785">
        <w:rPr>
          <w:rFonts w:ascii="Times New Roman" w:hAnsi="Times New Roman" w:cs="Times New Roman"/>
        </w:rPr>
        <w:t>.2.</w:t>
      </w:r>
      <w:r w:rsidR="00A31123" w:rsidRPr="009D1785">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7223CC44" w14:textId="77777777" w:rsidR="00A31123" w:rsidRPr="009D1785" w:rsidRDefault="00A31123" w:rsidP="00A31123">
      <w:pPr>
        <w:pStyle w:val="a4"/>
        <w:tabs>
          <w:tab w:val="left" w:pos="1276"/>
        </w:tabs>
        <w:suppressAutoHyphens/>
        <w:ind w:left="1249"/>
        <w:jc w:val="center"/>
        <w:rPr>
          <w:rFonts w:ascii="Times New Roman" w:hAnsi="Times New Roman" w:cs="Times New Roman"/>
          <w:b/>
        </w:rPr>
      </w:pPr>
    </w:p>
    <w:p w14:paraId="62605200" w14:textId="357390F0" w:rsidR="00A31123" w:rsidRPr="009D1785" w:rsidRDefault="00C14396" w:rsidP="00A31123">
      <w:pPr>
        <w:pStyle w:val="a4"/>
        <w:tabs>
          <w:tab w:val="left" w:pos="1276"/>
        </w:tabs>
        <w:suppressAutoHyphens/>
        <w:ind w:left="1249"/>
        <w:jc w:val="center"/>
        <w:rPr>
          <w:rFonts w:ascii="Times New Roman" w:hAnsi="Times New Roman" w:cs="Times New Roman"/>
          <w:b/>
        </w:rPr>
      </w:pPr>
      <w:r>
        <w:rPr>
          <w:rFonts w:ascii="Times New Roman" w:hAnsi="Times New Roman" w:cs="Times New Roman"/>
          <w:b/>
        </w:rPr>
        <w:t>9</w:t>
      </w:r>
      <w:r w:rsidR="00A31123" w:rsidRPr="009D1785">
        <w:rPr>
          <w:rFonts w:ascii="Times New Roman" w:hAnsi="Times New Roman" w:cs="Times New Roman"/>
          <w:b/>
        </w:rPr>
        <w:t>. ЗАКЛЮЧИТЕЛЬНЫЕ ПОЛОЖЕНИЯ</w:t>
      </w:r>
    </w:p>
    <w:p w14:paraId="2436A93C" w14:textId="73D33B9A" w:rsidR="00A31123" w:rsidRPr="009D1785" w:rsidRDefault="00C14396"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9</w:t>
      </w:r>
      <w:r w:rsidR="00A31123" w:rsidRPr="009D1785">
        <w:rPr>
          <w:rFonts w:ascii="Times New Roman" w:hAnsi="Times New Roman" w:cs="Times New Roman"/>
        </w:rPr>
        <w:t>.1.</w:t>
      </w:r>
      <w:r w:rsidR="00A31123" w:rsidRPr="009D1785">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60073777" w14:textId="36976848" w:rsidR="00A31123" w:rsidRPr="009D1785" w:rsidRDefault="00C14396"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9</w:t>
      </w:r>
      <w:r w:rsidR="00A31123" w:rsidRPr="009D1785">
        <w:rPr>
          <w:rFonts w:ascii="Times New Roman" w:hAnsi="Times New Roman" w:cs="Times New Roman"/>
        </w:rPr>
        <w:t>.2.</w:t>
      </w:r>
      <w:r w:rsidR="00A31123" w:rsidRPr="009D1785">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FE7B3D0" w14:textId="2D73B78C" w:rsidR="00A31123" w:rsidRPr="009D1785" w:rsidRDefault="00C14396"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lang w:bidi="he-IL"/>
        </w:rPr>
        <w:t>9</w:t>
      </w:r>
      <w:r w:rsidR="00A31123" w:rsidRPr="009D1785">
        <w:rPr>
          <w:rFonts w:ascii="Times New Roman" w:hAnsi="Times New Roman" w:cs="Times New Roman"/>
          <w:lang w:bidi="he-IL"/>
        </w:rPr>
        <w:t>.3.</w:t>
      </w:r>
      <w:r w:rsidR="00A31123" w:rsidRPr="009D1785">
        <w:rPr>
          <w:rFonts w:ascii="Times New Roman" w:hAnsi="Times New Roman" w:cs="Times New Roman"/>
          <w:lang w:bidi="he-IL"/>
        </w:rPr>
        <w:tab/>
        <w:t xml:space="preserve">Изменение условий настоящего </w:t>
      </w:r>
      <w:r w:rsidR="00A31123" w:rsidRPr="009D1785">
        <w:rPr>
          <w:rFonts w:ascii="Times New Roman" w:hAnsi="Times New Roman" w:cs="Times New Roman"/>
        </w:rPr>
        <w:t>контракта</w:t>
      </w:r>
      <w:r w:rsidR="00A31123" w:rsidRPr="009D1785">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6E9F566" w14:textId="2332B3F3" w:rsidR="00A31123" w:rsidRPr="009D1785" w:rsidRDefault="00C14396"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9</w:t>
      </w:r>
      <w:r w:rsidR="00A31123" w:rsidRPr="009D1785">
        <w:rPr>
          <w:rFonts w:ascii="Times New Roman" w:hAnsi="Times New Roman" w:cs="Times New Roman"/>
        </w:rPr>
        <w:t>.4.</w:t>
      </w:r>
      <w:r w:rsidR="00A31123" w:rsidRPr="009D1785">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87824CC" w14:textId="77777777" w:rsidR="00A31123" w:rsidRPr="009D1785" w:rsidRDefault="00A31123" w:rsidP="00A31123">
      <w:pPr>
        <w:suppressAutoHyphens/>
        <w:ind w:left="720"/>
        <w:jc w:val="center"/>
        <w:rPr>
          <w:rFonts w:ascii="Times New Roman" w:hAnsi="Times New Roman" w:cs="Times New Roman"/>
          <w:b/>
        </w:rPr>
      </w:pPr>
    </w:p>
    <w:p w14:paraId="5428584F" w14:textId="6949B7F9" w:rsidR="00A31123" w:rsidRPr="009D1785" w:rsidRDefault="00A31123" w:rsidP="00A31123">
      <w:pPr>
        <w:suppressAutoHyphens/>
        <w:ind w:left="720"/>
        <w:jc w:val="center"/>
        <w:rPr>
          <w:rFonts w:ascii="Times New Roman" w:hAnsi="Times New Roman" w:cs="Times New Roman"/>
          <w:b/>
        </w:rPr>
      </w:pPr>
      <w:r w:rsidRPr="009D1785">
        <w:rPr>
          <w:rFonts w:ascii="Times New Roman" w:hAnsi="Times New Roman" w:cs="Times New Roman"/>
          <w:b/>
        </w:rPr>
        <w:t>1</w:t>
      </w:r>
      <w:r w:rsidR="00C14396">
        <w:rPr>
          <w:rFonts w:ascii="Times New Roman" w:hAnsi="Times New Roman" w:cs="Times New Roman"/>
          <w:b/>
        </w:rPr>
        <w:t>0</w:t>
      </w:r>
      <w:r w:rsidRPr="009D1785">
        <w:rPr>
          <w:rFonts w:ascii="Times New Roman" w:hAnsi="Times New Roman" w:cs="Times New Roman"/>
          <w:b/>
        </w:rPr>
        <w:t>. ЮРИДИЧЕСКИЕ АДРЕСА И РЕКВИЗИТЫ СТОРОН</w:t>
      </w:r>
    </w:p>
    <w:p w14:paraId="2AD0C35D" w14:textId="77777777" w:rsidR="00A31123" w:rsidRPr="009D1785" w:rsidRDefault="00A31123" w:rsidP="00A31123">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A31123" w:rsidRPr="009D1785" w14:paraId="495C8ED6" w14:textId="77777777" w:rsidTr="005472F6">
        <w:tc>
          <w:tcPr>
            <w:tcW w:w="5057" w:type="dxa"/>
          </w:tcPr>
          <w:p w14:paraId="25E39982" w14:textId="77777777" w:rsidR="00A31123" w:rsidRPr="009D1785" w:rsidRDefault="00A31123" w:rsidP="005472F6">
            <w:pPr>
              <w:pStyle w:val="ae"/>
              <w:suppressAutoHyphens/>
              <w:spacing w:after="0"/>
              <w:jc w:val="center"/>
              <w:rPr>
                <w:b/>
                <w:bCs/>
                <w:kern w:val="36"/>
                <w:sz w:val="22"/>
                <w:szCs w:val="22"/>
              </w:rPr>
            </w:pPr>
            <w:r w:rsidRPr="009D1785">
              <w:rPr>
                <w:b/>
                <w:bCs/>
                <w:kern w:val="36"/>
                <w:sz w:val="22"/>
                <w:szCs w:val="22"/>
              </w:rPr>
              <w:t>Заказчик</w:t>
            </w:r>
          </w:p>
          <w:p w14:paraId="2784D816" w14:textId="77777777" w:rsidR="00A31123" w:rsidRPr="009D1785" w:rsidRDefault="00A31123" w:rsidP="005472F6">
            <w:pPr>
              <w:pStyle w:val="ae"/>
              <w:suppressAutoHyphens/>
              <w:spacing w:after="0"/>
              <w:jc w:val="center"/>
              <w:rPr>
                <w:b/>
                <w:bCs/>
                <w:kern w:val="36"/>
                <w:sz w:val="22"/>
                <w:szCs w:val="22"/>
              </w:rPr>
            </w:pPr>
          </w:p>
          <w:p w14:paraId="2E627EE3" w14:textId="77777777" w:rsidR="00A31123" w:rsidRPr="009D1785" w:rsidRDefault="00A31123" w:rsidP="005472F6">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13AA9B77" w14:textId="77777777" w:rsidR="00A31123" w:rsidRPr="009D1785" w:rsidRDefault="00A31123" w:rsidP="005472F6">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131AE545" w14:textId="77777777" w:rsidR="00A31123" w:rsidRPr="009D1785" w:rsidRDefault="00A31123" w:rsidP="005472F6">
            <w:pPr>
              <w:suppressAutoHyphens/>
              <w:jc w:val="center"/>
              <w:rPr>
                <w:rFonts w:ascii="Times New Roman" w:hAnsi="Times New Roman" w:cs="Times New Roman"/>
                <w:b/>
                <w:bCs/>
                <w:snapToGrid w:val="0"/>
              </w:rPr>
            </w:pPr>
          </w:p>
          <w:p w14:paraId="09DA5505" w14:textId="77777777" w:rsidR="00A31123" w:rsidRPr="009D1785" w:rsidRDefault="00A31123" w:rsidP="005472F6">
            <w:pPr>
              <w:suppressAutoHyphens/>
              <w:jc w:val="both"/>
              <w:rPr>
                <w:rFonts w:ascii="Times New Roman" w:hAnsi="Times New Roman" w:cs="Times New Roman"/>
                <w:b/>
              </w:rPr>
            </w:pPr>
          </w:p>
        </w:tc>
        <w:tc>
          <w:tcPr>
            <w:tcW w:w="4872" w:type="dxa"/>
          </w:tcPr>
          <w:p w14:paraId="17FC6933" w14:textId="77777777" w:rsidR="00A31123" w:rsidRPr="009D1785" w:rsidRDefault="00A31123" w:rsidP="005472F6">
            <w:pPr>
              <w:suppressAutoHyphens/>
              <w:jc w:val="both"/>
              <w:rPr>
                <w:rFonts w:ascii="Times New Roman" w:hAnsi="Times New Roman" w:cs="Times New Roman"/>
                <w:b/>
                <w:snapToGrid w:val="0"/>
              </w:rPr>
            </w:pPr>
          </w:p>
        </w:tc>
      </w:tr>
      <w:tr w:rsidR="00A31123" w:rsidRPr="009D1785" w14:paraId="1D4CDD35" w14:textId="77777777" w:rsidTr="005472F6">
        <w:tc>
          <w:tcPr>
            <w:tcW w:w="5057" w:type="dxa"/>
          </w:tcPr>
          <w:p w14:paraId="7EE08241" w14:textId="77777777" w:rsidR="00A31123" w:rsidRPr="009D1785" w:rsidRDefault="00A31123" w:rsidP="005472F6">
            <w:pPr>
              <w:pStyle w:val="ae"/>
              <w:suppressAutoHyphens/>
              <w:spacing w:after="0"/>
              <w:jc w:val="center"/>
              <w:rPr>
                <w:b/>
                <w:bCs/>
                <w:kern w:val="36"/>
                <w:sz w:val="22"/>
                <w:szCs w:val="22"/>
              </w:rPr>
            </w:pPr>
          </w:p>
        </w:tc>
        <w:tc>
          <w:tcPr>
            <w:tcW w:w="4929" w:type="dxa"/>
          </w:tcPr>
          <w:p w14:paraId="05F1E1A4" w14:textId="77777777" w:rsidR="00A31123" w:rsidRPr="009D1785" w:rsidRDefault="00A31123" w:rsidP="005472F6">
            <w:pPr>
              <w:suppressAutoHyphens/>
              <w:jc w:val="center"/>
              <w:rPr>
                <w:rFonts w:ascii="Times New Roman" w:hAnsi="Times New Roman" w:cs="Times New Roman"/>
                <w:b/>
                <w:snapToGrid w:val="0"/>
              </w:rPr>
            </w:pPr>
          </w:p>
        </w:tc>
        <w:tc>
          <w:tcPr>
            <w:tcW w:w="4872" w:type="dxa"/>
          </w:tcPr>
          <w:p w14:paraId="2B6A04F4" w14:textId="77777777" w:rsidR="00A31123" w:rsidRPr="009D1785" w:rsidRDefault="00A31123" w:rsidP="005472F6">
            <w:pPr>
              <w:suppressAutoHyphens/>
              <w:jc w:val="center"/>
              <w:rPr>
                <w:rFonts w:ascii="Times New Roman" w:hAnsi="Times New Roman" w:cs="Times New Roman"/>
                <w:b/>
                <w:snapToGrid w:val="0"/>
              </w:rPr>
            </w:pPr>
          </w:p>
        </w:tc>
      </w:tr>
      <w:tr w:rsidR="00A31123" w:rsidRPr="009D1785" w14:paraId="6A9EEFA1" w14:textId="77777777" w:rsidTr="005472F6">
        <w:tc>
          <w:tcPr>
            <w:tcW w:w="5057" w:type="dxa"/>
          </w:tcPr>
          <w:p w14:paraId="28CF088E" w14:textId="77777777" w:rsidR="00A31123" w:rsidRPr="009D1785" w:rsidRDefault="00A31123" w:rsidP="005472F6">
            <w:pPr>
              <w:suppressAutoHyphens/>
              <w:jc w:val="center"/>
              <w:rPr>
                <w:rFonts w:ascii="Times New Roman" w:hAnsi="Times New Roman" w:cs="Times New Roman"/>
                <w:b/>
                <w:snapToGrid w:val="0"/>
              </w:rPr>
            </w:pPr>
            <w:r w:rsidRPr="009D1785">
              <w:rPr>
                <w:rFonts w:ascii="Times New Roman" w:hAnsi="Times New Roman" w:cs="Times New Roman"/>
                <w:b/>
                <w:snapToGrid w:val="0"/>
              </w:rPr>
              <w:lastRenderedPageBreak/>
              <w:t>Получатель</w:t>
            </w:r>
          </w:p>
          <w:p w14:paraId="2988024F" w14:textId="77777777" w:rsidR="00A31123" w:rsidRPr="009D1785" w:rsidRDefault="00A31123" w:rsidP="005472F6">
            <w:pPr>
              <w:suppressAutoHyphens/>
              <w:jc w:val="center"/>
              <w:rPr>
                <w:rFonts w:ascii="Times New Roman" w:hAnsi="Times New Roman" w:cs="Times New Roman"/>
                <w:b/>
                <w:snapToGrid w:val="0"/>
              </w:rPr>
            </w:pPr>
          </w:p>
          <w:p w14:paraId="61CD588E" w14:textId="77777777" w:rsidR="00A31123" w:rsidRPr="009D1785" w:rsidRDefault="00A31123" w:rsidP="005472F6">
            <w:pPr>
              <w:suppressAutoHyphens/>
              <w:jc w:val="both"/>
              <w:rPr>
                <w:rFonts w:ascii="Times New Roman" w:hAnsi="Times New Roman" w:cs="Times New Roman"/>
                <w:b/>
                <w:bCs/>
                <w:kern w:val="36"/>
              </w:rPr>
            </w:pPr>
          </w:p>
        </w:tc>
        <w:tc>
          <w:tcPr>
            <w:tcW w:w="4929" w:type="dxa"/>
          </w:tcPr>
          <w:p w14:paraId="1DCB20D8" w14:textId="77777777" w:rsidR="00A31123" w:rsidRPr="009D1785" w:rsidRDefault="00A31123" w:rsidP="005472F6">
            <w:pPr>
              <w:suppressAutoHyphens/>
              <w:jc w:val="center"/>
              <w:rPr>
                <w:rFonts w:ascii="Times New Roman" w:hAnsi="Times New Roman" w:cs="Times New Roman"/>
                <w:b/>
                <w:snapToGrid w:val="0"/>
              </w:rPr>
            </w:pPr>
          </w:p>
        </w:tc>
        <w:tc>
          <w:tcPr>
            <w:tcW w:w="4872" w:type="dxa"/>
          </w:tcPr>
          <w:p w14:paraId="14B7CF78" w14:textId="77777777" w:rsidR="00A31123" w:rsidRPr="009D1785" w:rsidRDefault="00A31123" w:rsidP="005472F6">
            <w:pPr>
              <w:suppressAutoHyphens/>
              <w:jc w:val="center"/>
              <w:rPr>
                <w:rFonts w:ascii="Times New Roman" w:hAnsi="Times New Roman" w:cs="Times New Roman"/>
                <w:b/>
                <w:snapToGrid w:val="0"/>
              </w:rPr>
            </w:pPr>
          </w:p>
        </w:tc>
      </w:tr>
    </w:tbl>
    <w:p w14:paraId="6E5BE6CD" w14:textId="77777777" w:rsidR="00A31123" w:rsidRPr="009D1785" w:rsidRDefault="00A31123" w:rsidP="00A31123">
      <w:pPr>
        <w:suppressAutoHyphens/>
        <w:rPr>
          <w:rFonts w:ascii="Times New Roman" w:hAnsi="Times New Roman" w:cs="Times New Roman"/>
        </w:rPr>
      </w:pPr>
      <w:r w:rsidRPr="009D1785">
        <w:rPr>
          <w:rFonts w:ascii="Times New Roman" w:hAnsi="Times New Roman" w:cs="Times New Roman"/>
          <w:b/>
          <w:snapToGrid w:val="0"/>
        </w:rPr>
        <w:t xml:space="preserve">                                  </w:t>
      </w:r>
    </w:p>
    <w:p w14:paraId="56B23537" w14:textId="77777777" w:rsidR="00A31123" w:rsidRDefault="00A31123" w:rsidP="00A31123">
      <w:pPr>
        <w:suppressAutoHyphens/>
        <w:jc w:val="right"/>
        <w:rPr>
          <w:rFonts w:ascii="Times New Roman" w:hAnsi="Times New Roman" w:cs="Times New Roman"/>
        </w:rPr>
      </w:pPr>
    </w:p>
    <w:p w14:paraId="0DB06ACE" w14:textId="77777777" w:rsidR="00A31123" w:rsidRDefault="00A31123" w:rsidP="00A31123">
      <w:pPr>
        <w:suppressAutoHyphens/>
        <w:jc w:val="right"/>
        <w:rPr>
          <w:rFonts w:ascii="Times New Roman" w:hAnsi="Times New Roman" w:cs="Times New Roman"/>
        </w:rPr>
      </w:pPr>
    </w:p>
    <w:p w14:paraId="43FE22EC" w14:textId="77777777" w:rsidR="00A31123" w:rsidRDefault="00A31123" w:rsidP="00A31123">
      <w:pPr>
        <w:suppressAutoHyphens/>
        <w:jc w:val="right"/>
        <w:rPr>
          <w:rFonts w:ascii="Times New Roman" w:hAnsi="Times New Roman" w:cs="Times New Roman"/>
        </w:rPr>
      </w:pPr>
    </w:p>
    <w:p w14:paraId="078E9985" w14:textId="77777777" w:rsidR="00A31123" w:rsidRDefault="00A31123" w:rsidP="00A31123">
      <w:pPr>
        <w:suppressAutoHyphens/>
        <w:jc w:val="right"/>
        <w:rPr>
          <w:rFonts w:ascii="Times New Roman" w:hAnsi="Times New Roman" w:cs="Times New Roman"/>
        </w:rPr>
      </w:pPr>
    </w:p>
    <w:p w14:paraId="4A9AC790" w14:textId="193BFA4B" w:rsidR="005359F2" w:rsidRDefault="005359F2" w:rsidP="005426B2">
      <w:pPr>
        <w:suppressAutoHyphens/>
        <w:rPr>
          <w:rFonts w:ascii="Times New Roman" w:hAnsi="Times New Roman" w:cs="Times New Roman"/>
        </w:rPr>
      </w:pPr>
    </w:p>
    <w:p w14:paraId="2CFDCA4B" w14:textId="1F4657D2" w:rsidR="006842F7" w:rsidRDefault="006842F7" w:rsidP="005426B2">
      <w:pPr>
        <w:suppressAutoHyphens/>
        <w:rPr>
          <w:rFonts w:ascii="Times New Roman" w:hAnsi="Times New Roman" w:cs="Times New Roman"/>
        </w:rPr>
      </w:pPr>
    </w:p>
    <w:p w14:paraId="68A3CC15" w14:textId="6ED935B1" w:rsidR="006842F7" w:rsidRDefault="006842F7" w:rsidP="005426B2">
      <w:pPr>
        <w:suppressAutoHyphens/>
        <w:rPr>
          <w:rFonts w:ascii="Times New Roman" w:hAnsi="Times New Roman" w:cs="Times New Roman"/>
        </w:rPr>
      </w:pPr>
    </w:p>
    <w:p w14:paraId="1DEDAF01" w14:textId="425F7BD3" w:rsidR="006842F7" w:rsidRDefault="006842F7" w:rsidP="005426B2">
      <w:pPr>
        <w:suppressAutoHyphens/>
        <w:rPr>
          <w:rFonts w:ascii="Times New Roman" w:hAnsi="Times New Roman" w:cs="Times New Roman"/>
        </w:rPr>
      </w:pPr>
    </w:p>
    <w:p w14:paraId="641E2BE9" w14:textId="748776D0" w:rsidR="006842F7" w:rsidRDefault="006842F7" w:rsidP="005426B2">
      <w:pPr>
        <w:suppressAutoHyphens/>
        <w:rPr>
          <w:rFonts w:ascii="Times New Roman" w:hAnsi="Times New Roman" w:cs="Times New Roman"/>
        </w:rPr>
      </w:pPr>
    </w:p>
    <w:p w14:paraId="0BE5FC5B" w14:textId="110EED07" w:rsidR="006842F7" w:rsidRDefault="006842F7" w:rsidP="005426B2">
      <w:pPr>
        <w:suppressAutoHyphens/>
        <w:rPr>
          <w:rFonts w:ascii="Times New Roman" w:hAnsi="Times New Roman" w:cs="Times New Roman"/>
        </w:rPr>
      </w:pPr>
    </w:p>
    <w:p w14:paraId="04A7E157" w14:textId="377C7822" w:rsidR="006842F7" w:rsidRDefault="006842F7" w:rsidP="005426B2">
      <w:pPr>
        <w:suppressAutoHyphens/>
        <w:rPr>
          <w:rFonts w:ascii="Times New Roman" w:hAnsi="Times New Roman" w:cs="Times New Roman"/>
        </w:rPr>
      </w:pPr>
    </w:p>
    <w:p w14:paraId="3D198CAA" w14:textId="18362735" w:rsidR="006842F7" w:rsidRDefault="006842F7" w:rsidP="005426B2">
      <w:pPr>
        <w:suppressAutoHyphens/>
        <w:rPr>
          <w:rFonts w:ascii="Times New Roman" w:hAnsi="Times New Roman" w:cs="Times New Roman"/>
        </w:rPr>
      </w:pPr>
    </w:p>
    <w:p w14:paraId="708AE0BC" w14:textId="1ADC8D40" w:rsidR="006842F7" w:rsidRDefault="006842F7" w:rsidP="005426B2">
      <w:pPr>
        <w:suppressAutoHyphens/>
        <w:rPr>
          <w:rFonts w:ascii="Times New Roman" w:hAnsi="Times New Roman" w:cs="Times New Roman"/>
        </w:rPr>
      </w:pPr>
    </w:p>
    <w:p w14:paraId="1A239AF5" w14:textId="62FC6026" w:rsidR="006842F7" w:rsidRDefault="006842F7" w:rsidP="005426B2">
      <w:pPr>
        <w:suppressAutoHyphens/>
        <w:rPr>
          <w:rFonts w:ascii="Times New Roman" w:hAnsi="Times New Roman" w:cs="Times New Roman"/>
        </w:rPr>
      </w:pPr>
    </w:p>
    <w:p w14:paraId="07018606" w14:textId="607F3D17" w:rsidR="006842F7" w:rsidRDefault="006842F7" w:rsidP="005426B2">
      <w:pPr>
        <w:suppressAutoHyphens/>
        <w:rPr>
          <w:rFonts w:ascii="Times New Roman" w:hAnsi="Times New Roman" w:cs="Times New Roman"/>
        </w:rPr>
      </w:pPr>
    </w:p>
    <w:p w14:paraId="0C577BF1" w14:textId="133A8533" w:rsidR="006842F7" w:rsidRDefault="006842F7" w:rsidP="005426B2">
      <w:pPr>
        <w:suppressAutoHyphens/>
        <w:rPr>
          <w:rFonts w:ascii="Times New Roman" w:hAnsi="Times New Roman" w:cs="Times New Roman"/>
        </w:rPr>
      </w:pPr>
    </w:p>
    <w:p w14:paraId="4714B54B" w14:textId="007BC7D4" w:rsidR="006842F7" w:rsidRDefault="006842F7" w:rsidP="005426B2">
      <w:pPr>
        <w:suppressAutoHyphens/>
        <w:rPr>
          <w:rFonts w:ascii="Times New Roman" w:hAnsi="Times New Roman" w:cs="Times New Roman"/>
        </w:rPr>
      </w:pPr>
    </w:p>
    <w:p w14:paraId="27ADD1BB" w14:textId="5253B1E0" w:rsidR="006842F7" w:rsidRDefault="006842F7" w:rsidP="005426B2">
      <w:pPr>
        <w:suppressAutoHyphens/>
        <w:rPr>
          <w:rFonts w:ascii="Times New Roman" w:hAnsi="Times New Roman" w:cs="Times New Roman"/>
        </w:rPr>
      </w:pPr>
    </w:p>
    <w:p w14:paraId="6FDBB387" w14:textId="5A833FC5" w:rsidR="006842F7" w:rsidRDefault="006842F7" w:rsidP="005426B2">
      <w:pPr>
        <w:suppressAutoHyphens/>
        <w:rPr>
          <w:rFonts w:ascii="Times New Roman" w:hAnsi="Times New Roman" w:cs="Times New Roman"/>
        </w:rPr>
      </w:pPr>
    </w:p>
    <w:p w14:paraId="783260F9" w14:textId="3FBF2CB0" w:rsidR="006842F7" w:rsidRDefault="006842F7" w:rsidP="005426B2">
      <w:pPr>
        <w:suppressAutoHyphens/>
        <w:rPr>
          <w:rFonts w:ascii="Times New Roman" w:hAnsi="Times New Roman" w:cs="Times New Roman"/>
        </w:rPr>
      </w:pPr>
    </w:p>
    <w:p w14:paraId="24223C13" w14:textId="50675A1A" w:rsidR="006842F7" w:rsidRDefault="006842F7" w:rsidP="005426B2">
      <w:pPr>
        <w:suppressAutoHyphens/>
        <w:rPr>
          <w:rFonts w:ascii="Times New Roman" w:hAnsi="Times New Roman" w:cs="Times New Roman"/>
        </w:rPr>
      </w:pPr>
    </w:p>
    <w:p w14:paraId="27F86FF0" w14:textId="00EB1186" w:rsidR="006842F7" w:rsidRDefault="006842F7" w:rsidP="005426B2">
      <w:pPr>
        <w:suppressAutoHyphens/>
        <w:rPr>
          <w:rFonts w:ascii="Times New Roman" w:hAnsi="Times New Roman" w:cs="Times New Roman"/>
        </w:rPr>
      </w:pPr>
    </w:p>
    <w:p w14:paraId="550BF228" w14:textId="4655D661" w:rsidR="006842F7" w:rsidRDefault="006842F7" w:rsidP="005426B2">
      <w:pPr>
        <w:suppressAutoHyphens/>
        <w:rPr>
          <w:rFonts w:ascii="Times New Roman" w:hAnsi="Times New Roman" w:cs="Times New Roman"/>
        </w:rPr>
      </w:pPr>
    </w:p>
    <w:p w14:paraId="660E111E" w14:textId="44B3897C" w:rsidR="006842F7" w:rsidRDefault="006842F7" w:rsidP="005426B2">
      <w:pPr>
        <w:suppressAutoHyphens/>
        <w:rPr>
          <w:rFonts w:ascii="Times New Roman" w:hAnsi="Times New Roman" w:cs="Times New Roman"/>
        </w:rPr>
      </w:pPr>
    </w:p>
    <w:p w14:paraId="36AE2EDE" w14:textId="5348C5CD" w:rsidR="006842F7" w:rsidRDefault="006842F7" w:rsidP="005426B2">
      <w:pPr>
        <w:suppressAutoHyphens/>
        <w:rPr>
          <w:rFonts w:ascii="Times New Roman" w:hAnsi="Times New Roman" w:cs="Times New Roman"/>
        </w:rPr>
      </w:pPr>
    </w:p>
    <w:p w14:paraId="29D92A6E" w14:textId="0B3D9974" w:rsidR="006842F7" w:rsidRDefault="006842F7" w:rsidP="005426B2">
      <w:pPr>
        <w:suppressAutoHyphens/>
        <w:rPr>
          <w:rFonts w:ascii="Times New Roman" w:hAnsi="Times New Roman" w:cs="Times New Roman"/>
        </w:rPr>
      </w:pPr>
    </w:p>
    <w:p w14:paraId="5534A24C" w14:textId="5F432F6D" w:rsidR="006842F7" w:rsidRDefault="006842F7" w:rsidP="005426B2">
      <w:pPr>
        <w:suppressAutoHyphens/>
        <w:rPr>
          <w:rFonts w:ascii="Times New Roman" w:hAnsi="Times New Roman" w:cs="Times New Roman"/>
        </w:rPr>
      </w:pPr>
    </w:p>
    <w:p w14:paraId="2F7F3F11" w14:textId="3FA33A2E" w:rsidR="006842F7" w:rsidRDefault="006842F7" w:rsidP="005426B2">
      <w:pPr>
        <w:suppressAutoHyphens/>
        <w:rPr>
          <w:rFonts w:ascii="Times New Roman" w:hAnsi="Times New Roman" w:cs="Times New Roman"/>
        </w:rPr>
      </w:pPr>
    </w:p>
    <w:p w14:paraId="73FBC9BB" w14:textId="1D76EEAA" w:rsidR="006842F7" w:rsidRDefault="006842F7" w:rsidP="005426B2">
      <w:pPr>
        <w:suppressAutoHyphens/>
        <w:rPr>
          <w:rFonts w:ascii="Times New Roman" w:hAnsi="Times New Roman" w:cs="Times New Roman"/>
        </w:rPr>
      </w:pPr>
    </w:p>
    <w:p w14:paraId="76AEC09A" w14:textId="291FD3C6" w:rsidR="006842F7" w:rsidRDefault="006842F7" w:rsidP="005426B2">
      <w:pPr>
        <w:suppressAutoHyphens/>
        <w:rPr>
          <w:rFonts w:ascii="Times New Roman" w:hAnsi="Times New Roman" w:cs="Times New Roman"/>
        </w:rPr>
      </w:pPr>
    </w:p>
    <w:p w14:paraId="450C2846" w14:textId="7E71DAFF" w:rsidR="006842F7" w:rsidRDefault="006842F7" w:rsidP="005426B2">
      <w:pPr>
        <w:suppressAutoHyphens/>
        <w:rPr>
          <w:rFonts w:ascii="Times New Roman" w:hAnsi="Times New Roman" w:cs="Times New Roman"/>
        </w:rPr>
      </w:pPr>
    </w:p>
    <w:p w14:paraId="70EB531B" w14:textId="0EE0375C" w:rsidR="006842F7" w:rsidRDefault="006842F7" w:rsidP="005426B2">
      <w:pPr>
        <w:suppressAutoHyphens/>
        <w:rPr>
          <w:rFonts w:ascii="Times New Roman" w:hAnsi="Times New Roman" w:cs="Times New Roman"/>
        </w:rPr>
      </w:pPr>
    </w:p>
    <w:p w14:paraId="4AB88456" w14:textId="23B9AEC3" w:rsidR="006842F7" w:rsidRDefault="006842F7" w:rsidP="005426B2">
      <w:pPr>
        <w:suppressAutoHyphens/>
        <w:rPr>
          <w:rFonts w:ascii="Times New Roman" w:hAnsi="Times New Roman" w:cs="Times New Roman"/>
        </w:rPr>
      </w:pPr>
    </w:p>
    <w:p w14:paraId="25722850" w14:textId="278144C1" w:rsidR="006842F7" w:rsidRDefault="006842F7" w:rsidP="005426B2">
      <w:pPr>
        <w:suppressAutoHyphens/>
        <w:rPr>
          <w:rFonts w:ascii="Times New Roman" w:hAnsi="Times New Roman" w:cs="Times New Roman"/>
        </w:rPr>
      </w:pPr>
    </w:p>
    <w:p w14:paraId="253762BA" w14:textId="58D33F67" w:rsidR="006842F7" w:rsidRDefault="006842F7" w:rsidP="005426B2">
      <w:pPr>
        <w:suppressAutoHyphens/>
        <w:rPr>
          <w:rFonts w:ascii="Times New Roman" w:hAnsi="Times New Roman" w:cs="Times New Roman"/>
        </w:rPr>
      </w:pPr>
    </w:p>
    <w:p w14:paraId="3B343759" w14:textId="5D3C1E82" w:rsidR="006842F7" w:rsidRDefault="006842F7" w:rsidP="005426B2">
      <w:pPr>
        <w:suppressAutoHyphens/>
        <w:rPr>
          <w:rFonts w:ascii="Times New Roman" w:hAnsi="Times New Roman" w:cs="Times New Roman"/>
        </w:rPr>
      </w:pPr>
    </w:p>
    <w:p w14:paraId="666B3E83" w14:textId="3B4A06E6" w:rsidR="006842F7" w:rsidRDefault="006842F7" w:rsidP="005426B2">
      <w:pPr>
        <w:suppressAutoHyphens/>
        <w:rPr>
          <w:rFonts w:ascii="Times New Roman" w:hAnsi="Times New Roman" w:cs="Times New Roman"/>
        </w:rPr>
      </w:pPr>
    </w:p>
    <w:p w14:paraId="21F78132" w14:textId="2F241443" w:rsidR="006842F7" w:rsidRDefault="006842F7" w:rsidP="005426B2">
      <w:pPr>
        <w:suppressAutoHyphens/>
        <w:rPr>
          <w:rFonts w:ascii="Times New Roman" w:hAnsi="Times New Roman" w:cs="Times New Roman"/>
        </w:rPr>
      </w:pPr>
    </w:p>
    <w:p w14:paraId="162A118E" w14:textId="66F02570" w:rsidR="006842F7" w:rsidRDefault="006842F7" w:rsidP="005426B2">
      <w:pPr>
        <w:suppressAutoHyphens/>
        <w:rPr>
          <w:rFonts w:ascii="Times New Roman" w:hAnsi="Times New Roman" w:cs="Times New Roman"/>
        </w:rPr>
      </w:pPr>
    </w:p>
    <w:p w14:paraId="25D92403" w14:textId="16475744" w:rsidR="006842F7" w:rsidRDefault="006842F7" w:rsidP="005426B2">
      <w:pPr>
        <w:suppressAutoHyphens/>
        <w:rPr>
          <w:rFonts w:ascii="Times New Roman" w:hAnsi="Times New Roman" w:cs="Times New Roman"/>
        </w:rPr>
      </w:pPr>
    </w:p>
    <w:p w14:paraId="49EB8CD1" w14:textId="6C8601D8" w:rsidR="006842F7" w:rsidRDefault="006842F7" w:rsidP="005426B2">
      <w:pPr>
        <w:suppressAutoHyphens/>
        <w:rPr>
          <w:rFonts w:ascii="Times New Roman" w:hAnsi="Times New Roman" w:cs="Times New Roman"/>
        </w:rPr>
      </w:pPr>
    </w:p>
    <w:p w14:paraId="6C01A617" w14:textId="164DAC7B" w:rsidR="006842F7" w:rsidRDefault="006842F7" w:rsidP="005426B2">
      <w:pPr>
        <w:suppressAutoHyphens/>
        <w:rPr>
          <w:rFonts w:ascii="Times New Roman" w:hAnsi="Times New Roman" w:cs="Times New Roman"/>
        </w:rPr>
      </w:pPr>
    </w:p>
    <w:p w14:paraId="3CDEA25B" w14:textId="44075553" w:rsidR="006842F7" w:rsidRDefault="006842F7" w:rsidP="005426B2">
      <w:pPr>
        <w:suppressAutoHyphens/>
        <w:rPr>
          <w:rFonts w:ascii="Times New Roman" w:hAnsi="Times New Roman" w:cs="Times New Roman"/>
        </w:rPr>
      </w:pPr>
    </w:p>
    <w:p w14:paraId="686129F1" w14:textId="7292E5C1" w:rsidR="006842F7" w:rsidRDefault="006842F7" w:rsidP="005426B2">
      <w:pPr>
        <w:suppressAutoHyphens/>
        <w:rPr>
          <w:rFonts w:ascii="Times New Roman" w:hAnsi="Times New Roman" w:cs="Times New Roman"/>
        </w:rPr>
      </w:pPr>
    </w:p>
    <w:p w14:paraId="088509D7" w14:textId="72D71FCB" w:rsidR="006842F7" w:rsidRDefault="006842F7" w:rsidP="005426B2">
      <w:pPr>
        <w:suppressAutoHyphens/>
        <w:rPr>
          <w:rFonts w:ascii="Times New Roman" w:hAnsi="Times New Roman" w:cs="Times New Roman"/>
        </w:rPr>
      </w:pPr>
    </w:p>
    <w:p w14:paraId="41EBB2C5" w14:textId="0A360B82" w:rsidR="006842F7" w:rsidRDefault="006842F7" w:rsidP="005426B2">
      <w:pPr>
        <w:suppressAutoHyphens/>
        <w:rPr>
          <w:rFonts w:ascii="Times New Roman" w:hAnsi="Times New Roman" w:cs="Times New Roman"/>
        </w:rPr>
      </w:pPr>
    </w:p>
    <w:p w14:paraId="566428D5" w14:textId="5B7F4C78" w:rsidR="006842F7" w:rsidRDefault="006842F7" w:rsidP="005426B2">
      <w:pPr>
        <w:suppressAutoHyphens/>
        <w:rPr>
          <w:rFonts w:ascii="Times New Roman" w:hAnsi="Times New Roman" w:cs="Times New Roman"/>
        </w:rPr>
      </w:pPr>
    </w:p>
    <w:p w14:paraId="3DA5704F" w14:textId="0ED262F0" w:rsidR="006842F7" w:rsidRDefault="006842F7" w:rsidP="005426B2">
      <w:pPr>
        <w:suppressAutoHyphens/>
        <w:rPr>
          <w:rFonts w:ascii="Times New Roman" w:hAnsi="Times New Roman" w:cs="Times New Roman"/>
        </w:rPr>
      </w:pPr>
    </w:p>
    <w:p w14:paraId="382A5BAB" w14:textId="4C0B77BA" w:rsidR="006842F7" w:rsidRDefault="006842F7" w:rsidP="005426B2">
      <w:pPr>
        <w:suppressAutoHyphens/>
        <w:rPr>
          <w:rFonts w:ascii="Times New Roman" w:hAnsi="Times New Roman" w:cs="Times New Roman"/>
        </w:rPr>
      </w:pPr>
    </w:p>
    <w:p w14:paraId="6EFCF4C8" w14:textId="7947912B" w:rsidR="006842F7" w:rsidRDefault="006842F7" w:rsidP="005426B2">
      <w:pPr>
        <w:suppressAutoHyphens/>
        <w:rPr>
          <w:rFonts w:ascii="Times New Roman" w:hAnsi="Times New Roman" w:cs="Times New Roman"/>
        </w:rPr>
      </w:pPr>
    </w:p>
    <w:p w14:paraId="499909D8" w14:textId="0F1B7A9D" w:rsidR="006842F7" w:rsidRDefault="006842F7" w:rsidP="005426B2">
      <w:pPr>
        <w:suppressAutoHyphens/>
        <w:rPr>
          <w:rFonts w:ascii="Times New Roman" w:hAnsi="Times New Roman" w:cs="Times New Roman"/>
        </w:rPr>
      </w:pPr>
    </w:p>
    <w:p w14:paraId="2C3B9607" w14:textId="04F75ED7" w:rsidR="006842F7" w:rsidRDefault="006842F7" w:rsidP="005426B2">
      <w:pPr>
        <w:suppressAutoHyphens/>
        <w:rPr>
          <w:rFonts w:ascii="Times New Roman" w:hAnsi="Times New Roman" w:cs="Times New Roman"/>
        </w:rPr>
      </w:pPr>
    </w:p>
    <w:p w14:paraId="20FE1ED9" w14:textId="4FF21BE9" w:rsidR="006842F7" w:rsidRDefault="006842F7" w:rsidP="005426B2">
      <w:pPr>
        <w:suppressAutoHyphens/>
        <w:rPr>
          <w:rFonts w:ascii="Times New Roman" w:hAnsi="Times New Roman" w:cs="Times New Roman"/>
        </w:rPr>
      </w:pPr>
    </w:p>
    <w:p w14:paraId="16259283" w14:textId="3A726F67" w:rsidR="006842F7" w:rsidRDefault="006842F7" w:rsidP="005426B2">
      <w:pPr>
        <w:suppressAutoHyphens/>
        <w:rPr>
          <w:rFonts w:ascii="Times New Roman" w:hAnsi="Times New Roman" w:cs="Times New Roman"/>
        </w:rPr>
      </w:pPr>
    </w:p>
    <w:p w14:paraId="532884A7" w14:textId="5475EA63" w:rsidR="006842F7" w:rsidRDefault="006842F7" w:rsidP="005426B2">
      <w:pPr>
        <w:suppressAutoHyphens/>
        <w:rPr>
          <w:rFonts w:ascii="Times New Roman" w:hAnsi="Times New Roman" w:cs="Times New Roman"/>
        </w:rPr>
      </w:pPr>
    </w:p>
    <w:p w14:paraId="4AADAB23" w14:textId="038B2906" w:rsidR="006842F7" w:rsidRDefault="006842F7" w:rsidP="005426B2">
      <w:pPr>
        <w:suppressAutoHyphens/>
        <w:rPr>
          <w:rFonts w:ascii="Times New Roman" w:hAnsi="Times New Roman" w:cs="Times New Roman"/>
        </w:rPr>
      </w:pPr>
    </w:p>
    <w:p w14:paraId="15863A91" w14:textId="77777777" w:rsidR="006842F7" w:rsidRDefault="006842F7" w:rsidP="005426B2">
      <w:pPr>
        <w:suppressAutoHyphens/>
        <w:rPr>
          <w:rFonts w:ascii="Times New Roman" w:hAnsi="Times New Roman" w:cs="Times New Roman"/>
        </w:rPr>
        <w:sectPr w:rsidR="006842F7" w:rsidSect="00A73E6C">
          <w:pgSz w:w="11906" w:h="16838"/>
          <w:pgMar w:top="709" w:right="425" w:bottom="851" w:left="425" w:header="709" w:footer="709" w:gutter="0"/>
          <w:cols w:space="708"/>
          <w:docGrid w:linePitch="360"/>
        </w:sectPr>
      </w:pPr>
    </w:p>
    <w:p w14:paraId="59818F10" w14:textId="77777777" w:rsidR="006842F7" w:rsidRPr="006842F7" w:rsidRDefault="006842F7" w:rsidP="006842F7">
      <w:pPr>
        <w:ind w:left="9639"/>
        <w:rPr>
          <w:rFonts w:ascii="Times New Roman" w:hAnsi="Times New Roman"/>
          <w:sz w:val="16"/>
          <w:szCs w:val="16"/>
        </w:rPr>
      </w:pPr>
      <w:r w:rsidRPr="006842F7">
        <w:rPr>
          <w:rFonts w:ascii="Times New Roman" w:hAnsi="Times New Roman"/>
          <w:sz w:val="16"/>
          <w:szCs w:val="16"/>
        </w:rPr>
        <w:lastRenderedPageBreak/>
        <w:t xml:space="preserve">Приложение </w:t>
      </w:r>
    </w:p>
    <w:p w14:paraId="5A5A301A" w14:textId="77777777" w:rsidR="006842F7" w:rsidRPr="006842F7" w:rsidRDefault="006842F7" w:rsidP="006842F7">
      <w:pPr>
        <w:ind w:left="9639"/>
        <w:rPr>
          <w:rFonts w:ascii="Times New Roman" w:hAnsi="Times New Roman"/>
          <w:sz w:val="16"/>
          <w:szCs w:val="16"/>
        </w:rPr>
      </w:pPr>
      <w:r w:rsidRPr="006842F7">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50F446BC" w14:textId="77777777" w:rsidR="006842F7" w:rsidRPr="006842F7" w:rsidRDefault="006842F7" w:rsidP="006842F7">
      <w:pPr>
        <w:rPr>
          <w:rFonts w:ascii="Times New Roman" w:hAnsi="Times New Roman"/>
          <w:b/>
          <w:sz w:val="16"/>
          <w:szCs w:val="16"/>
        </w:rPr>
      </w:pPr>
    </w:p>
    <w:p w14:paraId="464A8CB6" w14:textId="77777777" w:rsidR="006842F7" w:rsidRPr="006842F7" w:rsidRDefault="006842F7" w:rsidP="006842F7">
      <w:pPr>
        <w:jc w:val="center"/>
        <w:rPr>
          <w:rFonts w:ascii="Times New Roman" w:hAnsi="Times New Roman"/>
          <w:b/>
          <w:sz w:val="20"/>
          <w:szCs w:val="20"/>
        </w:rPr>
      </w:pPr>
      <w:r w:rsidRPr="006842F7">
        <w:rPr>
          <w:rFonts w:ascii="Times New Roman" w:hAnsi="Times New Roman"/>
          <w:b/>
          <w:sz w:val="20"/>
          <w:szCs w:val="20"/>
        </w:rPr>
        <w:t>ФОРМА</w:t>
      </w:r>
    </w:p>
    <w:p w14:paraId="350509F8" w14:textId="77777777" w:rsidR="006842F7" w:rsidRPr="006842F7" w:rsidRDefault="006842F7" w:rsidP="006842F7">
      <w:pPr>
        <w:jc w:val="center"/>
        <w:rPr>
          <w:rFonts w:ascii="Times New Roman" w:hAnsi="Times New Roman"/>
          <w:sz w:val="20"/>
          <w:szCs w:val="20"/>
        </w:rPr>
      </w:pPr>
      <w:r w:rsidRPr="006842F7">
        <w:rPr>
          <w:rFonts w:ascii="Times New Roman" w:hAnsi="Times New Roman"/>
          <w:sz w:val="20"/>
          <w:szCs w:val="20"/>
        </w:rPr>
        <w:t>обоснования закупок товаров, работ и услуг для обеспечения</w:t>
      </w:r>
    </w:p>
    <w:p w14:paraId="1D5C3F7F" w14:textId="77777777" w:rsidR="006842F7" w:rsidRPr="006842F7" w:rsidRDefault="006842F7" w:rsidP="006842F7">
      <w:pPr>
        <w:jc w:val="center"/>
        <w:rPr>
          <w:rFonts w:ascii="Times New Roman" w:hAnsi="Times New Roman"/>
          <w:sz w:val="20"/>
          <w:szCs w:val="20"/>
        </w:rPr>
      </w:pPr>
      <w:r w:rsidRPr="006842F7">
        <w:rPr>
          <w:rFonts w:ascii="Times New Roman" w:hAnsi="Times New Roman"/>
          <w:sz w:val="20"/>
          <w:szCs w:val="20"/>
        </w:rPr>
        <w:t>государственных (муниципальных) нужд и коммерческих нужд</w:t>
      </w:r>
    </w:p>
    <w:tbl>
      <w:tblPr>
        <w:tblW w:w="15619" w:type="dxa"/>
        <w:tblInd w:w="-318" w:type="dxa"/>
        <w:tblLayout w:type="fixed"/>
        <w:tblLook w:val="04A0" w:firstRow="1" w:lastRow="0" w:firstColumn="1" w:lastColumn="0" w:noHBand="0" w:noVBand="1"/>
      </w:tblPr>
      <w:tblGrid>
        <w:gridCol w:w="271"/>
        <w:gridCol w:w="404"/>
        <w:gridCol w:w="1560"/>
        <w:gridCol w:w="992"/>
        <w:gridCol w:w="1276"/>
        <w:gridCol w:w="2693"/>
        <w:gridCol w:w="1275"/>
        <w:gridCol w:w="851"/>
        <w:gridCol w:w="659"/>
        <w:gridCol w:w="192"/>
        <w:gridCol w:w="1134"/>
        <w:gridCol w:w="850"/>
        <w:gridCol w:w="1276"/>
        <w:gridCol w:w="567"/>
        <w:gridCol w:w="850"/>
        <w:gridCol w:w="228"/>
        <w:gridCol w:w="541"/>
      </w:tblGrid>
      <w:tr w:rsidR="006842F7" w:rsidRPr="006842F7" w14:paraId="107084F1" w14:textId="77777777" w:rsidTr="001617BB">
        <w:trPr>
          <w:gridBefore w:val="1"/>
          <w:gridAfter w:val="1"/>
          <w:wBefore w:w="271" w:type="dxa"/>
          <w:wAfter w:w="541" w:type="dxa"/>
        </w:trPr>
        <w:tc>
          <w:tcPr>
            <w:tcW w:w="9710" w:type="dxa"/>
            <w:gridSpan w:val="8"/>
          </w:tcPr>
          <w:p w14:paraId="76FC9ACA" w14:textId="77777777" w:rsidR="006842F7" w:rsidRPr="006842F7" w:rsidRDefault="006842F7" w:rsidP="006842F7">
            <w:pPr>
              <w:rPr>
                <w:rFonts w:ascii="Times New Roman" w:hAnsi="Times New Roman"/>
                <w:b/>
                <w:sz w:val="20"/>
                <w:szCs w:val="20"/>
              </w:rPr>
            </w:pPr>
          </w:p>
          <w:p w14:paraId="53CB254D" w14:textId="77777777" w:rsidR="006842F7" w:rsidRPr="006842F7" w:rsidRDefault="006842F7" w:rsidP="006842F7">
            <w:pPr>
              <w:rPr>
                <w:rFonts w:ascii="Times New Roman" w:hAnsi="Times New Roman"/>
                <w:b/>
              </w:rPr>
            </w:pPr>
            <w:r w:rsidRPr="006842F7">
              <w:rPr>
                <w:rFonts w:ascii="Times New Roman" w:hAnsi="Times New Roman"/>
                <w:b/>
              </w:rPr>
              <w:t>УТВЕРЖДЕНО:</w:t>
            </w:r>
          </w:p>
          <w:p w14:paraId="3362E6CC" w14:textId="77777777" w:rsidR="006842F7" w:rsidRPr="006842F7" w:rsidRDefault="006842F7" w:rsidP="006842F7">
            <w:pPr>
              <w:rPr>
                <w:rFonts w:ascii="Times New Roman" w:hAnsi="Times New Roman"/>
                <w:b/>
              </w:rPr>
            </w:pPr>
            <w:r w:rsidRPr="006842F7">
              <w:rPr>
                <w:rFonts w:ascii="Times New Roman" w:hAnsi="Times New Roman"/>
                <w:b/>
              </w:rPr>
              <w:t>Председатель комиссии по осуществлению закупок</w:t>
            </w:r>
          </w:p>
          <w:p w14:paraId="743CE231" w14:textId="6506551B" w:rsidR="006842F7" w:rsidRPr="006842F7" w:rsidRDefault="006842F7" w:rsidP="006842F7">
            <w:pPr>
              <w:rPr>
                <w:rFonts w:ascii="Times New Roman" w:hAnsi="Times New Roman"/>
                <w:b/>
              </w:rPr>
            </w:pPr>
            <w:r w:rsidRPr="006842F7">
              <w:rPr>
                <w:rFonts w:ascii="Times New Roman" w:hAnsi="Times New Roman"/>
                <w:b/>
              </w:rPr>
              <w:t xml:space="preserve">____________________ </w:t>
            </w:r>
            <w:bookmarkStart w:id="8" w:name="_GoBack"/>
            <w:bookmarkEnd w:id="8"/>
          </w:p>
          <w:p w14:paraId="5EBE79F2" w14:textId="77777777" w:rsidR="006842F7" w:rsidRPr="006842F7" w:rsidRDefault="006842F7" w:rsidP="006842F7">
            <w:pPr>
              <w:rPr>
                <w:rFonts w:ascii="Times New Roman" w:hAnsi="Times New Roman"/>
                <w:b/>
                <w:sz w:val="24"/>
                <w:szCs w:val="24"/>
              </w:rPr>
            </w:pPr>
            <w:r w:rsidRPr="006842F7">
              <w:rPr>
                <w:rFonts w:ascii="Times New Roman" w:hAnsi="Times New Roman"/>
                <w:b/>
                <w:sz w:val="20"/>
                <w:szCs w:val="20"/>
              </w:rPr>
              <w:t>«____»_____________2024 г</w:t>
            </w:r>
          </w:p>
        </w:tc>
        <w:tc>
          <w:tcPr>
            <w:tcW w:w="5097" w:type="dxa"/>
            <w:gridSpan w:val="7"/>
          </w:tcPr>
          <w:p w14:paraId="4C591467" w14:textId="77777777" w:rsidR="006842F7" w:rsidRPr="006842F7" w:rsidRDefault="006842F7" w:rsidP="006842F7">
            <w:pPr>
              <w:spacing w:after="200" w:line="276" w:lineRule="auto"/>
              <w:rPr>
                <w:rFonts w:ascii="Times New Roman" w:hAnsi="Times New Roman"/>
                <w:b/>
                <w:sz w:val="24"/>
                <w:szCs w:val="24"/>
              </w:rPr>
            </w:pPr>
          </w:p>
        </w:tc>
      </w:tr>
      <w:tr w:rsidR="006842F7" w:rsidRPr="006842F7" w14:paraId="2A0FD6F2" w14:textId="77777777" w:rsidTr="001617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47A8DD01" w14:textId="77777777" w:rsidR="006842F7" w:rsidRPr="006842F7" w:rsidRDefault="006842F7" w:rsidP="006842F7">
            <w:pPr>
              <w:ind w:left="113" w:right="113"/>
              <w:jc w:val="center"/>
              <w:rPr>
                <w:rFonts w:ascii="Times New Roman" w:hAnsi="Times New Roman"/>
                <w:sz w:val="20"/>
                <w:szCs w:val="20"/>
              </w:rPr>
            </w:pPr>
            <w:r w:rsidRPr="006842F7">
              <w:rPr>
                <w:rFonts w:ascii="Times New Roman" w:hAnsi="Times New Roman"/>
                <w:sz w:val="20"/>
                <w:szCs w:val="20"/>
              </w:rPr>
              <w:t>N п/п закупки соответствующий</w:t>
            </w:r>
          </w:p>
          <w:p w14:paraId="343345D5" w14:textId="77777777" w:rsidR="006842F7" w:rsidRPr="006842F7" w:rsidRDefault="006842F7" w:rsidP="006842F7">
            <w:pPr>
              <w:ind w:left="113" w:right="113"/>
              <w:jc w:val="center"/>
              <w:rPr>
                <w:rFonts w:ascii="Times New Roman" w:hAnsi="Times New Roman"/>
                <w:sz w:val="20"/>
                <w:szCs w:val="20"/>
              </w:rPr>
            </w:pPr>
            <w:r w:rsidRPr="006842F7">
              <w:rPr>
                <w:rFonts w:ascii="Times New Roman" w:hAnsi="Times New Roman"/>
                <w:sz w:val="20"/>
                <w:szCs w:val="20"/>
              </w:rPr>
              <w:t>N п/п в плане закупки товаров</w:t>
            </w:r>
          </w:p>
          <w:p w14:paraId="2E0AC762" w14:textId="77777777" w:rsidR="006842F7" w:rsidRPr="006842F7" w:rsidRDefault="006842F7" w:rsidP="006842F7">
            <w:pPr>
              <w:ind w:left="113" w:right="113"/>
              <w:jc w:val="center"/>
              <w:rPr>
                <w:rFonts w:ascii="Times New Roman" w:hAnsi="Times New Roman"/>
                <w:sz w:val="20"/>
                <w:szCs w:val="20"/>
              </w:rPr>
            </w:pPr>
            <w:r w:rsidRPr="006842F7">
              <w:rPr>
                <w:rFonts w:ascii="Times New Roman" w:hAnsi="Times New Roman"/>
                <w:sz w:val="20"/>
                <w:szCs w:val="20"/>
              </w:rPr>
              <w:t>работ, услуг</w:t>
            </w:r>
          </w:p>
        </w:tc>
        <w:tc>
          <w:tcPr>
            <w:tcW w:w="1560" w:type="dxa"/>
            <w:vMerge w:val="restart"/>
            <w:vAlign w:val="center"/>
          </w:tcPr>
          <w:p w14:paraId="6E8FCD9F" w14:textId="77777777" w:rsidR="006842F7" w:rsidRPr="006842F7" w:rsidRDefault="006842F7" w:rsidP="006842F7">
            <w:pPr>
              <w:jc w:val="center"/>
              <w:rPr>
                <w:rFonts w:ascii="Times New Roman" w:hAnsi="Times New Roman"/>
                <w:sz w:val="20"/>
                <w:szCs w:val="20"/>
              </w:rPr>
            </w:pPr>
          </w:p>
          <w:p w14:paraId="1DD0307E" w14:textId="77777777" w:rsidR="006842F7" w:rsidRPr="006842F7" w:rsidRDefault="006842F7" w:rsidP="006842F7">
            <w:pPr>
              <w:jc w:val="center"/>
              <w:rPr>
                <w:rFonts w:ascii="Times New Roman" w:hAnsi="Times New Roman"/>
                <w:sz w:val="20"/>
                <w:szCs w:val="20"/>
              </w:rPr>
            </w:pPr>
          </w:p>
          <w:p w14:paraId="56E1229F" w14:textId="77777777" w:rsidR="006842F7" w:rsidRPr="006842F7" w:rsidRDefault="006842F7" w:rsidP="006842F7">
            <w:pPr>
              <w:jc w:val="center"/>
              <w:rPr>
                <w:rFonts w:ascii="Times New Roman" w:hAnsi="Times New Roman"/>
                <w:sz w:val="20"/>
                <w:szCs w:val="20"/>
              </w:rPr>
            </w:pPr>
          </w:p>
          <w:p w14:paraId="15FA073B" w14:textId="77777777" w:rsidR="006842F7" w:rsidRPr="006842F7" w:rsidRDefault="006842F7" w:rsidP="006842F7">
            <w:pPr>
              <w:jc w:val="center"/>
              <w:rPr>
                <w:rFonts w:ascii="Times New Roman" w:hAnsi="Times New Roman"/>
                <w:sz w:val="20"/>
                <w:szCs w:val="20"/>
              </w:rPr>
            </w:pPr>
          </w:p>
          <w:p w14:paraId="33F41144" w14:textId="77777777" w:rsidR="006842F7" w:rsidRPr="006842F7" w:rsidRDefault="006842F7" w:rsidP="006842F7">
            <w:pPr>
              <w:jc w:val="center"/>
              <w:rPr>
                <w:rFonts w:ascii="Times New Roman" w:hAnsi="Times New Roman"/>
                <w:sz w:val="20"/>
                <w:szCs w:val="20"/>
              </w:rPr>
            </w:pPr>
            <w:r w:rsidRPr="006842F7">
              <w:rPr>
                <w:rFonts w:ascii="Times New Roman" w:hAnsi="Times New Roman"/>
                <w:sz w:val="20"/>
                <w:szCs w:val="20"/>
              </w:rPr>
              <w:t>Наименование</w:t>
            </w:r>
          </w:p>
          <w:p w14:paraId="35472556" w14:textId="77777777" w:rsidR="006842F7" w:rsidRPr="006842F7" w:rsidRDefault="006842F7" w:rsidP="006842F7">
            <w:pPr>
              <w:jc w:val="center"/>
              <w:rPr>
                <w:rFonts w:ascii="Times New Roman" w:hAnsi="Times New Roman"/>
                <w:sz w:val="20"/>
                <w:szCs w:val="20"/>
              </w:rPr>
            </w:pPr>
            <w:r w:rsidRPr="006842F7">
              <w:rPr>
                <w:rFonts w:ascii="Times New Roman" w:hAnsi="Times New Roman"/>
                <w:sz w:val="20"/>
                <w:szCs w:val="20"/>
              </w:rPr>
              <w:t>предмета</w:t>
            </w:r>
          </w:p>
          <w:p w14:paraId="05702099" w14:textId="77777777" w:rsidR="006842F7" w:rsidRPr="006842F7" w:rsidRDefault="006842F7" w:rsidP="006842F7">
            <w:pPr>
              <w:jc w:val="center"/>
              <w:rPr>
                <w:rFonts w:ascii="Times New Roman" w:hAnsi="Times New Roman"/>
                <w:sz w:val="20"/>
                <w:szCs w:val="20"/>
              </w:rPr>
            </w:pPr>
            <w:r w:rsidRPr="006842F7">
              <w:rPr>
                <w:rFonts w:ascii="Times New Roman" w:hAnsi="Times New Roman"/>
                <w:sz w:val="20"/>
                <w:szCs w:val="20"/>
              </w:rPr>
              <w:t>закупки</w:t>
            </w:r>
          </w:p>
          <w:p w14:paraId="399F4495" w14:textId="77777777" w:rsidR="006842F7" w:rsidRPr="006842F7" w:rsidRDefault="006842F7" w:rsidP="006842F7">
            <w:pPr>
              <w:jc w:val="center"/>
              <w:rPr>
                <w:rFonts w:ascii="Times New Roman" w:hAnsi="Times New Roman"/>
                <w:sz w:val="20"/>
                <w:szCs w:val="20"/>
              </w:rPr>
            </w:pPr>
          </w:p>
        </w:tc>
        <w:tc>
          <w:tcPr>
            <w:tcW w:w="992" w:type="dxa"/>
            <w:vMerge w:val="restart"/>
            <w:vAlign w:val="center"/>
          </w:tcPr>
          <w:p w14:paraId="2E16C80B" w14:textId="77777777" w:rsidR="006842F7" w:rsidRPr="006842F7" w:rsidRDefault="006842F7" w:rsidP="006842F7">
            <w:pPr>
              <w:jc w:val="center"/>
              <w:rPr>
                <w:rFonts w:ascii="Times New Roman" w:hAnsi="Times New Roman"/>
                <w:sz w:val="20"/>
                <w:szCs w:val="20"/>
              </w:rPr>
            </w:pPr>
          </w:p>
          <w:p w14:paraId="3B052583" w14:textId="77777777" w:rsidR="006842F7" w:rsidRPr="006842F7" w:rsidRDefault="006842F7" w:rsidP="006842F7">
            <w:pPr>
              <w:jc w:val="center"/>
              <w:rPr>
                <w:rFonts w:ascii="Times New Roman" w:hAnsi="Times New Roman"/>
                <w:sz w:val="20"/>
                <w:szCs w:val="20"/>
              </w:rPr>
            </w:pPr>
          </w:p>
          <w:p w14:paraId="4F7CF26C" w14:textId="77777777" w:rsidR="006842F7" w:rsidRPr="006842F7" w:rsidRDefault="006842F7" w:rsidP="006842F7">
            <w:pPr>
              <w:jc w:val="center"/>
              <w:rPr>
                <w:rFonts w:ascii="Times New Roman" w:hAnsi="Times New Roman"/>
                <w:sz w:val="20"/>
                <w:szCs w:val="20"/>
              </w:rPr>
            </w:pPr>
          </w:p>
          <w:p w14:paraId="076CFF4A" w14:textId="77777777" w:rsidR="006842F7" w:rsidRPr="006842F7" w:rsidRDefault="006842F7" w:rsidP="006842F7">
            <w:pPr>
              <w:jc w:val="center"/>
              <w:rPr>
                <w:rFonts w:ascii="Times New Roman" w:hAnsi="Times New Roman"/>
                <w:sz w:val="20"/>
                <w:szCs w:val="20"/>
              </w:rPr>
            </w:pPr>
          </w:p>
          <w:p w14:paraId="7B8A7C7E" w14:textId="77777777" w:rsidR="006842F7" w:rsidRPr="006842F7" w:rsidRDefault="006842F7" w:rsidP="006842F7">
            <w:pPr>
              <w:jc w:val="center"/>
              <w:rPr>
                <w:rFonts w:ascii="Times New Roman" w:hAnsi="Times New Roman"/>
                <w:sz w:val="20"/>
                <w:szCs w:val="20"/>
              </w:rPr>
            </w:pPr>
            <w:r w:rsidRPr="006842F7">
              <w:rPr>
                <w:rFonts w:ascii="Times New Roman" w:hAnsi="Times New Roman"/>
                <w:sz w:val="20"/>
                <w:szCs w:val="20"/>
              </w:rPr>
              <w:t>N п/п</w:t>
            </w:r>
          </w:p>
          <w:p w14:paraId="0AD6D9F9" w14:textId="77777777" w:rsidR="006842F7" w:rsidRPr="006842F7" w:rsidRDefault="006842F7" w:rsidP="006842F7">
            <w:pPr>
              <w:jc w:val="center"/>
              <w:rPr>
                <w:rFonts w:ascii="Times New Roman" w:hAnsi="Times New Roman"/>
                <w:sz w:val="20"/>
                <w:szCs w:val="20"/>
              </w:rPr>
            </w:pPr>
            <w:r w:rsidRPr="006842F7">
              <w:rPr>
                <w:rFonts w:ascii="Times New Roman" w:hAnsi="Times New Roman"/>
                <w:sz w:val="20"/>
                <w:szCs w:val="20"/>
              </w:rPr>
              <w:t>лота в</w:t>
            </w:r>
          </w:p>
          <w:p w14:paraId="6F74E405" w14:textId="77777777" w:rsidR="006842F7" w:rsidRPr="006842F7" w:rsidRDefault="006842F7" w:rsidP="006842F7">
            <w:pPr>
              <w:jc w:val="center"/>
              <w:rPr>
                <w:rFonts w:ascii="Times New Roman" w:hAnsi="Times New Roman"/>
                <w:sz w:val="20"/>
                <w:szCs w:val="20"/>
              </w:rPr>
            </w:pPr>
            <w:r w:rsidRPr="006842F7">
              <w:rPr>
                <w:rFonts w:ascii="Times New Roman" w:hAnsi="Times New Roman"/>
                <w:sz w:val="20"/>
                <w:szCs w:val="20"/>
              </w:rPr>
              <w:t>закупке</w:t>
            </w:r>
          </w:p>
          <w:p w14:paraId="725C875A" w14:textId="77777777" w:rsidR="006842F7" w:rsidRPr="006842F7" w:rsidRDefault="006842F7" w:rsidP="006842F7">
            <w:pPr>
              <w:jc w:val="center"/>
              <w:rPr>
                <w:rFonts w:ascii="Times New Roman" w:hAnsi="Times New Roman"/>
                <w:sz w:val="20"/>
                <w:szCs w:val="20"/>
              </w:rPr>
            </w:pPr>
          </w:p>
        </w:tc>
        <w:tc>
          <w:tcPr>
            <w:tcW w:w="6946" w:type="dxa"/>
            <w:gridSpan w:val="6"/>
            <w:vAlign w:val="center"/>
          </w:tcPr>
          <w:p w14:paraId="62C18B7E"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Наименование объекта (объектов) закупки и его (их) описание</w:t>
            </w:r>
          </w:p>
        </w:tc>
        <w:tc>
          <w:tcPr>
            <w:tcW w:w="1134" w:type="dxa"/>
            <w:vMerge w:val="restart"/>
            <w:textDirection w:val="btLr"/>
            <w:vAlign w:val="center"/>
          </w:tcPr>
          <w:p w14:paraId="36114E18" w14:textId="77777777" w:rsidR="006842F7" w:rsidRPr="006842F7" w:rsidRDefault="006842F7" w:rsidP="006842F7">
            <w:pPr>
              <w:ind w:left="113" w:right="113"/>
              <w:jc w:val="center"/>
              <w:rPr>
                <w:rFonts w:ascii="Times New Roman" w:hAnsi="Times New Roman"/>
                <w:sz w:val="16"/>
                <w:szCs w:val="16"/>
              </w:rPr>
            </w:pPr>
            <w:r w:rsidRPr="006842F7">
              <w:rPr>
                <w:rFonts w:ascii="Times New Roman" w:hAnsi="Times New Roman"/>
                <w:sz w:val="16"/>
                <w:szCs w:val="16"/>
              </w:rPr>
              <w:t>Начальная максимальная цена</w:t>
            </w:r>
          </w:p>
          <w:p w14:paraId="50EDC915" w14:textId="77777777" w:rsidR="006842F7" w:rsidRPr="006842F7" w:rsidRDefault="006842F7" w:rsidP="006842F7">
            <w:pPr>
              <w:ind w:left="113" w:right="113"/>
              <w:jc w:val="center"/>
              <w:rPr>
                <w:rFonts w:ascii="Times New Roman" w:hAnsi="Times New Roman"/>
                <w:sz w:val="16"/>
                <w:szCs w:val="16"/>
              </w:rPr>
            </w:pPr>
            <w:r w:rsidRPr="006842F7">
              <w:rPr>
                <w:rFonts w:ascii="Times New Roman" w:hAnsi="Times New Roman"/>
                <w:sz w:val="16"/>
                <w:szCs w:val="16"/>
              </w:rPr>
              <w:t>контракта (начальная максимальная цена</w:t>
            </w:r>
          </w:p>
          <w:p w14:paraId="4D4806B7" w14:textId="77777777" w:rsidR="006842F7" w:rsidRPr="006842F7" w:rsidRDefault="006842F7" w:rsidP="006842F7">
            <w:pPr>
              <w:ind w:left="113" w:right="113"/>
              <w:jc w:val="center"/>
              <w:rPr>
                <w:rFonts w:ascii="Times New Roman" w:hAnsi="Times New Roman"/>
                <w:sz w:val="16"/>
                <w:szCs w:val="16"/>
              </w:rPr>
            </w:pPr>
            <w:r w:rsidRPr="006842F7">
              <w:rPr>
                <w:rFonts w:ascii="Times New Roman" w:hAnsi="Times New Roman"/>
                <w:sz w:val="16"/>
                <w:szCs w:val="16"/>
              </w:rPr>
              <w:t>лота), рублей</w:t>
            </w:r>
          </w:p>
          <w:p w14:paraId="5F367D62" w14:textId="77777777" w:rsidR="006842F7" w:rsidRPr="006842F7" w:rsidRDefault="006842F7" w:rsidP="006842F7">
            <w:pPr>
              <w:ind w:left="113" w:right="113"/>
              <w:jc w:val="center"/>
              <w:rPr>
                <w:rFonts w:ascii="Times New Roman" w:hAnsi="Times New Roman"/>
                <w:sz w:val="16"/>
                <w:szCs w:val="16"/>
              </w:rPr>
            </w:pPr>
            <w:r w:rsidRPr="006842F7">
              <w:rPr>
                <w:rFonts w:ascii="Times New Roman" w:hAnsi="Times New Roman"/>
                <w:sz w:val="16"/>
                <w:szCs w:val="16"/>
              </w:rPr>
              <w:t>ПМР</w:t>
            </w:r>
          </w:p>
        </w:tc>
        <w:tc>
          <w:tcPr>
            <w:tcW w:w="850" w:type="dxa"/>
            <w:vMerge w:val="restart"/>
            <w:textDirection w:val="btLr"/>
            <w:vAlign w:val="center"/>
          </w:tcPr>
          <w:p w14:paraId="48750FD0" w14:textId="77777777" w:rsidR="006842F7" w:rsidRPr="006842F7" w:rsidRDefault="006842F7" w:rsidP="006842F7">
            <w:pPr>
              <w:ind w:left="113" w:right="113"/>
              <w:jc w:val="center"/>
              <w:rPr>
                <w:rFonts w:ascii="Times New Roman" w:hAnsi="Times New Roman"/>
                <w:sz w:val="16"/>
                <w:szCs w:val="16"/>
              </w:rPr>
            </w:pPr>
            <w:r w:rsidRPr="006842F7">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4DEC7807" w14:textId="77777777" w:rsidR="006842F7" w:rsidRPr="006842F7" w:rsidRDefault="006842F7" w:rsidP="006842F7">
            <w:pPr>
              <w:ind w:left="113" w:right="113"/>
              <w:jc w:val="center"/>
              <w:rPr>
                <w:rFonts w:ascii="Times New Roman" w:hAnsi="Times New Roman"/>
                <w:sz w:val="16"/>
                <w:szCs w:val="16"/>
              </w:rPr>
            </w:pPr>
            <w:r w:rsidRPr="006842F7">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03C579BE" w14:textId="77777777" w:rsidR="006842F7" w:rsidRPr="006842F7" w:rsidRDefault="006842F7" w:rsidP="006842F7">
            <w:pPr>
              <w:ind w:left="113" w:right="113"/>
              <w:jc w:val="center"/>
              <w:rPr>
                <w:rFonts w:ascii="Times New Roman" w:hAnsi="Times New Roman"/>
                <w:sz w:val="16"/>
                <w:szCs w:val="16"/>
              </w:rPr>
            </w:pPr>
            <w:r w:rsidRPr="006842F7">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49DC0F4B" w14:textId="77777777" w:rsidR="006842F7" w:rsidRPr="006842F7" w:rsidRDefault="006842F7" w:rsidP="006842F7">
            <w:pPr>
              <w:ind w:left="113" w:right="113"/>
              <w:jc w:val="center"/>
              <w:rPr>
                <w:rFonts w:ascii="Times New Roman" w:hAnsi="Times New Roman"/>
                <w:sz w:val="16"/>
                <w:szCs w:val="16"/>
              </w:rPr>
            </w:pPr>
            <w:r w:rsidRPr="006842F7">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1A437C9A" w14:textId="77777777" w:rsidR="006842F7" w:rsidRPr="006842F7" w:rsidRDefault="006842F7" w:rsidP="006842F7">
            <w:pPr>
              <w:ind w:left="113" w:right="113"/>
              <w:jc w:val="center"/>
              <w:rPr>
                <w:rFonts w:ascii="Times New Roman" w:hAnsi="Times New Roman"/>
                <w:sz w:val="16"/>
                <w:szCs w:val="16"/>
              </w:rPr>
            </w:pPr>
            <w:r w:rsidRPr="006842F7">
              <w:rPr>
                <w:rFonts w:ascii="Times New Roman" w:hAnsi="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6842F7" w:rsidRPr="006842F7" w14:paraId="455ECE2C" w14:textId="77777777" w:rsidTr="001617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3CB5C1D4" w14:textId="77777777" w:rsidR="006842F7" w:rsidRPr="006842F7" w:rsidRDefault="006842F7" w:rsidP="006842F7">
            <w:pPr>
              <w:jc w:val="center"/>
              <w:rPr>
                <w:rFonts w:ascii="Times New Roman" w:hAnsi="Times New Roman"/>
                <w:sz w:val="16"/>
                <w:szCs w:val="16"/>
              </w:rPr>
            </w:pPr>
          </w:p>
        </w:tc>
        <w:tc>
          <w:tcPr>
            <w:tcW w:w="1560" w:type="dxa"/>
            <w:vMerge/>
          </w:tcPr>
          <w:p w14:paraId="23D9B989" w14:textId="77777777" w:rsidR="006842F7" w:rsidRPr="006842F7" w:rsidRDefault="006842F7" w:rsidP="006842F7">
            <w:pPr>
              <w:jc w:val="center"/>
              <w:rPr>
                <w:rFonts w:ascii="Times New Roman" w:hAnsi="Times New Roman"/>
                <w:sz w:val="16"/>
                <w:szCs w:val="16"/>
              </w:rPr>
            </w:pPr>
          </w:p>
        </w:tc>
        <w:tc>
          <w:tcPr>
            <w:tcW w:w="992" w:type="dxa"/>
            <w:vMerge/>
          </w:tcPr>
          <w:p w14:paraId="72AF763D" w14:textId="77777777" w:rsidR="006842F7" w:rsidRPr="006842F7" w:rsidRDefault="006842F7" w:rsidP="006842F7">
            <w:pPr>
              <w:rPr>
                <w:rFonts w:ascii="Times New Roman" w:hAnsi="Times New Roman"/>
                <w:sz w:val="16"/>
                <w:szCs w:val="16"/>
              </w:rPr>
            </w:pPr>
          </w:p>
        </w:tc>
        <w:tc>
          <w:tcPr>
            <w:tcW w:w="1276" w:type="dxa"/>
            <w:vMerge w:val="restart"/>
            <w:vAlign w:val="center"/>
          </w:tcPr>
          <w:p w14:paraId="5057E836"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Наименование</w:t>
            </w:r>
          </w:p>
          <w:p w14:paraId="577448BE"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товара (работы,</w:t>
            </w:r>
          </w:p>
          <w:p w14:paraId="231774CC"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услуги)</w:t>
            </w:r>
          </w:p>
          <w:p w14:paraId="55E86C6E" w14:textId="77777777" w:rsidR="006842F7" w:rsidRPr="006842F7" w:rsidRDefault="006842F7" w:rsidP="006842F7">
            <w:pPr>
              <w:jc w:val="center"/>
              <w:rPr>
                <w:rFonts w:ascii="Times New Roman" w:hAnsi="Times New Roman"/>
                <w:sz w:val="16"/>
                <w:szCs w:val="16"/>
              </w:rPr>
            </w:pPr>
          </w:p>
        </w:tc>
        <w:tc>
          <w:tcPr>
            <w:tcW w:w="2693" w:type="dxa"/>
            <w:vMerge w:val="restart"/>
            <w:vAlign w:val="center"/>
          </w:tcPr>
          <w:p w14:paraId="5094AC40"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Качественные и</w:t>
            </w:r>
          </w:p>
          <w:p w14:paraId="72A0E97D"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технические</w:t>
            </w:r>
          </w:p>
          <w:p w14:paraId="222A633D"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характеристики</w:t>
            </w:r>
          </w:p>
          <w:p w14:paraId="4F2DD454"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объекта закупки</w:t>
            </w:r>
          </w:p>
          <w:p w14:paraId="2C378B0F" w14:textId="77777777" w:rsidR="006842F7" w:rsidRPr="006842F7" w:rsidRDefault="006842F7" w:rsidP="006842F7">
            <w:pPr>
              <w:jc w:val="center"/>
              <w:rPr>
                <w:rFonts w:ascii="Times New Roman" w:hAnsi="Times New Roman"/>
                <w:sz w:val="16"/>
                <w:szCs w:val="16"/>
              </w:rPr>
            </w:pPr>
          </w:p>
        </w:tc>
        <w:tc>
          <w:tcPr>
            <w:tcW w:w="1275" w:type="dxa"/>
            <w:vMerge w:val="restart"/>
            <w:vAlign w:val="center"/>
          </w:tcPr>
          <w:p w14:paraId="69DE918B"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Обоснование</w:t>
            </w:r>
          </w:p>
          <w:p w14:paraId="1A826C32"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заявленных</w:t>
            </w:r>
          </w:p>
          <w:p w14:paraId="187D86D2"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качественных</w:t>
            </w:r>
          </w:p>
          <w:p w14:paraId="22A9D2CC"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и технических</w:t>
            </w:r>
          </w:p>
          <w:p w14:paraId="6808B1E6"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характеристик</w:t>
            </w:r>
          </w:p>
          <w:p w14:paraId="309DC3EF"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объекта закупки</w:t>
            </w:r>
          </w:p>
          <w:p w14:paraId="2F727993" w14:textId="77777777" w:rsidR="006842F7" w:rsidRPr="006842F7" w:rsidRDefault="006842F7" w:rsidP="006842F7">
            <w:pPr>
              <w:jc w:val="center"/>
              <w:rPr>
                <w:rFonts w:ascii="Times New Roman" w:hAnsi="Times New Roman"/>
                <w:sz w:val="16"/>
                <w:szCs w:val="16"/>
              </w:rPr>
            </w:pPr>
          </w:p>
        </w:tc>
        <w:tc>
          <w:tcPr>
            <w:tcW w:w="1702" w:type="dxa"/>
            <w:gridSpan w:val="3"/>
            <w:vAlign w:val="center"/>
          </w:tcPr>
          <w:p w14:paraId="55AEB665"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Количественные характеристики объекта закупки</w:t>
            </w:r>
          </w:p>
        </w:tc>
        <w:tc>
          <w:tcPr>
            <w:tcW w:w="1134" w:type="dxa"/>
            <w:vMerge/>
          </w:tcPr>
          <w:p w14:paraId="2A983129" w14:textId="77777777" w:rsidR="006842F7" w:rsidRPr="006842F7" w:rsidRDefault="006842F7" w:rsidP="006842F7">
            <w:pPr>
              <w:jc w:val="center"/>
              <w:rPr>
                <w:rFonts w:ascii="Times New Roman" w:hAnsi="Times New Roman"/>
                <w:sz w:val="16"/>
                <w:szCs w:val="16"/>
              </w:rPr>
            </w:pPr>
          </w:p>
        </w:tc>
        <w:tc>
          <w:tcPr>
            <w:tcW w:w="850" w:type="dxa"/>
            <w:vMerge/>
          </w:tcPr>
          <w:p w14:paraId="2BA2BE06" w14:textId="77777777" w:rsidR="006842F7" w:rsidRPr="006842F7" w:rsidRDefault="006842F7" w:rsidP="006842F7">
            <w:pPr>
              <w:jc w:val="center"/>
              <w:rPr>
                <w:rFonts w:ascii="Times New Roman" w:hAnsi="Times New Roman"/>
                <w:sz w:val="16"/>
                <w:szCs w:val="16"/>
              </w:rPr>
            </w:pPr>
          </w:p>
        </w:tc>
        <w:tc>
          <w:tcPr>
            <w:tcW w:w="1276" w:type="dxa"/>
            <w:vMerge/>
          </w:tcPr>
          <w:p w14:paraId="1D60B4A3" w14:textId="77777777" w:rsidR="006842F7" w:rsidRPr="006842F7" w:rsidRDefault="006842F7" w:rsidP="006842F7">
            <w:pPr>
              <w:jc w:val="center"/>
              <w:rPr>
                <w:rFonts w:ascii="Times New Roman" w:hAnsi="Times New Roman"/>
                <w:sz w:val="16"/>
                <w:szCs w:val="16"/>
              </w:rPr>
            </w:pPr>
          </w:p>
        </w:tc>
        <w:tc>
          <w:tcPr>
            <w:tcW w:w="567" w:type="dxa"/>
            <w:vMerge/>
          </w:tcPr>
          <w:p w14:paraId="21FE9D7E" w14:textId="77777777" w:rsidR="006842F7" w:rsidRPr="006842F7" w:rsidRDefault="006842F7" w:rsidP="006842F7">
            <w:pPr>
              <w:jc w:val="center"/>
              <w:rPr>
                <w:rFonts w:ascii="Times New Roman" w:hAnsi="Times New Roman"/>
                <w:sz w:val="16"/>
                <w:szCs w:val="16"/>
              </w:rPr>
            </w:pPr>
          </w:p>
        </w:tc>
        <w:tc>
          <w:tcPr>
            <w:tcW w:w="850" w:type="dxa"/>
            <w:vMerge/>
          </w:tcPr>
          <w:p w14:paraId="3FECC12B" w14:textId="77777777" w:rsidR="006842F7" w:rsidRPr="006842F7" w:rsidRDefault="006842F7" w:rsidP="006842F7">
            <w:pPr>
              <w:jc w:val="center"/>
              <w:rPr>
                <w:rFonts w:ascii="Times New Roman" w:hAnsi="Times New Roman"/>
                <w:sz w:val="16"/>
                <w:szCs w:val="16"/>
              </w:rPr>
            </w:pPr>
          </w:p>
        </w:tc>
        <w:tc>
          <w:tcPr>
            <w:tcW w:w="769" w:type="dxa"/>
            <w:gridSpan w:val="2"/>
            <w:vMerge/>
          </w:tcPr>
          <w:p w14:paraId="78BB52A7" w14:textId="77777777" w:rsidR="006842F7" w:rsidRPr="006842F7" w:rsidRDefault="006842F7" w:rsidP="006842F7">
            <w:pPr>
              <w:jc w:val="center"/>
              <w:rPr>
                <w:rFonts w:ascii="Times New Roman" w:hAnsi="Times New Roman"/>
                <w:sz w:val="16"/>
                <w:szCs w:val="16"/>
              </w:rPr>
            </w:pPr>
          </w:p>
        </w:tc>
      </w:tr>
      <w:tr w:rsidR="006842F7" w:rsidRPr="006842F7" w14:paraId="46D51944" w14:textId="77777777" w:rsidTr="001617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6118516A" w14:textId="77777777" w:rsidR="006842F7" w:rsidRPr="006842F7" w:rsidRDefault="006842F7" w:rsidP="006842F7">
            <w:pPr>
              <w:jc w:val="center"/>
              <w:rPr>
                <w:rFonts w:ascii="Times New Roman" w:hAnsi="Times New Roman"/>
                <w:sz w:val="16"/>
                <w:szCs w:val="16"/>
              </w:rPr>
            </w:pPr>
          </w:p>
        </w:tc>
        <w:tc>
          <w:tcPr>
            <w:tcW w:w="1560" w:type="dxa"/>
            <w:vMerge/>
            <w:tcBorders>
              <w:bottom w:val="single" w:sz="4" w:space="0" w:color="000000"/>
            </w:tcBorders>
          </w:tcPr>
          <w:p w14:paraId="7CF82AC4" w14:textId="77777777" w:rsidR="006842F7" w:rsidRPr="006842F7" w:rsidRDefault="006842F7" w:rsidP="006842F7">
            <w:pPr>
              <w:jc w:val="center"/>
              <w:rPr>
                <w:rFonts w:ascii="Times New Roman" w:hAnsi="Times New Roman"/>
                <w:sz w:val="16"/>
                <w:szCs w:val="16"/>
              </w:rPr>
            </w:pPr>
          </w:p>
        </w:tc>
        <w:tc>
          <w:tcPr>
            <w:tcW w:w="992" w:type="dxa"/>
            <w:vMerge/>
            <w:tcBorders>
              <w:bottom w:val="single" w:sz="4" w:space="0" w:color="000000"/>
            </w:tcBorders>
          </w:tcPr>
          <w:p w14:paraId="578DAA8C" w14:textId="77777777" w:rsidR="006842F7" w:rsidRPr="006842F7" w:rsidRDefault="006842F7" w:rsidP="006842F7">
            <w:pPr>
              <w:rPr>
                <w:rFonts w:ascii="Times New Roman" w:hAnsi="Times New Roman"/>
                <w:sz w:val="16"/>
                <w:szCs w:val="16"/>
              </w:rPr>
            </w:pPr>
          </w:p>
        </w:tc>
        <w:tc>
          <w:tcPr>
            <w:tcW w:w="1276" w:type="dxa"/>
            <w:vMerge/>
            <w:tcBorders>
              <w:bottom w:val="single" w:sz="4" w:space="0" w:color="000000"/>
            </w:tcBorders>
            <w:vAlign w:val="center"/>
          </w:tcPr>
          <w:p w14:paraId="70D494BF" w14:textId="77777777" w:rsidR="006842F7" w:rsidRPr="006842F7" w:rsidRDefault="006842F7" w:rsidP="006842F7">
            <w:pPr>
              <w:jc w:val="center"/>
              <w:rPr>
                <w:rFonts w:ascii="Times New Roman" w:hAnsi="Times New Roman"/>
                <w:sz w:val="16"/>
                <w:szCs w:val="16"/>
              </w:rPr>
            </w:pPr>
          </w:p>
        </w:tc>
        <w:tc>
          <w:tcPr>
            <w:tcW w:w="2693" w:type="dxa"/>
            <w:vMerge/>
            <w:tcBorders>
              <w:bottom w:val="single" w:sz="4" w:space="0" w:color="000000"/>
            </w:tcBorders>
            <w:vAlign w:val="center"/>
          </w:tcPr>
          <w:p w14:paraId="265B6610" w14:textId="77777777" w:rsidR="006842F7" w:rsidRPr="006842F7" w:rsidRDefault="006842F7" w:rsidP="006842F7">
            <w:pPr>
              <w:jc w:val="center"/>
              <w:rPr>
                <w:rFonts w:ascii="Times New Roman" w:hAnsi="Times New Roman"/>
                <w:sz w:val="16"/>
                <w:szCs w:val="16"/>
              </w:rPr>
            </w:pPr>
          </w:p>
        </w:tc>
        <w:tc>
          <w:tcPr>
            <w:tcW w:w="1275" w:type="dxa"/>
            <w:vMerge/>
            <w:tcBorders>
              <w:bottom w:val="single" w:sz="4" w:space="0" w:color="000000"/>
            </w:tcBorders>
            <w:vAlign w:val="center"/>
          </w:tcPr>
          <w:p w14:paraId="1B674543" w14:textId="77777777" w:rsidR="006842F7" w:rsidRPr="006842F7" w:rsidRDefault="006842F7" w:rsidP="006842F7">
            <w:pPr>
              <w:jc w:val="center"/>
              <w:rPr>
                <w:rFonts w:ascii="Times New Roman" w:hAnsi="Times New Roman"/>
                <w:sz w:val="16"/>
                <w:szCs w:val="16"/>
              </w:rPr>
            </w:pPr>
          </w:p>
        </w:tc>
        <w:tc>
          <w:tcPr>
            <w:tcW w:w="851" w:type="dxa"/>
            <w:tcBorders>
              <w:bottom w:val="single" w:sz="4" w:space="0" w:color="000000"/>
            </w:tcBorders>
            <w:vAlign w:val="center"/>
          </w:tcPr>
          <w:p w14:paraId="63D8DFD3"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Единица</w:t>
            </w:r>
          </w:p>
          <w:p w14:paraId="120F7C3E"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измерения</w:t>
            </w:r>
          </w:p>
          <w:p w14:paraId="771E2126" w14:textId="77777777" w:rsidR="006842F7" w:rsidRPr="006842F7" w:rsidRDefault="006842F7" w:rsidP="006842F7">
            <w:pPr>
              <w:jc w:val="center"/>
              <w:rPr>
                <w:rFonts w:ascii="Times New Roman" w:hAnsi="Times New Roman"/>
                <w:sz w:val="16"/>
                <w:szCs w:val="16"/>
              </w:rPr>
            </w:pPr>
          </w:p>
        </w:tc>
        <w:tc>
          <w:tcPr>
            <w:tcW w:w="851" w:type="dxa"/>
            <w:gridSpan w:val="2"/>
            <w:tcBorders>
              <w:bottom w:val="single" w:sz="4" w:space="0" w:color="000000"/>
            </w:tcBorders>
            <w:vAlign w:val="center"/>
          </w:tcPr>
          <w:p w14:paraId="59EAABB5"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Количество,</w:t>
            </w:r>
          </w:p>
          <w:p w14:paraId="1ACA372B"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объем</w:t>
            </w:r>
          </w:p>
          <w:p w14:paraId="5AB31C20"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закупки</w:t>
            </w:r>
          </w:p>
          <w:p w14:paraId="244AD79C" w14:textId="77777777" w:rsidR="006842F7" w:rsidRPr="006842F7" w:rsidRDefault="006842F7" w:rsidP="006842F7">
            <w:pPr>
              <w:jc w:val="center"/>
              <w:rPr>
                <w:rFonts w:ascii="Times New Roman" w:hAnsi="Times New Roman"/>
                <w:sz w:val="16"/>
                <w:szCs w:val="16"/>
              </w:rPr>
            </w:pPr>
          </w:p>
        </w:tc>
        <w:tc>
          <w:tcPr>
            <w:tcW w:w="1134" w:type="dxa"/>
            <w:vMerge/>
            <w:tcBorders>
              <w:bottom w:val="single" w:sz="4" w:space="0" w:color="000000"/>
            </w:tcBorders>
          </w:tcPr>
          <w:p w14:paraId="663E494C" w14:textId="77777777" w:rsidR="006842F7" w:rsidRPr="006842F7" w:rsidRDefault="006842F7" w:rsidP="006842F7">
            <w:pPr>
              <w:rPr>
                <w:rFonts w:ascii="Times New Roman" w:hAnsi="Times New Roman"/>
                <w:sz w:val="16"/>
                <w:szCs w:val="16"/>
              </w:rPr>
            </w:pPr>
          </w:p>
        </w:tc>
        <w:tc>
          <w:tcPr>
            <w:tcW w:w="850" w:type="dxa"/>
            <w:vMerge/>
            <w:tcBorders>
              <w:bottom w:val="single" w:sz="4" w:space="0" w:color="000000"/>
            </w:tcBorders>
          </w:tcPr>
          <w:p w14:paraId="7E8EC957" w14:textId="77777777" w:rsidR="006842F7" w:rsidRPr="006842F7" w:rsidRDefault="006842F7" w:rsidP="006842F7">
            <w:pPr>
              <w:rPr>
                <w:rFonts w:ascii="Times New Roman" w:hAnsi="Times New Roman"/>
                <w:sz w:val="16"/>
                <w:szCs w:val="16"/>
              </w:rPr>
            </w:pPr>
          </w:p>
        </w:tc>
        <w:tc>
          <w:tcPr>
            <w:tcW w:w="1276" w:type="dxa"/>
            <w:vMerge/>
            <w:tcBorders>
              <w:bottom w:val="single" w:sz="4" w:space="0" w:color="000000"/>
            </w:tcBorders>
          </w:tcPr>
          <w:p w14:paraId="46CEFB8D" w14:textId="77777777" w:rsidR="006842F7" w:rsidRPr="006842F7" w:rsidRDefault="006842F7" w:rsidP="006842F7">
            <w:pPr>
              <w:rPr>
                <w:rFonts w:ascii="Times New Roman" w:hAnsi="Times New Roman"/>
                <w:sz w:val="16"/>
                <w:szCs w:val="16"/>
              </w:rPr>
            </w:pPr>
          </w:p>
        </w:tc>
        <w:tc>
          <w:tcPr>
            <w:tcW w:w="567" w:type="dxa"/>
            <w:vMerge/>
            <w:tcBorders>
              <w:bottom w:val="single" w:sz="4" w:space="0" w:color="000000"/>
            </w:tcBorders>
          </w:tcPr>
          <w:p w14:paraId="0D952E43" w14:textId="77777777" w:rsidR="006842F7" w:rsidRPr="006842F7" w:rsidRDefault="006842F7" w:rsidP="006842F7">
            <w:pPr>
              <w:rPr>
                <w:rFonts w:ascii="Times New Roman" w:hAnsi="Times New Roman"/>
                <w:sz w:val="16"/>
                <w:szCs w:val="16"/>
              </w:rPr>
            </w:pPr>
          </w:p>
        </w:tc>
        <w:tc>
          <w:tcPr>
            <w:tcW w:w="850" w:type="dxa"/>
            <w:vMerge/>
            <w:tcBorders>
              <w:bottom w:val="single" w:sz="4" w:space="0" w:color="000000"/>
            </w:tcBorders>
          </w:tcPr>
          <w:p w14:paraId="2F1C723E" w14:textId="77777777" w:rsidR="006842F7" w:rsidRPr="006842F7" w:rsidRDefault="006842F7" w:rsidP="006842F7">
            <w:pPr>
              <w:rPr>
                <w:rFonts w:ascii="Times New Roman" w:hAnsi="Times New Roman"/>
                <w:sz w:val="16"/>
                <w:szCs w:val="16"/>
              </w:rPr>
            </w:pPr>
          </w:p>
        </w:tc>
        <w:tc>
          <w:tcPr>
            <w:tcW w:w="769" w:type="dxa"/>
            <w:gridSpan w:val="2"/>
            <w:vMerge/>
            <w:tcBorders>
              <w:bottom w:val="single" w:sz="4" w:space="0" w:color="auto"/>
            </w:tcBorders>
          </w:tcPr>
          <w:p w14:paraId="71578D50" w14:textId="77777777" w:rsidR="006842F7" w:rsidRPr="006842F7" w:rsidRDefault="006842F7" w:rsidP="006842F7">
            <w:pPr>
              <w:jc w:val="center"/>
              <w:rPr>
                <w:rFonts w:ascii="Times New Roman" w:hAnsi="Times New Roman"/>
                <w:sz w:val="16"/>
                <w:szCs w:val="16"/>
              </w:rPr>
            </w:pPr>
          </w:p>
        </w:tc>
      </w:tr>
      <w:tr w:rsidR="006842F7" w:rsidRPr="006842F7" w14:paraId="7EDF2FBF" w14:textId="77777777" w:rsidTr="001617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7837326C"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1</w:t>
            </w:r>
          </w:p>
        </w:tc>
        <w:tc>
          <w:tcPr>
            <w:tcW w:w="1560" w:type="dxa"/>
          </w:tcPr>
          <w:p w14:paraId="78964893"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2</w:t>
            </w:r>
          </w:p>
        </w:tc>
        <w:tc>
          <w:tcPr>
            <w:tcW w:w="992" w:type="dxa"/>
          </w:tcPr>
          <w:p w14:paraId="386B2C9C"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3</w:t>
            </w:r>
          </w:p>
        </w:tc>
        <w:tc>
          <w:tcPr>
            <w:tcW w:w="1276" w:type="dxa"/>
          </w:tcPr>
          <w:p w14:paraId="029B243C"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4</w:t>
            </w:r>
          </w:p>
        </w:tc>
        <w:tc>
          <w:tcPr>
            <w:tcW w:w="2693" w:type="dxa"/>
          </w:tcPr>
          <w:p w14:paraId="14C9B0D2"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5</w:t>
            </w:r>
          </w:p>
        </w:tc>
        <w:tc>
          <w:tcPr>
            <w:tcW w:w="1275" w:type="dxa"/>
          </w:tcPr>
          <w:p w14:paraId="1891236A"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6</w:t>
            </w:r>
          </w:p>
        </w:tc>
        <w:tc>
          <w:tcPr>
            <w:tcW w:w="851" w:type="dxa"/>
            <w:tcBorders>
              <w:right w:val="single" w:sz="4" w:space="0" w:color="auto"/>
            </w:tcBorders>
          </w:tcPr>
          <w:p w14:paraId="130849B1"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7</w:t>
            </w:r>
          </w:p>
        </w:tc>
        <w:tc>
          <w:tcPr>
            <w:tcW w:w="851" w:type="dxa"/>
            <w:gridSpan w:val="2"/>
            <w:tcBorders>
              <w:left w:val="single" w:sz="4" w:space="0" w:color="auto"/>
            </w:tcBorders>
          </w:tcPr>
          <w:p w14:paraId="3FFFB6E9"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8</w:t>
            </w:r>
          </w:p>
        </w:tc>
        <w:tc>
          <w:tcPr>
            <w:tcW w:w="1134" w:type="dxa"/>
            <w:tcBorders>
              <w:bottom w:val="single" w:sz="4" w:space="0" w:color="000000"/>
            </w:tcBorders>
          </w:tcPr>
          <w:p w14:paraId="5018D78B"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9</w:t>
            </w:r>
          </w:p>
        </w:tc>
        <w:tc>
          <w:tcPr>
            <w:tcW w:w="850" w:type="dxa"/>
            <w:tcBorders>
              <w:bottom w:val="single" w:sz="4" w:space="0" w:color="000000"/>
            </w:tcBorders>
          </w:tcPr>
          <w:p w14:paraId="6411D399"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10</w:t>
            </w:r>
          </w:p>
        </w:tc>
        <w:tc>
          <w:tcPr>
            <w:tcW w:w="1276" w:type="dxa"/>
          </w:tcPr>
          <w:p w14:paraId="1AEF8833"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11</w:t>
            </w:r>
          </w:p>
        </w:tc>
        <w:tc>
          <w:tcPr>
            <w:tcW w:w="567" w:type="dxa"/>
          </w:tcPr>
          <w:p w14:paraId="7248CA6A"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12</w:t>
            </w:r>
          </w:p>
        </w:tc>
        <w:tc>
          <w:tcPr>
            <w:tcW w:w="850" w:type="dxa"/>
          </w:tcPr>
          <w:p w14:paraId="6D8A460E"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13</w:t>
            </w:r>
          </w:p>
        </w:tc>
        <w:tc>
          <w:tcPr>
            <w:tcW w:w="769" w:type="dxa"/>
            <w:gridSpan w:val="2"/>
            <w:tcBorders>
              <w:top w:val="single" w:sz="4" w:space="0" w:color="auto"/>
              <w:bottom w:val="single" w:sz="4" w:space="0" w:color="auto"/>
            </w:tcBorders>
          </w:tcPr>
          <w:p w14:paraId="6CAE8989" w14:textId="77777777" w:rsidR="006842F7" w:rsidRPr="006842F7" w:rsidRDefault="006842F7" w:rsidP="006842F7">
            <w:pPr>
              <w:jc w:val="center"/>
              <w:rPr>
                <w:rFonts w:ascii="Times New Roman" w:hAnsi="Times New Roman"/>
                <w:sz w:val="16"/>
                <w:szCs w:val="16"/>
              </w:rPr>
            </w:pPr>
            <w:r w:rsidRPr="006842F7">
              <w:rPr>
                <w:rFonts w:ascii="Times New Roman" w:hAnsi="Times New Roman"/>
                <w:sz w:val="16"/>
                <w:szCs w:val="16"/>
              </w:rPr>
              <w:t>14</w:t>
            </w:r>
          </w:p>
        </w:tc>
      </w:tr>
      <w:tr w:rsidR="006842F7" w:rsidRPr="006842F7" w14:paraId="0F0F2B2B" w14:textId="77777777" w:rsidTr="001617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0"/>
        </w:trPr>
        <w:tc>
          <w:tcPr>
            <w:tcW w:w="675" w:type="dxa"/>
            <w:gridSpan w:val="2"/>
            <w:vMerge w:val="restart"/>
            <w:vAlign w:val="center"/>
          </w:tcPr>
          <w:p w14:paraId="5337B0A4" w14:textId="77777777" w:rsidR="006842F7" w:rsidRPr="006842F7" w:rsidRDefault="006842F7" w:rsidP="006842F7">
            <w:pPr>
              <w:jc w:val="center"/>
              <w:rPr>
                <w:rFonts w:ascii="Times New Roman" w:hAnsi="Times New Roman" w:cs="Times New Roman"/>
                <w:sz w:val="20"/>
                <w:szCs w:val="20"/>
              </w:rPr>
            </w:pPr>
            <w:r w:rsidRPr="006842F7">
              <w:rPr>
                <w:rFonts w:ascii="Times New Roman" w:hAnsi="Times New Roman" w:cs="Times New Roman"/>
                <w:sz w:val="20"/>
                <w:szCs w:val="20"/>
              </w:rPr>
              <w:t>1</w:t>
            </w:r>
          </w:p>
        </w:tc>
        <w:tc>
          <w:tcPr>
            <w:tcW w:w="1560" w:type="dxa"/>
            <w:vMerge w:val="restart"/>
            <w:vAlign w:val="center"/>
          </w:tcPr>
          <w:p w14:paraId="1A805FF8" w14:textId="77777777" w:rsidR="006842F7" w:rsidRPr="006842F7" w:rsidRDefault="006842F7" w:rsidP="006842F7">
            <w:pPr>
              <w:tabs>
                <w:tab w:val="left" w:pos="1122"/>
              </w:tabs>
              <w:suppressAutoHyphens/>
              <w:jc w:val="center"/>
              <w:rPr>
                <w:rFonts w:ascii="Times New Roman" w:hAnsi="Times New Roman" w:cs="Times New Roman"/>
                <w:sz w:val="20"/>
                <w:szCs w:val="20"/>
              </w:rPr>
            </w:pPr>
            <w:r w:rsidRPr="006842F7">
              <w:rPr>
                <w:rFonts w:ascii="Times New Roman" w:hAnsi="Times New Roman" w:cs="Times New Roman"/>
                <w:sz w:val="20"/>
                <w:szCs w:val="20"/>
                <w:shd w:val="clear" w:color="auto" w:fill="FFFFFF"/>
              </w:rPr>
              <w:t>Расходные материалы для лаборатории селекции КРС</w:t>
            </w:r>
          </w:p>
        </w:tc>
        <w:tc>
          <w:tcPr>
            <w:tcW w:w="992" w:type="dxa"/>
            <w:tcBorders>
              <w:right w:val="single" w:sz="4" w:space="0" w:color="auto"/>
            </w:tcBorders>
            <w:vAlign w:val="center"/>
          </w:tcPr>
          <w:p w14:paraId="49EE5F25" w14:textId="77777777" w:rsidR="006842F7" w:rsidRPr="006842F7" w:rsidRDefault="006842F7" w:rsidP="006842F7">
            <w:pPr>
              <w:suppressAutoHyphens/>
              <w:jc w:val="center"/>
              <w:rPr>
                <w:rFonts w:ascii="Times New Roman" w:hAnsi="Times New Roman" w:cs="Times New Roman"/>
                <w:sz w:val="20"/>
                <w:szCs w:val="20"/>
              </w:rPr>
            </w:pPr>
            <w:r w:rsidRPr="006842F7">
              <w:rPr>
                <w:rFonts w:ascii="Times New Roman" w:hAnsi="Times New Roman" w:cs="Times New Roman"/>
                <w:sz w:val="20"/>
                <w:szCs w:val="20"/>
              </w:rPr>
              <w:t>1</w:t>
            </w:r>
          </w:p>
        </w:tc>
        <w:tc>
          <w:tcPr>
            <w:tcW w:w="1276" w:type="dxa"/>
            <w:tcBorders>
              <w:left w:val="single" w:sz="4" w:space="0" w:color="auto"/>
            </w:tcBorders>
          </w:tcPr>
          <w:p w14:paraId="58C4F52B" w14:textId="77777777" w:rsidR="006842F7" w:rsidRPr="006842F7" w:rsidRDefault="006842F7" w:rsidP="006842F7">
            <w:pPr>
              <w:suppressAutoHyphens/>
              <w:jc w:val="both"/>
              <w:rPr>
                <w:rFonts w:ascii="Times New Roman" w:hAnsi="Times New Roman" w:cs="Times New Roman"/>
                <w:sz w:val="20"/>
                <w:szCs w:val="20"/>
              </w:rPr>
            </w:pPr>
            <w:r w:rsidRPr="006842F7">
              <w:rPr>
                <w:rFonts w:ascii="Times New Roman" w:hAnsi="Times New Roman" w:cs="Times New Roman"/>
                <w:sz w:val="20"/>
                <w:szCs w:val="20"/>
              </w:rPr>
              <w:t>Раствор Цитрата натрия 2,9 %</w:t>
            </w:r>
          </w:p>
          <w:p w14:paraId="16FE4D96" w14:textId="77777777" w:rsidR="006842F7" w:rsidRPr="006842F7" w:rsidRDefault="006842F7" w:rsidP="006842F7">
            <w:pPr>
              <w:suppressAutoHyphens/>
              <w:jc w:val="center"/>
              <w:rPr>
                <w:rFonts w:ascii="Times New Roman" w:hAnsi="Times New Roman" w:cs="Times New Roman"/>
                <w:sz w:val="20"/>
                <w:szCs w:val="20"/>
              </w:rPr>
            </w:pPr>
          </w:p>
        </w:tc>
        <w:tc>
          <w:tcPr>
            <w:tcW w:w="2693" w:type="dxa"/>
            <w:vAlign w:val="center"/>
          </w:tcPr>
          <w:p w14:paraId="34F33A9A" w14:textId="77777777" w:rsidR="006842F7" w:rsidRPr="006842F7" w:rsidRDefault="006842F7" w:rsidP="006842F7">
            <w:pPr>
              <w:suppressAutoHyphens/>
              <w:jc w:val="both"/>
              <w:rPr>
                <w:rFonts w:ascii="Times New Roman" w:hAnsi="Times New Roman" w:cs="Times New Roman"/>
                <w:sz w:val="20"/>
                <w:szCs w:val="20"/>
              </w:rPr>
            </w:pPr>
            <w:r w:rsidRPr="006842F7">
              <w:rPr>
                <w:rFonts w:ascii="Times New Roman" w:hAnsi="Times New Roman" w:cs="Times New Roman"/>
                <w:sz w:val="20"/>
                <w:szCs w:val="20"/>
              </w:rPr>
              <w:t xml:space="preserve">а) форма выпуска – стеклянная (прозрачная) ампула; </w:t>
            </w:r>
          </w:p>
          <w:p w14:paraId="721BE7E1" w14:textId="77777777" w:rsidR="006842F7" w:rsidRPr="006842F7" w:rsidRDefault="006842F7" w:rsidP="006842F7">
            <w:pPr>
              <w:suppressAutoHyphens/>
              <w:jc w:val="both"/>
              <w:rPr>
                <w:rFonts w:ascii="Times New Roman" w:hAnsi="Times New Roman" w:cs="Times New Roman"/>
                <w:sz w:val="20"/>
                <w:szCs w:val="20"/>
              </w:rPr>
            </w:pPr>
            <w:r w:rsidRPr="006842F7">
              <w:rPr>
                <w:rFonts w:ascii="Times New Roman" w:hAnsi="Times New Roman" w:cs="Times New Roman"/>
                <w:sz w:val="20"/>
                <w:szCs w:val="20"/>
              </w:rPr>
              <w:t>б) объем – 1 ампула (1 мл.)</w:t>
            </w:r>
          </w:p>
        </w:tc>
        <w:tc>
          <w:tcPr>
            <w:tcW w:w="1275" w:type="dxa"/>
            <w:vAlign w:val="center"/>
          </w:tcPr>
          <w:p w14:paraId="339B9CF3" w14:textId="77777777" w:rsidR="006842F7" w:rsidRPr="006842F7" w:rsidRDefault="006842F7" w:rsidP="006842F7">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73E0D3A4" w14:textId="77777777" w:rsidR="006842F7" w:rsidRPr="006842F7" w:rsidRDefault="006842F7" w:rsidP="006842F7">
            <w:pPr>
              <w:jc w:val="center"/>
              <w:rPr>
                <w:rFonts w:ascii="Times New Roman" w:eastAsia="Calibri" w:hAnsi="Times New Roman" w:cs="Times New Roman"/>
                <w:sz w:val="20"/>
                <w:szCs w:val="20"/>
              </w:rPr>
            </w:pPr>
            <w:proofErr w:type="spellStart"/>
            <w:r w:rsidRPr="006842F7">
              <w:rPr>
                <w:rFonts w:ascii="Times New Roman" w:hAnsi="Times New Roman" w:cs="Times New Roman"/>
                <w:sz w:val="20"/>
                <w:szCs w:val="20"/>
              </w:rPr>
              <w:t>амп</w:t>
            </w:r>
            <w:proofErr w:type="spellEnd"/>
            <w:r w:rsidRPr="006842F7">
              <w:rPr>
                <w:rFonts w:ascii="Times New Roman" w:hAnsi="Times New Roman" w:cs="Times New Roman"/>
                <w:sz w:val="20"/>
                <w:szCs w:val="20"/>
              </w:rPr>
              <w:t>.</w:t>
            </w:r>
          </w:p>
        </w:tc>
        <w:tc>
          <w:tcPr>
            <w:tcW w:w="851" w:type="dxa"/>
            <w:gridSpan w:val="2"/>
            <w:vAlign w:val="center"/>
          </w:tcPr>
          <w:p w14:paraId="132431B8" w14:textId="77777777" w:rsidR="006842F7" w:rsidRPr="006842F7" w:rsidRDefault="006842F7" w:rsidP="006842F7">
            <w:pPr>
              <w:jc w:val="center"/>
              <w:rPr>
                <w:rFonts w:ascii="Times New Roman" w:eastAsia="Calibri" w:hAnsi="Times New Roman" w:cs="Times New Roman"/>
                <w:sz w:val="20"/>
                <w:szCs w:val="20"/>
              </w:rPr>
            </w:pPr>
            <w:r w:rsidRPr="006842F7">
              <w:rPr>
                <w:rFonts w:ascii="Times New Roman" w:hAnsi="Times New Roman" w:cs="Times New Roman"/>
                <w:sz w:val="20"/>
                <w:szCs w:val="20"/>
              </w:rPr>
              <w:t>1 500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940C20" w14:textId="77777777" w:rsidR="006842F7" w:rsidRPr="006842F7" w:rsidRDefault="006842F7" w:rsidP="006842F7">
            <w:pPr>
              <w:suppressAutoHyphens/>
              <w:jc w:val="center"/>
              <w:rPr>
                <w:rFonts w:ascii="Times New Roman" w:hAnsi="Times New Roman" w:cs="Times New Roman"/>
                <w:sz w:val="20"/>
                <w:szCs w:val="20"/>
              </w:rPr>
            </w:pPr>
            <w:r w:rsidRPr="006842F7">
              <w:rPr>
                <w:rFonts w:ascii="Times New Roman" w:hAnsi="Times New Roman" w:cs="Times New Roman"/>
                <w:sz w:val="20"/>
                <w:szCs w:val="20"/>
              </w:rPr>
              <w:t>9 000,00 (девять тысяч) руб. 00 копеек ПМР</w:t>
            </w:r>
          </w:p>
        </w:tc>
        <w:tc>
          <w:tcPr>
            <w:tcW w:w="850" w:type="dxa"/>
            <w:vMerge w:val="restart"/>
            <w:textDirection w:val="btLr"/>
            <w:vAlign w:val="center"/>
          </w:tcPr>
          <w:p w14:paraId="40A20EE0" w14:textId="77777777" w:rsidR="006842F7" w:rsidRPr="006842F7" w:rsidRDefault="006842F7" w:rsidP="006842F7">
            <w:pPr>
              <w:jc w:val="center"/>
              <w:rPr>
                <w:rFonts w:ascii="Times New Roman" w:hAnsi="Times New Roman" w:cs="Times New Roman"/>
                <w:sz w:val="20"/>
                <w:szCs w:val="20"/>
              </w:rPr>
            </w:pPr>
            <w:r w:rsidRPr="006842F7">
              <w:rPr>
                <w:rFonts w:ascii="Times New Roman" w:hAnsi="Times New Roman" w:cs="Times New Roman"/>
                <w:sz w:val="20"/>
                <w:szCs w:val="20"/>
              </w:rPr>
              <w:t>Метод сопоставимых рыночных цен (анализ рынка)</w:t>
            </w:r>
          </w:p>
        </w:tc>
        <w:tc>
          <w:tcPr>
            <w:tcW w:w="1276" w:type="dxa"/>
            <w:vMerge w:val="restart"/>
            <w:textDirection w:val="btLr"/>
            <w:vAlign w:val="center"/>
          </w:tcPr>
          <w:p w14:paraId="24218CE8" w14:textId="77777777" w:rsidR="006842F7" w:rsidRPr="006842F7" w:rsidRDefault="006842F7" w:rsidP="006842F7">
            <w:pPr>
              <w:jc w:val="center"/>
              <w:rPr>
                <w:rFonts w:ascii="Times New Roman" w:hAnsi="Times New Roman" w:cs="Times New Roman"/>
                <w:sz w:val="20"/>
                <w:szCs w:val="20"/>
              </w:rPr>
            </w:pPr>
            <w:r w:rsidRPr="006842F7">
              <w:rPr>
                <w:rFonts w:ascii="Times New Roman" w:hAnsi="Times New Roman" w:cs="Times New Roman"/>
                <w:sz w:val="20"/>
                <w:szCs w:val="20"/>
              </w:rPr>
              <w:t>п 5 ст. 16 Закон ПМР № 318-З-</w:t>
            </w:r>
            <w:r w:rsidRPr="006842F7">
              <w:rPr>
                <w:rFonts w:ascii="Times New Roman" w:hAnsi="Times New Roman" w:cs="Times New Roman"/>
                <w:sz w:val="20"/>
                <w:szCs w:val="20"/>
                <w:lang w:val="en-US"/>
              </w:rPr>
              <w:t>VI</w:t>
            </w:r>
            <w:r w:rsidRPr="006842F7">
              <w:rPr>
                <w:rFonts w:ascii="Times New Roman" w:hAnsi="Times New Roman" w:cs="Times New Roman"/>
                <w:sz w:val="20"/>
                <w:szCs w:val="20"/>
              </w:rPr>
              <w:t xml:space="preserve"> от 26.11.2018г «О закупках в ПМР»</w:t>
            </w:r>
          </w:p>
        </w:tc>
        <w:tc>
          <w:tcPr>
            <w:tcW w:w="567" w:type="dxa"/>
            <w:vMerge w:val="restart"/>
            <w:textDirection w:val="btLr"/>
            <w:vAlign w:val="center"/>
          </w:tcPr>
          <w:p w14:paraId="3627587A" w14:textId="77777777" w:rsidR="006842F7" w:rsidRPr="006842F7" w:rsidRDefault="006842F7" w:rsidP="006842F7">
            <w:pPr>
              <w:jc w:val="center"/>
              <w:rPr>
                <w:rFonts w:ascii="Times New Roman" w:hAnsi="Times New Roman" w:cs="Times New Roman"/>
                <w:sz w:val="20"/>
                <w:szCs w:val="20"/>
              </w:rPr>
            </w:pPr>
            <w:r w:rsidRPr="006842F7">
              <w:rPr>
                <w:rFonts w:ascii="Times New Roman" w:hAnsi="Times New Roman" w:cs="Times New Roman"/>
                <w:sz w:val="20"/>
                <w:szCs w:val="20"/>
              </w:rPr>
              <w:t>Запрос предложений</w:t>
            </w:r>
          </w:p>
        </w:tc>
        <w:tc>
          <w:tcPr>
            <w:tcW w:w="850" w:type="dxa"/>
            <w:vMerge w:val="restart"/>
            <w:textDirection w:val="btLr"/>
            <w:vAlign w:val="center"/>
          </w:tcPr>
          <w:p w14:paraId="1E7A2301" w14:textId="77777777" w:rsidR="006842F7" w:rsidRPr="006842F7" w:rsidRDefault="006842F7" w:rsidP="006842F7">
            <w:pPr>
              <w:jc w:val="center"/>
              <w:rPr>
                <w:rFonts w:ascii="Times New Roman" w:hAnsi="Times New Roman" w:cs="Times New Roman"/>
                <w:sz w:val="20"/>
                <w:szCs w:val="20"/>
              </w:rPr>
            </w:pPr>
            <w:r w:rsidRPr="006842F7">
              <w:rPr>
                <w:rFonts w:ascii="Times New Roman" w:hAnsi="Times New Roman" w:cs="Times New Roman"/>
                <w:sz w:val="20"/>
                <w:szCs w:val="20"/>
              </w:rPr>
              <w:t>ст. 44 Закон ПМР № 318-З-</w:t>
            </w:r>
            <w:r w:rsidRPr="006842F7">
              <w:rPr>
                <w:rFonts w:ascii="Times New Roman" w:hAnsi="Times New Roman" w:cs="Times New Roman"/>
                <w:sz w:val="20"/>
                <w:szCs w:val="20"/>
                <w:lang w:val="en-US"/>
              </w:rPr>
              <w:t>VI</w:t>
            </w:r>
            <w:r w:rsidRPr="006842F7">
              <w:rPr>
                <w:rFonts w:ascii="Times New Roman" w:hAnsi="Times New Roman" w:cs="Times New Roman"/>
                <w:sz w:val="20"/>
                <w:szCs w:val="20"/>
              </w:rPr>
              <w:t xml:space="preserve">  от 26.11.2018г «О закупках в ПМР» </w:t>
            </w:r>
          </w:p>
        </w:tc>
        <w:tc>
          <w:tcPr>
            <w:tcW w:w="769" w:type="dxa"/>
            <w:gridSpan w:val="2"/>
            <w:vMerge w:val="restart"/>
            <w:tcBorders>
              <w:top w:val="single" w:sz="4" w:space="0" w:color="auto"/>
            </w:tcBorders>
            <w:vAlign w:val="center"/>
          </w:tcPr>
          <w:p w14:paraId="4E9D994E" w14:textId="77777777" w:rsidR="006842F7" w:rsidRPr="006842F7" w:rsidRDefault="006842F7" w:rsidP="006842F7">
            <w:pPr>
              <w:jc w:val="center"/>
              <w:rPr>
                <w:rFonts w:ascii="Times New Roman" w:hAnsi="Times New Roman" w:cs="Times New Roman"/>
                <w:sz w:val="20"/>
                <w:szCs w:val="20"/>
              </w:rPr>
            </w:pPr>
          </w:p>
        </w:tc>
      </w:tr>
      <w:tr w:rsidR="006842F7" w:rsidRPr="006842F7" w14:paraId="23FFDB04" w14:textId="77777777" w:rsidTr="001617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675" w:type="dxa"/>
            <w:gridSpan w:val="2"/>
            <w:vMerge/>
            <w:vAlign w:val="center"/>
          </w:tcPr>
          <w:p w14:paraId="53F7BE54" w14:textId="77777777" w:rsidR="006842F7" w:rsidRPr="006842F7" w:rsidRDefault="006842F7" w:rsidP="006842F7">
            <w:pPr>
              <w:jc w:val="center"/>
              <w:rPr>
                <w:rFonts w:ascii="Times New Roman" w:hAnsi="Times New Roman" w:cs="Times New Roman"/>
                <w:sz w:val="20"/>
                <w:szCs w:val="20"/>
              </w:rPr>
            </w:pPr>
          </w:p>
        </w:tc>
        <w:tc>
          <w:tcPr>
            <w:tcW w:w="1560" w:type="dxa"/>
            <w:vMerge/>
            <w:vAlign w:val="center"/>
          </w:tcPr>
          <w:p w14:paraId="624D6EB6" w14:textId="77777777" w:rsidR="006842F7" w:rsidRPr="006842F7" w:rsidRDefault="006842F7" w:rsidP="006842F7">
            <w:pPr>
              <w:tabs>
                <w:tab w:val="left" w:pos="1122"/>
              </w:tabs>
              <w:suppressAutoHyphens/>
              <w:jc w:val="center"/>
              <w:rPr>
                <w:rFonts w:ascii="Times New Roman" w:hAnsi="Times New Roman" w:cs="Times New Roman"/>
                <w:sz w:val="20"/>
                <w:szCs w:val="20"/>
                <w:shd w:val="clear" w:color="auto" w:fill="FFFFFF"/>
              </w:rPr>
            </w:pPr>
          </w:p>
        </w:tc>
        <w:tc>
          <w:tcPr>
            <w:tcW w:w="992" w:type="dxa"/>
            <w:tcBorders>
              <w:right w:val="single" w:sz="4" w:space="0" w:color="auto"/>
            </w:tcBorders>
            <w:vAlign w:val="center"/>
          </w:tcPr>
          <w:p w14:paraId="4F9D1FEC" w14:textId="77777777" w:rsidR="006842F7" w:rsidRPr="006842F7" w:rsidRDefault="006842F7" w:rsidP="006842F7">
            <w:pPr>
              <w:suppressAutoHyphens/>
              <w:jc w:val="center"/>
              <w:rPr>
                <w:rFonts w:ascii="Times New Roman" w:hAnsi="Times New Roman" w:cs="Times New Roman"/>
                <w:sz w:val="20"/>
                <w:szCs w:val="20"/>
              </w:rPr>
            </w:pPr>
            <w:r w:rsidRPr="006842F7">
              <w:rPr>
                <w:rFonts w:ascii="Times New Roman" w:hAnsi="Times New Roman" w:cs="Times New Roman"/>
                <w:sz w:val="20"/>
                <w:szCs w:val="20"/>
              </w:rPr>
              <w:t>2</w:t>
            </w:r>
          </w:p>
        </w:tc>
        <w:tc>
          <w:tcPr>
            <w:tcW w:w="1276" w:type="dxa"/>
            <w:tcBorders>
              <w:left w:val="single" w:sz="4" w:space="0" w:color="auto"/>
            </w:tcBorders>
          </w:tcPr>
          <w:p w14:paraId="59DE7879" w14:textId="77777777" w:rsidR="006842F7" w:rsidRPr="006842F7" w:rsidRDefault="006842F7" w:rsidP="006842F7">
            <w:pPr>
              <w:suppressAutoHyphens/>
              <w:jc w:val="both"/>
              <w:rPr>
                <w:rFonts w:ascii="Times New Roman" w:hAnsi="Times New Roman" w:cs="Times New Roman"/>
                <w:sz w:val="20"/>
                <w:szCs w:val="20"/>
              </w:rPr>
            </w:pPr>
            <w:r w:rsidRPr="006842F7">
              <w:rPr>
                <w:rFonts w:ascii="Times New Roman" w:hAnsi="Times New Roman" w:cs="Times New Roman"/>
                <w:sz w:val="20"/>
                <w:szCs w:val="20"/>
              </w:rPr>
              <w:t>Пипетки для искусственного осеменения</w:t>
            </w:r>
          </w:p>
          <w:p w14:paraId="46C0AEB2" w14:textId="77777777" w:rsidR="006842F7" w:rsidRPr="006842F7" w:rsidRDefault="006842F7" w:rsidP="006842F7">
            <w:pPr>
              <w:suppressAutoHyphens/>
              <w:jc w:val="center"/>
              <w:rPr>
                <w:rFonts w:ascii="Times New Roman" w:hAnsi="Times New Roman" w:cs="Times New Roman"/>
                <w:sz w:val="20"/>
                <w:szCs w:val="20"/>
                <w:shd w:val="clear" w:color="auto" w:fill="FFFFFF"/>
              </w:rPr>
            </w:pPr>
          </w:p>
        </w:tc>
        <w:tc>
          <w:tcPr>
            <w:tcW w:w="2693" w:type="dxa"/>
            <w:vAlign w:val="center"/>
          </w:tcPr>
          <w:p w14:paraId="68FABC5A" w14:textId="77777777" w:rsidR="006842F7" w:rsidRPr="006842F7" w:rsidRDefault="006842F7" w:rsidP="006842F7">
            <w:pPr>
              <w:suppressAutoHyphens/>
              <w:jc w:val="both"/>
              <w:rPr>
                <w:rFonts w:ascii="Times New Roman" w:hAnsi="Times New Roman" w:cs="Times New Roman"/>
                <w:sz w:val="20"/>
                <w:szCs w:val="20"/>
              </w:rPr>
            </w:pPr>
            <w:r w:rsidRPr="006842F7">
              <w:rPr>
                <w:rFonts w:ascii="Times New Roman" w:hAnsi="Times New Roman" w:cs="Times New Roman"/>
                <w:sz w:val="20"/>
                <w:szCs w:val="20"/>
              </w:rPr>
              <w:t xml:space="preserve">а) материал – полипропилен; </w:t>
            </w:r>
          </w:p>
          <w:p w14:paraId="7618B2CA" w14:textId="77777777" w:rsidR="006842F7" w:rsidRPr="006842F7" w:rsidRDefault="006842F7" w:rsidP="006842F7">
            <w:pPr>
              <w:suppressAutoHyphens/>
              <w:jc w:val="both"/>
              <w:rPr>
                <w:rFonts w:ascii="Times New Roman" w:hAnsi="Times New Roman" w:cs="Times New Roman"/>
                <w:sz w:val="20"/>
                <w:szCs w:val="20"/>
              </w:rPr>
            </w:pPr>
            <w:r w:rsidRPr="006842F7">
              <w:rPr>
                <w:rFonts w:ascii="Times New Roman" w:hAnsi="Times New Roman" w:cs="Times New Roman"/>
                <w:sz w:val="20"/>
                <w:szCs w:val="20"/>
              </w:rPr>
              <w:t>б) длина – 450 мм.;</w:t>
            </w:r>
          </w:p>
          <w:p w14:paraId="2C8FF761" w14:textId="77777777" w:rsidR="006842F7" w:rsidRPr="006842F7" w:rsidRDefault="006842F7" w:rsidP="006842F7">
            <w:pPr>
              <w:suppressAutoHyphens/>
              <w:jc w:val="both"/>
              <w:rPr>
                <w:rFonts w:ascii="Times New Roman" w:hAnsi="Times New Roman" w:cs="Times New Roman"/>
                <w:sz w:val="20"/>
                <w:szCs w:val="20"/>
              </w:rPr>
            </w:pPr>
            <w:r w:rsidRPr="006842F7">
              <w:rPr>
                <w:rFonts w:ascii="Times New Roman" w:hAnsi="Times New Roman" w:cs="Times New Roman"/>
                <w:sz w:val="20"/>
                <w:szCs w:val="20"/>
              </w:rPr>
              <w:t>в) форма применения – одноразовые;</w:t>
            </w:r>
          </w:p>
          <w:p w14:paraId="2A1211CA" w14:textId="77777777" w:rsidR="006842F7" w:rsidRPr="006842F7" w:rsidRDefault="006842F7" w:rsidP="006842F7">
            <w:pPr>
              <w:suppressAutoHyphens/>
              <w:jc w:val="both"/>
              <w:rPr>
                <w:rFonts w:ascii="Times New Roman" w:hAnsi="Times New Roman" w:cs="Times New Roman"/>
                <w:sz w:val="20"/>
                <w:szCs w:val="20"/>
              </w:rPr>
            </w:pPr>
            <w:r w:rsidRPr="006842F7">
              <w:rPr>
                <w:rFonts w:ascii="Times New Roman" w:hAnsi="Times New Roman" w:cs="Times New Roman"/>
                <w:sz w:val="20"/>
                <w:szCs w:val="20"/>
              </w:rPr>
              <w:t xml:space="preserve">г) комплектация – упаковка 500 шт. (10 шт. </w:t>
            </w:r>
            <w:r w:rsidRPr="006842F7">
              <w:rPr>
                <w:rFonts w:ascii="Times New Roman" w:hAnsi="Times New Roman" w:cs="Times New Roman"/>
                <w:sz w:val="20"/>
                <w:szCs w:val="20"/>
                <w:lang w:val="en-US"/>
              </w:rPr>
              <w:t>x</w:t>
            </w:r>
            <w:r w:rsidRPr="006842F7">
              <w:rPr>
                <w:rFonts w:ascii="Times New Roman" w:hAnsi="Times New Roman" w:cs="Times New Roman"/>
                <w:sz w:val="20"/>
                <w:szCs w:val="20"/>
              </w:rPr>
              <w:t xml:space="preserve"> 50)</w:t>
            </w:r>
          </w:p>
        </w:tc>
        <w:tc>
          <w:tcPr>
            <w:tcW w:w="1275" w:type="dxa"/>
            <w:vAlign w:val="center"/>
          </w:tcPr>
          <w:p w14:paraId="12414C26" w14:textId="77777777" w:rsidR="006842F7" w:rsidRPr="006842F7" w:rsidRDefault="006842F7" w:rsidP="006842F7">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6E131881" w14:textId="77777777" w:rsidR="006842F7" w:rsidRPr="006842F7" w:rsidRDefault="006842F7" w:rsidP="006842F7">
            <w:pPr>
              <w:jc w:val="center"/>
              <w:rPr>
                <w:rFonts w:ascii="Times New Roman" w:hAnsi="Times New Roman" w:cs="Times New Roman"/>
                <w:sz w:val="20"/>
                <w:szCs w:val="20"/>
              </w:rPr>
            </w:pPr>
            <w:r w:rsidRPr="006842F7">
              <w:rPr>
                <w:rFonts w:ascii="Times New Roman" w:hAnsi="Times New Roman" w:cs="Times New Roman"/>
                <w:sz w:val="20"/>
                <w:szCs w:val="20"/>
              </w:rPr>
              <w:t>шт.</w:t>
            </w:r>
          </w:p>
        </w:tc>
        <w:tc>
          <w:tcPr>
            <w:tcW w:w="851" w:type="dxa"/>
            <w:gridSpan w:val="2"/>
            <w:vAlign w:val="center"/>
          </w:tcPr>
          <w:p w14:paraId="6DA010BC" w14:textId="77777777" w:rsidR="006842F7" w:rsidRPr="006842F7" w:rsidRDefault="006842F7" w:rsidP="006842F7">
            <w:pPr>
              <w:jc w:val="center"/>
              <w:rPr>
                <w:rFonts w:ascii="Times New Roman" w:hAnsi="Times New Roman" w:cs="Times New Roman"/>
                <w:sz w:val="20"/>
                <w:szCs w:val="20"/>
              </w:rPr>
            </w:pPr>
            <w:r w:rsidRPr="006842F7">
              <w:rPr>
                <w:rFonts w:ascii="Times New Roman" w:hAnsi="Times New Roman" w:cs="Times New Roman"/>
                <w:sz w:val="20"/>
                <w:szCs w:val="20"/>
              </w:rPr>
              <w:t>3 000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AEF083" w14:textId="77777777" w:rsidR="006842F7" w:rsidRPr="006842F7" w:rsidRDefault="006842F7" w:rsidP="006842F7">
            <w:pPr>
              <w:suppressAutoHyphens/>
              <w:jc w:val="center"/>
              <w:rPr>
                <w:rFonts w:ascii="Times New Roman" w:hAnsi="Times New Roman" w:cs="Times New Roman"/>
                <w:sz w:val="20"/>
                <w:szCs w:val="20"/>
              </w:rPr>
            </w:pPr>
            <w:r w:rsidRPr="006842F7">
              <w:rPr>
                <w:rFonts w:ascii="Times New Roman" w:hAnsi="Times New Roman" w:cs="Times New Roman"/>
                <w:sz w:val="20"/>
                <w:szCs w:val="20"/>
              </w:rPr>
              <w:t>13 500,00 (тринадцать тысяч пятьсот) руб. 00 копеек ПМР</w:t>
            </w:r>
          </w:p>
        </w:tc>
        <w:tc>
          <w:tcPr>
            <w:tcW w:w="850" w:type="dxa"/>
            <w:vMerge/>
            <w:textDirection w:val="btLr"/>
            <w:vAlign w:val="center"/>
          </w:tcPr>
          <w:p w14:paraId="424DA0F0" w14:textId="77777777" w:rsidR="006842F7" w:rsidRPr="006842F7" w:rsidRDefault="006842F7" w:rsidP="006842F7">
            <w:pPr>
              <w:jc w:val="center"/>
              <w:rPr>
                <w:rFonts w:ascii="Times New Roman" w:hAnsi="Times New Roman" w:cs="Times New Roman"/>
                <w:sz w:val="20"/>
                <w:szCs w:val="20"/>
              </w:rPr>
            </w:pPr>
          </w:p>
        </w:tc>
        <w:tc>
          <w:tcPr>
            <w:tcW w:w="1276" w:type="dxa"/>
            <w:vMerge/>
            <w:textDirection w:val="btLr"/>
            <w:vAlign w:val="center"/>
          </w:tcPr>
          <w:p w14:paraId="3723FEBD" w14:textId="77777777" w:rsidR="006842F7" w:rsidRPr="006842F7" w:rsidRDefault="006842F7" w:rsidP="006842F7">
            <w:pPr>
              <w:jc w:val="center"/>
              <w:rPr>
                <w:rFonts w:ascii="Times New Roman" w:hAnsi="Times New Roman" w:cs="Times New Roman"/>
                <w:sz w:val="20"/>
                <w:szCs w:val="20"/>
              </w:rPr>
            </w:pPr>
          </w:p>
        </w:tc>
        <w:tc>
          <w:tcPr>
            <w:tcW w:w="567" w:type="dxa"/>
            <w:vMerge/>
            <w:textDirection w:val="btLr"/>
            <w:vAlign w:val="center"/>
          </w:tcPr>
          <w:p w14:paraId="7AF0738B" w14:textId="77777777" w:rsidR="006842F7" w:rsidRPr="006842F7" w:rsidRDefault="006842F7" w:rsidP="006842F7">
            <w:pPr>
              <w:jc w:val="center"/>
              <w:rPr>
                <w:rFonts w:ascii="Times New Roman" w:hAnsi="Times New Roman" w:cs="Times New Roman"/>
                <w:sz w:val="20"/>
                <w:szCs w:val="20"/>
              </w:rPr>
            </w:pPr>
          </w:p>
        </w:tc>
        <w:tc>
          <w:tcPr>
            <w:tcW w:w="850" w:type="dxa"/>
            <w:vMerge/>
            <w:textDirection w:val="btLr"/>
            <w:vAlign w:val="center"/>
          </w:tcPr>
          <w:p w14:paraId="758DA85C" w14:textId="77777777" w:rsidR="006842F7" w:rsidRPr="006842F7" w:rsidRDefault="006842F7" w:rsidP="006842F7">
            <w:pPr>
              <w:jc w:val="center"/>
              <w:rPr>
                <w:rFonts w:ascii="Times New Roman" w:hAnsi="Times New Roman" w:cs="Times New Roman"/>
                <w:sz w:val="20"/>
                <w:szCs w:val="20"/>
              </w:rPr>
            </w:pPr>
          </w:p>
        </w:tc>
        <w:tc>
          <w:tcPr>
            <w:tcW w:w="769" w:type="dxa"/>
            <w:gridSpan w:val="2"/>
            <w:vMerge/>
            <w:vAlign w:val="center"/>
          </w:tcPr>
          <w:p w14:paraId="5680BDD8" w14:textId="77777777" w:rsidR="006842F7" w:rsidRPr="006842F7" w:rsidRDefault="006842F7" w:rsidP="006842F7">
            <w:pPr>
              <w:jc w:val="center"/>
              <w:rPr>
                <w:rFonts w:ascii="Times New Roman" w:hAnsi="Times New Roman" w:cs="Times New Roman"/>
                <w:sz w:val="20"/>
                <w:szCs w:val="20"/>
              </w:rPr>
            </w:pPr>
          </w:p>
        </w:tc>
      </w:tr>
      <w:tr w:rsidR="006842F7" w:rsidRPr="006842F7" w14:paraId="70BF39C6" w14:textId="77777777" w:rsidTr="001617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675" w:type="dxa"/>
            <w:gridSpan w:val="2"/>
            <w:vMerge/>
            <w:vAlign w:val="center"/>
          </w:tcPr>
          <w:p w14:paraId="2981F03C" w14:textId="77777777" w:rsidR="006842F7" w:rsidRPr="006842F7" w:rsidRDefault="006842F7" w:rsidP="006842F7">
            <w:pPr>
              <w:jc w:val="center"/>
              <w:rPr>
                <w:rFonts w:ascii="Times New Roman" w:hAnsi="Times New Roman" w:cs="Times New Roman"/>
                <w:sz w:val="20"/>
                <w:szCs w:val="20"/>
              </w:rPr>
            </w:pPr>
          </w:p>
        </w:tc>
        <w:tc>
          <w:tcPr>
            <w:tcW w:w="1560" w:type="dxa"/>
            <w:vMerge/>
            <w:vAlign w:val="center"/>
          </w:tcPr>
          <w:p w14:paraId="78EA0815" w14:textId="77777777" w:rsidR="006842F7" w:rsidRPr="006842F7" w:rsidRDefault="006842F7" w:rsidP="006842F7">
            <w:pPr>
              <w:tabs>
                <w:tab w:val="left" w:pos="1122"/>
              </w:tabs>
              <w:suppressAutoHyphens/>
              <w:jc w:val="center"/>
              <w:rPr>
                <w:rFonts w:ascii="Times New Roman" w:hAnsi="Times New Roman" w:cs="Times New Roman"/>
                <w:sz w:val="20"/>
                <w:szCs w:val="20"/>
                <w:shd w:val="clear" w:color="auto" w:fill="FFFFFF"/>
              </w:rPr>
            </w:pPr>
          </w:p>
        </w:tc>
        <w:tc>
          <w:tcPr>
            <w:tcW w:w="992" w:type="dxa"/>
            <w:tcBorders>
              <w:bottom w:val="single" w:sz="4" w:space="0" w:color="auto"/>
              <w:right w:val="single" w:sz="4" w:space="0" w:color="auto"/>
            </w:tcBorders>
            <w:vAlign w:val="center"/>
          </w:tcPr>
          <w:p w14:paraId="4545091C" w14:textId="77777777" w:rsidR="006842F7" w:rsidRPr="006842F7" w:rsidRDefault="006842F7" w:rsidP="006842F7">
            <w:pPr>
              <w:suppressAutoHyphens/>
              <w:jc w:val="center"/>
              <w:rPr>
                <w:rFonts w:ascii="Times New Roman" w:hAnsi="Times New Roman" w:cs="Times New Roman"/>
                <w:sz w:val="20"/>
                <w:szCs w:val="20"/>
              </w:rPr>
            </w:pPr>
            <w:r w:rsidRPr="006842F7">
              <w:rPr>
                <w:rFonts w:ascii="Times New Roman" w:hAnsi="Times New Roman" w:cs="Times New Roman"/>
                <w:sz w:val="20"/>
                <w:szCs w:val="20"/>
              </w:rPr>
              <w:t>3</w:t>
            </w:r>
          </w:p>
        </w:tc>
        <w:tc>
          <w:tcPr>
            <w:tcW w:w="1276" w:type="dxa"/>
            <w:tcBorders>
              <w:left w:val="single" w:sz="4" w:space="0" w:color="auto"/>
              <w:bottom w:val="single" w:sz="4" w:space="0" w:color="auto"/>
            </w:tcBorders>
          </w:tcPr>
          <w:p w14:paraId="047B5E34" w14:textId="77777777" w:rsidR="006842F7" w:rsidRPr="006842F7" w:rsidRDefault="006842F7" w:rsidP="006842F7">
            <w:pPr>
              <w:suppressAutoHyphens/>
              <w:jc w:val="center"/>
              <w:rPr>
                <w:rFonts w:ascii="Times New Roman" w:hAnsi="Times New Roman" w:cs="Times New Roman"/>
                <w:sz w:val="20"/>
                <w:szCs w:val="20"/>
                <w:shd w:val="clear" w:color="auto" w:fill="FFFFFF"/>
              </w:rPr>
            </w:pPr>
            <w:r w:rsidRPr="006842F7">
              <w:rPr>
                <w:rFonts w:ascii="Times New Roman" w:hAnsi="Times New Roman" w:cs="Times New Roman"/>
                <w:sz w:val="20"/>
                <w:szCs w:val="20"/>
              </w:rPr>
              <w:t>Перчатки для искусственного осеменения</w:t>
            </w:r>
          </w:p>
        </w:tc>
        <w:tc>
          <w:tcPr>
            <w:tcW w:w="2693" w:type="dxa"/>
            <w:vAlign w:val="center"/>
          </w:tcPr>
          <w:p w14:paraId="0BD99B01" w14:textId="77777777" w:rsidR="006842F7" w:rsidRPr="006842F7" w:rsidRDefault="006842F7" w:rsidP="006842F7">
            <w:pPr>
              <w:suppressAutoHyphens/>
              <w:jc w:val="both"/>
              <w:rPr>
                <w:rFonts w:ascii="Times New Roman" w:hAnsi="Times New Roman" w:cs="Times New Roman"/>
                <w:sz w:val="20"/>
                <w:szCs w:val="20"/>
              </w:rPr>
            </w:pPr>
          </w:p>
        </w:tc>
        <w:tc>
          <w:tcPr>
            <w:tcW w:w="1275" w:type="dxa"/>
            <w:vAlign w:val="center"/>
          </w:tcPr>
          <w:p w14:paraId="361C2BFD" w14:textId="77777777" w:rsidR="006842F7" w:rsidRPr="006842F7" w:rsidRDefault="006842F7" w:rsidP="006842F7">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71D04C58" w14:textId="77777777" w:rsidR="006842F7" w:rsidRPr="006842F7" w:rsidRDefault="006842F7" w:rsidP="006842F7">
            <w:pPr>
              <w:jc w:val="center"/>
              <w:rPr>
                <w:rFonts w:ascii="Times New Roman" w:hAnsi="Times New Roman" w:cs="Times New Roman"/>
                <w:sz w:val="20"/>
                <w:szCs w:val="20"/>
              </w:rPr>
            </w:pPr>
            <w:r w:rsidRPr="006842F7">
              <w:rPr>
                <w:rFonts w:ascii="Times New Roman" w:hAnsi="Times New Roman" w:cs="Times New Roman"/>
                <w:sz w:val="20"/>
                <w:szCs w:val="20"/>
              </w:rPr>
              <w:t>шт.</w:t>
            </w:r>
          </w:p>
        </w:tc>
        <w:tc>
          <w:tcPr>
            <w:tcW w:w="851" w:type="dxa"/>
            <w:gridSpan w:val="2"/>
            <w:vAlign w:val="center"/>
          </w:tcPr>
          <w:p w14:paraId="5F0DB817" w14:textId="77777777" w:rsidR="006842F7" w:rsidRPr="006842F7" w:rsidRDefault="006842F7" w:rsidP="006842F7">
            <w:pPr>
              <w:jc w:val="center"/>
              <w:rPr>
                <w:rFonts w:ascii="Times New Roman" w:hAnsi="Times New Roman" w:cs="Times New Roman"/>
                <w:sz w:val="20"/>
                <w:szCs w:val="20"/>
              </w:rPr>
            </w:pPr>
            <w:r w:rsidRPr="006842F7">
              <w:rPr>
                <w:rFonts w:ascii="Times New Roman" w:hAnsi="Times New Roman" w:cs="Times New Roman"/>
                <w:sz w:val="20"/>
                <w:szCs w:val="20"/>
              </w:rPr>
              <w:t>2 800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5C2864" w14:textId="77777777" w:rsidR="006842F7" w:rsidRPr="006842F7" w:rsidRDefault="006842F7" w:rsidP="006842F7">
            <w:pPr>
              <w:suppressAutoHyphens/>
              <w:jc w:val="center"/>
              <w:rPr>
                <w:rFonts w:ascii="Times New Roman" w:hAnsi="Times New Roman" w:cs="Times New Roman"/>
                <w:sz w:val="20"/>
                <w:szCs w:val="20"/>
              </w:rPr>
            </w:pPr>
            <w:r w:rsidRPr="006842F7">
              <w:rPr>
                <w:rFonts w:ascii="Times New Roman" w:hAnsi="Times New Roman" w:cs="Times New Roman"/>
                <w:sz w:val="20"/>
                <w:szCs w:val="20"/>
              </w:rPr>
              <w:t>12 600,00 (двенадцать тысяч шестьсот) руб. 00 копеек ПМР</w:t>
            </w:r>
          </w:p>
        </w:tc>
        <w:tc>
          <w:tcPr>
            <w:tcW w:w="850" w:type="dxa"/>
            <w:vMerge/>
            <w:textDirection w:val="btLr"/>
            <w:vAlign w:val="center"/>
          </w:tcPr>
          <w:p w14:paraId="66865C97" w14:textId="77777777" w:rsidR="006842F7" w:rsidRPr="006842F7" w:rsidRDefault="006842F7" w:rsidP="006842F7">
            <w:pPr>
              <w:jc w:val="center"/>
              <w:rPr>
                <w:rFonts w:ascii="Times New Roman" w:hAnsi="Times New Roman" w:cs="Times New Roman"/>
                <w:sz w:val="20"/>
                <w:szCs w:val="20"/>
              </w:rPr>
            </w:pPr>
          </w:p>
        </w:tc>
        <w:tc>
          <w:tcPr>
            <w:tcW w:w="1276" w:type="dxa"/>
            <w:vMerge/>
            <w:textDirection w:val="btLr"/>
            <w:vAlign w:val="center"/>
          </w:tcPr>
          <w:p w14:paraId="4B9B0C02" w14:textId="77777777" w:rsidR="006842F7" w:rsidRPr="006842F7" w:rsidRDefault="006842F7" w:rsidP="006842F7">
            <w:pPr>
              <w:jc w:val="center"/>
              <w:rPr>
                <w:rFonts w:ascii="Times New Roman" w:hAnsi="Times New Roman" w:cs="Times New Roman"/>
                <w:sz w:val="20"/>
                <w:szCs w:val="20"/>
              </w:rPr>
            </w:pPr>
          </w:p>
        </w:tc>
        <w:tc>
          <w:tcPr>
            <w:tcW w:w="567" w:type="dxa"/>
            <w:vMerge/>
            <w:textDirection w:val="btLr"/>
            <w:vAlign w:val="center"/>
          </w:tcPr>
          <w:p w14:paraId="16288BEF" w14:textId="77777777" w:rsidR="006842F7" w:rsidRPr="006842F7" w:rsidRDefault="006842F7" w:rsidP="006842F7">
            <w:pPr>
              <w:jc w:val="center"/>
              <w:rPr>
                <w:rFonts w:ascii="Times New Roman" w:hAnsi="Times New Roman" w:cs="Times New Roman"/>
                <w:sz w:val="20"/>
                <w:szCs w:val="20"/>
              </w:rPr>
            </w:pPr>
          </w:p>
        </w:tc>
        <w:tc>
          <w:tcPr>
            <w:tcW w:w="850" w:type="dxa"/>
            <w:vMerge/>
            <w:textDirection w:val="btLr"/>
            <w:vAlign w:val="center"/>
          </w:tcPr>
          <w:p w14:paraId="2C8D162F" w14:textId="77777777" w:rsidR="006842F7" w:rsidRPr="006842F7" w:rsidRDefault="006842F7" w:rsidP="006842F7">
            <w:pPr>
              <w:jc w:val="center"/>
              <w:rPr>
                <w:rFonts w:ascii="Times New Roman" w:hAnsi="Times New Roman" w:cs="Times New Roman"/>
                <w:sz w:val="20"/>
                <w:szCs w:val="20"/>
              </w:rPr>
            </w:pPr>
          </w:p>
        </w:tc>
        <w:tc>
          <w:tcPr>
            <w:tcW w:w="769" w:type="dxa"/>
            <w:gridSpan w:val="2"/>
            <w:vMerge/>
            <w:vAlign w:val="center"/>
          </w:tcPr>
          <w:p w14:paraId="3B98D20E" w14:textId="77777777" w:rsidR="006842F7" w:rsidRPr="006842F7" w:rsidRDefault="006842F7" w:rsidP="006842F7">
            <w:pPr>
              <w:jc w:val="center"/>
              <w:rPr>
                <w:rFonts w:ascii="Times New Roman" w:hAnsi="Times New Roman" w:cs="Times New Roman"/>
                <w:sz w:val="20"/>
                <w:szCs w:val="20"/>
              </w:rPr>
            </w:pPr>
          </w:p>
        </w:tc>
      </w:tr>
    </w:tbl>
    <w:p w14:paraId="73186733" w14:textId="77777777" w:rsidR="006842F7" w:rsidRPr="006842F7" w:rsidRDefault="006842F7" w:rsidP="006842F7">
      <w:pPr>
        <w:spacing w:after="200" w:line="276" w:lineRule="auto"/>
        <w:ind w:firstLine="708"/>
        <w:rPr>
          <w:rFonts w:ascii="Times New Roman" w:hAnsi="Times New Roman"/>
          <w:b/>
          <w:sz w:val="20"/>
          <w:szCs w:val="20"/>
        </w:rPr>
      </w:pPr>
    </w:p>
    <w:p w14:paraId="0A3BFC8D" w14:textId="52BAD83C" w:rsidR="006842F7" w:rsidRPr="006842F7" w:rsidRDefault="006842F7" w:rsidP="006842F7">
      <w:pPr>
        <w:spacing w:line="276" w:lineRule="auto"/>
        <w:ind w:firstLine="708"/>
        <w:rPr>
          <w:rFonts w:ascii="Times New Roman" w:hAnsi="Times New Roman"/>
          <w:b/>
          <w:sz w:val="20"/>
          <w:szCs w:val="20"/>
        </w:rPr>
      </w:pPr>
      <w:r w:rsidRPr="006842F7">
        <w:rPr>
          <w:rFonts w:ascii="Times New Roman" w:hAnsi="Times New Roman"/>
          <w:b/>
          <w:sz w:val="20"/>
          <w:szCs w:val="20"/>
        </w:rPr>
        <w:lastRenderedPageBreak/>
        <w:t xml:space="preserve">Ответственный исполнитель: секретарь комиссии ГУ «РЦВС и ФСБ» по осуществлению закупок _______________________ </w:t>
      </w:r>
    </w:p>
    <w:p w14:paraId="3A546BCA" w14:textId="77777777" w:rsidR="006842F7" w:rsidRPr="006842F7" w:rsidRDefault="006842F7" w:rsidP="006842F7">
      <w:pPr>
        <w:spacing w:line="276" w:lineRule="auto"/>
        <w:ind w:firstLine="708"/>
        <w:rPr>
          <w:rFonts w:ascii="Times New Roman" w:hAnsi="Times New Roman"/>
          <w:b/>
        </w:rPr>
      </w:pPr>
      <w:r w:rsidRPr="006842F7">
        <w:rPr>
          <w:rFonts w:ascii="Times New Roman" w:hAnsi="Times New Roman"/>
          <w:b/>
        </w:rPr>
        <w:t>«09» августа 2024 г.</w:t>
      </w:r>
    </w:p>
    <w:p w14:paraId="53B7F18F" w14:textId="77777777" w:rsidR="006842F7" w:rsidRPr="006842F7" w:rsidRDefault="006842F7" w:rsidP="006842F7">
      <w:pPr>
        <w:suppressAutoHyphens/>
        <w:spacing w:after="200" w:line="276" w:lineRule="auto"/>
        <w:rPr>
          <w:rFonts w:ascii="Times New Roman" w:hAnsi="Times New Roman" w:cs="Times New Roman"/>
        </w:rPr>
      </w:pPr>
    </w:p>
    <w:p w14:paraId="0CB16D5A" w14:textId="46A726BF" w:rsidR="006842F7" w:rsidRDefault="006842F7" w:rsidP="005426B2">
      <w:pPr>
        <w:suppressAutoHyphens/>
        <w:rPr>
          <w:rFonts w:ascii="Times New Roman" w:hAnsi="Times New Roman" w:cs="Times New Roman"/>
        </w:rPr>
      </w:pPr>
    </w:p>
    <w:p w14:paraId="1D817A0A" w14:textId="0B33960C" w:rsidR="006842F7" w:rsidRDefault="006842F7" w:rsidP="005426B2">
      <w:pPr>
        <w:suppressAutoHyphens/>
        <w:rPr>
          <w:rFonts w:ascii="Times New Roman" w:hAnsi="Times New Roman" w:cs="Times New Roman"/>
        </w:rPr>
      </w:pPr>
    </w:p>
    <w:p w14:paraId="550FF79D" w14:textId="609B3725" w:rsidR="006842F7" w:rsidRDefault="006842F7" w:rsidP="005426B2">
      <w:pPr>
        <w:suppressAutoHyphens/>
        <w:rPr>
          <w:rFonts w:ascii="Times New Roman" w:hAnsi="Times New Roman" w:cs="Times New Roman"/>
        </w:rPr>
      </w:pPr>
    </w:p>
    <w:p w14:paraId="3D9F82F9" w14:textId="2B705FF4" w:rsidR="006842F7" w:rsidRDefault="006842F7" w:rsidP="005426B2">
      <w:pPr>
        <w:suppressAutoHyphens/>
        <w:rPr>
          <w:rFonts w:ascii="Times New Roman" w:hAnsi="Times New Roman" w:cs="Times New Roman"/>
        </w:rPr>
      </w:pPr>
    </w:p>
    <w:p w14:paraId="111DD0C9" w14:textId="3FDF6AE3" w:rsidR="006842F7" w:rsidRDefault="006842F7" w:rsidP="005426B2">
      <w:pPr>
        <w:suppressAutoHyphens/>
        <w:rPr>
          <w:rFonts w:ascii="Times New Roman" w:hAnsi="Times New Roman" w:cs="Times New Roman"/>
        </w:rPr>
      </w:pPr>
    </w:p>
    <w:p w14:paraId="79146552" w14:textId="1E7FF958" w:rsidR="006842F7" w:rsidRDefault="006842F7" w:rsidP="005426B2">
      <w:pPr>
        <w:suppressAutoHyphens/>
        <w:rPr>
          <w:rFonts w:ascii="Times New Roman" w:hAnsi="Times New Roman" w:cs="Times New Roman"/>
        </w:rPr>
      </w:pPr>
    </w:p>
    <w:p w14:paraId="2E8D76DE" w14:textId="77777777" w:rsidR="006842F7" w:rsidRPr="00A73E6C" w:rsidRDefault="006842F7" w:rsidP="005426B2">
      <w:pPr>
        <w:suppressAutoHyphens/>
        <w:rPr>
          <w:rFonts w:ascii="Times New Roman" w:hAnsi="Times New Roman" w:cs="Times New Roman"/>
        </w:rPr>
      </w:pPr>
    </w:p>
    <w:sectPr w:rsidR="006842F7" w:rsidRPr="00A73E6C" w:rsidSect="006842F7">
      <w:pgSz w:w="16838" w:h="11906" w:orient="landscape"/>
      <w:pgMar w:top="425" w:right="709"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35008E"/>
    <w:rsid w:val="0001106F"/>
    <w:rsid w:val="000363C9"/>
    <w:rsid w:val="00044174"/>
    <w:rsid w:val="000510CD"/>
    <w:rsid w:val="000523FC"/>
    <w:rsid w:val="00060B3B"/>
    <w:rsid w:val="000640CE"/>
    <w:rsid w:val="00076825"/>
    <w:rsid w:val="00076BD4"/>
    <w:rsid w:val="00081279"/>
    <w:rsid w:val="0008245B"/>
    <w:rsid w:val="00084270"/>
    <w:rsid w:val="00086BE1"/>
    <w:rsid w:val="00087725"/>
    <w:rsid w:val="000928A1"/>
    <w:rsid w:val="00093D36"/>
    <w:rsid w:val="00094867"/>
    <w:rsid w:val="000A48DE"/>
    <w:rsid w:val="000B259A"/>
    <w:rsid w:val="000B7A89"/>
    <w:rsid w:val="000C3BA3"/>
    <w:rsid w:val="000D0457"/>
    <w:rsid w:val="000D6C70"/>
    <w:rsid w:val="000E0EDA"/>
    <w:rsid w:val="000E3094"/>
    <w:rsid w:val="00112C24"/>
    <w:rsid w:val="00115B9A"/>
    <w:rsid w:val="00122195"/>
    <w:rsid w:val="00125320"/>
    <w:rsid w:val="001533C2"/>
    <w:rsid w:val="001547C7"/>
    <w:rsid w:val="001615A1"/>
    <w:rsid w:val="0017025A"/>
    <w:rsid w:val="00175B9E"/>
    <w:rsid w:val="001822E0"/>
    <w:rsid w:val="001864A0"/>
    <w:rsid w:val="00187C38"/>
    <w:rsid w:val="001929A1"/>
    <w:rsid w:val="001A4FAB"/>
    <w:rsid w:val="001A5032"/>
    <w:rsid w:val="001A5654"/>
    <w:rsid w:val="001A7A09"/>
    <w:rsid w:val="001B623A"/>
    <w:rsid w:val="001C27AA"/>
    <w:rsid w:val="001D081F"/>
    <w:rsid w:val="001E113F"/>
    <w:rsid w:val="001E56EE"/>
    <w:rsid w:val="001E61B3"/>
    <w:rsid w:val="001E65FF"/>
    <w:rsid w:val="00200035"/>
    <w:rsid w:val="0021674E"/>
    <w:rsid w:val="00217C43"/>
    <w:rsid w:val="00226F55"/>
    <w:rsid w:val="00227162"/>
    <w:rsid w:val="00236A7E"/>
    <w:rsid w:val="00236E9A"/>
    <w:rsid w:val="0024440C"/>
    <w:rsid w:val="00260B8C"/>
    <w:rsid w:val="0026202F"/>
    <w:rsid w:val="002623D0"/>
    <w:rsid w:val="00271AAE"/>
    <w:rsid w:val="00273C2E"/>
    <w:rsid w:val="002779FC"/>
    <w:rsid w:val="00281717"/>
    <w:rsid w:val="00282AF0"/>
    <w:rsid w:val="0028423C"/>
    <w:rsid w:val="00290E2F"/>
    <w:rsid w:val="00291604"/>
    <w:rsid w:val="002A3C8F"/>
    <w:rsid w:val="002B2E37"/>
    <w:rsid w:val="002B78F9"/>
    <w:rsid w:val="002C0E38"/>
    <w:rsid w:val="002D6B6D"/>
    <w:rsid w:val="002D7E61"/>
    <w:rsid w:val="002E0707"/>
    <w:rsid w:val="003039A7"/>
    <w:rsid w:val="00305648"/>
    <w:rsid w:val="00306551"/>
    <w:rsid w:val="003177D7"/>
    <w:rsid w:val="00320121"/>
    <w:rsid w:val="00334AB9"/>
    <w:rsid w:val="00340592"/>
    <w:rsid w:val="00340D03"/>
    <w:rsid w:val="0035008E"/>
    <w:rsid w:val="0035178C"/>
    <w:rsid w:val="00356AF4"/>
    <w:rsid w:val="00370059"/>
    <w:rsid w:val="00372670"/>
    <w:rsid w:val="0038040D"/>
    <w:rsid w:val="0038676B"/>
    <w:rsid w:val="0039394A"/>
    <w:rsid w:val="00396699"/>
    <w:rsid w:val="003A5333"/>
    <w:rsid w:val="003B3083"/>
    <w:rsid w:val="003C0CF9"/>
    <w:rsid w:val="003D3F34"/>
    <w:rsid w:val="003D672E"/>
    <w:rsid w:val="003E0CBF"/>
    <w:rsid w:val="003E66C5"/>
    <w:rsid w:val="003E7121"/>
    <w:rsid w:val="003F27BC"/>
    <w:rsid w:val="003F42F6"/>
    <w:rsid w:val="003F4755"/>
    <w:rsid w:val="003F695A"/>
    <w:rsid w:val="0040702C"/>
    <w:rsid w:val="0041109D"/>
    <w:rsid w:val="00415A51"/>
    <w:rsid w:val="00421569"/>
    <w:rsid w:val="00425630"/>
    <w:rsid w:val="00427098"/>
    <w:rsid w:val="004310C6"/>
    <w:rsid w:val="00456D28"/>
    <w:rsid w:val="0045719E"/>
    <w:rsid w:val="00460F1D"/>
    <w:rsid w:val="004663A2"/>
    <w:rsid w:val="00466712"/>
    <w:rsid w:val="00472E13"/>
    <w:rsid w:val="00482A38"/>
    <w:rsid w:val="00482FB2"/>
    <w:rsid w:val="004903D9"/>
    <w:rsid w:val="00495582"/>
    <w:rsid w:val="00496D12"/>
    <w:rsid w:val="004A50CF"/>
    <w:rsid w:val="004A655E"/>
    <w:rsid w:val="004B36E1"/>
    <w:rsid w:val="004B7F5A"/>
    <w:rsid w:val="004C457B"/>
    <w:rsid w:val="004D02C5"/>
    <w:rsid w:val="004F4CA9"/>
    <w:rsid w:val="004F4DD5"/>
    <w:rsid w:val="004F6A08"/>
    <w:rsid w:val="00513425"/>
    <w:rsid w:val="005147EE"/>
    <w:rsid w:val="00517BA0"/>
    <w:rsid w:val="005244E3"/>
    <w:rsid w:val="005359F2"/>
    <w:rsid w:val="005426B2"/>
    <w:rsid w:val="00545DE2"/>
    <w:rsid w:val="005472F6"/>
    <w:rsid w:val="005530D4"/>
    <w:rsid w:val="00560ACF"/>
    <w:rsid w:val="00561E6A"/>
    <w:rsid w:val="00564563"/>
    <w:rsid w:val="00584888"/>
    <w:rsid w:val="00597228"/>
    <w:rsid w:val="005A1C48"/>
    <w:rsid w:val="005B7C05"/>
    <w:rsid w:val="005C1BAD"/>
    <w:rsid w:val="005C1D66"/>
    <w:rsid w:val="005C69EE"/>
    <w:rsid w:val="005C7270"/>
    <w:rsid w:val="005D3B81"/>
    <w:rsid w:val="005F79E0"/>
    <w:rsid w:val="006022B4"/>
    <w:rsid w:val="00612079"/>
    <w:rsid w:val="0061293B"/>
    <w:rsid w:val="006154AF"/>
    <w:rsid w:val="00624FD4"/>
    <w:rsid w:val="00631DCC"/>
    <w:rsid w:val="006328D5"/>
    <w:rsid w:val="00640E81"/>
    <w:rsid w:val="006445FC"/>
    <w:rsid w:val="0064740A"/>
    <w:rsid w:val="006665AE"/>
    <w:rsid w:val="0067263C"/>
    <w:rsid w:val="00675591"/>
    <w:rsid w:val="00677BF2"/>
    <w:rsid w:val="006842F7"/>
    <w:rsid w:val="00692300"/>
    <w:rsid w:val="0069239E"/>
    <w:rsid w:val="00696C1E"/>
    <w:rsid w:val="006A3B84"/>
    <w:rsid w:val="006A6791"/>
    <w:rsid w:val="006A701C"/>
    <w:rsid w:val="006C1898"/>
    <w:rsid w:val="006C196E"/>
    <w:rsid w:val="006C1C70"/>
    <w:rsid w:val="006C30DC"/>
    <w:rsid w:val="006C621A"/>
    <w:rsid w:val="006D0C9E"/>
    <w:rsid w:val="006E12AE"/>
    <w:rsid w:val="006E1EE7"/>
    <w:rsid w:val="006E5225"/>
    <w:rsid w:val="006E790B"/>
    <w:rsid w:val="006F67AF"/>
    <w:rsid w:val="00700DB3"/>
    <w:rsid w:val="00700E64"/>
    <w:rsid w:val="00710B08"/>
    <w:rsid w:val="00714E36"/>
    <w:rsid w:val="00726958"/>
    <w:rsid w:val="007433A4"/>
    <w:rsid w:val="0074783B"/>
    <w:rsid w:val="0075071B"/>
    <w:rsid w:val="00751460"/>
    <w:rsid w:val="00753E53"/>
    <w:rsid w:val="007612C7"/>
    <w:rsid w:val="0076393B"/>
    <w:rsid w:val="007640BB"/>
    <w:rsid w:val="00767A28"/>
    <w:rsid w:val="007742F8"/>
    <w:rsid w:val="00780F1A"/>
    <w:rsid w:val="00787B69"/>
    <w:rsid w:val="00790CE8"/>
    <w:rsid w:val="0079253A"/>
    <w:rsid w:val="0079292B"/>
    <w:rsid w:val="00796320"/>
    <w:rsid w:val="00796972"/>
    <w:rsid w:val="007A2091"/>
    <w:rsid w:val="007A5055"/>
    <w:rsid w:val="007B7F53"/>
    <w:rsid w:val="007C486C"/>
    <w:rsid w:val="007C721D"/>
    <w:rsid w:val="007C784F"/>
    <w:rsid w:val="007E66F8"/>
    <w:rsid w:val="00806C1F"/>
    <w:rsid w:val="00811519"/>
    <w:rsid w:val="008159C2"/>
    <w:rsid w:val="0081743F"/>
    <w:rsid w:val="00831720"/>
    <w:rsid w:val="00833987"/>
    <w:rsid w:val="008339FB"/>
    <w:rsid w:val="00835169"/>
    <w:rsid w:val="008369E0"/>
    <w:rsid w:val="00845069"/>
    <w:rsid w:val="00847A39"/>
    <w:rsid w:val="00850D7B"/>
    <w:rsid w:val="00853615"/>
    <w:rsid w:val="008629F8"/>
    <w:rsid w:val="008775F3"/>
    <w:rsid w:val="00885765"/>
    <w:rsid w:val="00892560"/>
    <w:rsid w:val="00893D3A"/>
    <w:rsid w:val="008A5B23"/>
    <w:rsid w:val="008B1F1F"/>
    <w:rsid w:val="008C2A59"/>
    <w:rsid w:val="008C48AB"/>
    <w:rsid w:val="008C51DC"/>
    <w:rsid w:val="008C6E87"/>
    <w:rsid w:val="008D26E8"/>
    <w:rsid w:val="008D6CDA"/>
    <w:rsid w:val="008D7EB6"/>
    <w:rsid w:val="008F03F4"/>
    <w:rsid w:val="00900098"/>
    <w:rsid w:val="00901A4B"/>
    <w:rsid w:val="00903EA2"/>
    <w:rsid w:val="0090437B"/>
    <w:rsid w:val="00911D79"/>
    <w:rsid w:val="00911FC6"/>
    <w:rsid w:val="00914AC5"/>
    <w:rsid w:val="009367BF"/>
    <w:rsid w:val="00936ED1"/>
    <w:rsid w:val="00937D3B"/>
    <w:rsid w:val="0094538D"/>
    <w:rsid w:val="009567FB"/>
    <w:rsid w:val="00962DBC"/>
    <w:rsid w:val="00963BD7"/>
    <w:rsid w:val="00965874"/>
    <w:rsid w:val="00992288"/>
    <w:rsid w:val="009953EB"/>
    <w:rsid w:val="00995690"/>
    <w:rsid w:val="00996108"/>
    <w:rsid w:val="009B1417"/>
    <w:rsid w:val="009B4AAB"/>
    <w:rsid w:val="009C0D57"/>
    <w:rsid w:val="009C7ADD"/>
    <w:rsid w:val="009D03D3"/>
    <w:rsid w:val="009D1785"/>
    <w:rsid w:val="009E0533"/>
    <w:rsid w:val="009E4BAD"/>
    <w:rsid w:val="009F684A"/>
    <w:rsid w:val="00A0226E"/>
    <w:rsid w:val="00A06B14"/>
    <w:rsid w:val="00A12959"/>
    <w:rsid w:val="00A13DA1"/>
    <w:rsid w:val="00A31123"/>
    <w:rsid w:val="00A35F22"/>
    <w:rsid w:val="00A36DF8"/>
    <w:rsid w:val="00A42D43"/>
    <w:rsid w:val="00A529E9"/>
    <w:rsid w:val="00A57073"/>
    <w:rsid w:val="00A66D75"/>
    <w:rsid w:val="00A73E6C"/>
    <w:rsid w:val="00A77733"/>
    <w:rsid w:val="00AB25EF"/>
    <w:rsid w:val="00AB55CF"/>
    <w:rsid w:val="00AB7126"/>
    <w:rsid w:val="00AC3076"/>
    <w:rsid w:val="00AD00DD"/>
    <w:rsid w:val="00AD45B3"/>
    <w:rsid w:val="00AF1A8B"/>
    <w:rsid w:val="00AF2F61"/>
    <w:rsid w:val="00B002B4"/>
    <w:rsid w:val="00B14D99"/>
    <w:rsid w:val="00B230E5"/>
    <w:rsid w:val="00B23A64"/>
    <w:rsid w:val="00B24704"/>
    <w:rsid w:val="00B26EA0"/>
    <w:rsid w:val="00B31E4B"/>
    <w:rsid w:val="00B40D2E"/>
    <w:rsid w:val="00B53A52"/>
    <w:rsid w:val="00B62E03"/>
    <w:rsid w:val="00B861B7"/>
    <w:rsid w:val="00B96BF9"/>
    <w:rsid w:val="00BA109F"/>
    <w:rsid w:val="00BA3267"/>
    <w:rsid w:val="00BA6B5E"/>
    <w:rsid w:val="00BB187D"/>
    <w:rsid w:val="00BB4DE8"/>
    <w:rsid w:val="00BD6C92"/>
    <w:rsid w:val="00BD79DE"/>
    <w:rsid w:val="00BE699D"/>
    <w:rsid w:val="00BF1337"/>
    <w:rsid w:val="00BF7BBC"/>
    <w:rsid w:val="00C13961"/>
    <w:rsid w:val="00C14396"/>
    <w:rsid w:val="00C22CD9"/>
    <w:rsid w:val="00C352C9"/>
    <w:rsid w:val="00C40F06"/>
    <w:rsid w:val="00C51CB3"/>
    <w:rsid w:val="00C715E8"/>
    <w:rsid w:val="00C7193E"/>
    <w:rsid w:val="00C761A3"/>
    <w:rsid w:val="00C81C50"/>
    <w:rsid w:val="00C83B6A"/>
    <w:rsid w:val="00C86735"/>
    <w:rsid w:val="00C93A43"/>
    <w:rsid w:val="00CA35B7"/>
    <w:rsid w:val="00CA4AFC"/>
    <w:rsid w:val="00CA5C6F"/>
    <w:rsid w:val="00CA774A"/>
    <w:rsid w:val="00CB1116"/>
    <w:rsid w:val="00CB3A6A"/>
    <w:rsid w:val="00CB5CC5"/>
    <w:rsid w:val="00CD1CAC"/>
    <w:rsid w:val="00CD4053"/>
    <w:rsid w:val="00CE0244"/>
    <w:rsid w:val="00CF4B0C"/>
    <w:rsid w:val="00D0718D"/>
    <w:rsid w:val="00D2195C"/>
    <w:rsid w:val="00D2435F"/>
    <w:rsid w:val="00D402DB"/>
    <w:rsid w:val="00D50A31"/>
    <w:rsid w:val="00D51FF6"/>
    <w:rsid w:val="00D5380B"/>
    <w:rsid w:val="00D57492"/>
    <w:rsid w:val="00D60D09"/>
    <w:rsid w:val="00D62CC9"/>
    <w:rsid w:val="00D6408F"/>
    <w:rsid w:val="00D6551F"/>
    <w:rsid w:val="00D7210C"/>
    <w:rsid w:val="00D81F77"/>
    <w:rsid w:val="00D820CE"/>
    <w:rsid w:val="00D84AD1"/>
    <w:rsid w:val="00D879C6"/>
    <w:rsid w:val="00D91862"/>
    <w:rsid w:val="00DA0FFE"/>
    <w:rsid w:val="00DA46E9"/>
    <w:rsid w:val="00DA7200"/>
    <w:rsid w:val="00DB3CB9"/>
    <w:rsid w:val="00DC0762"/>
    <w:rsid w:val="00DC4FBE"/>
    <w:rsid w:val="00DD6CC1"/>
    <w:rsid w:val="00DD6EFE"/>
    <w:rsid w:val="00DE4FDB"/>
    <w:rsid w:val="00DE5770"/>
    <w:rsid w:val="00DF142D"/>
    <w:rsid w:val="00DF3270"/>
    <w:rsid w:val="00DF4A8C"/>
    <w:rsid w:val="00DF6233"/>
    <w:rsid w:val="00E21935"/>
    <w:rsid w:val="00E23751"/>
    <w:rsid w:val="00E30A55"/>
    <w:rsid w:val="00E36100"/>
    <w:rsid w:val="00E46B08"/>
    <w:rsid w:val="00E527DE"/>
    <w:rsid w:val="00E538B9"/>
    <w:rsid w:val="00E538C5"/>
    <w:rsid w:val="00E70233"/>
    <w:rsid w:val="00E70294"/>
    <w:rsid w:val="00E75367"/>
    <w:rsid w:val="00E7559D"/>
    <w:rsid w:val="00E77B95"/>
    <w:rsid w:val="00E812D6"/>
    <w:rsid w:val="00E81C38"/>
    <w:rsid w:val="00E83FB0"/>
    <w:rsid w:val="00E90C31"/>
    <w:rsid w:val="00E96BA0"/>
    <w:rsid w:val="00EA2AE8"/>
    <w:rsid w:val="00EA595D"/>
    <w:rsid w:val="00EB2D98"/>
    <w:rsid w:val="00EB46E5"/>
    <w:rsid w:val="00EB5456"/>
    <w:rsid w:val="00EB752D"/>
    <w:rsid w:val="00EC3E4D"/>
    <w:rsid w:val="00EC439E"/>
    <w:rsid w:val="00EC4B2B"/>
    <w:rsid w:val="00ED43BC"/>
    <w:rsid w:val="00EF05F9"/>
    <w:rsid w:val="00EF5B6B"/>
    <w:rsid w:val="00EF6D9D"/>
    <w:rsid w:val="00F042F8"/>
    <w:rsid w:val="00F124BC"/>
    <w:rsid w:val="00F218F3"/>
    <w:rsid w:val="00F223B3"/>
    <w:rsid w:val="00F444A3"/>
    <w:rsid w:val="00F47D60"/>
    <w:rsid w:val="00F52027"/>
    <w:rsid w:val="00F55BA5"/>
    <w:rsid w:val="00F6393D"/>
    <w:rsid w:val="00F6459A"/>
    <w:rsid w:val="00F7043D"/>
    <w:rsid w:val="00F71BB2"/>
    <w:rsid w:val="00F80487"/>
    <w:rsid w:val="00F87053"/>
    <w:rsid w:val="00FA01AB"/>
    <w:rsid w:val="00FA7FB6"/>
    <w:rsid w:val="00FB2674"/>
    <w:rsid w:val="00FC7EB2"/>
    <w:rsid w:val="00FD319A"/>
    <w:rsid w:val="00FE00F6"/>
    <w:rsid w:val="00FE258F"/>
    <w:rsid w:val="00FE5104"/>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E4B"/>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4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612C7"/>
    <w:pPr>
      <w:widowControl w:val="0"/>
      <w:autoSpaceDE w:val="0"/>
      <w:autoSpaceDN w:val="0"/>
      <w:adjustRightInd w:val="0"/>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9FE49-2095-438F-B095-0620FF81D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3369</TotalTime>
  <Pages>33</Pages>
  <Words>11276</Words>
  <Characters>64279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224</cp:revision>
  <cp:lastPrinted>2024-08-08T09:11:00Z</cp:lastPrinted>
  <dcterms:created xsi:type="dcterms:W3CDTF">2021-03-03T09:16:00Z</dcterms:created>
  <dcterms:modified xsi:type="dcterms:W3CDTF">2024-08-09T10:35:00Z</dcterms:modified>
</cp:coreProperties>
</file>