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4" w:rsidRDefault="008766C4" w:rsidP="0041159E">
      <w:pPr>
        <w:pStyle w:val="20"/>
        <w:shd w:val="clear" w:color="auto" w:fill="auto"/>
        <w:spacing w:before="0" w:after="0" w:line="240" w:lineRule="auto"/>
        <w:jc w:val="center"/>
        <w:rPr>
          <w:b/>
          <w:i/>
        </w:rPr>
      </w:pPr>
      <w:r w:rsidRPr="0041156B">
        <w:rPr>
          <w:b/>
          <w:i/>
        </w:rPr>
        <w:t>Протокол запроса предложений</w:t>
      </w:r>
    </w:p>
    <w:p w:rsidR="009D1EE2" w:rsidRPr="009D1EE2" w:rsidRDefault="009D1EE2" w:rsidP="0041159E">
      <w:pPr>
        <w:pStyle w:val="20"/>
        <w:shd w:val="clear" w:color="auto" w:fill="auto"/>
        <w:spacing w:before="0" w:after="0" w:line="240" w:lineRule="auto"/>
        <w:jc w:val="center"/>
        <w:rPr>
          <w:b/>
          <w:i/>
          <w:sz w:val="10"/>
          <w:szCs w:val="10"/>
        </w:rPr>
      </w:pPr>
    </w:p>
    <w:p w:rsidR="00CF6551" w:rsidRPr="00A1245E" w:rsidRDefault="00CF6551" w:rsidP="00CF6551">
      <w:pPr>
        <w:pStyle w:val="20"/>
        <w:spacing w:before="0" w:after="0" w:line="240" w:lineRule="auto"/>
        <w:ind w:left="20"/>
        <w:jc w:val="center"/>
        <w:rPr>
          <w:sz w:val="22"/>
          <w:szCs w:val="24"/>
        </w:rPr>
      </w:pPr>
      <w:proofErr w:type="gramStart"/>
      <w:r w:rsidRPr="00A1245E">
        <w:rPr>
          <w:sz w:val="22"/>
        </w:rPr>
        <w:t>(</w:t>
      </w:r>
      <w:r w:rsidR="00B54BE2">
        <w:rPr>
          <w:sz w:val="22"/>
          <w:szCs w:val="24"/>
        </w:rPr>
        <w:t xml:space="preserve">извещение № 2/8 (1) от 16 апреля </w:t>
      </w:r>
      <w:r w:rsidR="00981D72" w:rsidRPr="00A1245E">
        <w:rPr>
          <w:sz w:val="22"/>
          <w:szCs w:val="24"/>
        </w:rPr>
        <w:t>2024</w:t>
      </w:r>
      <w:r w:rsidRPr="00A1245E">
        <w:rPr>
          <w:sz w:val="22"/>
          <w:szCs w:val="24"/>
        </w:rPr>
        <w:t xml:space="preserve"> </w:t>
      </w:r>
      <w:r w:rsidR="00981D72" w:rsidRPr="00A1245E">
        <w:rPr>
          <w:sz w:val="22"/>
          <w:szCs w:val="24"/>
        </w:rPr>
        <w:t>года, закупка</w:t>
      </w:r>
      <w:r w:rsidRPr="00A1245E">
        <w:rPr>
          <w:sz w:val="22"/>
          <w:szCs w:val="24"/>
        </w:rPr>
        <w:t>:</w:t>
      </w:r>
      <w:proofErr w:type="gramEnd"/>
      <w:r w:rsidRPr="00A1245E">
        <w:rPr>
          <w:color w:val="2C2D2E"/>
          <w:sz w:val="22"/>
          <w:szCs w:val="24"/>
        </w:rPr>
        <w:t xml:space="preserve"> </w:t>
      </w:r>
      <w:proofErr w:type="gramStart"/>
      <w:r w:rsidR="00B54BE2">
        <w:rPr>
          <w:sz w:val="22"/>
        </w:rPr>
        <w:t xml:space="preserve">Трансформатор тока </w:t>
      </w:r>
      <w:r w:rsidR="00B54BE2">
        <w:rPr>
          <w:sz w:val="22"/>
          <w:lang w:val="en-US"/>
        </w:rPr>
        <w:t>GS</w:t>
      </w:r>
      <w:r w:rsidR="00B54BE2" w:rsidRPr="00064771">
        <w:rPr>
          <w:sz w:val="22"/>
        </w:rPr>
        <w:t>-12</w:t>
      </w:r>
      <w:r w:rsidR="00B54BE2" w:rsidRPr="00ED3D09">
        <w:rPr>
          <w:sz w:val="22"/>
        </w:rPr>
        <w:t>  или «аналог»</w:t>
      </w:r>
      <w:r w:rsidR="00A3339D" w:rsidRPr="00A1245E">
        <w:rPr>
          <w:sz w:val="22"/>
          <w:szCs w:val="24"/>
        </w:rPr>
        <w:t>)</w:t>
      </w:r>
      <w:proofErr w:type="gramEnd"/>
    </w:p>
    <w:p w:rsidR="008B5EB9" w:rsidRDefault="008B5EB9" w:rsidP="008D3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9D" w:rsidRPr="008D3246" w:rsidRDefault="00A3339D" w:rsidP="00780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E3" w:rsidRDefault="00FE6F88" w:rsidP="00C359E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Дата: «</w:t>
      </w:r>
      <w:r w:rsidR="00B54BE2">
        <w:rPr>
          <w:sz w:val="24"/>
          <w:szCs w:val="24"/>
          <w:u w:val="single"/>
        </w:rPr>
        <w:t>25</w:t>
      </w:r>
      <w:r w:rsidR="00C359E3" w:rsidRPr="0041156B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апреля 2024</w:t>
      </w:r>
      <w:r w:rsidR="00C359E3" w:rsidRPr="0041156B">
        <w:rPr>
          <w:sz w:val="24"/>
          <w:szCs w:val="24"/>
          <w:u w:val="single"/>
        </w:rPr>
        <w:t xml:space="preserve"> год</w:t>
      </w:r>
      <w:r w:rsidR="00C359E3" w:rsidRPr="0041156B">
        <w:rPr>
          <w:sz w:val="24"/>
          <w:szCs w:val="24"/>
        </w:rPr>
        <w:t xml:space="preserve">                                                                     </w:t>
      </w:r>
      <w:r w:rsidR="0041156B">
        <w:rPr>
          <w:sz w:val="24"/>
          <w:szCs w:val="24"/>
        </w:rPr>
        <w:t xml:space="preserve">             </w:t>
      </w:r>
      <w:r w:rsidR="00C359E3" w:rsidRPr="0041156B">
        <w:rPr>
          <w:sz w:val="24"/>
          <w:szCs w:val="24"/>
        </w:rPr>
        <w:t xml:space="preserve">  </w:t>
      </w:r>
      <w:r w:rsidR="009E79A0" w:rsidRPr="00257D2B">
        <w:rPr>
          <w:sz w:val="24"/>
          <w:szCs w:val="24"/>
        </w:rPr>
        <w:t xml:space="preserve">         </w:t>
      </w:r>
      <w:r w:rsidR="007807A5">
        <w:rPr>
          <w:sz w:val="24"/>
          <w:szCs w:val="24"/>
        </w:rPr>
        <w:t xml:space="preserve"> </w:t>
      </w:r>
      <w:r w:rsidR="0057224D">
        <w:rPr>
          <w:sz w:val="24"/>
          <w:szCs w:val="24"/>
        </w:rPr>
        <w:t xml:space="preserve">   </w:t>
      </w:r>
      <w:r w:rsidR="0041156B">
        <w:rPr>
          <w:sz w:val="24"/>
          <w:szCs w:val="24"/>
        </w:rPr>
        <w:t xml:space="preserve"> </w:t>
      </w:r>
      <w:r w:rsidR="00A3339D">
        <w:rPr>
          <w:sz w:val="24"/>
          <w:szCs w:val="24"/>
          <w:u w:val="single"/>
        </w:rPr>
        <w:t xml:space="preserve">№ </w:t>
      </w:r>
      <w:r w:rsidR="00B54BE2">
        <w:rPr>
          <w:sz w:val="24"/>
          <w:szCs w:val="24"/>
          <w:u w:val="single"/>
        </w:rPr>
        <w:t xml:space="preserve"> 5</w:t>
      </w:r>
    </w:p>
    <w:p w:rsidR="00A3339D" w:rsidRPr="00A3339D" w:rsidRDefault="00A3339D" w:rsidP="00C359E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u w:val="single"/>
        </w:rPr>
      </w:pPr>
    </w:p>
    <w:p w:rsidR="00C359E3" w:rsidRPr="0041156B" w:rsidRDefault="00C359E3" w:rsidP="00C359E3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  <w:rPr>
          <w:sz w:val="24"/>
          <w:szCs w:val="24"/>
        </w:rPr>
      </w:pPr>
    </w:p>
    <w:p w:rsidR="00F475C4" w:rsidRPr="0041156B" w:rsidRDefault="00C359E3" w:rsidP="00C359E3">
      <w:pPr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  <w:r w:rsidRPr="0041156B">
        <w:rPr>
          <w:rStyle w:val="1"/>
          <w:rFonts w:eastAsiaTheme="minorHAnsi"/>
          <w:sz w:val="24"/>
          <w:szCs w:val="24"/>
        </w:rPr>
        <w:t>ГУП «Республиканские оросительные системы»</w:t>
      </w:r>
    </w:p>
    <w:p w:rsidR="00DA7B52" w:rsidRDefault="00C359E3" w:rsidP="0097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(далее – комиссии): </w:t>
      </w:r>
    </w:p>
    <w:p w:rsidR="005D3F73" w:rsidRPr="0041156B" w:rsidRDefault="00C56B0B" w:rsidP="00C56B0B">
      <w:pPr>
        <w:spacing w:after="0" w:line="240" w:lineRule="auto"/>
        <w:rPr>
          <w:rStyle w:val="1"/>
          <w:rFonts w:eastAsiaTheme="minorHAnsi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359E3" w:rsidRDefault="00C359E3" w:rsidP="0097607C">
      <w:pPr>
        <w:pStyle w:val="6"/>
        <w:shd w:val="clear" w:color="auto" w:fill="auto"/>
        <w:spacing w:after="0" w:line="326" w:lineRule="exact"/>
        <w:ind w:right="40"/>
        <w:jc w:val="both"/>
        <w:rPr>
          <w:rStyle w:val="1"/>
          <w:sz w:val="24"/>
          <w:szCs w:val="24"/>
        </w:rPr>
      </w:pPr>
      <w:r w:rsidRPr="0041156B">
        <w:rPr>
          <w:rStyle w:val="1"/>
          <w:sz w:val="24"/>
          <w:szCs w:val="24"/>
        </w:rPr>
        <w:t>Присутствовали члены комиссии:</w:t>
      </w:r>
      <w:r w:rsidRPr="0041156B">
        <w:rPr>
          <w:rStyle w:val="1"/>
          <w:sz w:val="24"/>
          <w:szCs w:val="24"/>
        </w:rPr>
        <w:tab/>
      </w:r>
    </w:p>
    <w:p w:rsidR="00C56B0B" w:rsidRDefault="00C56B0B" w:rsidP="0097607C">
      <w:pPr>
        <w:pStyle w:val="6"/>
        <w:shd w:val="clear" w:color="auto" w:fill="auto"/>
        <w:spacing w:after="0" w:line="326" w:lineRule="exact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1)</w:t>
      </w:r>
    </w:p>
    <w:p w:rsidR="00C56B0B" w:rsidRDefault="00C56B0B" w:rsidP="0097607C">
      <w:pPr>
        <w:pStyle w:val="6"/>
        <w:shd w:val="clear" w:color="auto" w:fill="auto"/>
        <w:spacing w:after="0" w:line="326" w:lineRule="exact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2)</w:t>
      </w:r>
    </w:p>
    <w:p w:rsidR="00C56B0B" w:rsidRDefault="00C56B0B" w:rsidP="0097607C">
      <w:pPr>
        <w:pStyle w:val="6"/>
        <w:shd w:val="clear" w:color="auto" w:fill="auto"/>
        <w:spacing w:after="0" w:line="326" w:lineRule="exact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3)</w:t>
      </w:r>
    </w:p>
    <w:p w:rsidR="00C56B0B" w:rsidRDefault="00C56B0B" w:rsidP="0097607C">
      <w:pPr>
        <w:pStyle w:val="6"/>
        <w:shd w:val="clear" w:color="auto" w:fill="auto"/>
        <w:spacing w:after="0" w:line="326" w:lineRule="exact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4)</w:t>
      </w:r>
    </w:p>
    <w:p w:rsidR="00C56B0B" w:rsidRDefault="00C56B0B" w:rsidP="0097607C">
      <w:pPr>
        <w:pStyle w:val="6"/>
        <w:shd w:val="clear" w:color="auto" w:fill="auto"/>
        <w:spacing w:after="0" w:line="326" w:lineRule="exact"/>
        <w:ind w:right="4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5)</w:t>
      </w:r>
    </w:p>
    <w:p w:rsidR="00C56B0B" w:rsidRPr="0041156B" w:rsidRDefault="00C56B0B" w:rsidP="0097607C">
      <w:pPr>
        <w:pStyle w:val="6"/>
        <w:shd w:val="clear" w:color="auto" w:fill="auto"/>
        <w:spacing w:after="0" w:line="326" w:lineRule="exact"/>
        <w:ind w:right="4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6)</w:t>
      </w:r>
    </w:p>
    <w:p w:rsidR="00981D72" w:rsidRPr="00981D72" w:rsidRDefault="00981D72" w:rsidP="005D3F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339D" w:rsidRDefault="005D3F73" w:rsidP="005D3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члены комиссии: </w:t>
      </w:r>
    </w:p>
    <w:p w:rsidR="00C56B0B" w:rsidRDefault="00C56B0B" w:rsidP="005D3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67453F" w:rsidRDefault="00C359E3" w:rsidP="005042D2">
      <w:pPr>
        <w:pStyle w:val="6"/>
        <w:shd w:val="clear" w:color="auto" w:fill="auto"/>
        <w:spacing w:after="0" w:line="260" w:lineRule="exact"/>
        <w:ind w:left="20" w:firstLine="689"/>
        <w:jc w:val="both"/>
        <w:rPr>
          <w:sz w:val="24"/>
          <w:szCs w:val="24"/>
        </w:rPr>
      </w:pPr>
      <w:r w:rsidRPr="0041156B">
        <w:rPr>
          <w:rStyle w:val="1"/>
          <w:sz w:val="24"/>
          <w:szCs w:val="24"/>
        </w:rPr>
        <w:t xml:space="preserve">Секретарь комиссии по осуществлению закупок </w:t>
      </w:r>
      <w:r w:rsidRPr="0041156B">
        <w:rPr>
          <w:sz w:val="24"/>
          <w:szCs w:val="24"/>
        </w:rPr>
        <w:t>–</w:t>
      </w:r>
    </w:p>
    <w:p w:rsidR="00C56B0B" w:rsidRPr="00B21518" w:rsidRDefault="00C56B0B" w:rsidP="005042D2">
      <w:pPr>
        <w:pStyle w:val="6"/>
        <w:shd w:val="clear" w:color="auto" w:fill="auto"/>
        <w:spacing w:after="0" w:line="260" w:lineRule="exact"/>
        <w:ind w:left="20" w:firstLine="689"/>
        <w:jc w:val="both"/>
        <w:rPr>
          <w:color w:val="000000"/>
          <w:sz w:val="24"/>
          <w:szCs w:val="24"/>
        </w:rPr>
      </w:pPr>
    </w:p>
    <w:p w:rsidR="0067453F" w:rsidRDefault="0067453F" w:rsidP="006745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7453F">
        <w:rPr>
          <w:rFonts w:ascii="Times New Roman" w:eastAsia="Times New Roman" w:hAnsi="Times New Roman" w:cs="Times New Roman"/>
          <w:sz w:val="24"/>
        </w:rPr>
        <w:t xml:space="preserve">Приглашенные: </w:t>
      </w:r>
    </w:p>
    <w:p w:rsidR="00C23E3B" w:rsidRPr="00C56B0B" w:rsidRDefault="00C56B0B" w:rsidP="00C56B0B">
      <w:pPr>
        <w:spacing w:after="0"/>
        <w:jc w:val="both"/>
        <w:rPr>
          <w:rStyle w:val="1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</w:p>
    <w:p w:rsidR="00C23E3B" w:rsidRPr="00ED4730" w:rsidRDefault="00DA7B52" w:rsidP="00981D72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>Извещение о проведении запроса предложений размещено на официальном сайте в глобальной сети Интернет, являющийся информационной системой в сфере закупок по следующей ссылке:</w:t>
      </w:r>
      <w:r w:rsidR="0041156B" w:rsidRPr="00ED4730">
        <w:rPr>
          <w:sz w:val="24"/>
          <w:szCs w:val="24"/>
        </w:rPr>
        <w:t xml:space="preserve"> </w:t>
      </w:r>
      <w:hyperlink r:id="rId7" w:history="1">
        <w:r w:rsidR="00B54BE2" w:rsidRPr="00360EF3">
          <w:rPr>
            <w:rStyle w:val="a6"/>
            <w:sz w:val="24"/>
            <w:szCs w:val="24"/>
          </w:rPr>
          <w:t>https://zakupki.gospmr.org/index.php/zakupki?view=purchase&amp;id=6899</w:t>
        </w:r>
      </w:hyperlink>
      <w:r w:rsidRPr="00ED4730">
        <w:rPr>
          <w:sz w:val="24"/>
          <w:szCs w:val="24"/>
        </w:rPr>
        <w:t>.</w:t>
      </w:r>
    </w:p>
    <w:p w:rsidR="00C23E3B" w:rsidRPr="0041156B" w:rsidRDefault="00C23E3B" w:rsidP="00C23E3B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  <w:rPr>
          <w:sz w:val="24"/>
          <w:szCs w:val="24"/>
        </w:rPr>
      </w:pPr>
    </w:p>
    <w:p w:rsidR="00DA7B52" w:rsidRPr="0041156B" w:rsidRDefault="00DA7B52" w:rsidP="00981D7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1. Вскрытие конвертов с заявками на </w:t>
      </w:r>
      <w:r w:rsidR="008A37AC" w:rsidRPr="0041156B">
        <w:rPr>
          <w:rFonts w:ascii="Times New Roman" w:hAnsi="Times New Roman" w:cs="Times New Roman"/>
          <w:sz w:val="24"/>
          <w:szCs w:val="24"/>
        </w:rPr>
        <w:t>участие в запросе предложений и</w:t>
      </w:r>
      <w:r w:rsidR="00981D72">
        <w:rPr>
          <w:rFonts w:ascii="Times New Roman" w:hAnsi="Times New Roman" w:cs="Times New Roman"/>
          <w:sz w:val="24"/>
          <w:szCs w:val="24"/>
        </w:rPr>
        <w:t xml:space="preserve"> </w:t>
      </w:r>
      <w:r w:rsidRPr="0041156B">
        <w:rPr>
          <w:rFonts w:ascii="Times New Roman" w:hAnsi="Times New Roman" w:cs="Times New Roman"/>
          <w:sz w:val="24"/>
          <w:szCs w:val="24"/>
        </w:rPr>
        <w:t xml:space="preserve">открытие доступа к поданным в форме электронных документов заявкам по закупке: 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EE9">
        <w:rPr>
          <w:rFonts w:ascii="Times New Roman" w:hAnsi="Times New Roman" w:cs="Times New Roman"/>
          <w:sz w:val="24"/>
          <w:szCs w:val="24"/>
          <w:u w:val="single"/>
        </w:rPr>
        <w:t>Лот  №1: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предмет (объект) закупки – </w:t>
      </w:r>
      <w:r w:rsidRPr="002B4EE9">
        <w:rPr>
          <w:rFonts w:ascii="Times New Roman" w:hAnsi="Times New Roman" w:cs="Times New Roman"/>
          <w:sz w:val="24"/>
          <w:szCs w:val="24"/>
        </w:rPr>
        <w:t xml:space="preserve">Трансформатор тока </w:t>
      </w:r>
      <w:r w:rsidRPr="002B4EE9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2B4EE9">
        <w:rPr>
          <w:rFonts w:ascii="Times New Roman" w:hAnsi="Times New Roman" w:cs="Times New Roman"/>
          <w:sz w:val="24"/>
          <w:szCs w:val="24"/>
        </w:rPr>
        <w:t>-12  или «аналог», со следующими характеристиками: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6C0CC8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300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6C0CC8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6C0CC8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)  – 50;</w:t>
      </w:r>
    </w:p>
    <w:p w:rsidR="00B54BE2" w:rsidRPr="002B4EE9" w:rsidRDefault="00B54BE2" w:rsidP="00B54BE2">
      <w:pPr>
        <w:tabs>
          <w:tab w:val="left" w:pos="3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0,5;</w:t>
      </w:r>
      <w:r w:rsidRPr="002B4EE9">
        <w:rPr>
          <w:rFonts w:ascii="Times New Roman" w:hAnsi="Times New Roman" w:cs="Times New Roman"/>
          <w:sz w:val="24"/>
          <w:szCs w:val="24"/>
        </w:rPr>
        <w:tab/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B54BE2" w:rsidRPr="002B4EE9" w:rsidRDefault="00B54BE2" w:rsidP="00B54BE2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B54BE2" w:rsidRPr="002B4EE9" w:rsidRDefault="00B54BE2" w:rsidP="00B54BE2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6C0CC8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proofErr w:type="spellStart"/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proofErr w:type="spellEnd"/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B21ECD" w:rsidRPr="00C56B0B" w:rsidRDefault="00B54BE2" w:rsidP="00B54BE2">
      <w:pPr>
        <w:tabs>
          <w:tab w:val="left" w:pos="107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6C0CC8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 xml:space="preserve">габаритные размеры, </w:t>
      </w:r>
      <w:proofErr w:type="gramStart"/>
      <w:r w:rsidRPr="002B4EE9">
        <w:rPr>
          <w:rStyle w:val="1"/>
          <w:rFonts w:eastAsia="Courier New"/>
          <w:sz w:val="24"/>
          <w:szCs w:val="24"/>
        </w:rPr>
        <w:t>мм</w:t>
      </w:r>
      <w:proofErr w:type="gramEnd"/>
      <w:r w:rsidRPr="002B4EE9">
        <w:rPr>
          <w:rStyle w:val="1"/>
          <w:rFonts w:eastAsia="Courier New"/>
          <w:sz w:val="24"/>
          <w:szCs w:val="24"/>
        </w:rPr>
        <w:t xml:space="preserve"> (</w:t>
      </w:r>
      <w:proofErr w:type="spellStart"/>
      <w:r w:rsidRPr="002B4EE9">
        <w:rPr>
          <w:rStyle w:val="1"/>
          <w:rFonts w:eastAsia="Courier New"/>
          <w:sz w:val="24"/>
          <w:szCs w:val="24"/>
        </w:rPr>
        <w:t>ДхВхШ</w:t>
      </w:r>
      <w:proofErr w:type="spellEnd"/>
      <w:r w:rsidRPr="002B4EE9">
        <w:rPr>
          <w:rStyle w:val="1"/>
          <w:rFonts w:eastAsia="Courier New"/>
          <w:sz w:val="24"/>
          <w:szCs w:val="24"/>
        </w:rPr>
        <w:t>) – 244х252х165;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12 (двенадцать) шт.;</w:t>
      </w:r>
    </w:p>
    <w:p w:rsidR="00B54BE2" w:rsidRPr="002B4EE9" w:rsidRDefault="00B54BE2" w:rsidP="00B54BE2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proofErr w:type="gramStart"/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>с. Красная  Горка, ул. Объездная дорога, д.11.</w:t>
      </w:r>
      <w:proofErr w:type="gramEnd"/>
    </w:p>
    <w:p w:rsidR="00B54BE2" w:rsidRPr="002B4EE9" w:rsidRDefault="00B54BE2" w:rsidP="00463D60">
      <w:pPr>
        <w:ind w:right="-111" w:hanging="109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 xml:space="preserve">  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</w:t>
      </w:r>
      <w:r w:rsidR="00B21518">
        <w:rPr>
          <w:rStyle w:val="1"/>
          <w:rFonts w:eastAsia="Courier New"/>
          <w:sz w:val="24"/>
          <w:szCs w:val="24"/>
        </w:rPr>
        <w:t>)</w:t>
      </w:r>
      <w:r w:rsidRPr="002B4EE9">
        <w:rPr>
          <w:rStyle w:val="1"/>
          <w:rFonts w:eastAsia="Courier New"/>
          <w:sz w:val="24"/>
          <w:szCs w:val="24"/>
        </w:rPr>
        <w:t xml:space="preserve"> цена контракта – </w:t>
      </w:r>
      <w:r w:rsidRPr="002B4EE9">
        <w:rPr>
          <w:rFonts w:ascii="Times New Roman" w:hAnsi="Times New Roman" w:cs="Times New Roman"/>
          <w:sz w:val="24"/>
          <w:szCs w:val="24"/>
        </w:rPr>
        <w:t>69 044,40 (шестьдесят девять тысяч сорок четыре рубля  40 копеек)  рублей ПМР.</w:t>
      </w:r>
    </w:p>
    <w:p w:rsidR="00B54BE2" w:rsidRPr="002B4EE9" w:rsidRDefault="00B54BE2" w:rsidP="00B54BE2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  <w:u w:val="single"/>
        </w:rPr>
      </w:pPr>
      <w:r w:rsidRPr="002B4EE9">
        <w:rPr>
          <w:rStyle w:val="1"/>
          <w:rFonts w:eastAsia="Courier New"/>
          <w:sz w:val="24"/>
          <w:szCs w:val="24"/>
          <w:u w:val="single"/>
        </w:rPr>
        <w:t xml:space="preserve">Лот №2: 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предмет (объект) закупки – </w:t>
      </w:r>
      <w:r w:rsidRPr="002B4EE9">
        <w:rPr>
          <w:rFonts w:ascii="Times New Roman" w:hAnsi="Times New Roman" w:cs="Times New Roman"/>
          <w:sz w:val="24"/>
          <w:szCs w:val="24"/>
        </w:rPr>
        <w:t xml:space="preserve">Трансформатор тока </w:t>
      </w:r>
      <w:r w:rsidRPr="002B4EE9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2B4EE9">
        <w:rPr>
          <w:rFonts w:ascii="Times New Roman" w:hAnsi="Times New Roman" w:cs="Times New Roman"/>
          <w:sz w:val="24"/>
          <w:szCs w:val="24"/>
        </w:rPr>
        <w:t>-12  или «аналог», со следующими характеристиками: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6C0CC8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150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6C0CC8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6C0CC8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)  – 50;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B54BE2" w:rsidRPr="002B4EE9" w:rsidRDefault="00B54BE2" w:rsidP="00B54BE2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B54BE2" w:rsidRPr="002B4EE9" w:rsidRDefault="00B54BE2" w:rsidP="00B54BE2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proofErr w:type="spellStart"/>
      <w:r w:rsidR="006C0CC8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минальный</w:t>
      </w:r>
      <w:proofErr w:type="spellEnd"/>
      <w:r w:rsidRPr="002B4EE9">
        <w:rPr>
          <w:rStyle w:val="1"/>
          <w:rFonts w:eastAsia="Courier New"/>
          <w:sz w:val="24"/>
          <w:szCs w:val="24"/>
        </w:rPr>
        <w:t xml:space="preserve"> коэффициент мощности  (</w:t>
      </w:r>
      <w:proofErr w:type="spellStart"/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proofErr w:type="spellEnd"/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B54BE2" w:rsidRPr="002B4EE9" w:rsidRDefault="00B54BE2" w:rsidP="00B54BE2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6C0CC8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 xml:space="preserve">габаритные размеры, </w:t>
      </w:r>
      <w:proofErr w:type="gramStart"/>
      <w:r w:rsidRPr="002B4EE9">
        <w:rPr>
          <w:rStyle w:val="1"/>
          <w:rFonts w:eastAsia="Courier New"/>
          <w:sz w:val="24"/>
          <w:szCs w:val="24"/>
        </w:rPr>
        <w:t>мм</w:t>
      </w:r>
      <w:proofErr w:type="gramEnd"/>
      <w:r w:rsidRPr="002B4EE9">
        <w:rPr>
          <w:rStyle w:val="1"/>
          <w:rFonts w:eastAsia="Courier New"/>
          <w:sz w:val="24"/>
          <w:szCs w:val="24"/>
        </w:rPr>
        <w:t xml:space="preserve"> (</w:t>
      </w:r>
      <w:proofErr w:type="spellStart"/>
      <w:r w:rsidRPr="002B4EE9">
        <w:rPr>
          <w:rStyle w:val="1"/>
          <w:rFonts w:eastAsia="Courier New"/>
          <w:sz w:val="24"/>
          <w:szCs w:val="24"/>
        </w:rPr>
        <w:t>ДхВхШ</w:t>
      </w:r>
      <w:proofErr w:type="spellEnd"/>
      <w:r w:rsidRPr="002B4EE9">
        <w:rPr>
          <w:rStyle w:val="1"/>
          <w:rFonts w:eastAsia="Courier New"/>
          <w:sz w:val="24"/>
          <w:szCs w:val="24"/>
        </w:rPr>
        <w:t>) – 244х252х165;</w:t>
      </w:r>
    </w:p>
    <w:p w:rsidR="00B54BE2" w:rsidRPr="002B4EE9" w:rsidRDefault="00B54BE2" w:rsidP="00B5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21  (двадцать одна) шт.;</w:t>
      </w:r>
    </w:p>
    <w:p w:rsidR="00B54BE2" w:rsidRPr="002B4EE9" w:rsidRDefault="00B54BE2" w:rsidP="00B54BE2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 xml:space="preserve">с. Красная  Горка, ул. Объездная дорога, д.11, </w:t>
      </w:r>
      <w:r w:rsidRPr="002B4EE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5F541D" w:rsidRDefault="00B54BE2" w:rsidP="000F4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>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(максимальная) цена контракта – </w:t>
      </w:r>
      <w:r w:rsidRPr="002B4EE9">
        <w:rPr>
          <w:rFonts w:ascii="Times New Roman" w:hAnsi="Times New Roman" w:cs="Times New Roman"/>
          <w:sz w:val="24"/>
          <w:szCs w:val="24"/>
        </w:rPr>
        <w:t>120 827,70 (сто два</w:t>
      </w:r>
      <w:r w:rsidR="00463D60">
        <w:rPr>
          <w:rFonts w:ascii="Times New Roman" w:hAnsi="Times New Roman" w:cs="Times New Roman"/>
          <w:sz w:val="24"/>
          <w:szCs w:val="24"/>
        </w:rPr>
        <w:t xml:space="preserve">дцать тысяч восемьсот двадцать </w:t>
      </w:r>
      <w:r w:rsidRPr="002B4EE9">
        <w:rPr>
          <w:rFonts w:ascii="Times New Roman" w:hAnsi="Times New Roman" w:cs="Times New Roman"/>
          <w:sz w:val="24"/>
          <w:szCs w:val="24"/>
        </w:rPr>
        <w:t>семь рублей 70 копеек) рублей ПМР,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72" w:rsidRPr="000F4886" w:rsidRDefault="005F541D" w:rsidP="000F4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 - Товар) проводила 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комиссия по адресу: </w:t>
      </w:r>
      <w:r w:rsidR="00CF6551" w:rsidRPr="00ED4730">
        <w:rPr>
          <w:rStyle w:val="1"/>
          <w:rFonts w:eastAsiaTheme="minorHAnsi"/>
          <w:sz w:val="24"/>
          <w:szCs w:val="24"/>
        </w:rPr>
        <w:t xml:space="preserve">г. Григориополь, с. Красная Горка, </w:t>
      </w:r>
      <w:r w:rsidR="006C0CC8">
        <w:rPr>
          <w:rStyle w:val="1"/>
          <w:rFonts w:eastAsiaTheme="minorHAnsi"/>
          <w:sz w:val="24"/>
          <w:szCs w:val="24"/>
        </w:rPr>
        <w:t xml:space="preserve">                                        </w:t>
      </w:r>
      <w:r w:rsidR="00CF6551" w:rsidRPr="00ED4730">
        <w:rPr>
          <w:rStyle w:val="1"/>
          <w:rFonts w:eastAsiaTheme="minorHAnsi"/>
          <w:sz w:val="24"/>
          <w:szCs w:val="24"/>
        </w:rPr>
        <w:t>ул. Объездная дорога, д.11;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в 10 часов 00 </w:t>
      </w:r>
      <w:r w:rsidR="00981D72" w:rsidRPr="00ED4730">
        <w:rPr>
          <w:rFonts w:ascii="Times New Roman" w:hAnsi="Times New Roman" w:cs="Times New Roman"/>
          <w:sz w:val="24"/>
          <w:szCs w:val="24"/>
        </w:rPr>
        <w:t>минут</w:t>
      </w:r>
      <w:r w:rsidR="00B86FE6">
        <w:rPr>
          <w:rFonts w:ascii="Times New Roman" w:hAnsi="Times New Roman" w:cs="Times New Roman"/>
          <w:sz w:val="24"/>
          <w:szCs w:val="24"/>
        </w:rPr>
        <w:t xml:space="preserve"> 25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</w:t>
      </w:r>
      <w:r w:rsidR="00981D72" w:rsidRPr="00ED4730">
        <w:rPr>
          <w:rFonts w:ascii="Times New Roman" w:hAnsi="Times New Roman" w:cs="Times New Roman"/>
          <w:sz w:val="24"/>
          <w:szCs w:val="24"/>
        </w:rPr>
        <w:t>апреля 2024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5F541D" w:rsidRDefault="00DA7B52" w:rsidP="005F541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5F541D" w:rsidRDefault="00463D60" w:rsidP="005F541D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F541D" w:rsidRPr="00ED4730">
        <w:rPr>
          <w:sz w:val="24"/>
          <w:szCs w:val="24"/>
        </w:rPr>
        <w:t>В срок, указанный в извещении № 2/</w:t>
      </w:r>
      <w:r w:rsidR="005F541D">
        <w:rPr>
          <w:sz w:val="24"/>
          <w:szCs w:val="24"/>
        </w:rPr>
        <w:t xml:space="preserve">8 (1) от 16 апреля </w:t>
      </w:r>
      <w:r w:rsidR="005F541D" w:rsidRPr="00ED4730">
        <w:rPr>
          <w:sz w:val="24"/>
          <w:szCs w:val="24"/>
        </w:rPr>
        <w:t xml:space="preserve">2024 года о проведении закупки, </w:t>
      </w:r>
      <w:r w:rsidR="005F541D" w:rsidRPr="00463D60">
        <w:rPr>
          <w:sz w:val="24"/>
          <w:szCs w:val="24"/>
        </w:rPr>
        <w:t>поступила 1 (одна) заявка</w:t>
      </w:r>
      <w:r w:rsidR="005F541D">
        <w:rPr>
          <w:sz w:val="24"/>
          <w:szCs w:val="24"/>
        </w:rPr>
        <w:t xml:space="preserve"> в бумажном виде, </w:t>
      </w:r>
      <w:r w:rsidR="005F541D" w:rsidRPr="00ED4730">
        <w:rPr>
          <w:sz w:val="24"/>
          <w:szCs w:val="24"/>
        </w:rPr>
        <w:t xml:space="preserve">на участие в запросе предложений по определению поставщика </w:t>
      </w:r>
      <w:r w:rsidR="005F541D">
        <w:rPr>
          <w:sz w:val="24"/>
          <w:szCs w:val="24"/>
        </w:rPr>
        <w:t>по Лоту  №1 и по Лоту №2.</w:t>
      </w:r>
      <w:r w:rsidR="005F541D" w:rsidRPr="00463D60">
        <w:rPr>
          <w:sz w:val="24"/>
          <w:szCs w:val="24"/>
        </w:rPr>
        <w:t xml:space="preserve"> </w:t>
      </w:r>
    </w:p>
    <w:p w:rsidR="005F541D" w:rsidRDefault="006B198D" w:rsidP="006C0CC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Во исполнение нормы части второй пункта 3 статьи 44 Закона Приднестровской Молдавской Республики от 26 </w:t>
      </w:r>
      <w:r w:rsidR="0041156B" w:rsidRPr="00ED4730">
        <w:rPr>
          <w:sz w:val="24"/>
          <w:szCs w:val="24"/>
        </w:rPr>
        <w:t>ноября 2018 года</w:t>
      </w:r>
      <w:r w:rsidRPr="00ED4730">
        <w:rPr>
          <w:sz w:val="24"/>
          <w:szCs w:val="24"/>
        </w:rPr>
        <w:t xml:space="preserve"> № 318-З-</w:t>
      </w:r>
      <w:r w:rsidRPr="00ED4730">
        <w:rPr>
          <w:sz w:val="24"/>
          <w:szCs w:val="24"/>
          <w:lang w:val="en-US"/>
        </w:rPr>
        <w:t>VI</w:t>
      </w:r>
      <w:r w:rsidRPr="00ED4730">
        <w:rPr>
          <w:sz w:val="24"/>
          <w:szCs w:val="24"/>
        </w:rPr>
        <w:t xml:space="preserve"> «О закупках в Приднестровской Молдавской Республике» (далее – Закон),</w:t>
      </w:r>
      <w:r w:rsidR="00C23E3B" w:rsidRPr="00ED4730">
        <w:rPr>
          <w:sz w:val="24"/>
          <w:szCs w:val="24"/>
        </w:rPr>
        <w:t xml:space="preserve"> ГУП «Республиканские оросительные системы» направило</w:t>
      </w:r>
      <w:r w:rsidRPr="00ED4730">
        <w:rPr>
          <w:sz w:val="24"/>
          <w:szCs w:val="24"/>
        </w:rPr>
        <w:t xml:space="preserve"> приглашени</w:t>
      </w:r>
      <w:r w:rsidR="006C0CC8">
        <w:rPr>
          <w:sz w:val="24"/>
          <w:szCs w:val="24"/>
        </w:rPr>
        <w:t>е</w:t>
      </w:r>
      <w:r w:rsidRPr="00ED4730">
        <w:rPr>
          <w:sz w:val="24"/>
          <w:szCs w:val="24"/>
        </w:rPr>
        <w:t xml:space="preserve"> </w:t>
      </w:r>
      <w:r w:rsidR="00645220">
        <w:rPr>
          <w:sz w:val="24"/>
          <w:szCs w:val="24"/>
        </w:rPr>
        <w:t>о принятии участия</w:t>
      </w:r>
      <w:r w:rsidRPr="00ED4730">
        <w:rPr>
          <w:sz w:val="24"/>
          <w:szCs w:val="24"/>
        </w:rPr>
        <w:t xml:space="preserve"> в запросе предложений следующим официальным представителям, способным осуществить поставку товаров, являющихся объектами закупок</w:t>
      </w:r>
      <w:proofErr w:type="gramStart"/>
      <w:r w:rsidRPr="00ED4730">
        <w:rPr>
          <w:sz w:val="24"/>
          <w:szCs w:val="24"/>
        </w:rPr>
        <w:t xml:space="preserve">: </w:t>
      </w:r>
      <w:r w:rsidR="00C56B0B">
        <w:rPr>
          <w:sz w:val="24"/>
          <w:szCs w:val="24"/>
        </w:rPr>
        <w:t>_____________; _______________</w:t>
      </w:r>
      <w:r w:rsidR="00C23E3B" w:rsidRPr="00ED4730">
        <w:rPr>
          <w:sz w:val="24"/>
          <w:szCs w:val="24"/>
        </w:rPr>
        <w:t>.</w:t>
      </w:r>
      <w:proofErr w:type="gramEnd"/>
    </w:p>
    <w:p w:rsidR="006B198D" w:rsidRPr="00ED4730" w:rsidRDefault="006B198D" w:rsidP="00ED473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4. В процессе проведения процедуры вскрытия конвертов с заявками на участие в запросе </w:t>
      </w:r>
      <w:r w:rsidR="008A7F69" w:rsidRPr="00ED4730">
        <w:rPr>
          <w:sz w:val="24"/>
          <w:szCs w:val="24"/>
        </w:rPr>
        <w:t xml:space="preserve">предложений </w:t>
      </w:r>
      <w:r w:rsidR="008A7F69" w:rsidRPr="005F541D">
        <w:rPr>
          <w:sz w:val="24"/>
          <w:szCs w:val="24"/>
        </w:rPr>
        <w:t>не</w:t>
      </w:r>
      <w:r w:rsidRPr="005F541D">
        <w:rPr>
          <w:sz w:val="24"/>
          <w:szCs w:val="24"/>
        </w:rPr>
        <w:t xml:space="preserve"> велась</w:t>
      </w:r>
      <w:r w:rsidRPr="00ED4730">
        <w:rPr>
          <w:sz w:val="24"/>
          <w:szCs w:val="24"/>
        </w:rPr>
        <w:t xml:space="preserve"> аудио</w:t>
      </w:r>
      <w:r w:rsidR="00C23E3B" w:rsidRPr="00ED4730">
        <w:rPr>
          <w:sz w:val="24"/>
          <w:szCs w:val="24"/>
        </w:rPr>
        <w:t>/видеозапись</w:t>
      </w:r>
      <w:r w:rsidRPr="00ED4730">
        <w:rPr>
          <w:sz w:val="24"/>
          <w:szCs w:val="24"/>
        </w:rPr>
        <w:t>.</w:t>
      </w:r>
    </w:p>
    <w:p w:rsidR="005F541D" w:rsidRPr="005F541D" w:rsidRDefault="006B198D" w:rsidP="00B21ECD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5. </w:t>
      </w:r>
      <w:proofErr w:type="gramStart"/>
      <w:r w:rsidRPr="00ED4730">
        <w:rPr>
          <w:sz w:val="24"/>
          <w:szCs w:val="24"/>
        </w:rPr>
        <w:t xml:space="preserve">На процедуре вскрытия конвертов с заявками на участие в запросе предложений и оглашении заявки, содержащей лучшие условия исполнения </w:t>
      </w:r>
      <w:r w:rsidR="00FA72DF" w:rsidRPr="00FA72DF">
        <w:rPr>
          <w:sz w:val="24"/>
          <w:szCs w:val="24"/>
        </w:rPr>
        <w:t>контракта, присутствовал</w:t>
      </w:r>
      <w:r w:rsidR="00463D60" w:rsidRPr="00FA72DF">
        <w:rPr>
          <w:sz w:val="24"/>
          <w:szCs w:val="24"/>
        </w:rPr>
        <w:t xml:space="preserve"> представитель участника</w:t>
      </w:r>
      <w:r w:rsidRPr="00FA72DF">
        <w:rPr>
          <w:sz w:val="24"/>
          <w:szCs w:val="24"/>
        </w:rPr>
        <w:t xml:space="preserve"> закупки, </w:t>
      </w:r>
      <w:r w:rsidR="00463D60" w:rsidRPr="00FA72DF">
        <w:rPr>
          <w:sz w:val="24"/>
          <w:szCs w:val="24"/>
        </w:rPr>
        <w:t>подавший заявку</w:t>
      </w:r>
      <w:r w:rsidRPr="00FA72DF">
        <w:rPr>
          <w:sz w:val="24"/>
          <w:szCs w:val="24"/>
        </w:rPr>
        <w:t xml:space="preserve"> на участие в запросе предложений,</w:t>
      </w:r>
      <w:r w:rsidR="005F541D">
        <w:rPr>
          <w:sz w:val="24"/>
          <w:szCs w:val="24"/>
        </w:rPr>
        <w:t xml:space="preserve"> представивший</w:t>
      </w:r>
      <w:r w:rsidRPr="00ED4730">
        <w:rPr>
          <w:sz w:val="24"/>
          <w:szCs w:val="24"/>
        </w:rPr>
        <w:t xml:space="preserve"> доверенности на представление интересов участников закупки на процедуре вскрытия конвертов с заявками и оглашении заявки, </w:t>
      </w:r>
      <w:r w:rsidR="005F541D" w:rsidRPr="005F541D">
        <w:rPr>
          <w:sz w:val="24"/>
          <w:szCs w:val="24"/>
        </w:rPr>
        <w:t>зарегистрированный в журнале регистрации представителей участников запроса предложений, подавших заявки на участие, присутствующих на</w:t>
      </w:r>
      <w:proofErr w:type="gramEnd"/>
      <w:r w:rsidR="005F541D" w:rsidRPr="005F541D">
        <w:rPr>
          <w:sz w:val="24"/>
          <w:szCs w:val="24"/>
        </w:rPr>
        <w:t xml:space="preserve">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№1 настоящему протоколу). </w:t>
      </w:r>
    </w:p>
    <w:p w:rsidR="006B198D" w:rsidRPr="00ED4730" w:rsidRDefault="006B198D" w:rsidP="00ED473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6. Члены комиссии, а также представители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 </w:t>
      </w:r>
    </w:p>
    <w:p w:rsidR="00B21ECD" w:rsidRPr="00ED4730" w:rsidRDefault="006B198D" w:rsidP="00273816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>7. 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61189A" w:rsidRDefault="006B198D" w:rsidP="00B21ECD">
      <w:pPr>
        <w:pStyle w:val="20"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  <w:r w:rsidRPr="00ED4730">
        <w:rPr>
          <w:sz w:val="24"/>
          <w:szCs w:val="24"/>
        </w:rPr>
        <w:t xml:space="preserve">Информация </w:t>
      </w:r>
      <w:proofErr w:type="gramStart"/>
      <w:r w:rsidRPr="00ED4730">
        <w:rPr>
          <w:sz w:val="24"/>
          <w:szCs w:val="24"/>
        </w:rPr>
        <w:t>о дополнительно представленных заявках на участие в запросе предложений непосредственно перед вскрытием конвертов с заявками</w:t>
      </w:r>
      <w:proofErr w:type="gramEnd"/>
      <w:r w:rsidRPr="00ED4730">
        <w:rPr>
          <w:sz w:val="24"/>
          <w:szCs w:val="24"/>
        </w:rPr>
        <w:t>, информация об отзыве и (или) изменении уже поданных заявок отсутствует.</w:t>
      </w:r>
    </w:p>
    <w:p w:rsidR="00B21ECD" w:rsidRPr="00ED4730" w:rsidRDefault="00B21ECD" w:rsidP="00B21ECD">
      <w:pPr>
        <w:pStyle w:val="20"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</w:p>
    <w:p w:rsidR="00DB628F" w:rsidRDefault="006B198D" w:rsidP="000F4886">
      <w:pPr>
        <w:pStyle w:val="20"/>
        <w:shd w:val="clear" w:color="auto" w:fill="auto"/>
        <w:spacing w:before="0" w:after="0" w:line="240" w:lineRule="auto"/>
        <w:ind w:firstLine="697"/>
        <w:rPr>
          <w:sz w:val="24"/>
          <w:szCs w:val="24"/>
        </w:rPr>
      </w:pPr>
      <w:r w:rsidRPr="00ED4730">
        <w:rPr>
          <w:sz w:val="24"/>
          <w:szCs w:val="24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:rsidR="000F4886" w:rsidRDefault="000F4886" w:rsidP="0061189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09"/>
        <w:gridCol w:w="1701"/>
        <w:gridCol w:w="4840"/>
        <w:gridCol w:w="1241"/>
      </w:tblGrid>
      <w:tr w:rsidR="006B198D" w:rsidTr="005F541D">
        <w:tc>
          <w:tcPr>
            <w:tcW w:w="1809" w:type="dxa"/>
            <w:vAlign w:val="center"/>
          </w:tcPr>
          <w:p w:rsidR="006B198D" w:rsidRPr="000969A6" w:rsidRDefault="006B198D" w:rsidP="006B198D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Регистрационный</w:t>
            </w:r>
          </w:p>
          <w:p w:rsidR="000969A6" w:rsidRPr="000969A6" w:rsidRDefault="000969A6" w:rsidP="006B19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номер заявки</w:t>
            </w:r>
          </w:p>
          <w:p w:rsidR="006B198D" w:rsidRPr="000969A6" w:rsidRDefault="00F03933" w:rsidP="006B19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(извещение</w:t>
            </w:r>
            <w:r w:rsidR="0061189A">
              <w:rPr>
                <w:sz w:val="16"/>
                <w:szCs w:val="22"/>
              </w:rPr>
              <w:t xml:space="preserve"> № 2/8 (1) от 16.04</w:t>
            </w:r>
            <w:r w:rsidR="000969A6" w:rsidRPr="000969A6">
              <w:rPr>
                <w:sz w:val="16"/>
                <w:szCs w:val="22"/>
              </w:rPr>
              <w:t>.2024</w:t>
            </w:r>
            <w:r w:rsidR="006B198D" w:rsidRPr="000969A6">
              <w:rPr>
                <w:sz w:val="16"/>
                <w:szCs w:val="22"/>
              </w:rPr>
              <w:t xml:space="preserve"> года)</w:t>
            </w:r>
          </w:p>
        </w:tc>
        <w:tc>
          <w:tcPr>
            <w:tcW w:w="1701" w:type="dxa"/>
            <w:vAlign w:val="center"/>
          </w:tcPr>
          <w:p w:rsidR="006B198D" w:rsidRPr="000969A6" w:rsidRDefault="006B198D" w:rsidP="0041156B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Дата</w:t>
            </w:r>
            <w:r w:rsidR="0041156B" w:rsidRPr="000969A6">
              <w:rPr>
                <w:sz w:val="16"/>
                <w:szCs w:val="22"/>
              </w:rPr>
              <w:t xml:space="preserve"> </w:t>
            </w:r>
            <w:r w:rsidRPr="000969A6">
              <w:rPr>
                <w:sz w:val="16"/>
                <w:szCs w:val="22"/>
              </w:rPr>
              <w:t>и время</w:t>
            </w:r>
          </w:p>
          <w:p w:rsidR="006B198D" w:rsidRPr="000969A6" w:rsidRDefault="0041156B" w:rsidP="0041156B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п</w:t>
            </w:r>
            <w:r w:rsidR="006B198D" w:rsidRPr="000969A6">
              <w:rPr>
                <w:sz w:val="16"/>
                <w:szCs w:val="22"/>
              </w:rPr>
              <w:t>одачи</w:t>
            </w:r>
            <w:r w:rsidRPr="000969A6">
              <w:rPr>
                <w:sz w:val="16"/>
                <w:szCs w:val="22"/>
              </w:rPr>
              <w:t xml:space="preserve"> </w:t>
            </w:r>
            <w:r w:rsidR="006B198D" w:rsidRPr="000969A6">
              <w:rPr>
                <w:sz w:val="16"/>
                <w:szCs w:val="22"/>
              </w:rPr>
              <w:t>заявки</w:t>
            </w:r>
          </w:p>
        </w:tc>
        <w:tc>
          <w:tcPr>
            <w:tcW w:w="4840" w:type="dxa"/>
            <w:vAlign w:val="center"/>
          </w:tcPr>
          <w:p w:rsidR="006B198D" w:rsidRPr="000969A6" w:rsidRDefault="006B198D" w:rsidP="007807A5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Наименование участника закупки, подавшего заявку на участие в запросе</w:t>
            </w:r>
            <w:r w:rsidR="0041156B" w:rsidRPr="000969A6">
              <w:rPr>
                <w:sz w:val="16"/>
                <w:szCs w:val="22"/>
              </w:rPr>
              <w:t xml:space="preserve"> </w:t>
            </w:r>
            <w:r w:rsidRPr="000969A6">
              <w:rPr>
                <w:sz w:val="16"/>
                <w:szCs w:val="22"/>
              </w:rPr>
              <w:t>предложений (наименование</w:t>
            </w:r>
            <w:r w:rsidR="007807A5">
              <w:rPr>
                <w:sz w:val="16"/>
                <w:szCs w:val="22"/>
              </w:rPr>
              <w:t xml:space="preserve"> </w:t>
            </w:r>
            <w:r w:rsidRPr="000969A6">
              <w:rPr>
                <w:sz w:val="16"/>
                <w:szCs w:val="22"/>
              </w:rPr>
              <w:t>организации, фамилия, имя, отчество (при наличии) для индивидуального предпринимателя)</w:t>
            </w:r>
          </w:p>
        </w:tc>
        <w:tc>
          <w:tcPr>
            <w:tcW w:w="1241" w:type="dxa"/>
            <w:vAlign w:val="center"/>
          </w:tcPr>
          <w:p w:rsidR="006B198D" w:rsidRPr="000969A6" w:rsidRDefault="006B198D" w:rsidP="006B198D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№ лотов, по которым</w:t>
            </w:r>
          </w:p>
          <w:p w:rsidR="006B198D" w:rsidRPr="000969A6" w:rsidRDefault="006B198D" w:rsidP="006B19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подана заявка</w:t>
            </w:r>
          </w:p>
        </w:tc>
      </w:tr>
      <w:tr w:rsidR="006B198D" w:rsidTr="005F541D">
        <w:trPr>
          <w:trHeight w:val="392"/>
        </w:trPr>
        <w:tc>
          <w:tcPr>
            <w:tcW w:w="1809" w:type="dxa"/>
          </w:tcPr>
          <w:p w:rsidR="006B198D" w:rsidRPr="008B29C2" w:rsidRDefault="006B198D" w:rsidP="008B29C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  <w:p w:rsidR="000969A6" w:rsidRPr="008B29C2" w:rsidRDefault="006B198D" w:rsidP="0072568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8B29C2">
              <w:rPr>
                <w:sz w:val="18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D3F73" w:rsidRDefault="005F541D" w:rsidP="005F541D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Дата:</w:t>
            </w:r>
            <w:r w:rsidR="00650C04">
              <w:rPr>
                <w:sz w:val="18"/>
                <w:szCs w:val="22"/>
              </w:rPr>
              <w:t xml:space="preserve"> </w:t>
            </w:r>
            <w:r w:rsidR="0067453F">
              <w:rPr>
                <w:sz w:val="18"/>
                <w:szCs w:val="22"/>
              </w:rPr>
              <w:t xml:space="preserve">25.04.2024 г. </w:t>
            </w:r>
          </w:p>
          <w:p w:rsidR="0067453F" w:rsidRPr="00F03933" w:rsidRDefault="005F541D" w:rsidP="00F0393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Время: </w:t>
            </w:r>
            <w:r w:rsidR="0067453F">
              <w:rPr>
                <w:sz w:val="18"/>
                <w:szCs w:val="22"/>
              </w:rPr>
              <w:t xml:space="preserve">09:12 ч. </w:t>
            </w:r>
          </w:p>
        </w:tc>
        <w:tc>
          <w:tcPr>
            <w:tcW w:w="4840" w:type="dxa"/>
            <w:vAlign w:val="center"/>
          </w:tcPr>
          <w:p w:rsidR="006B198D" w:rsidRPr="008B29C2" w:rsidRDefault="006B198D" w:rsidP="008B29C2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B198D" w:rsidRPr="008B29C2" w:rsidRDefault="0067453F" w:rsidP="008B29C2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FA72DF">
              <w:rPr>
                <w:sz w:val="18"/>
                <w:szCs w:val="22"/>
              </w:rPr>
              <w:t>№1;</w:t>
            </w:r>
            <w:r w:rsidR="00650C04">
              <w:rPr>
                <w:sz w:val="18"/>
                <w:szCs w:val="22"/>
              </w:rPr>
              <w:t xml:space="preserve"> </w:t>
            </w:r>
            <w:r w:rsidRPr="00FA72DF">
              <w:rPr>
                <w:sz w:val="18"/>
                <w:szCs w:val="22"/>
              </w:rPr>
              <w:t>№2</w:t>
            </w:r>
            <w:r>
              <w:rPr>
                <w:sz w:val="18"/>
                <w:szCs w:val="22"/>
              </w:rPr>
              <w:t xml:space="preserve"> </w:t>
            </w:r>
          </w:p>
        </w:tc>
      </w:tr>
    </w:tbl>
    <w:p w:rsidR="00FA72DF" w:rsidRDefault="00FA72DF" w:rsidP="000F4886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sz w:val="24"/>
        </w:rPr>
      </w:pPr>
    </w:p>
    <w:p w:rsidR="005C44A0" w:rsidRDefault="006B198D" w:rsidP="000F4886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sz w:val="24"/>
        </w:rPr>
      </w:pPr>
      <w:r w:rsidRPr="0041156B">
        <w:rPr>
          <w:sz w:val="24"/>
        </w:rPr>
        <w:t>9.</w:t>
      </w:r>
      <w:r w:rsidR="00840968">
        <w:rPr>
          <w:sz w:val="24"/>
        </w:rPr>
        <w:t xml:space="preserve">   </w:t>
      </w:r>
      <w:r w:rsidRPr="0041156B">
        <w:rPr>
          <w:sz w:val="24"/>
        </w:rPr>
        <w:t xml:space="preserve">Запрос предложений не приостанавливался. </w:t>
      </w:r>
    </w:p>
    <w:p w:rsidR="008A37AC" w:rsidRDefault="005F541D" w:rsidP="008A37AC">
      <w:pPr>
        <w:pStyle w:val="20"/>
        <w:tabs>
          <w:tab w:val="left" w:pos="984"/>
        </w:tabs>
        <w:spacing w:before="0" w:after="0" w:line="240" w:lineRule="auto"/>
        <w:ind w:firstLine="709"/>
        <w:rPr>
          <w:sz w:val="24"/>
        </w:rPr>
      </w:pPr>
      <w:r>
        <w:rPr>
          <w:sz w:val="24"/>
        </w:rPr>
        <w:t>10. Комиссией вскрыт конверт</w:t>
      </w:r>
      <w:r w:rsidR="008A37AC" w:rsidRPr="0041156B">
        <w:rPr>
          <w:sz w:val="24"/>
        </w:rPr>
        <w:t xml:space="preserve"> с заявками на участие в запросе предложений в порядке их поступления.</w:t>
      </w:r>
    </w:p>
    <w:p w:rsidR="003C46F1" w:rsidRPr="003C46F1" w:rsidRDefault="003C46F1" w:rsidP="008A37AC">
      <w:pPr>
        <w:pStyle w:val="20"/>
        <w:tabs>
          <w:tab w:val="left" w:pos="984"/>
        </w:tabs>
        <w:spacing w:before="0" w:after="0" w:line="240" w:lineRule="auto"/>
        <w:ind w:firstLine="709"/>
        <w:rPr>
          <w:sz w:val="16"/>
          <w:szCs w:val="16"/>
        </w:rPr>
      </w:pPr>
    </w:p>
    <w:p w:rsidR="008A37AC" w:rsidRPr="0041156B" w:rsidRDefault="008A37AC" w:rsidP="0041156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72DF">
        <w:rPr>
          <w:rFonts w:ascii="Times New Roman" w:eastAsia="Times New Roman" w:hAnsi="Times New Roman" w:cs="Times New Roman"/>
          <w:sz w:val="24"/>
          <w:szCs w:val="28"/>
        </w:rPr>
        <w:lastRenderedPageBreak/>
        <w:t>Регист</w:t>
      </w:r>
      <w:r w:rsidR="008B29C2" w:rsidRPr="00FA72DF">
        <w:rPr>
          <w:rFonts w:ascii="Times New Roman" w:eastAsia="Times New Roman" w:hAnsi="Times New Roman" w:cs="Times New Roman"/>
          <w:sz w:val="24"/>
          <w:szCs w:val="28"/>
        </w:rPr>
        <w:t>рационный номер заявки: № 1</w:t>
      </w:r>
    </w:p>
    <w:tbl>
      <w:tblPr>
        <w:tblStyle w:val="a7"/>
        <w:tblW w:w="0" w:type="auto"/>
        <w:tblLook w:val="04A0"/>
      </w:tblPr>
      <w:tblGrid>
        <w:gridCol w:w="4848"/>
        <w:gridCol w:w="4723"/>
      </w:tblGrid>
      <w:tr w:rsidR="00000FC6" w:rsidTr="007807A5">
        <w:tc>
          <w:tcPr>
            <w:tcW w:w="4848" w:type="dxa"/>
            <w:vAlign w:val="center"/>
          </w:tcPr>
          <w:p w:rsidR="00000FC6" w:rsidRPr="00B21ECD" w:rsidRDefault="00000FC6" w:rsidP="000645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6"/>
              </w:rPr>
            </w:pPr>
            <w:r w:rsidRPr="00B21ECD">
              <w:rPr>
                <w:sz w:val="16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23" w:type="dxa"/>
            <w:vAlign w:val="center"/>
          </w:tcPr>
          <w:p w:rsidR="00000FC6" w:rsidRPr="00B21ECD" w:rsidRDefault="00000FC6" w:rsidP="00312C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000FC6" w:rsidTr="007807A5">
        <w:tc>
          <w:tcPr>
            <w:tcW w:w="4848" w:type="dxa"/>
            <w:vAlign w:val="center"/>
          </w:tcPr>
          <w:p w:rsidR="00000FC6" w:rsidRPr="00B21ECD" w:rsidRDefault="00000FC6" w:rsidP="000645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6"/>
              </w:rPr>
            </w:pPr>
            <w:r w:rsidRPr="00B21ECD">
              <w:rPr>
                <w:sz w:val="16"/>
                <w:szCs w:val="22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723" w:type="dxa"/>
            <w:vAlign w:val="center"/>
          </w:tcPr>
          <w:p w:rsidR="00000FC6" w:rsidRPr="00B21ECD" w:rsidRDefault="00000FC6" w:rsidP="00650C04">
            <w:pPr>
              <w:pStyle w:val="6"/>
              <w:shd w:val="clear" w:color="auto" w:fill="auto"/>
              <w:spacing w:after="0" w:line="254" w:lineRule="exact"/>
              <w:rPr>
                <w:sz w:val="20"/>
                <w:szCs w:val="22"/>
              </w:rPr>
            </w:pPr>
          </w:p>
        </w:tc>
      </w:tr>
      <w:tr w:rsidR="008A37AC" w:rsidTr="007807A5">
        <w:trPr>
          <w:trHeight w:val="504"/>
        </w:trPr>
        <w:tc>
          <w:tcPr>
            <w:tcW w:w="4848" w:type="dxa"/>
            <w:vAlign w:val="center"/>
          </w:tcPr>
          <w:p w:rsidR="008A37AC" w:rsidRPr="00B21ECD" w:rsidRDefault="008A37AC" w:rsidP="000645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6"/>
              </w:rPr>
            </w:pPr>
            <w:r w:rsidRPr="00B21ECD">
              <w:rPr>
                <w:sz w:val="16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723" w:type="dxa"/>
            <w:vAlign w:val="center"/>
          </w:tcPr>
          <w:p w:rsidR="008A37AC" w:rsidRPr="00B21ECD" w:rsidRDefault="00ED5885" w:rsidP="0061189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</w:rPr>
            </w:pPr>
            <w:r w:rsidRPr="00B21ECD">
              <w:rPr>
                <w:sz w:val="20"/>
                <w:szCs w:val="22"/>
              </w:rPr>
              <w:t xml:space="preserve">дата: </w:t>
            </w:r>
            <w:r w:rsidR="00FA72DF" w:rsidRPr="00B21ECD">
              <w:rPr>
                <w:sz w:val="20"/>
                <w:szCs w:val="22"/>
              </w:rPr>
              <w:t>25.04.</w:t>
            </w:r>
            <w:r w:rsidR="0097607C" w:rsidRPr="00B21ECD">
              <w:rPr>
                <w:sz w:val="20"/>
                <w:szCs w:val="22"/>
              </w:rPr>
              <w:t>2024 г</w:t>
            </w:r>
            <w:r w:rsidR="00064566" w:rsidRPr="00B21ECD">
              <w:rPr>
                <w:sz w:val="20"/>
                <w:szCs w:val="22"/>
              </w:rPr>
              <w:t>.</w:t>
            </w:r>
            <w:r w:rsidRPr="00B21ECD">
              <w:rPr>
                <w:sz w:val="20"/>
                <w:szCs w:val="22"/>
              </w:rPr>
              <w:t>;</w:t>
            </w:r>
            <w:r w:rsidR="008A37AC" w:rsidRPr="00B21ECD">
              <w:rPr>
                <w:sz w:val="20"/>
                <w:szCs w:val="22"/>
              </w:rPr>
              <w:t xml:space="preserve"> время:  </w:t>
            </w:r>
            <w:r w:rsidR="00FA72DF" w:rsidRPr="00B21ECD">
              <w:rPr>
                <w:sz w:val="20"/>
                <w:szCs w:val="22"/>
              </w:rPr>
              <w:t>09</w:t>
            </w:r>
            <w:r w:rsidR="0097607C" w:rsidRPr="00B21ECD">
              <w:rPr>
                <w:sz w:val="20"/>
                <w:szCs w:val="22"/>
              </w:rPr>
              <w:t xml:space="preserve"> </w:t>
            </w:r>
            <w:r w:rsidR="008A37AC" w:rsidRPr="00B21ECD">
              <w:rPr>
                <w:sz w:val="20"/>
                <w:szCs w:val="22"/>
              </w:rPr>
              <w:t xml:space="preserve"> часов</w:t>
            </w:r>
            <w:r w:rsidR="00CF6551" w:rsidRPr="00B21ECD">
              <w:rPr>
                <w:sz w:val="20"/>
                <w:szCs w:val="22"/>
              </w:rPr>
              <w:t xml:space="preserve"> </w:t>
            </w:r>
            <w:r w:rsidR="00FA72DF" w:rsidRPr="00B21ECD">
              <w:rPr>
                <w:sz w:val="20"/>
                <w:szCs w:val="22"/>
              </w:rPr>
              <w:t>12</w:t>
            </w:r>
            <w:r w:rsidR="008A37AC" w:rsidRPr="00B21ECD">
              <w:rPr>
                <w:sz w:val="20"/>
                <w:szCs w:val="22"/>
              </w:rPr>
              <w:t xml:space="preserve"> минут</w:t>
            </w:r>
          </w:p>
        </w:tc>
      </w:tr>
    </w:tbl>
    <w:p w:rsidR="008A37AC" w:rsidRPr="003C46F1" w:rsidRDefault="008A37AC" w:rsidP="008A37AC">
      <w:pPr>
        <w:pStyle w:val="20"/>
        <w:shd w:val="clear" w:color="auto" w:fill="auto"/>
        <w:spacing w:before="0" w:after="0" w:line="240" w:lineRule="auto"/>
        <w:ind w:firstLine="680"/>
        <w:rPr>
          <w:sz w:val="16"/>
          <w:szCs w:val="16"/>
        </w:rPr>
      </w:pPr>
    </w:p>
    <w:p w:rsidR="008A37AC" w:rsidRPr="0041156B" w:rsidRDefault="008A37AC" w:rsidP="00840968">
      <w:pPr>
        <w:pStyle w:val="20"/>
        <w:shd w:val="clear" w:color="auto" w:fill="auto"/>
        <w:spacing w:before="0" w:after="0" w:line="240" w:lineRule="auto"/>
        <w:ind w:firstLine="709"/>
        <w:rPr>
          <w:sz w:val="24"/>
        </w:rPr>
      </w:pPr>
      <w:r w:rsidRPr="00FA72DF">
        <w:rPr>
          <w:sz w:val="24"/>
        </w:rPr>
        <w:t xml:space="preserve">Комиссией проверено наличие и соответствие документов, представленных участником закупки </w:t>
      </w:r>
      <w:r w:rsidR="005F541D" w:rsidRPr="00FA72DF">
        <w:rPr>
          <w:sz w:val="24"/>
        </w:rPr>
        <w:t>по лоту №1</w:t>
      </w:r>
      <w:r w:rsidR="005F541D">
        <w:rPr>
          <w:sz w:val="24"/>
        </w:rPr>
        <w:t xml:space="preserve"> и №2 </w:t>
      </w:r>
      <w:r w:rsidR="005F541D" w:rsidRPr="00ED5885">
        <w:rPr>
          <w:sz w:val="24"/>
        </w:rPr>
        <w:t xml:space="preserve"> </w:t>
      </w:r>
      <w:r w:rsidRPr="00ED5885">
        <w:rPr>
          <w:sz w:val="24"/>
        </w:rPr>
        <w:t>перечню</w:t>
      </w:r>
      <w:r w:rsidRPr="0041156B">
        <w:rPr>
          <w:sz w:val="24"/>
        </w:rPr>
        <w:t xml:space="preserve"> документов, заявленных в извещении о проведении запроса предложений и документации о проведении зап</w:t>
      </w:r>
      <w:r w:rsidR="00FA72DF">
        <w:rPr>
          <w:sz w:val="24"/>
        </w:rPr>
        <w:t>роса предложений (Приложение № 2</w:t>
      </w:r>
      <w:r w:rsidRPr="0041156B">
        <w:rPr>
          <w:sz w:val="24"/>
        </w:rPr>
        <w:t xml:space="preserve"> к настоящему протоколу).</w:t>
      </w:r>
    </w:p>
    <w:p w:rsidR="00C96481" w:rsidRPr="0041156B" w:rsidRDefault="00C96481" w:rsidP="00725681">
      <w:pPr>
        <w:pStyle w:val="20"/>
        <w:shd w:val="clear" w:color="auto" w:fill="auto"/>
        <w:spacing w:before="0" w:after="0" w:line="240" w:lineRule="auto"/>
        <w:ind w:firstLine="680"/>
        <w:rPr>
          <w:sz w:val="24"/>
        </w:rPr>
      </w:pPr>
      <w:r w:rsidRPr="00ED5885">
        <w:rPr>
          <w:sz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</w:t>
      </w:r>
      <w:r w:rsidRPr="0041156B">
        <w:rPr>
          <w:sz w:val="24"/>
        </w:rPr>
        <w:t>, установленным документацией о проведении запроса предложений.</w:t>
      </w:r>
    </w:p>
    <w:p w:rsidR="000F4886" w:rsidRDefault="00735CD4" w:rsidP="005F541D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  <w:szCs w:val="24"/>
        </w:rPr>
      </w:pPr>
      <w:r w:rsidRPr="00FA72DF">
        <w:rPr>
          <w:sz w:val="24"/>
          <w:szCs w:val="24"/>
        </w:rPr>
        <w:t>Комиссией выявлено, что документы</w:t>
      </w:r>
      <w:r w:rsidR="00C9321D" w:rsidRPr="00FA72DF">
        <w:rPr>
          <w:sz w:val="24"/>
          <w:szCs w:val="24"/>
        </w:rPr>
        <w:t xml:space="preserve"> </w:t>
      </w:r>
      <w:r w:rsidR="005F541D" w:rsidRPr="00FA72DF">
        <w:rPr>
          <w:sz w:val="24"/>
          <w:szCs w:val="24"/>
        </w:rPr>
        <w:t xml:space="preserve">и </w:t>
      </w:r>
      <w:proofErr w:type="gramStart"/>
      <w:r w:rsidR="005F541D" w:rsidRPr="00FA72DF">
        <w:rPr>
          <w:sz w:val="24"/>
          <w:szCs w:val="24"/>
        </w:rPr>
        <w:t xml:space="preserve">информация, предоставленная                         </w:t>
      </w:r>
      <w:r w:rsidR="00273816">
        <w:rPr>
          <w:sz w:val="24"/>
          <w:szCs w:val="24"/>
        </w:rPr>
        <w:t xml:space="preserve">_________ </w:t>
      </w:r>
      <w:r w:rsidR="005F541D" w:rsidRPr="00FA72DF">
        <w:rPr>
          <w:sz w:val="24"/>
          <w:szCs w:val="24"/>
        </w:rPr>
        <w:t xml:space="preserve">по лоту </w:t>
      </w:r>
      <w:r w:rsidRPr="00FA72DF">
        <w:rPr>
          <w:sz w:val="24"/>
          <w:szCs w:val="24"/>
        </w:rPr>
        <w:t>№1</w:t>
      </w:r>
      <w:r w:rsidR="00FA72DF" w:rsidRPr="00FA72DF">
        <w:rPr>
          <w:sz w:val="24"/>
          <w:szCs w:val="24"/>
        </w:rPr>
        <w:t xml:space="preserve"> и </w:t>
      </w:r>
      <w:r w:rsidR="005F541D" w:rsidRPr="00FA72DF">
        <w:rPr>
          <w:sz w:val="24"/>
          <w:szCs w:val="24"/>
        </w:rPr>
        <w:t>лоту №2  соответствуют</w:t>
      </w:r>
      <w:proofErr w:type="gramEnd"/>
      <w:r w:rsidR="005F541D" w:rsidRPr="00FA72DF">
        <w:rPr>
          <w:sz w:val="24"/>
          <w:szCs w:val="24"/>
        </w:rPr>
        <w:t xml:space="preserve"> </w:t>
      </w:r>
      <w:r w:rsidRPr="00FA72DF">
        <w:rPr>
          <w:sz w:val="24"/>
          <w:szCs w:val="24"/>
        </w:rPr>
        <w:t>требованиям, установленным извещением и документацией о проведении</w:t>
      </w:r>
      <w:r w:rsidRPr="00ED4730">
        <w:rPr>
          <w:sz w:val="24"/>
          <w:szCs w:val="24"/>
        </w:rPr>
        <w:t xml:space="preserve"> запроса предложений. </w:t>
      </w:r>
    </w:p>
    <w:p w:rsidR="00B21ECD" w:rsidRDefault="00B21ECD" w:rsidP="0061189A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  <w:szCs w:val="24"/>
        </w:rPr>
      </w:pPr>
    </w:p>
    <w:p w:rsidR="00ED4730" w:rsidRPr="00ED4730" w:rsidRDefault="00735CD4" w:rsidP="0061189A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  <w:szCs w:val="24"/>
        </w:rPr>
      </w:pPr>
      <w:r w:rsidRPr="00ED4730">
        <w:rPr>
          <w:sz w:val="24"/>
          <w:szCs w:val="24"/>
        </w:rPr>
        <w:t>Результаты голосования комиссии о допуске</w:t>
      </w:r>
      <w:r w:rsidR="005F541D">
        <w:rPr>
          <w:sz w:val="24"/>
        </w:rPr>
        <w:t xml:space="preserve"> </w:t>
      </w:r>
      <w:r w:rsidRPr="00ED4730">
        <w:rPr>
          <w:sz w:val="24"/>
          <w:szCs w:val="24"/>
        </w:rPr>
        <w:t xml:space="preserve"> заявки </w:t>
      </w:r>
      <w:r w:rsidR="005F541D">
        <w:rPr>
          <w:sz w:val="24"/>
          <w:szCs w:val="24"/>
        </w:rPr>
        <w:t xml:space="preserve"> по лоту №1 и лоту №2 </w:t>
      </w:r>
      <w:r w:rsidRPr="00ED4730">
        <w:rPr>
          <w:sz w:val="24"/>
          <w:szCs w:val="24"/>
        </w:rPr>
        <w:t>к</w:t>
      </w:r>
      <w:r w:rsidR="005F541D">
        <w:rPr>
          <w:sz w:val="24"/>
          <w:szCs w:val="24"/>
        </w:rPr>
        <w:t xml:space="preserve"> оценке/</w:t>
      </w:r>
      <w:r w:rsidRPr="00ED4730">
        <w:rPr>
          <w:sz w:val="24"/>
          <w:szCs w:val="24"/>
        </w:rPr>
        <w:t xml:space="preserve"> участию в</w:t>
      </w:r>
      <w:r w:rsidR="005F541D">
        <w:rPr>
          <w:sz w:val="24"/>
          <w:szCs w:val="24"/>
        </w:rPr>
        <w:t xml:space="preserve"> запросе предложений на основании критериев,</w:t>
      </w:r>
      <w:r w:rsidRPr="00ED4730">
        <w:rPr>
          <w:sz w:val="24"/>
          <w:szCs w:val="24"/>
        </w:rPr>
        <w:t xml:space="preserve"> указанных в документации о проведении запроса предложений:</w:t>
      </w:r>
    </w:p>
    <w:tbl>
      <w:tblPr>
        <w:tblStyle w:val="10"/>
        <w:tblW w:w="9606" w:type="dxa"/>
        <w:tblLook w:val="04A0"/>
      </w:tblPr>
      <w:tblGrid>
        <w:gridCol w:w="392"/>
        <w:gridCol w:w="5528"/>
        <w:gridCol w:w="1843"/>
        <w:gridCol w:w="1843"/>
      </w:tblGrid>
      <w:tr w:rsidR="00735CD4" w:rsidRPr="002F4DE9" w:rsidTr="009023B1">
        <w:tc>
          <w:tcPr>
            <w:tcW w:w="392" w:type="dxa"/>
            <w:vAlign w:val="center"/>
          </w:tcPr>
          <w:p w:rsidR="00735CD4" w:rsidRPr="00FA72DF" w:rsidRDefault="00735CD4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№</w:t>
            </w:r>
          </w:p>
          <w:p w:rsidR="00735CD4" w:rsidRPr="00FA72DF" w:rsidRDefault="00735CD4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gramStart"/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п</w:t>
            </w:r>
            <w:proofErr w:type="gramEnd"/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/п</w:t>
            </w:r>
          </w:p>
        </w:tc>
        <w:tc>
          <w:tcPr>
            <w:tcW w:w="5528" w:type="dxa"/>
            <w:vAlign w:val="center"/>
          </w:tcPr>
          <w:p w:rsidR="00735CD4" w:rsidRPr="00FA72DF" w:rsidRDefault="00735CD4" w:rsidP="002F4DE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843" w:type="dxa"/>
            <w:vAlign w:val="center"/>
          </w:tcPr>
          <w:p w:rsidR="00735CD4" w:rsidRPr="00FA72DF" w:rsidRDefault="00735CD4" w:rsidP="002F4D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Решение (</w:t>
            </w:r>
            <w:proofErr w:type="gramStart"/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допустить/ не допустить</w:t>
            </w:r>
            <w:proofErr w:type="gramEnd"/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735CD4" w:rsidRPr="00FA72DF" w:rsidRDefault="00735CD4" w:rsidP="002F4D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A72DF">
              <w:rPr>
                <w:rFonts w:ascii="Times New Roman" w:eastAsia="Times New Roman" w:hAnsi="Times New Roman" w:cs="Times New Roman"/>
                <w:sz w:val="16"/>
                <w:szCs w:val="22"/>
              </w:rPr>
              <w:t>Обоснование решения о не допуске участника закупки</w:t>
            </w:r>
          </w:p>
        </w:tc>
      </w:tr>
      <w:tr w:rsidR="00C9321D" w:rsidRPr="004F268E" w:rsidTr="009023B1">
        <w:trPr>
          <w:trHeight w:val="581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5528" w:type="dxa"/>
          </w:tcPr>
          <w:p w:rsidR="00C9321D" w:rsidRPr="002F4DE9" w:rsidRDefault="00C9321D" w:rsidP="009023B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502873">
        <w:trPr>
          <w:trHeight w:val="637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528" w:type="dxa"/>
          </w:tcPr>
          <w:p w:rsidR="00C9321D" w:rsidRPr="002F4DE9" w:rsidRDefault="00C9321D" w:rsidP="00981D72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60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528" w:type="dxa"/>
          </w:tcPr>
          <w:p w:rsidR="00C9321D" w:rsidRPr="002F4DE9" w:rsidRDefault="00C9321D" w:rsidP="00273816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54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:rsidR="00C9321D" w:rsidRPr="002F4DE9" w:rsidRDefault="00C9321D" w:rsidP="00981D7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57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528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70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528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c>
          <w:tcPr>
            <w:tcW w:w="392" w:type="dxa"/>
            <w:vAlign w:val="center"/>
          </w:tcPr>
          <w:p w:rsidR="00C9321D" w:rsidRPr="00C96481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1D">
              <w:rPr>
                <w:rFonts w:ascii="Times New Roman" w:eastAsia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528" w:type="dxa"/>
          </w:tcPr>
          <w:p w:rsidR="00502873" w:rsidRPr="002F4DE9" w:rsidRDefault="00502873" w:rsidP="00B21EC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79A0" w:rsidRDefault="009E79A0" w:rsidP="00735CD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sz w:val="24"/>
          <w:szCs w:val="24"/>
        </w:rPr>
      </w:pPr>
    </w:p>
    <w:p w:rsidR="00502873" w:rsidRPr="00502873" w:rsidRDefault="00735CD4" w:rsidP="00502873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sz w:val="24"/>
          <w:szCs w:val="24"/>
        </w:rPr>
      </w:pPr>
      <w:r w:rsidRPr="00502873">
        <w:rPr>
          <w:sz w:val="24"/>
          <w:szCs w:val="24"/>
        </w:rPr>
        <w:t xml:space="preserve">Принятое решение комиссии: единогласно принято решение о допуске заявки                 </w:t>
      </w:r>
      <w:r w:rsidR="00273816">
        <w:rPr>
          <w:sz w:val="24"/>
          <w:szCs w:val="24"/>
        </w:rPr>
        <w:t>_______</w:t>
      </w:r>
      <w:r w:rsidR="00C56B0B">
        <w:rPr>
          <w:sz w:val="24"/>
          <w:szCs w:val="24"/>
        </w:rPr>
        <w:t xml:space="preserve"> </w:t>
      </w:r>
      <w:r w:rsidR="00502873" w:rsidRPr="00502873">
        <w:rPr>
          <w:sz w:val="24"/>
          <w:szCs w:val="24"/>
        </w:rPr>
        <w:t>по лоту №1 и лоту №2</w:t>
      </w:r>
      <w:r w:rsidR="00C9321D" w:rsidRPr="00502873">
        <w:rPr>
          <w:sz w:val="24"/>
          <w:szCs w:val="24"/>
        </w:rPr>
        <w:t xml:space="preserve"> </w:t>
      </w:r>
      <w:r w:rsidRPr="00502873">
        <w:rPr>
          <w:sz w:val="24"/>
          <w:szCs w:val="24"/>
        </w:rPr>
        <w:t>к оценке</w:t>
      </w:r>
      <w:r w:rsidR="00502873" w:rsidRPr="00502873">
        <w:rPr>
          <w:sz w:val="24"/>
          <w:szCs w:val="24"/>
        </w:rPr>
        <w:t>/ участию</w:t>
      </w:r>
      <w:r w:rsidRPr="00502873">
        <w:rPr>
          <w:sz w:val="24"/>
          <w:szCs w:val="24"/>
        </w:rPr>
        <w:t xml:space="preserve"> </w:t>
      </w:r>
      <w:r w:rsidR="00502873" w:rsidRPr="00502873">
        <w:rPr>
          <w:sz w:val="24"/>
          <w:szCs w:val="24"/>
        </w:rPr>
        <w:t xml:space="preserve">в запросе предложений </w:t>
      </w:r>
      <w:r w:rsidRPr="00502873">
        <w:rPr>
          <w:sz w:val="24"/>
          <w:szCs w:val="24"/>
        </w:rPr>
        <w:t>на основании критериев, указанных в документации о проведении запроса предложений.</w:t>
      </w:r>
    </w:p>
    <w:p w:rsidR="00502873" w:rsidRPr="00502873" w:rsidRDefault="00502873" w:rsidP="0050287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73">
        <w:rPr>
          <w:rFonts w:ascii="Times New Roman" w:hAnsi="Times New Roman" w:cs="Times New Roman"/>
          <w:sz w:val="24"/>
          <w:szCs w:val="24"/>
        </w:rPr>
        <w:t xml:space="preserve">11. </w:t>
      </w:r>
      <w:r w:rsidRPr="00502873">
        <w:rPr>
          <w:rFonts w:ascii="Times New Roman" w:eastAsia="Times New Roman" w:hAnsi="Times New Roman" w:cs="Times New Roman"/>
          <w:sz w:val="24"/>
          <w:szCs w:val="28"/>
        </w:rPr>
        <w:t>По результатам проведения проверки заявки на участие в запросе предложений по лоту № 1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лоту № 2 </w:t>
      </w:r>
      <w:r w:rsidRPr="00502873">
        <w:rPr>
          <w:rFonts w:ascii="Times New Roman" w:eastAsia="Times New Roman" w:hAnsi="Times New Roman" w:cs="Times New Roman"/>
          <w:sz w:val="24"/>
          <w:szCs w:val="28"/>
        </w:rPr>
        <w:t xml:space="preserve"> на предмет соответствия требованиям, установленным извещением и документацией о проведении запроса предложений, комиссией по рассмотрению заявок на участие в запросе предложений и окончательных предложений признана соответствующей одна </w:t>
      </w:r>
      <w:r w:rsidRPr="00502873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запросе предложений. </w:t>
      </w:r>
    </w:p>
    <w:p w:rsidR="00273816" w:rsidRDefault="00502873" w:rsidP="00C56B0B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73">
        <w:rPr>
          <w:rFonts w:ascii="Times New Roman" w:eastAsia="Times New Roman" w:hAnsi="Times New Roman" w:cs="Times New Roman"/>
          <w:sz w:val="24"/>
          <w:szCs w:val="24"/>
        </w:rPr>
        <w:t>Таким образом, в соответствии с подпунктом в) пункта 9 статьи 44 Закона запрос предложений признан несостоявшимся.</w:t>
      </w:r>
    </w:p>
    <w:p w:rsidR="00C56B0B" w:rsidRDefault="00C56B0B" w:rsidP="00C56B0B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B0B" w:rsidRDefault="00C56B0B" w:rsidP="00C56B0B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B0B" w:rsidRPr="00502873" w:rsidRDefault="00C56B0B" w:rsidP="00C56B0B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73" w:rsidRPr="00502873" w:rsidRDefault="00502873" w:rsidP="0050287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873">
        <w:rPr>
          <w:rFonts w:ascii="Times New Roman" w:eastAsia="Times New Roman" w:hAnsi="Times New Roman" w:cs="Times New Roman"/>
          <w:sz w:val="24"/>
          <w:szCs w:val="28"/>
        </w:rPr>
        <w:lastRenderedPageBreak/>
        <w:t>12. Согласно пункта 19 статьи 44 Закона, если запрос предложений признается несостоявшимся в случае, определенном подпунктом в) части второй пункта 9 статьи 44 Закона</w:t>
      </w:r>
      <w:r w:rsidRPr="00502873">
        <w:rPr>
          <w:rFonts w:ascii="Times New Roman" w:hAnsi="Times New Roman" w:cs="Times New Roman"/>
          <w:sz w:val="24"/>
          <w:szCs w:val="24"/>
        </w:rPr>
        <w:t xml:space="preserve"> </w:t>
      </w:r>
      <w:r w:rsidRPr="0041156B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 «О закупках в Приднестровской Молдавской Республ</w:t>
      </w:r>
      <w:r>
        <w:rPr>
          <w:rFonts w:ascii="Times New Roman" w:hAnsi="Times New Roman" w:cs="Times New Roman"/>
          <w:sz w:val="24"/>
          <w:szCs w:val="24"/>
        </w:rPr>
        <w:t>ике» (САЗ 18-48)</w:t>
      </w:r>
      <w:r>
        <w:rPr>
          <w:rFonts w:ascii="Times New Roman" w:eastAsia="Times New Roman" w:hAnsi="Times New Roman" w:cs="Times New Roman"/>
          <w:sz w:val="24"/>
          <w:szCs w:val="28"/>
        </w:rPr>
        <w:t>, ГУП «Республиканские оросительные системы»</w:t>
      </w:r>
      <w:r w:rsidRPr="00502873">
        <w:rPr>
          <w:rFonts w:ascii="Times New Roman" w:eastAsia="Times New Roman" w:hAnsi="Times New Roman" w:cs="Times New Roman"/>
          <w:sz w:val="24"/>
          <w:szCs w:val="28"/>
        </w:rPr>
        <w:t xml:space="preserve">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Закона</w:t>
      </w:r>
      <w:r w:rsidRPr="00502873">
        <w:rPr>
          <w:rFonts w:ascii="Times New Roman" w:hAnsi="Times New Roman" w:cs="Times New Roman"/>
          <w:sz w:val="24"/>
          <w:szCs w:val="24"/>
        </w:rPr>
        <w:t xml:space="preserve"> </w:t>
      </w:r>
      <w:r w:rsidRPr="0041156B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 «О закупках в Приднестровской Молдавской Республ</w:t>
      </w:r>
      <w:r>
        <w:rPr>
          <w:rFonts w:ascii="Times New Roman" w:hAnsi="Times New Roman" w:cs="Times New Roman"/>
          <w:sz w:val="24"/>
          <w:szCs w:val="24"/>
        </w:rPr>
        <w:t>ике» (САЗ 18-48)</w:t>
      </w:r>
      <w:r w:rsidRPr="00502873">
        <w:rPr>
          <w:rFonts w:ascii="Times New Roman" w:eastAsia="Times New Roman" w:hAnsi="Times New Roman" w:cs="Times New Roman"/>
          <w:sz w:val="24"/>
          <w:szCs w:val="28"/>
        </w:rPr>
        <w:t>, в соответствии с которым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502873" w:rsidRPr="00502873" w:rsidRDefault="00502873" w:rsidP="0050287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873">
        <w:rPr>
          <w:rFonts w:ascii="Times New Roman" w:eastAsia="Times New Roman" w:hAnsi="Times New Roman" w:cs="Times New Roman"/>
          <w:sz w:val="24"/>
          <w:szCs w:val="28"/>
        </w:rPr>
        <w:t>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502873" w:rsidRDefault="00502873" w:rsidP="0050287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73">
        <w:rPr>
          <w:rFonts w:ascii="Times New Roman" w:eastAsia="Times New Roman" w:hAnsi="Times New Roman" w:cs="Times New Roman"/>
          <w:sz w:val="24"/>
          <w:szCs w:val="24"/>
        </w:rPr>
        <w:t>Председателем комиссии по закупкам в соответствии с пунктом 19 статьи 44 Закона, вынесен на голосование комиссии вопрос об осуществлении закупки</w:t>
      </w:r>
      <w:r w:rsidRPr="00502873">
        <w:rPr>
          <w:rFonts w:ascii="Times New Roman" w:hAnsi="Times New Roman" w:cs="Times New Roman"/>
          <w:sz w:val="24"/>
          <w:szCs w:val="24"/>
        </w:rPr>
        <w:t xml:space="preserve"> у </w:t>
      </w:r>
      <w:r w:rsidR="00273816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02873">
        <w:rPr>
          <w:rFonts w:ascii="Times New Roman" w:hAnsi="Times New Roman" w:cs="Times New Roman"/>
          <w:sz w:val="24"/>
          <w:szCs w:val="24"/>
        </w:rPr>
        <w:t xml:space="preserve">товара по лоту №1 и лоту №2 </w:t>
      </w:r>
      <w:r w:rsidRPr="00502873">
        <w:rPr>
          <w:rFonts w:ascii="Times New Roman" w:eastAsia="Times New Roman" w:hAnsi="Times New Roman" w:cs="Times New Roman"/>
          <w:sz w:val="24"/>
          <w:szCs w:val="24"/>
        </w:rPr>
        <w:t>как у единственного поставщика в порядке, установленном подпунктом д) пункта 1 статьи 48 Закона.</w:t>
      </w:r>
    </w:p>
    <w:p w:rsidR="00B21ECD" w:rsidRPr="00502873" w:rsidRDefault="00B21ECD" w:rsidP="0050287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73" w:rsidRDefault="00502873" w:rsidP="00B21ECD">
      <w:pPr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873">
        <w:rPr>
          <w:rFonts w:ascii="Times New Roman" w:eastAsia="Times New Roman" w:hAnsi="Times New Roman" w:cs="Times New Roman"/>
          <w:sz w:val="24"/>
          <w:szCs w:val="28"/>
        </w:rPr>
        <w:t>Результаты голосования комиссии</w:t>
      </w:r>
      <w:r w:rsidRPr="00502873"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 осуществлении закупки у</w:t>
      </w:r>
      <w:r w:rsidR="0027381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502873">
        <w:rPr>
          <w:rFonts w:ascii="Times New Roman" w:hAnsi="Times New Roman" w:cs="Times New Roman"/>
          <w:sz w:val="24"/>
          <w:szCs w:val="24"/>
        </w:rPr>
        <w:t xml:space="preserve"> </w:t>
      </w:r>
      <w:r w:rsidRPr="00502873">
        <w:rPr>
          <w:rFonts w:ascii="Times New Roman" w:eastAsia="Times New Roman" w:hAnsi="Times New Roman" w:cs="Times New Roman"/>
          <w:sz w:val="24"/>
          <w:szCs w:val="28"/>
        </w:rPr>
        <w:t>товара</w:t>
      </w:r>
      <w:r w:rsidRPr="00502873">
        <w:rPr>
          <w:sz w:val="20"/>
        </w:rPr>
        <w:t xml:space="preserve"> </w:t>
      </w:r>
      <w:r w:rsidRPr="00502873">
        <w:rPr>
          <w:rFonts w:ascii="Times New Roman" w:eastAsia="Times New Roman" w:hAnsi="Times New Roman" w:cs="Times New Roman"/>
          <w:sz w:val="24"/>
          <w:szCs w:val="28"/>
        </w:rPr>
        <w:t>по лоту №1</w:t>
      </w:r>
      <w:r w:rsidRPr="00502873">
        <w:rPr>
          <w:rFonts w:ascii="Times New Roman" w:hAnsi="Times New Roman" w:cs="Times New Roman"/>
          <w:sz w:val="24"/>
          <w:szCs w:val="24"/>
        </w:rPr>
        <w:t xml:space="preserve"> и лоту №2</w:t>
      </w:r>
      <w:r w:rsidRPr="00502873">
        <w:rPr>
          <w:rFonts w:ascii="Times New Roman" w:eastAsia="Times New Roman" w:hAnsi="Times New Roman" w:cs="Times New Roman"/>
          <w:sz w:val="24"/>
          <w:szCs w:val="28"/>
        </w:rPr>
        <w:t>, как у единственного поставщика в порядке, установленном подпунктом д) пункта 1 статьи 48 Закона:</w:t>
      </w:r>
    </w:p>
    <w:p w:rsidR="00502873" w:rsidRPr="00502873" w:rsidRDefault="00502873" w:rsidP="0050287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80"/>
        <w:tblW w:w="0" w:type="auto"/>
        <w:tblLook w:val="04A0"/>
      </w:tblPr>
      <w:tblGrid>
        <w:gridCol w:w="551"/>
        <w:gridCol w:w="5653"/>
        <w:gridCol w:w="1559"/>
        <w:gridCol w:w="1984"/>
      </w:tblGrid>
      <w:tr w:rsidR="00502873" w:rsidRPr="00D37517" w:rsidTr="00502873">
        <w:tc>
          <w:tcPr>
            <w:tcW w:w="551" w:type="dxa"/>
            <w:vAlign w:val="center"/>
          </w:tcPr>
          <w:p w:rsidR="00502873" w:rsidRPr="00D37517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 xml:space="preserve">№  </w:t>
            </w:r>
          </w:p>
          <w:p w:rsidR="00502873" w:rsidRPr="00D37517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D37517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End"/>
            <w:r w:rsidRPr="00D37517">
              <w:rPr>
                <w:rFonts w:ascii="Times New Roman" w:eastAsia="Times New Roman" w:hAnsi="Times New Roman" w:cs="Times New Roman"/>
                <w:sz w:val="18"/>
              </w:rPr>
              <w:t>/п</w:t>
            </w:r>
          </w:p>
        </w:tc>
        <w:tc>
          <w:tcPr>
            <w:tcW w:w="5653" w:type="dxa"/>
            <w:vAlign w:val="center"/>
          </w:tcPr>
          <w:p w:rsidR="00502873" w:rsidRPr="00D37517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Член комиссии (фамилия, имя, отчество (при наличии), должность)</w:t>
            </w:r>
          </w:p>
        </w:tc>
        <w:tc>
          <w:tcPr>
            <w:tcW w:w="1559" w:type="dxa"/>
            <w:vAlign w:val="center"/>
          </w:tcPr>
          <w:p w:rsidR="00502873" w:rsidRPr="00D37517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Решение           (</w:t>
            </w:r>
            <w:proofErr w:type="gramStart"/>
            <w:r w:rsidRPr="00D37517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gramEnd"/>
            <w:r w:rsidRPr="00D37517">
              <w:rPr>
                <w:rFonts w:ascii="Times New Roman" w:eastAsia="Times New Roman" w:hAnsi="Times New Roman" w:cs="Times New Roman"/>
                <w:sz w:val="18"/>
              </w:rPr>
              <w:t>/против)</w:t>
            </w:r>
          </w:p>
        </w:tc>
        <w:tc>
          <w:tcPr>
            <w:tcW w:w="1984" w:type="dxa"/>
            <w:vAlign w:val="center"/>
          </w:tcPr>
          <w:p w:rsidR="00502873" w:rsidRPr="00D37517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Обоснование принятия отрицательного решения</w:t>
            </w:r>
          </w:p>
        </w:tc>
      </w:tr>
      <w:tr w:rsidR="00502873" w:rsidRPr="001C5BD5" w:rsidTr="00C56B0B">
        <w:trPr>
          <w:trHeight w:val="247"/>
        </w:trPr>
        <w:tc>
          <w:tcPr>
            <w:tcW w:w="551" w:type="dxa"/>
            <w:vAlign w:val="center"/>
          </w:tcPr>
          <w:p w:rsidR="00502873" w:rsidRPr="00502873" w:rsidRDefault="00502873" w:rsidP="0050287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87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53" w:type="dxa"/>
          </w:tcPr>
          <w:p w:rsidR="00502873" w:rsidRPr="002F4DE9" w:rsidRDefault="00502873" w:rsidP="0050287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02873" w:rsidRDefault="00502873" w:rsidP="00502873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502873" w:rsidRPr="001C5BD5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873" w:rsidRPr="001C5BD5" w:rsidTr="00C56B0B">
        <w:trPr>
          <w:trHeight w:val="223"/>
        </w:trPr>
        <w:tc>
          <w:tcPr>
            <w:tcW w:w="551" w:type="dxa"/>
            <w:vAlign w:val="center"/>
          </w:tcPr>
          <w:p w:rsidR="00502873" w:rsidRPr="00502873" w:rsidRDefault="00502873" w:rsidP="0050287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87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53" w:type="dxa"/>
          </w:tcPr>
          <w:p w:rsidR="00502873" w:rsidRPr="002F4DE9" w:rsidRDefault="00502873" w:rsidP="00502873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02873" w:rsidRDefault="00502873" w:rsidP="00502873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502873" w:rsidRPr="001C5BD5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873" w:rsidRPr="001C5BD5" w:rsidTr="00C56B0B">
        <w:trPr>
          <w:trHeight w:val="286"/>
        </w:trPr>
        <w:tc>
          <w:tcPr>
            <w:tcW w:w="551" w:type="dxa"/>
            <w:vAlign w:val="center"/>
          </w:tcPr>
          <w:p w:rsidR="00502873" w:rsidRPr="00502873" w:rsidRDefault="00502873" w:rsidP="0050287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87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53" w:type="dxa"/>
          </w:tcPr>
          <w:p w:rsidR="00273816" w:rsidRPr="00C56B0B" w:rsidRDefault="00502873" w:rsidP="00273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02873" w:rsidRDefault="00502873" w:rsidP="00502873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502873" w:rsidRPr="001C5BD5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873" w:rsidRPr="001C5BD5" w:rsidTr="00502873">
        <w:tc>
          <w:tcPr>
            <w:tcW w:w="551" w:type="dxa"/>
            <w:vAlign w:val="center"/>
          </w:tcPr>
          <w:p w:rsidR="00502873" w:rsidRPr="00502873" w:rsidRDefault="00502873" w:rsidP="0050287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53" w:type="dxa"/>
          </w:tcPr>
          <w:p w:rsidR="00273816" w:rsidRPr="002F4DE9" w:rsidRDefault="00273816" w:rsidP="005028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02873" w:rsidRDefault="00502873" w:rsidP="00502873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502873" w:rsidRPr="001C5BD5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873" w:rsidRPr="001C5BD5" w:rsidTr="00502873">
        <w:tc>
          <w:tcPr>
            <w:tcW w:w="551" w:type="dxa"/>
            <w:vAlign w:val="center"/>
          </w:tcPr>
          <w:p w:rsidR="00502873" w:rsidRPr="002F4DE9" w:rsidRDefault="00502873" w:rsidP="0050287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53" w:type="dxa"/>
          </w:tcPr>
          <w:p w:rsidR="00273816" w:rsidRPr="002F4DE9" w:rsidRDefault="00273816" w:rsidP="00502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873" w:rsidRPr="00AF0E2C" w:rsidRDefault="00502873" w:rsidP="0050287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502873" w:rsidRPr="001C5BD5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873" w:rsidRPr="001C5BD5" w:rsidTr="00502873">
        <w:tc>
          <w:tcPr>
            <w:tcW w:w="551" w:type="dxa"/>
            <w:vAlign w:val="center"/>
          </w:tcPr>
          <w:p w:rsidR="00502873" w:rsidRPr="00502873" w:rsidRDefault="00502873" w:rsidP="0050287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87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653" w:type="dxa"/>
          </w:tcPr>
          <w:p w:rsidR="00273816" w:rsidRPr="002F4DE9" w:rsidRDefault="00273816" w:rsidP="00502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873" w:rsidRDefault="00502873" w:rsidP="00502873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502873" w:rsidRPr="001C5BD5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873" w:rsidRPr="001C5BD5" w:rsidTr="00502873">
        <w:tc>
          <w:tcPr>
            <w:tcW w:w="551" w:type="dxa"/>
            <w:vAlign w:val="center"/>
          </w:tcPr>
          <w:p w:rsidR="00502873" w:rsidRPr="00502873" w:rsidRDefault="00502873" w:rsidP="0050287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87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653" w:type="dxa"/>
          </w:tcPr>
          <w:p w:rsidR="00273816" w:rsidRPr="002F4DE9" w:rsidRDefault="00273816" w:rsidP="00C5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873" w:rsidRDefault="00502873" w:rsidP="00502873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1984" w:type="dxa"/>
            <w:vAlign w:val="center"/>
          </w:tcPr>
          <w:p w:rsidR="00502873" w:rsidRPr="001C5BD5" w:rsidRDefault="00502873" w:rsidP="0050287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873" w:rsidRDefault="00502873" w:rsidP="00B21ECD">
      <w:pPr>
        <w:pStyle w:val="20"/>
        <w:shd w:val="clear" w:color="auto" w:fill="auto"/>
        <w:tabs>
          <w:tab w:val="left" w:pos="1097"/>
        </w:tabs>
        <w:spacing w:before="0" w:after="0" w:line="240" w:lineRule="auto"/>
      </w:pPr>
    </w:p>
    <w:p w:rsidR="00502873" w:rsidRPr="00744D0C" w:rsidRDefault="00502873" w:rsidP="00744D0C">
      <w:pPr>
        <w:pStyle w:val="20"/>
        <w:shd w:val="clear" w:color="auto" w:fill="auto"/>
        <w:tabs>
          <w:tab w:val="left" w:pos="1097"/>
        </w:tabs>
        <w:spacing w:before="0" w:after="0" w:line="276" w:lineRule="auto"/>
        <w:ind w:firstLine="709"/>
        <w:rPr>
          <w:sz w:val="24"/>
        </w:rPr>
      </w:pPr>
      <w:r w:rsidRPr="00502873">
        <w:rPr>
          <w:sz w:val="24"/>
        </w:rPr>
        <w:t>Принятое решение комиссии: единогласно принято реш</w:t>
      </w:r>
      <w:r w:rsidR="00273816">
        <w:rPr>
          <w:sz w:val="24"/>
        </w:rPr>
        <w:t>ение об осуществлении закупки у__________</w:t>
      </w:r>
      <w:r w:rsidRPr="00502873">
        <w:rPr>
          <w:sz w:val="24"/>
          <w:szCs w:val="24"/>
        </w:rPr>
        <w:t xml:space="preserve"> </w:t>
      </w:r>
      <w:r w:rsidRPr="00502873">
        <w:rPr>
          <w:sz w:val="24"/>
        </w:rPr>
        <w:t>товара</w:t>
      </w:r>
      <w:r w:rsidRPr="00502873">
        <w:rPr>
          <w:sz w:val="20"/>
        </w:rPr>
        <w:t xml:space="preserve"> </w:t>
      </w:r>
      <w:r w:rsidRPr="00502873">
        <w:rPr>
          <w:sz w:val="24"/>
        </w:rPr>
        <w:t>по лоту №1</w:t>
      </w:r>
      <w:r w:rsidRPr="00502873">
        <w:rPr>
          <w:sz w:val="24"/>
          <w:szCs w:val="24"/>
        </w:rPr>
        <w:t xml:space="preserve"> и лоту №2</w:t>
      </w:r>
      <w:r w:rsidRPr="00502873">
        <w:rPr>
          <w:sz w:val="24"/>
        </w:rPr>
        <w:t>,</w:t>
      </w:r>
      <w:r>
        <w:rPr>
          <w:sz w:val="24"/>
        </w:rPr>
        <w:t xml:space="preserve"> </w:t>
      </w:r>
      <w:r w:rsidRPr="00502873">
        <w:rPr>
          <w:sz w:val="24"/>
        </w:rPr>
        <w:t>как  у единственного поставщика в порядке, установленном подпунктом д) пункта 1 статьи 48 Закона, со следующими условиями исполнения контракта: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EE9">
        <w:rPr>
          <w:rFonts w:ascii="Times New Roman" w:hAnsi="Times New Roman" w:cs="Times New Roman"/>
          <w:sz w:val="24"/>
          <w:szCs w:val="24"/>
          <w:u w:val="single"/>
        </w:rPr>
        <w:t>Лот  №1: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="00650C04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</w:t>
      </w:r>
      <w:r w:rsidR="007807A5">
        <w:rPr>
          <w:rFonts w:ascii="Times New Roman" w:eastAsia="Times New Roman" w:hAnsi="Times New Roman" w:cs="Times New Roman"/>
          <w:color w:val="2C2D2E"/>
          <w:sz w:val="24"/>
          <w:szCs w:val="24"/>
        </w:rPr>
        <w:t>предмет</w:t>
      </w:r>
      <w:r w:rsidR="00650C0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7807A5">
        <w:rPr>
          <w:rFonts w:ascii="Times New Roman" w:eastAsia="Times New Roman" w:hAnsi="Times New Roman" w:cs="Times New Roman"/>
          <w:color w:val="2C2D2E"/>
          <w:sz w:val="24"/>
          <w:szCs w:val="24"/>
        </w:rPr>
        <w:t>(объект) закупки</w:t>
      </w:r>
      <w:r w:rsidR="00650C0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>–</w:t>
      </w:r>
      <w:r w:rsidR="00650C0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7807A5">
        <w:rPr>
          <w:rFonts w:ascii="Times New Roman" w:hAnsi="Times New Roman" w:cs="Times New Roman"/>
          <w:sz w:val="24"/>
          <w:szCs w:val="24"/>
        </w:rPr>
        <w:t>Трансформатор тока Толу-10,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300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)  – 50;</w:t>
      </w:r>
    </w:p>
    <w:p w:rsidR="00E37CB3" w:rsidRPr="002B4EE9" w:rsidRDefault="00E37CB3" w:rsidP="00E37CB3">
      <w:pPr>
        <w:tabs>
          <w:tab w:val="left" w:pos="3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</w:t>
      </w:r>
      <w:r w:rsidR="007807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EE9">
        <w:rPr>
          <w:rFonts w:ascii="Times New Roman" w:hAnsi="Times New Roman" w:cs="Times New Roman"/>
          <w:sz w:val="24"/>
          <w:szCs w:val="24"/>
        </w:rPr>
        <w:t>;</w:t>
      </w:r>
      <w:r w:rsidRPr="002B4EE9">
        <w:rPr>
          <w:rFonts w:ascii="Times New Roman" w:hAnsi="Times New Roman" w:cs="Times New Roman"/>
          <w:sz w:val="24"/>
          <w:szCs w:val="24"/>
        </w:rPr>
        <w:tab/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E37CB3" w:rsidRPr="002B4EE9" w:rsidRDefault="00E37CB3" w:rsidP="00E37CB3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C56B0B" w:rsidRPr="002B4EE9" w:rsidRDefault="00E37CB3" w:rsidP="00E37CB3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650C04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proofErr w:type="spellStart"/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proofErr w:type="spellEnd"/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E37CB3" w:rsidRPr="002B4EE9" w:rsidRDefault="00E37CB3" w:rsidP="00E37CB3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650C04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 xml:space="preserve">габаритные размеры, </w:t>
      </w:r>
      <w:proofErr w:type="gramStart"/>
      <w:r w:rsidRPr="002B4EE9">
        <w:rPr>
          <w:rStyle w:val="1"/>
          <w:rFonts w:eastAsia="Courier New"/>
          <w:sz w:val="24"/>
          <w:szCs w:val="24"/>
        </w:rPr>
        <w:t>мм</w:t>
      </w:r>
      <w:proofErr w:type="gramEnd"/>
      <w:r w:rsidRPr="002B4EE9">
        <w:rPr>
          <w:rStyle w:val="1"/>
          <w:rFonts w:eastAsia="Courier New"/>
          <w:sz w:val="24"/>
          <w:szCs w:val="24"/>
        </w:rPr>
        <w:t xml:space="preserve"> (</w:t>
      </w:r>
      <w:proofErr w:type="spellStart"/>
      <w:r w:rsidRPr="002B4EE9">
        <w:rPr>
          <w:rStyle w:val="1"/>
          <w:rFonts w:eastAsia="Courier New"/>
          <w:sz w:val="24"/>
          <w:szCs w:val="24"/>
        </w:rPr>
        <w:t>ДхВхШ</w:t>
      </w:r>
      <w:proofErr w:type="spellEnd"/>
      <w:r w:rsidRPr="002B4EE9">
        <w:rPr>
          <w:rStyle w:val="1"/>
          <w:rFonts w:eastAsia="Courier New"/>
          <w:sz w:val="24"/>
          <w:szCs w:val="24"/>
        </w:rPr>
        <w:t>) – 244х252х165;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12 (двенадцать) шт.;</w:t>
      </w:r>
    </w:p>
    <w:p w:rsidR="00E37CB3" w:rsidRPr="002B4EE9" w:rsidRDefault="00E37CB3" w:rsidP="00E37CB3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proofErr w:type="gramStart"/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>с. Красная  Горка, ул. Объездная дорога, д.11.</w:t>
      </w:r>
      <w:proofErr w:type="gramEnd"/>
    </w:p>
    <w:p w:rsidR="00273816" w:rsidRPr="002B4EE9" w:rsidRDefault="00E37CB3" w:rsidP="009F1F8B">
      <w:pPr>
        <w:ind w:right="-111" w:hanging="109"/>
        <w:rPr>
          <w:rFonts w:ascii="Times New Roman" w:hAnsi="Times New Roman" w:cs="Times New Roman"/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 xml:space="preserve">  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</w:t>
      </w:r>
      <w:r w:rsidR="00B21ECD">
        <w:rPr>
          <w:rStyle w:val="1"/>
          <w:rFonts w:eastAsia="Courier New"/>
          <w:sz w:val="24"/>
          <w:szCs w:val="24"/>
        </w:rPr>
        <w:t>)</w:t>
      </w:r>
      <w:r w:rsidRPr="002B4EE9">
        <w:rPr>
          <w:rStyle w:val="1"/>
          <w:rFonts w:eastAsia="Courier New"/>
          <w:sz w:val="24"/>
          <w:szCs w:val="24"/>
        </w:rPr>
        <w:t xml:space="preserve"> цена контракта – </w:t>
      </w:r>
      <w:r w:rsidR="00502873">
        <w:rPr>
          <w:rFonts w:ascii="Times New Roman" w:hAnsi="Times New Roman" w:cs="Times New Roman"/>
          <w:sz w:val="24"/>
          <w:szCs w:val="24"/>
        </w:rPr>
        <w:t xml:space="preserve">66 000,00 (шестьдесят шесть тысяч) рублей </w:t>
      </w:r>
      <w:r w:rsidRPr="002B4EE9">
        <w:rPr>
          <w:rFonts w:ascii="Times New Roman" w:hAnsi="Times New Roman" w:cs="Times New Roman"/>
          <w:sz w:val="24"/>
          <w:szCs w:val="24"/>
        </w:rPr>
        <w:t>ПМР.</w:t>
      </w:r>
    </w:p>
    <w:p w:rsidR="00E37CB3" w:rsidRPr="002B4EE9" w:rsidRDefault="00E37CB3" w:rsidP="00E37CB3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  <w:u w:val="single"/>
        </w:rPr>
      </w:pPr>
      <w:r w:rsidRPr="002B4EE9">
        <w:rPr>
          <w:rStyle w:val="1"/>
          <w:rFonts w:eastAsia="Courier New"/>
          <w:sz w:val="24"/>
          <w:szCs w:val="24"/>
          <w:u w:val="single"/>
        </w:rPr>
        <w:lastRenderedPageBreak/>
        <w:t xml:space="preserve">Лот №2: </w:t>
      </w:r>
    </w:p>
    <w:p w:rsidR="007807A5" w:rsidRPr="002B4EE9" w:rsidRDefault="007807A5" w:rsidP="0078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а)</w:t>
      </w:r>
      <w:r w:rsidR="00650C04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предмет</w:t>
      </w:r>
      <w:r w:rsidR="00650C0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(объект) закупки</w:t>
      </w:r>
      <w:r w:rsidR="00650C0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>–</w:t>
      </w:r>
      <w:r w:rsidR="00650C0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Трансформатор тока Толу-10,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1)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первичный ток  – 150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2)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номинальный вторичный ток  – 5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3)</w:t>
      </w:r>
      <w:r w:rsidR="00650C04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Fonts w:ascii="Times New Roman" w:hAnsi="Times New Roman" w:cs="Times New Roman"/>
          <w:sz w:val="24"/>
          <w:szCs w:val="24"/>
        </w:rPr>
        <w:t>номинальная чистота (</w:t>
      </w:r>
      <w:proofErr w:type="gramStart"/>
      <w:r w:rsidRPr="002B4EE9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2B4EE9">
        <w:rPr>
          <w:rFonts w:ascii="Times New Roman" w:hAnsi="Times New Roman" w:cs="Times New Roman"/>
          <w:sz w:val="24"/>
          <w:szCs w:val="24"/>
        </w:rPr>
        <w:t>)  – 50;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4) класс точности  – 0,5</w:t>
      </w:r>
      <w:r w:rsidR="007807A5" w:rsidRPr="00B21518">
        <w:rPr>
          <w:rFonts w:ascii="Times New Roman" w:hAnsi="Times New Roman" w:cs="Times New Roman"/>
          <w:sz w:val="24"/>
          <w:szCs w:val="24"/>
        </w:rPr>
        <w:t xml:space="preserve"> </w:t>
      </w:r>
      <w:r w:rsidR="007807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EE9">
        <w:rPr>
          <w:rFonts w:ascii="Times New Roman" w:hAnsi="Times New Roman" w:cs="Times New Roman"/>
          <w:sz w:val="24"/>
          <w:szCs w:val="24"/>
        </w:rPr>
        <w:t>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5) номинальное напряжение - 10 кВ;</w:t>
      </w:r>
    </w:p>
    <w:p w:rsidR="00E37CB3" w:rsidRPr="002B4EE9" w:rsidRDefault="00E37CB3" w:rsidP="00E37CB3">
      <w:pPr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 w:rsidRPr="002B4EE9">
        <w:rPr>
          <w:rFonts w:ascii="Times New Roman" w:hAnsi="Times New Roman" w:cs="Times New Roman"/>
          <w:sz w:val="24"/>
          <w:szCs w:val="24"/>
        </w:rPr>
        <w:t>6)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номинальная вторичная нагрузка -</w:t>
      </w:r>
      <w:r w:rsidRPr="002B4EE9">
        <w:rPr>
          <w:rFonts w:ascii="Times New Roman" w:hAnsi="Times New Roman" w:cs="Times New Roman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1И1-1И2 7,5ВА    2И1-2И2 30 ВА;</w:t>
      </w:r>
    </w:p>
    <w:p w:rsidR="00E37CB3" w:rsidRPr="002B4EE9" w:rsidRDefault="00E37CB3" w:rsidP="00E37CB3">
      <w:pPr>
        <w:tabs>
          <w:tab w:val="left" w:pos="1074"/>
        </w:tabs>
        <w:spacing w:after="0" w:line="240" w:lineRule="auto"/>
        <w:rPr>
          <w:rStyle w:val="1"/>
          <w:rFonts w:eastAsia="Courier New"/>
          <w:sz w:val="24"/>
          <w:szCs w:val="24"/>
        </w:rPr>
      </w:pPr>
      <w:r w:rsidRPr="002B4EE9">
        <w:rPr>
          <w:rStyle w:val="1"/>
          <w:rFonts w:eastAsia="Courier New"/>
          <w:sz w:val="24"/>
          <w:szCs w:val="24"/>
        </w:rPr>
        <w:t>7)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="00650C04">
        <w:rPr>
          <w:rStyle w:val="30"/>
          <w:rFonts w:eastAsia="Courier New"/>
          <w:sz w:val="24"/>
          <w:szCs w:val="24"/>
        </w:rPr>
        <w:t>н</w:t>
      </w:r>
      <w:r w:rsidRPr="002B4EE9">
        <w:rPr>
          <w:rStyle w:val="1"/>
          <w:rFonts w:eastAsia="Courier New"/>
          <w:sz w:val="24"/>
          <w:szCs w:val="24"/>
        </w:rPr>
        <w:t>оминальный коэффициент мощности  (</w:t>
      </w:r>
      <w:proofErr w:type="spellStart"/>
      <w:r w:rsidRPr="002B4EE9">
        <w:rPr>
          <w:rStyle w:val="1"/>
          <w:rFonts w:eastAsia="Courier New"/>
          <w:sz w:val="24"/>
          <w:szCs w:val="24"/>
          <w:lang w:val="en-US"/>
        </w:rPr>
        <w:t>cos</w:t>
      </w:r>
      <w:proofErr w:type="spellEnd"/>
      <w:r w:rsidRPr="002B4EE9">
        <w:rPr>
          <w:rFonts w:ascii="Times New Roman" w:hAnsi="Times New Roman" w:cs="Times New Roman"/>
          <w:sz w:val="24"/>
          <w:szCs w:val="24"/>
        </w:rPr>
        <w:t xml:space="preserve"> φ)-</w:t>
      </w:r>
      <w:r w:rsidRPr="002B4EE9">
        <w:rPr>
          <w:rStyle w:val="30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>0,8 - 1,0;</w:t>
      </w:r>
    </w:p>
    <w:p w:rsidR="00E37CB3" w:rsidRPr="002B4EE9" w:rsidRDefault="00E37CB3" w:rsidP="00E37CB3">
      <w:pPr>
        <w:tabs>
          <w:tab w:val="left" w:pos="10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B4EE9">
        <w:rPr>
          <w:rStyle w:val="1"/>
          <w:rFonts w:eastAsia="Courier New"/>
          <w:sz w:val="24"/>
          <w:szCs w:val="24"/>
        </w:rPr>
        <w:t>8)</w:t>
      </w:r>
      <w:r w:rsidR="00650C04">
        <w:rPr>
          <w:rStyle w:val="1"/>
          <w:rFonts w:eastAsia="Courier New"/>
          <w:sz w:val="24"/>
          <w:szCs w:val="24"/>
        </w:rPr>
        <w:t xml:space="preserve"> </w:t>
      </w:r>
      <w:r w:rsidRPr="002B4EE9">
        <w:rPr>
          <w:rStyle w:val="1"/>
          <w:rFonts w:eastAsia="Courier New"/>
          <w:sz w:val="24"/>
          <w:szCs w:val="24"/>
        </w:rPr>
        <w:t xml:space="preserve">габаритные размеры, </w:t>
      </w:r>
      <w:proofErr w:type="gramStart"/>
      <w:r w:rsidRPr="002B4EE9">
        <w:rPr>
          <w:rStyle w:val="1"/>
          <w:rFonts w:eastAsia="Courier New"/>
          <w:sz w:val="24"/>
          <w:szCs w:val="24"/>
        </w:rPr>
        <w:t>мм</w:t>
      </w:r>
      <w:proofErr w:type="gramEnd"/>
      <w:r w:rsidRPr="002B4EE9">
        <w:rPr>
          <w:rStyle w:val="1"/>
          <w:rFonts w:eastAsia="Courier New"/>
          <w:sz w:val="24"/>
          <w:szCs w:val="24"/>
        </w:rPr>
        <w:t xml:space="preserve"> (</w:t>
      </w:r>
      <w:proofErr w:type="spellStart"/>
      <w:r w:rsidRPr="002B4EE9">
        <w:rPr>
          <w:rStyle w:val="1"/>
          <w:rFonts w:eastAsia="Courier New"/>
          <w:sz w:val="24"/>
          <w:szCs w:val="24"/>
        </w:rPr>
        <w:t>ДхВхШ</w:t>
      </w:r>
      <w:proofErr w:type="spellEnd"/>
      <w:r w:rsidRPr="002B4EE9">
        <w:rPr>
          <w:rStyle w:val="1"/>
          <w:rFonts w:eastAsia="Courier New"/>
          <w:sz w:val="24"/>
          <w:szCs w:val="24"/>
        </w:rPr>
        <w:t>) – 244х252х165;</w:t>
      </w:r>
    </w:p>
    <w:p w:rsidR="00E37CB3" w:rsidRPr="002B4EE9" w:rsidRDefault="00E37CB3" w:rsidP="00E3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E9">
        <w:rPr>
          <w:rFonts w:ascii="Times New Roman" w:hAnsi="Times New Roman" w:cs="Times New Roman"/>
          <w:i/>
          <w:sz w:val="24"/>
          <w:szCs w:val="24"/>
        </w:rPr>
        <w:t>б)</w:t>
      </w:r>
      <w:r w:rsidRPr="002B4EE9">
        <w:rPr>
          <w:rFonts w:ascii="Times New Roman" w:hAnsi="Times New Roman" w:cs="Times New Roman"/>
          <w:sz w:val="24"/>
          <w:szCs w:val="24"/>
        </w:rPr>
        <w:t xml:space="preserve"> количество – 21  (двадцать одна) шт.;</w:t>
      </w:r>
    </w:p>
    <w:p w:rsidR="00E37CB3" w:rsidRPr="002B4EE9" w:rsidRDefault="00E37CB3" w:rsidP="00E37CB3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 w:rsidRPr="002B4EE9">
        <w:rPr>
          <w:rFonts w:ascii="Times New Roman" w:hAnsi="Times New Roman" w:cs="Times New Roman"/>
          <w:i/>
          <w:sz w:val="24"/>
          <w:szCs w:val="24"/>
        </w:rPr>
        <w:t>в)</w:t>
      </w:r>
      <w:r w:rsidRPr="002B4E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Pr="002B4EE9">
        <w:rPr>
          <w:rStyle w:val="1"/>
          <w:rFonts w:eastAsia="Courier New"/>
          <w:sz w:val="24"/>
          <w:szCs w:val="24"/>
        </w:rPr>
        <w:t xml:space="preserve">с. Красная  Горка, ул. Объездная дорога, д.11, </w:t>
      </w:r>
      <w:r w:rsidRPr="002B4EE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37CB3" w:rsidRDefault="00E37CB3" w:rsidP="00E37CB3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2B4EE9">
        <w:rPr>
          <w:rStyle w:val="1"/>
          <w:rFonts w:eastAsia="Courier New"/>
          <w:i/>
          <w:sz w:val="24"/>
          <w:szCs w:val="24"/>
        </w:rPr>
        <w:t>г)</w:t>
      </w:r>
      <w:r w:rsidRPr="002B4EE9">
        <w:rPr>
          <w:rStyle w:val="1"/>
          <w:rFonts w:eastAsia="Courier New"/>
          <w:sz w:val="24"/>
          <w:szCs w:val="24"/>
        </w:rPr>
        <w:t xml:space="preserve"> начальная (максимальная)  цена контракта – </w:t>
      </w:r>
      <w:r w:rsidR="00744D0C">
        <w:rPr>
          <w:sz w:val="24"/>
          <w:szCs w:val="24"/>
        </w:rPr>
        <w:t>115 500,00 (сто пятнадцать</w:t>
      </w:r>
      <w:r>
        <w:rPr>
          <w:sz w:val="24"/>
          <w:szCs w:val="24"/>
        </w:rPr>
        <w:t xml:space="preserve"> тысяч </w:t>
      </w:r>
      <w:r w:rsidR="00744D0C">
        <w:rPr>
          <w:sz w:val="24"/>
          <w:szCs w:val="24"/>
        </w:rPr>
        <w:t>пятьсот рублей</w:t>
      </w:r>
      <w:r>
        <w:rPr>
          <w:sz w:val="24"/>
          <w:szCs w:val="24"/>
        </w:rPr>
        <w:t>) рублей ПМР.</w:t>
      </w:r>
    </w:p>
    <w:p w:rsidR="007807A5" w:rsidRDefault="007807A5" w:rsidP="00E37CB3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p w:rsidR="007807A5" w:rsidRPr="008B35B5" w:rsidRDefault="007807A5" w:rsidP="007807A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B35B5">
        <w:rPr>
          <w:rFonts w:ascii="Times New Roman" w:hAnsi="Times New Roman" w:cs="Times New Roman"/>
          <w:sz w:val="24"/>
        </w:rPr>
        <w:t xml:space="preserve">Поставщик обязуется предоставить </w:t>
      </w:r>
      <w:r>
        <w:rPr>
          <w:rFonts w:ascii="Times New Roman" w:hAnsi="Times New Roman" w:cs="Times New Roman"/>
          <w:sz w:val="24"/>
        </w:rPr>
        <w:t xml:space="preserve">вместе </w:t>
      </w:r>
      <w:r w:rsidRPr="008B35B5">
        <w:rPr>
          <w:rFonts w:ascii="Times New Roman" w:hAnsi="Times New Roman" w:cs="Times New Roman"/>
          <w:sz w:val="24"/>
        </w:rPr>
        <w:t xml:space="preserve">с Товаром </w:t>
      </w:r>
      <w:r>
        <w:rPr>
          <w:rFonts w:ascii="Times New Roman" w:hAnsi="Times New Roman" w:cs="Times New Roman"/>
          <w:sz w:val="24"/>
        </w:rPr>
        <w:t xml:space="preserve"> Заказчику следующий</w:t>
      </w:r>
      <w:r w:rsidRPr="008B35B5">
        <w:rPr>
          <w:rFonts w:ascii="Times New Roman" w:hAnsi="Times New Roman" w:cs="Times New Roman"/>
          <w:sz w:val="24"/>
        </w:rPr>
        <w:t xml:space="preserve"> пакет документов:</w:t>
      </w:r>
    </w:p>
    <w:p w:rsidR="00650C04" w:rsidRDefault="007807A5" w:rsidP="00650C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B35B5">
        <w:rPr>
          <w:rFonts w:ascii="Times New Roman" w:hAnsi="Times New Roman" w:cs="Times New Roman"/>
          <w:i/>
          <w:sz w:val="24"/>
        </w:rPr>
        <w:t>1)</w:t>
      </w:r>
      <w:r w:rsidRPr="008B35B5">
        <w:rPr>
          <w:rFonts w:ascii="Times New Roman" w:hAnsi="Times New Roman" w:cs="Times New Roman"/>
          <w:sz w:val="24"/>
        </w:rPr>
        <w:t xml:space="preserve"> Товарно-транспортную накладную;</w:t>
      </w:r>
      <w:r w:rsidR="00650C04">
        <w:rPr>
          <w:rFonts w:ascii="Times New Roman" w:hAnsi="Times New Roman" w:cs="Times New Roman"/>
          <w:sz w:val="24"/>
        </w:rPr>
        <w:t xml:space="preserve"> </w:t>
      </w:r>
    </w:p>
    <w:p w:rsidR="007807A5" w:rsidRPr="0095315A" w:rsidRDefault="007807A5" w:rsidP="00650C0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</w:rPr>
      </w:pPr>
      <w:r w:rsidRPr="008B35B5">
        <w:rPr>
          <w:rFonts w:ascii="Times New Roman" w:hAnsi="Times New Roman" w:cs="Times New Roman"/>
          <w:bCs/>
          <w:i/>
          <w:sz w:val="24"/>
        </w:rPr>
        <w:t>2)</w:t>
      </w:r>
      <w:r w:rsidRPr="008B35B5">
        <w:rPr>
          <w:rFonts w:ascii="Times New Roman" w:hAnsi="Times New Roman" w:cs="Times New Roman"/>
          <w:bCs/>
          <w:sz w:val="24"/>
        </w:rPr>
        <w:t xml:space="preserve"> Сертификат соответствия, паспорта на Товар, свидетельство и/или иные документы, </w:t>
      </w:r>
      <w:r w:rsidRPr="008B35B5">
        <w:rPr>
          <w:rFonts w:ascii="Times New Roman" w:hAnsi="Times New Roman" w:cs="Times New Roman"/>
          <w:bCs/>
          <w:sz w:val="24"/>
          <w:szCs w:val="24"/>
        </w:rPr>
        <w:t>предусмотренные законодательством страны происхождения Товара, для подтверждения качества поставляемого Товара, отметку о поверке Товара, таможенную декларацию;</w:t>
      </w:r>
    </w:p>
    <w:p w:rsidR="007807A5" w:rsidRPr="008B35B5" w:rsidRDefault="007807A5" w:rsidP="00BE7B0E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5A">
        <w:rPr>
          <w:rFonts w:ascii="Times New Roman" w:hAnsi="Times New Roman" w:cs="Times New Roman"/>
          <w:bCs/>
          <w:i/>
          <w:sz w:val="24"/>
          <w:szCs w:val="24"/>
        </w:rPr>
        <w:t>3)</w:t>
      </w:r>
      <w:r w:rsidRPr="008B35B5">
        <w:rPr>
          <w:rFonts w:ascii="Times New Roman" w:hAnsi="Times New Roman" w:cs="Times New Roman"/>
          <w:bCs/>
          <w:sz w:val="24"/>
          <w:szCs w:val="24"/>
        </w:rPr>
        <w:t xml:space="preserve"> Свидетельство о поверке приг</w:t>
      </w:r>
      <w:r w:rsidR="00273816">
        <w:rPr>
          <w:rFonts w:ascii="Times New Roman" w:hAnsi="Times New Roman" w:cs="Times New Roman"/>
          <w:bCs/>
          <w:sz w:val="24"/>
          <w:szCs w:val="24"/>
        </w:rPr>
        <w:t xml:space="preserve">одности, к применению выданной </w:t>
      </w:r>
      <w:r w:rsidRPr="008B35B5">
        <w:rPr>
          <w:rFonts w:ascii="Times New Roman" w:hAnsi="Times New Roman" w:cs="Times New Roman"/>
          <w:bCs/>
          <w:sz w:val="24"/>
          <w:szCs w:val="24"/>
        </w:rPr>
        <w:t>ГУП «Институт технического регулирования и метрологии» МЭР ПМР;</w:t>
      </w:r>
    </w:p>
    <w:p w:rsidR="00744D0C" w:rsidRPr="00B21ECD" w:rsidRDefault="007807A5" w:rsidP="00B21ECD">
      <w:pPr>
        <w:ind w:right="-1"/>
        <w:rPr>
          <w:rFonts w:ascii="Times New Roman" w:hAnsi="Times New Roman" w:cs="Times New Roman"/>
          <w:sz w:val="24"/>
          <w:szCs w:val="24"/>
        </w:rPr>
      </w:pPr>
      <w:r w:rsidRPr="008B35B5">
        <w:rPr>
          <w:rFonts w:ascii="Times New Roman" w:hAnsi="Times New Roman" w:cs="Times New Roman"/>
          <w:bCs/>
          <w:i/>
          <w:sz w:val="24"/>
          <w:szCs w:val="24"/>
        </w:rPr>
        <w:t xml:space="preserve"> 4)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Протокол испытания </w:t>
      </w:r>
      <w:r w:rsidRPr="008B35B5">
        <w:rPr>
          <w:rFonts w:ascii="Times New Roman" w:hAnsi="Times New Roman" w:cs="Times New Roman"/>
          <w:bCs/>
          <w:sz w:val="24"/>
          <w:szCs w:val="24"/>
        </w:rPr>
        <w:t xml:space="preserve">Товара.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E7B0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5B5">
        <w:rPr>
          <w:rFonts w:ascii="Times New Roman" w:hAnsi="Times New Roman" w:cs="Times New Roman"/>
          <w:bCs/>
          <w:sz w:val="24"/>
          <w:szCs w:val="24"/>
        </w:rPr>
        <w:t>Предусмотренные документы должны быть представлены одновременно с Товаром.</w:t>
      </w:r>
    </w:p>
    <w:p w:rsidR="000F4886" w:rsidRDefault="00744D0C" w:rsidP="00744D0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44D0C">
        <w:rPr>
          <w:rFonts w:ascii="Times New Roman" w:hAnsi="Times New Roman" w:cs="Times New Roman"/>
          <w:sz w:val="24"/>
        </w:rPr>
        <w:t xml:space="preserve">13. Во исполнение пункта 13 статья 44 Закона, в рамках части второй пункта 11 статьи 44 Закона, комиссией предложено представителю участника закупки, подавший заявку на участие в запросе предложений, представивший доверенность 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 направить окончательные предложения о поставке указанного Товара в срок до 09 часов 00 минут 26 апреля 2024 года по адресу:              </w:t>
      </w:r>
      <w:r w:rsidRPr="00744D0C">
        <w:rPr>
          <w:rFonts w:ascii="Times New Roman" w:hAnsi="Times New Roman" w:cs="Times New Roman"/>
          <w:color w:val="2C2D2E"/>
          <w:sz w:val="24"/>
        </w:rPr>
        <w:t xml:space="preserve">г. Григориополь, </w:t>
      </w:r>
      <w:proofErr w:type="gramStart"/>
      <w:r w:rsidRPr="00744D0C">
        <w:rPr>
          <w:rStyle w:val="1"/>
          <w:rFonts w:eastAsia="Courier New"/>
          <w:sz w:val="24"/>
        </w:rPr>
        <w:t>с</w:t>
      </w:r>
      <w:proofErr w:type="gramEnd"/>
      <w:r w:rsidRPr="00744D0C">
        <w:rPr>
          <w:rStyle w:val="1"/>
          <w:rFonts w:eastAsia="Courier New"/>
          <w:sz w:val="24"/>
        </w:rPr>
        <w:t>. Красная Горка, ул. Объездная дорога, д.11</w:t>
      </w:r>
      <w:r>
        <w:rPr>
          <w:rFonts w:ascii="Times New Roman" w:hAnsi="Times New Roman" w:cs="Times New Roman"/>
          <w:sz w:val="24"/>
        </w:rPr>
        <w:t>.</w:t>
      </w:r>
    </w:p>
    <w:p w:rsidR="00744D0C" w:rsidRDefault="00744D0C" w:rsidP="00744D0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44D0C" w:rsidRPr="00744D0C" w:rsidRDefault="00744D0C" w:rsidP="00744D0C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4D0C">
        <w:rPr>
          <w:rFonts w:ascii="Times New Roman" w:eastAsia="Times New Roman" w:hAnsi="Times New Roman" w:cs="Times New Roman"/>
          <w:sz w:val="24"/>
          <w:szCs w:val="28"/>
        </w:rPr>
        <w:t>14. Результаты вскрытия конвертов с заявками на участие в запросе предложений.</w:t>
      </w:r>
    </w:p>
    <w:p w:rsidR="00744D0C" w:rsidRPr="00744D0C" w:rsidRDefault="00744D0C" w:rsidP="00B21EC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4D0C">
        <w:rPr>
          <w:rFonts w:ascii="Times New Roman" w:eastAsia="Times New Roman" w:hAnsi="Times New Roman" w:cs="Times New Roman"/>
          <w:sz w:val="24"/>
          <w:szCs w:val="28"/>
        </w:rPr>
        <w:t>По итогам заседания Комиссии было рассмотрено заявок:</w:t>
      </w:r>
    </w:p>
    <w:p w:rsidR="00744D0C" w:rsidRDefault="00744D0C" w:rsidP="00744D0C">
      <w:pPr>
        <w:tabs>
          <w:tab w:val="left" w:pos="109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4D0C">
        <w:rPr>
          <w:rFonts w:ascii="Times New Roman" w:eastAsia="Times New Roman" w:hAnsi="Times New Roman" w:cs="Times New Roman"/>
          <w:sz w:val="24"/>
          <w:szCs w:val="28"/>
        </w:rPr>
        <w:t>а) по лоту №1</w:t>
      </w:r>
      <w:r w:rsidR="00650C0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 лоту № 2</w:t>
      </w:r>
      <w:r w:rsidRPr="00744D0C">
        <w:rPr>
          <w:rFonts w:ascii="Times New Roman" w:eastAsia="Times New Roman" w:hAnsi="Times New Roman" w:cs="Times New Roman"/>
          <w:sz w:val="24"/>
          <w:szCs w:val="28"/>
        </w:rPr>
        <w:t xml:space="preserve"> – 1 (одна) заявка в бумажном виде.</w:t>
      </w:r>
    </w:p>
    <w:p w:rsidR="00744D0C" w:rsidRDefault="00744D0C" w:rsidP="00744D0C">
      <w:pPr>
        <w:tabs>
          <w:tab w:val="left" w:pos="109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44D0C" w:rsidRPr="00744D0C" w:rsidRDefault="00744D0C" w:rsidP="00B21E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744D0C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в) части второй пункта 9 статьи 44 Закона, запрос предложений по лоту №</w:t>
      </w:r>
      <w:bookmarkStart w:id="0" w:name="_GoBack"/>
      <w:bookmarkEnd w:id="0"/>
      <w:r w:rsidRPr="00744D0C">
        <w:rPr>
          <w:rFonts w:ascii="Times New Roman" w:eastAsia="Times New Roman" w:hAnsi="Times New Roman" w:cs="Times New Roman"/>
          <w:sz w:val="24"/>
          <w:szCs w:val="24"/>
        </w:rPr>
        <w:t>1 признан несостоявшимся.</w:t>
      </w:r>
    </w:p>
    <w:p w:rsidR="00744D0C" w:rsidRPr="0041156B" w:rsidRDefault="00744D0C" w:rsidP="00744D0C">
      <w:pPr>
        <w:tabs>
          <w:tab w:val="left" w:pos="1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ECD" w:rsidRDefault="00744D0C" w:rsidP="00B21ECD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0C">
        <w:rPr>
          <w:rFonts w:ascii="Times New Roman" w:eastAsia="Times New Roman" w:hAnsi="Times New Roman" w:cs="Times New Roman"/>
          <w:sz w:val="24"/>
          <w:szCs w:val="24"/>
        </w:rPr>
        <w:t>16. Публикация и хранение протокола.</w:t>
      </w:r>
    </w:p>
    <w:p w:rsidR="00744D0C" w:rsidRPr="00744D0C" w:rsidRDefault="00744D0C" w:rsidP="00B21ECD">
      <w:pPr>
        <w:tabs>
          <w:tab w:val="left" w:leader="underscore" w:pos="63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0C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744D0C" w:rsidRPr="00744D0C" w:rsidRDefault="00744D0C" w:rsidP="00744D0C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0C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3 (трех) лет </w:t>
      </w:r>
      <w:proofErr w:type="gramStart"/>
      <w:r w:rsidRPr="00744D0C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744D0C">
        <w:rPr>
          <w:rFonts w:ascii="Times New Roman" w:eastAsia="Times New Roman" w:hAnsi="Times New Roman" w:cs="Times New Roman"/>
          <w:sz w:val="24"/>
          <w:szCs w:val="24"/>
        </w:rPr>
        <w:t xml:space="preserve"> итогов данного запроса предложений. </w:t>
      </w:r>
    </w:p>
    <w:p w:rsidR="00744D0C" w:rsidRPr="00744D0C" w:rsidRDefault="00744D0C" w:rsidP="00744D0C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D0C" w:rsidRPr="00744D0C" w:rsidRDefault="00744D0C" w:rsidP="00744D0C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0C">
        <w:rPr>
          <w:rFonts w:ascii="Times New Roman" w:eastAsia="Times New Roman" w:hAnsi="Times New Roman" w:cs="Times New Roman"/>
          <w:sz w:val="24"/>
          <w:szCs w:val="24"/>
        </w:rPr>
        <w:t>17. Подписи членов комиссии по осуществлению закупок:</w:t>
      </w:r>
    </w:p>
    <w:p w:rsidR="00744D0C" w:rsidRDefault="00744D0C" w:rsidP="00744D0C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811" w:rsidRPr="0041156B" w:rsidRDefault="00F93811" w:rsidP="00273816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0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F93811" w:rsidRPr="0041156B" w:rsidRDefault="00F93811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811" w:rsidRPr="0041156B" w:rsidRDefault="00F93811" w:rsidP="006A5A76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73816">
        <w:rPr>
          <w:rFonts w:ascii="Times New Roman" w:eastAsia="Times New Roman" w:hAnsi="Times New Roman" w:cs="Times New Roman"/>
          <w:sz w:val="24"/>
          <w:szCs w:val="24"/>
        </w:rPr>
        <w:t xml:space="preserve">кретарь комиссии: ____________ </w:t>
      </w:r>
    </w:p>
    <w:p w:rsidR="00F93811" w:rsidRDefault="00F93811" w:rsidP="00F93811">
      <w:pPr>
        <w:pStyle w:val="a8"/>
        <w:ind w:left="10490" w:right="579"/>
        <w:rPr>
          <w:rFonts w:ascii="Times New Roman" w:hAnsi="Times New Roman" w:cs="Times New Roman"/>
          <w:sz w:val="28"/>
          <w:szCs w:val="28"/>
        </w:rPr>
      </w:pPr>
    </w:p>
    <w:p w:rsidR="00F93811" w:rsidRDefault="00F93811" w:rsidP="00F93811">
      <w:pPr>
        <w:pStyle w:val="a8"/>
        <w:ind w:left="10490" w:right="579"/>
        <w:rPr>
          <w:rFonts w:ascii="Times New Roman" w:hAnsi="Times New Roman" w:cs="Times New Roman"/>
          <w:sz w:val="28"/>
          <w:szCs w:val="28"/>
        </w:rPr>
      </w:pPr>
    </w:p>
    <w:p w:rsidR="00F93811" w:rsidRDefault="00F93811" w:rsidP="00F93811">
      <w:pPr>
        <w:pStyle w:val="a8"/>
        <w:ind w:left="10490" w:right="579"/>
        <w:rPr>
          <w:rFonts w:ascii="Times New Roman" w:hAnsi="Times New Roman" w:cs="Times New Roman"/>
          <w:sz w:val="28"/>
          <w:szCs w:val="28"/>
        </w:rPr>
      </w:pPr>
    </w:p>
    <w:p w:rsidR="00F93811" w:rsidRDefault="00F93811" w:rsidP="00F93811">
      <w:pPr>
        <w:pStyle w:val="a8"/>
        <w:ind w:left="10490" w:right="579"/>
        <w:rPr>
          <w:rFonts w:ascii="Times New Roman" w:hAnsi="Times New Roman" w:cs="Times New Roman"/>
          <w:sz w:val="28"/>
          <w:szCs w:val="28"/>
        </w:rPr>
      </w:pPr>
    </w:p>
    <w:p w:rsidR="00F93811" w:rsidRDefault="00F93811" w:rsidP="00F93811">
      <w:pPr>
        <w:pStyle w:val="a8"/>
        <w:ind w:left="10490" w:right="579"/>
        <w:rPr>
          <w:rFonts w:ascii="Times New Roman" w:hAnsi="Times New Roman" w:cs="Times New Roman"/>
          <w:sz w:val="28"/>
          <w:szCs w:val="28"/>
        </w:rPr>
      </w:pPr>
    </w:p>
    <w:p w:rsidR="00355102" w:rsidRPr="003D1EEA" w:rsidRDefault="00355102" w:rsidP="002F4DE9">
      <w:pPr>
        <w:spacing w:after="0"/>
        <w:sectPr w:rsidR="00355102" w:rsidRPr="003D1EEA" w:rsidSect="007807A5">
          <w:pgSz w:w="11906" w:h="16838"/>
          <w:pgMar w:top="568" w:right="707" w:bottom="284" w:left="1560" w:header="708" w:footer="708" w:gutter="0"/>
          <w:cols w:space="708"/>
          <w:docGrid w:linePitch="360"/>
        </w:sectPr>
      </w:pPr>
    </w:p>
    <w:p w:rsidR="006B6658" w:rsidRDefault="006B6658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6B6894" w:rsidRDefault="006B6894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273816" w:rsidRPr="003615E8" w:rsidRDefault="00273816" w:rsidP="00273816">
      <w:pPr>
        <w:pStyle w:val="6"/>
        <w:shd w:val="clear" w:color="auto" w:fill="auto"/>
        <w:spacing w:after="0" w:line="317" w:lineRule="exact"/>
        <w:ind w:right="160"/>
        <w:rPr>
          <w:rStyle w:val="1"/>
          <w:sz w:val="24"/>
          <w:szCs w:val="24"/>
        </w:rPr>
      </w:pPr>
      <w:r>
        <w:rPr>
          <w:rStyle w:val="1"/>
        </w:rPr>
        <w:t xml:space="preserve">                                                                                                                            </w:t>
      </w:r>
      <w:r w:rsidRPr="003615E8">
        <w:rPr>
          <w:rStyle w:val="1"/>
          <w:sz w:val="24"/>
          <w:szCs w:val="24"/>
        </w:rPr>
        <w:t xml:space="preserve">Приложение №1 </w:t>
      </w:r>
    </w:p>
    <w:p w:rsidR="00273816" w:rsidRPr="00163094" w:rsidRDefault="00273816" w:rsidP="00273816">
      <w:pPr>
        <w:pStyle w:val="6"/>
        <w:shd w:val="clear" w:color="auto" w:fill="auto"/>
        <w:spacing w:after="0" w:line="317" w:lineRule="exact"/>
        <w:ind w:right="160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Style w:val="1"/>
          <w:sz w:val="24"/>
          <w:szCs w:val="24"/>
        </w:rPr>
        <w:t xml:space="preserve">            </w:t>
      </w:r>
      <w:r w:rsidRPr="003615E8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к Протоколу запроса предложений</w:t>
      </w:r>
    </w:p>
    <w:p w:rsidR="00273816" w:rsidRPr="00163094" w:rsidRDefault="00273816" w:rsidP="00273816">
      <w:pPr>
        <w:pStyle w:val="6"/>
        <w:shd w:val="clear" w:color="auto" w:fill="auto"/>
        <w:tabs>
          <w:tab w:val="left" w:pos="10168"/>
        </w:tabs>
        <w:spacing w:after="0" w:line="317" w:lineRule="exact"/>
        <w:ind w:right="160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 25.04.2024 г. № 5</w:t>
      </w:r>
    </w:p>
    <w:p w:rsidR="00273816" w:rsidRDefault="00273816" w:rsidP="00273816">
      <w:pPr>
        <w:pStyle w:val="6"/>
        <w:shd w:val="clear" w:color="auto" w:fill="auto"/>
        <w:spacing w:after="0" w:line="317" w:lineRule="exact"/>
        <w:ind w:right="160"/>
        <w:rPr>
          <w:rStyle w:val="1"/>
        </w:rPr>
      </w:pPr>
    </w:p>
    <w:p w:rsidR="00273816" w:rsidRDefault="00273816" w:rsidP="00273816">
      <w:pPr>
        <w:pStyle w:val="6"/>
        <w:shd w:val="clear" w:color="auto" w:fill="auto"/>
        <w:spacing w:after="0" w:line="317" w:lineRule="exact"/>
        <w:ind w:right="160"/>
        <w:rPr>
          <w:rStyle w:val="1"/>
        </w:rPr>
      </w:pPr>
    </w:p>
    <w:p w:rsidR="00273816" w:rsidRPr="001955DB" w:rsidRDefault="00273816" w:rsidP="00273816">
      <w:pPr>
        <w:pStyle w:val="6"/>
        <w:shd w:val="clear" w:color="auto" w:fill="auto"/>
        <w:spacing w:after="0" w:line="317" w:lineRule="exact"/>
        <w:ind w:right="160"/>
        <w:rPr>
          <w:rStyle w:val="1"/>
          <w:sz w:val="24"/>
          <w:szCs w:val="24"/>
        </w:rPr>
      </w:pPr>
      <w:r w:rsidRPr="001955DB">
        <w:rPr>
          <w:rStyle w:val="1"/>
          <w:sz w:val="24"/>
          <w:szCs w:val="24"/>
        </w:rPr>
        <w:t>Журнал регистрации представителей участников запроса предложений, подавших заявки на участие,</w:t>
      </w:r>
    </w:p>
    <w:p w:rsidR="00273816" w:rsidRPr="001955DB" w:rsidRDefault="00273816" w:rsidP="00273816">
      <w:pPr>
        <w:pStyle w:val="6"/>
        <w:shd w:val="clear" w:color="auto" w:fill="auto"/>
        <w:spacing w:after="0" w:line="317" w:lineRule="exact"/>
        <w:ind w:right="160"/>
        <w:rPr>
          <w:rStyle w:val="1"/>
          <w:sz w:val="24"/>
          <w:szCs w:val="24"/>
        </w:rPr>
      </w:pPr>
      <w:r w:rsidRPr="001955DB">
        <w:rPr>
          <w:rStyle w:val="1"/>
          <w:sz w:val="24"/>
          <w:szCs w:val="24"/>
        </w:rPr>
        <w:t>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</w:t>
      </w:r>
    </w:p>
    <w:p w:rsidR="00273816" w:rsidRPr="001955DB" w:rsidRDefault="00273816" w:rsidP="00273816">
      <w:pPr>
        <w:pStyle w:val="6"/>
        <w:shd w:val="clear" w:color="auto" w:fill="auto"/>
        <w:spacing w:after="0"/>
        <w:jc w:val="left"/>
        <w:rPr>
          <w:rStyle w:val="1"/>
          <w:sz w:val="24"/>
          <w:szCs w:val="24"/>
        </w:rPr>
      </w:pPr>
    </w:p>
    <w:tbl>
      <w:tblPr>
        <w:tblpPr w:leftFromText="180" w:rightFromText="180" w:vertAnchor="page" w:horzAnchor="margin" w:tblpY="3707"/>
        <w:tblOverlap w:val="never"/>
        <w:tblW w:w="15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4402"/>
        <w:gridCol w:w="3941"/>
        <w:gridCol w:w="2198"/>
        <w:gridCol w:w="2208"/>
        <w:gridCol w:w="1819"/>
      </w:tblGrid>
      <w:tr w:rsidR="00273816" w:rsidRPr="00273816" w:rsidTr="00866E3D">
        <w:trPr>
          <w:trHeight w:hRule="exact" w:val="11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hd w:val="clear" w:color="auto" w:fill="auto"/>
              <w:spacing w:after="0" w:line="276" w:lineRule="auto"/>
              <w:ind w:left="300"/>
              <w:rPr>
                <w:sz w:val="16"/>
                <w:szCs w:val="18"/>
              </w:rPr>
            </w:pPr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№</w:t>
            </w:r>
          </w:p>
          <w:p w:rsidR="00273816" w:rsidRPr="00273816" w:rsidRDefault="00273816" w:rsidP="00866E3D">
            <w:pPr>
              <w:pStyle w:val="6"/>
              <w:shd w:val="clear" w:color="auto" w:fill="auto"/>
              <w:spacing w:before="60" w:after="0" w:line="276" w:lineRule="auto"/>
              <w:ind w:left="300"/>
              <w:rPr>
                <w:sz w:val="16"/>
                <w:szCs w:val="18"/>
              </w:rPr>
            </w:pPr>
            <w:proofErr w:type="spellStart"/>
            <w:proofErr w:type="gramStart"/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п</w:t>
            </w:r>
            <w:proofErr w:type="spellEnd"/>
            <w:proofErr w:type="gramEnd"/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/</w:t>
            </w:r>
            <w:proofErr w:type="spellStart"/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hd w:val="clear" w:color="auto" w:fill="auto"/>
              <w:spacing w:after="0" w:line="276" w:lineRule="auto"/>
              <w:rPr>
                <w:sz w:val="16"/>
                <w:szCs w:val="18"/>
              </w:rPr>
            </w:pPr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hd w:val="clear" w:color="auto" w:fill="auto"/>
              <w:spacing w:after="0" w:line="276" w:lineRule="auto"/>
              <w:rPr>
                <w:sz w:val="16"/>
                <w:szCs w:val="18"/>
              </w:rPr>
            </w:pPr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hd w:val="clear" w:color="auto" w:fill="auto"/>
              <w:spacing w:after="180" w:line="276" w:lineRule="auto"/>
              <w:rPr>
                <w:sz w:val="16"/>
                <w:szCs w:val="18"/>
              </w:rPr>
            </w:pPr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Паспортные</w:t>
            </w:r>
          </w:p>
          <w:p w:rsidR="00273816" w:rsidRPr="00273816" w:rsidRDefault="00273816" w:rsidP="00866E3D">
            <w:pPr>
              <w:pStyle w:val="6"/>
              <w:shd w:val="clear" w:color="auto" w:fill="auto"/>
              <w:spacing w:before="180" w:after="0" w:line="276" w:lineRule="auto"/>
              <w:rPr>
                <w:sz w:val="16"/>
                <w:szCs w:val="18"/>
              </w:rPr>
            </w:pPr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данные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hd w:val="clear" w:color="auto" w:fill="auto"/>
              <w:spacing w:after="0" w:line="276" w:lineRule="auto"/>
              <w:rPr>
                <w:sz w:val="16"/>
                <w:szCs w:val="18"/>
              </w:rPr>
            </w:pPr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Доверенность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hd w:val="clear" w:color="auto" w:fill="auto"/>
              <w:spacing w:after="0" w:line="276" w:lineRule="auto"/>
              <w:rPr>
                <w:sz w:val="16"/>
                <w:szCs w:val="18"/>
              </w:rPr>
            </w:pPr>
            <w:r w:rsidRPr="00273816">
              <w:rPr>
                <w:rStyle w:val="95pt"/>
                <w:rFonts w:eastAsia="Tahoma"/>
                <w:b w:val="0"/>
                <w:sz w:val="16"/>
                <w:szCs w:val="18"/>
              </w:rPr>
              <w:t>Подпись</w:t>
            </w:r>
          </w:p>
        </w:tc>
      </w:tr>
      <w:tr w:rsidR="00273816" w:rsidRPr="00273816" w:rsidTr="00866E3D">
        <w:trPr>
          <w:trHeight w:hRule="exact" w:val="5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51031C" w:rsidP="00866E3D">
            <w:pPr>
              <w:pStyle w:val="6"/>
              <w:spacing w:after="0" w:line="190" w:lineRule="exact"/>
            </w:pPr>
            <w:r w:rsidRPr="0051031C">
              <w:rPr>
                <w:noProof/>
                <w:color w:val="FF0000"/>
                <w:lang w:eastAsia="ru-RU"/>
              </w:rPr>
              <w:pict>
                <v:rect id="_x0000_s1026" style="position:absolute;left:0;text-align:left;margin-left:12.3pt;margin-top:-1.25pt;width:753.75pt;height:27.4pt;z-index:251658240;mso-position-horizontal-relative:text;mso-position-vertical-relative:text"/>
              </w:pict>
            </w:r>
            <w:r w:rsidR="00273816" w:rsidRPr="00273816"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16" w:rsidRPr="00273816" w:rsidRDefault="00273816" w:rsidP="00866E3D">
            <w:pPr>
              <w:pStyle w:val="6"/>
              <w:spacing w:after="0" w:line="190" w:lineRule="exact"/>
            </w:pPr>
          </w:p>
        </w:tc>
      </w:tr>
      <w:tr w:rsidR="00273816" w:rsidTr="00866E3D">
        <w:trPr>
          <w:trHeight w:hRule="exact"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</w:tr>
      <w:tr w:rsidR="00273816" w:rsidTr="00866E3D">
        <w:trPr>
          <w:trHeight w:hRule="exact" w:val="5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  <w: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</w:tr>
      <w:tr w:rsidR="00273816" w:rsidTr="00866E3D">
        <w:trPr>
          <w:trHeight w:hRule="exact" w:val="5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  <w: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</w:tr>
      <w:tr w:rsidR="00273816" w:rsidTr="00866E3D">
        <w:trPr>
          <w:trHeight w:hRule="exact"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  <w: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16" w:rsidRPr="006D4C50" w:rsidRDefault="00273816" w:rsidP="00866E3D">
            <w:pPr>
              <w:pStyle w:val="6"/>
              <w:spacing w:after="0" w:line="190" w:lineRule="exact"/>
            </w:pPr>
          </w:p>
        </w:tc>
      </w:tr>
    </w:tbl>
    <w:p w:rsidR="00273816" w:rsidRDefault="00273816" w:rsidP="00273816">
      <w:pPr>
        <w:pStyle w:val="6"/>
        <w:shd w:val="clear" w:color="auto" w:fill="auto"/>
        <w:spacing w:after="0"/>
        <w:jc w:val="left"/>
        <w:rPr>
          <w:rStyle w:val="1"/>
        </w:rPr>
      </w:pPr>
    </w:p>
    <w:p w:rsidR="00273816" w:rsidRDefault="00273816" w:rsidP="00273816">
      <w:pPr>
        <w:pStyle w:val="6"/>
        <w:shd w:val="clear" w:color="auto" w:fill="auto"/>
        <w:spacing w:after="0" w:line="562" w:lineRule="exact"/>
        <w:ind w:right="160"/>
        <w:jc w:val="left"/>
        <w:rPr>
          <w:rStyle w:val="1"/>
          <w:sz w:val="24"/>
          <w:szCs w:val="24"/>
        </w:rPr>
      </w:pPr>
      <w:r w:rsidRPr="00E412EF">
        <w:rPr>
          <w:rStyle w:val="1"/>
          <w:sz w:val="24"/>
          <w:szCs w:val="24"/>
        </w:rPr>
        <w:t>Секретарь комиссии:</w:t>
      </w:r>
      <w:r>
        <w:rPr>
          <w:rStyle w:val="1"/>
          <w:sz w:val="24"/>
          <w:szCs w:val="24"/>
        </w:rPr>
        <w:t xml:space="preserve"> </w:t>
      </w:r>
      <w:r w:rsidRPr="00E412EF">
        <w:rPr>
          <w:rStyle w:val="1"/>
          <w:sz w:val="24"/>
          <w:szCs w:val="24"/>
        </w:rPr>
        <w:t>_______________________</w:t>
      </w:r>
    </w:p>
    <w:p w:rsidR="00273816" w:rsidRPr="00E412EF" w:rsidRDefault="00273816" w:rsidP="00273816">
      <w:pPr>
        <w:pStyle w:val="6"/>
        <w:shd w:val="clear" w:color="auto" w:fill="auto"/>
        <w:spacing w:after="0" w:line="562" w:lineRule="exact"/>
        <w:ind w:right="160"/>
        <w:jc w:val="left"/>
        <w:rPr>
          <w:rStyle w:val="1"/>
          <w:sz w:val="24"/>
          <w:szCs w:val="24"/>
        </w:rPr>
      </w:pPr>
    </w:p>
    <w:p w:rsidR="00273816" w:rsidRPr="00E412EF" w:rsidRDefault="00273816" w:rsidP="00273816">
      <w:pPr>
        <w:pStyle w:val="6"/>
        <w:shd w:val="clear" w:color="auto" w:fill="auto"/>
        <w:spacing w:after="0" w:line="562" w:lineRule="exact"/>
        <w:ind w:right="160"/>
        <w:jc w:val="left"/>
        <w:rPr>
          <w:sz w:val="24"/>
          <w:szCs w:val="24"/>
        </w:rPr>
      </w:pPr>
      <w:r w:rsidRPr="00E412EF">
        <w:rPr>
          <w:rStyle w:val="1"/>
          <w:sz w:val="24"/>
          <w:szCs w:val="24"/>
        </w:rPr>
        <w:t xml:space="preserve"> Дата: </w:t>
      </w:r>
      <w:r>
        <w:rPr>
          <w:rStyle w:val="1"/>
          <w:sz w:val="24"/>
          <w:szCs w:val="24"/>
        </w:rPr>
        <w:t xml:space="preserve"> </w:t>
      </w:r>
      <w:r w:rsidR="009F1F8B">
        <w:rPr>
          <w:rStyle w:val="30"/>
          <w:sz w:val="24"/>
          <w:szCs w:val="24"/>
        </w:rPr>
        <w:t>25.04.2024</w:t>
      </w:r>
      <w:r w:rsidRPr="00E412EF">
        <w:rPr>
          <w:rStyle w:val="30"/>
          <w:sz w:val="24"/>
          <w:szCs w:val="24"/>
        </w:rPr>
        <w:t>г.</w:t>
      </w:r>
    </w:p>
    <w:p w:rsidR="00273816" w:rsidRDefault="00273816" w:rsidP="00273816">
      <w:pPr>
        <w:pStyle w:val="6"/>
        <w:shd w:val="clear" w:color="auto" w:fill="auto"/>
        <w:spacing w:after="0"/>
        <w:jc w:val="left"/>
        <w:rPr>
          <w:rStyle w:val="1"/>
        </w:rPr>
      </w:pPr>
    </w:p>
    <w:p w:rsidR="00273816" w:rsidRDefault="00273816" w:rsidP="00273816">
      <w:pPr>
        <w:pStyle w:val="6"/>
        <w:shd w:val="clear" w:color="auto" w:fill="auto"/>
        <w:spacing w:after="0"/>
        <w:ind w:left="440"/>
        <w:rPr>
          <w:rStyle w:val="1"/>
        </w:rPr>
      </w:pPr>
    </w:p>
    <w:p w:rsidR="00273816" w:rsidRDefault="00273816" w:rsidP="00273816">
      <w:pPr>
        <w:pStyle w:val="6"/>
        <w:shd w:val="clear" w:color="auto" w:fill="auto"/>
        <w:spacing w:after="0"/>
        <w:ind w:left="440"/>
        <w:rPr>
          <w:rStyle w:val="1"/>
        </w:rPr>
      </w:pPr>
    </w:p>
    <w:p w:rsidR="00273816" w:rsidRDefault="00273816" w:rsidP="00273816">
      <w:pPr>
        <w:pStyle w:val="6"/>
        <w:shd w:val="clear" w:color="auto" w:fill="auto"/>
        <w:spacing w:after="0"/>
        <w:ind w:left="440"/>
        <w:rPr>
          <w:rStyle w:val="1"/>
        </w:rPr>
      </w:pPr>
    </w:p>
    <w:p w:rsidR="00273816" w:rsidRDefault="00273816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273816" w:rsidRDefault="00273816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273816" w:rsidRDefault="00273816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6B6894" w:rsidRDefault="006B6894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6B6658" w:rsidRPr="003615E8" w:rsidRDefault="00273816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  <w:t>Приложение №2</w:t>
      </w:r>
    </w:p>
    <w:p w:rsidR="006B6658" w:rsidRPr="003615E8" w:rsidRDefault="006B6658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к Протоколу запроса предложений </w:t>
      </w:r>
    </w:p>
    <w:p w:rsidR="006B6658" w:rsidRPr="003615E8" w:rsidRDefault="006B6658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E7B0E">
        <w:rPr>
          <w:rStyle w:val="1"/>
          <w:sz w:val="24"/>
          <w:szCs w:val="24"/>
        </w:rPr>
        <w:t xml:space="preserve">            </w:t>
      </w:r>
      <w:r w:rsidR="00273816">
        <w:rPr>
          <w:rStyle w:val="1"/>
          <w:sz w:val="24"/>
          <w:szCs w:val="24"/>
        </w:rPr>
        <w:t>от 25.04.</w:t>
      </w:r>
      <w:r w:rsidR="00735CD4">
        <w:rPr>
          <w:rStyle w:val="1"/>
          <w:sz w:val="24"/>
          <w:szCs w:val="24"/>
        </w:rPr>
        <w:t>2024</w:t>
      </w:r>
      <w:r w:rsidR="00273816">
        <w:rPr>
          <w:rStyle w:val="1"/>
          <w:sz w:val="24"/>
          <w:szCs w:val="24"/>
        </w:rPr>
        <w:t xml:space="preserve"> г. № 5</w:t>
      </w:r>
    </w:p>
    <w:p w:rsidR="006B6658" w:rsidRDefault="006B6658" w:rsidP="006B6658">
      <w:pPr>
        <w:pStyle w:val="20"/>
        <w:shd w:val="clear" w:color="auto" w:fill="auto"/>
        <w:spacing w:before="0" w:after="0" w:line="240" w:lineRule="auto"/>
        <w:jc w:val="center"/>
      </w:pPr>
    </w:p>
    <w:p w:rsidR="006B6658" w:rsidRPr="006B6658" w:rsidRDefault="006B6658" w:rsidP="006B6658">
      <w:pPr>
        <w:pStyle w:val="20"/>
        <w:shd w:val="clear" w:color="auto" w:fill="auto"/>
        <w:spacing w:before="0" w:after="0" w:line="240" w:lineRule="auto"/>
        <w:jc w:val="center"/>
        <w:rPr>
          <w:sz w:val="24"/>
        </w:rPr>
      </w:pPr>
      <w:r w:rsidRPr="006B6658">
        <w:rPr>
          <w:sz w:val="24"/>
        </w:rPr>
        <w:t>Информация о наличии и соответствии документов, представленных участником,</w:t>
      </w:r>
      <w:r w:rsidRPr="006B6658">
        <w:rPr>
          <w:sz w:val="24"/>
        </w:rPr>
        <w:br/>
        <w:t xml:space="preserve">перечню документов, заявленных в извещении и документации о проведении запроса предложений                                                    </w:t>
      </w:r>
    </w:p>
    <w:p w:rsidR="006B6658" w:rsidRPr="00BE7B0E" w:rsidRDefault="006B6658" w:rsidP="006B6658">
      <w:pPr>
        <w:pStyle w:val="20"/>
        <w:shd w:val="clear" w:color="auto" w:fill="auto"/>
        <w:spacing w:before="0" w:after="0" w:line="240" w:lineRule="auto"/>
        <w:jc w:val="center"/>
        <w:rPr>
          <w:sz w:val="24"/>
        </w:rPr>
      </w:pPr>
      <w:r w:rsidRPr="00BE7B0E">
        <w:rPr>
          <w:sz w:val="24"/>
        </w:rPr>
        <w:t>Лот № 1</w:t>
      </w:r>
      <w:r w:rsidR="00BE7B0E" w:rsidRPr="00BE7B0E">
        <w:rPr>
          <w:sz w:val="24"/>
        </w:rPr>
        <w:t xml:space="preserve"> </w:t>
      </w:r>
    </w:p>
    <w:p w:rsidR="006B6658" w:rsidRDefault="006B6658" w:rsidP="006B6658">
      <w:pPr>
        <w:rPr>
          <w:sz w:val="2"/>
          <w:szCs w:val="2"/>
        </w:rPr>
      </w:pPr>
    </w:p>
    <w:tbl>
      <w:tblPr>
        <w:tblStyle w:val="a7"/>
        <w:tblW w:w="15245" w:type="dxa"/>
        <w:tblInd w:w="-459" w:type="dxa"/>
        <w:tblLook w:val="04A0"/>
      </w:tblPr>
      <w:tblGrid>
        <w:gridCol w:w="387"/>
        <w:gridCol w:w="7576"/>
        <w:gridCol w:w="7282"/>
      </w:tblGrid>
      <w:tr w:rsidR="00744D0C" w:rsidRPr="005778B4" w:rsidTr="00744D0C">
        <w:trPr>
          <w:trHeight w:val="207"/>
        </w:trPr>
        <w:tc>
          <w:tcPr>
            <w:tcW w:w="387" w:type="dxa"/>
            <w:vMerge w:val="restart"/>
            <w:vAlign w:val="center"/>
          </w:tcPr>
          <w:p w:rsidR="00744D0C" w:rsidRPr="005778B4" w:rsidRDefault="00744D0C" w:rsidP="006B6658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 w:rsidRPr="005778B4">
              <w:rPr>
                <w:sz w:val="18"/>
                <w:szCs w:val="18"/>
              </w:rPr>
              <w:t>№</w:t>
            </w:r>
          </w:p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proofErr w:type="gramStart"/>
            <w:r w:rsidRPr="005778B4">
              <w:rPr>
                <w:sz w:val="18"/>
                <w:szCs w:val="18"/>
              </w:rPr>
              <w:t>п</w:t>
            </w:r>
            <w:proofErr w:type="gramEnd"/>
            <w:r w:rsidRPr="005778B4">
              <w:rPr>
                <w:sz w:val="18"/>
                <w:szCs w:val="18"/>
              </w:rPr>
              <w:t>/п</w:t>
            </w:r>
          </w:p>
        </w:tc>
        <w:tc>
          <w:tcPr>
            <w:tcW w:w="7576" w:type="dxa"/>
            <w:vMerge w:val="restart"/>
            <w:vAlign w:val="center"/>
          </w:tcPr>
          <w:p w:rsidR="00744D0C" w:rsidRPr="009918E8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r w:rsidRPr="009918E8">
              <w:rPr>
                <w:sz w:val="14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282" w:type="dxa"/>
          </w:tcPr>
          <w:p w:rsidR="00744D0C" w:rsidRPr="009918E8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r w:rsidRPr="00744D0C">
              <w:rPr>
                <w:sz w:val="16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44D0C" w:rsidRPr="005778B4" w:rsidTr="00744D0C">
        <w:trPr>
          <w:trHeight w:val="207"/>
        </w:trPr>
        <w:tc>
          <w:tcPr>
            <w:tcW w:w="387" w:type="dxa"/>
            <w:vMerge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76" w:type="dxa"/>
            <w:vMerge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82" w:type="dxa"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</w:tr>
      <w:tr w:rsidR="00744D0C" w:rsidRPr="005778B4" w:rsidTr="00744D0C">
        <w:trPr>
          <w:trHeight w:val="130"/>
        </w:trPr>
        <w:tc>
          <w:tcPr>
            <w:tcW w:w="387" w:type="dxa"/>
          </w:tcPr>
          <w:p w:rsidR="00744D0C" w:rsidRPr="00DD2BCE" w:rsidRDefault="00744D0C" w:rsidP="00DD2BCE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1</w:t>
            </w:r>
          </w:p>
        </w:tc>
        <w:tc>
          <w:tcPr>
            <w:tcW w:w="7576" w:type="dxa"/>
          </w:tcPr>
          <w:p w:rsidR="00744D0C" w:rsidRPr="00DD2BCE" w:rsidRDefault="00744D0C" w:rsidP="00DD2BCE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2</w:t>
            </w:r>
          </w:p>
        </w:tc>
        <w:tc>
          <w:tcPr>
            <w:tcW w:w="7282" w:type="dxa"/>
          </w:tcPr>
          <w:p w:rsidR="00744D0C" w:rsidRPr="005778B4" w:rsidRDefault="00744D0C" w:rsidP="00AC0441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 w:rsidRPr="005778B4">
              <w:rPr>
                <w:sz w:val="18"/>
                <w:szCs w:val="18"/>
              </w:rPr>
              <w:t>Регистрационный номер заявки № 1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4D0C" w:rsidRPr="005778B4" w:rsidTr="00744D0C">
        <w:tc>
          <w:tcPr>
            <w:tcW w:w="387" w:type="dxa"/>
            <w:vAlign w:val="center"/>
          </w:tcPr>
          <w:p w:rsidR="00744D0C" w:rsidRPr="005778B4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76" w:type="dxa"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AE3412">
              <w:rPr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240"/>
        </w:trPr>
        <w:tc>
          <w:tcPr>
            <w:tcW w:w="387" w:type="dxa"/>
            <w:vAlign w:val="center"/>
          </w:tcPr>
          <w:p w:rsidR="00744D0C" w:rsidRPr="005778B4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6" w:type="dxa"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AE3412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345"/>
        </w:trPr>
        <w:tc>
          <w:tcPr>
            <w:tcW w:w="387" w:type="dxa"/>
            <w:vAlign w:val="center"/>
          </w:tcPr>
          <w:p w:rsidR="00744D0C" w:rsidRPr="005778B4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6" w:type="dxa"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416"/>
        </w:trPr>
        <w:tc>
          <w:tcPr>
            <w:tcW w:w="387" w:type="dxa"/>
            <w:vAlign w:val="center"/>
          </w:tcPr>
          <w:p w:rsidR="00744D0C" w:rsidRPr="005778B4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6" w:type="dxa"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4D0C" w:rsidRPr="005778B4" w:rsidTr="00744D0C">
        <w:tc>
          <w:tcPr>
            <w:tcW w:w="387" w:type="dxa"/>
            <w:vAlign w:val="center"/>
          </w:tcPr>
          <w:p w:rsidR="00744D0C" w:rsidRPr="005778B4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76" w:type="dxa"/>
          </w:tcPr>
          <w:p w:rsidR="00744D0C" w:rsidRPr="005778B4" w:rsidRDefault="00744D0C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368"/>
        </w:trPr>
        <w:tc>
          <w:tcPr>
            <w:tcW w:w="387" w:type="dxa"/>
            <w:vAlign w:val="center"/>
          </w:tcPr>
          <w:p w:rsidR="00744D0C" w:rsidRPr="005778B4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76" w:type="dxa"/>
            <w:vAlign w:val="center"/>
          </w:tcPr>
          <w:p w:rsidR="00744D0C" w:rsidRPr="005778B4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предложение о цене контракта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205"/>
        </w:trPr>
        <w:tc>
          <w:tcPr>
            <w:tcW w:w="387" w:type="dxa"/>
            <w:vAlign w:val="center"/>
          </w:tcPr>
          <w:p w:rsidR="00744D0C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76" w:type="dxa"/>
            <w:vAlign w:val="center"/>
          </w:tcPr>
          <w:p w:rsidR="00744D0C" w:rsidRPr="001B34E5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205"/>
        </w:trPr>
        <w:tc>
          <w:tcPr>
            <w:tcW w:w="387" w:type="dxa"/>
            <w:vAlign w:val="center"/>
          </w:tcPr>
          <w:p w:rsidR="00744D0C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76" w:type="dxa"/>
            <w:vAlign w:val="center"/>
          </w:tcPr>
          <w:p w:rsidR="00744D0C" w:rsidRPr="007A2719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документы, подтверждающие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355"/>
        </w:trPr>
        <w:tc>
          <w:tcPr>
            <w:tcW w:w="387" w:type="dxa"/>
            <w:vAlign w:val="center"/>
          </w:tcPr>
          <w:p w:rsidR="00744D0C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76" w:type="dxa"/>
            <w:vAlign w:val="center"/>
          </w:tcPr>
          <w:p w:rsidR="00744D0C" w:rsidRPr="007A2719" w:rsidRDefault="00744D0C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9918E8">
              <w:rPr>
                <w:color w:val="000000" w:themeColor="text1"/>
                <w:sz w:val="18"/>
              </w:rPr>
              <w:t>отсутствие между участником закупки и заказчиком конфликта интересов (декларация)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744D0C" w:rsidRPr="005778B4" w:rsidTr="00744D0C">
        <w:trPr>
          <w:trHeight w:val="835"/>
        </w:trPr>
        <w:tc>
          <w:tcPr>
            <w:tcW w:w="387" w:type="dxa"/>
            <w:vAlign w:val="center"/>
          </w:tcPr>
          <w:p w:rsidR="00744D0C" w:rsidRDefault="00744D0C" w:rsidP="005C64CB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76" w:type="dxa"/>
          </w:tcPr>
          <w:p w:rsidR="00744D0C" w:rsidRPr="007A2719" w:rsidRDefault="00744D0C" w:rsidP="006B6658">
            <w:pPr>
              <w:pStyle w:val="20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DF1FED">
              <w:rPr>
                <w:sz w:val="18"/>
                <w:szCs w:val="18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</w:t>
            </w:r>
          </w:p>
        </w:tc>
        <w:tc>
          <w:tcPr>
            <w:tcW w:w="7282" w:type="dxa"/>
            <w:vAlign w:val="center"/>
          </w:tcPr>
          <w:p w:rsidR="00744D0C" w:rsidRDefault="00744D0C" w:rsidP="00744D0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C64CB" w:rsidRDefault="005C64C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7B0E" w:rsidRDefault="00BE7B0E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7B0E" w:rsidRDefault="00BE7B0E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B6658" w:rsidRDefault="006B6658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6658">
        <w:rPr>
          <w:rFonts w:ascii="Times New Roman" w:eastAsia="Times New Roman" w:hAnsi="Times New Roman" w:cs="Times New Roman"/>
          <w:sz w:val="24"/>
          <w:szCs w:val="28"/>
        </w:rPr>
        <w:t xml:space="preserve">Секретарь комиссии: ______________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273816">
        <w:rPr>
          <w:rFonts w:ascii="Times New Roman" w:eastAsia="Times New Roman" w:hAnsi="Times New Roman" w:cs="Times New Roman"/>
          <w:sz w:val="24"/>
          <w:szCs w:val="28"/>
        </w:rPr>
        <w:t xml:space="preserve"> Дата:    25.04. </w:t>
      </w:r>
      <w:r w:rsidR="00735CD4">
        <w:rPr>
          <w:rFonts w:ascii="Times New Roman" w:eastAsia="Times New Roman" w:hAnsi="Times New Roman" w:cs="Times New Roman"/>
          <w:sz w:val="24"/>
          <w:szCs w:val="28"/>
        </w:rPr>
        <w:t>2024</w:t>
      </w:r>
      <w:r w:rsidR="0027381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5665AB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65AB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65AB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65AB" w:rsidRPr="006B6658" w:rsidRDefault="005665AB" w:rsidP="00B21ECD">
      <w:pPr>
        <w:tabs>
          <w:tab w:val="left" w:leader="underscore" w:pos="7504"/>
          <w:tab w:val="left" w:leader="underscore" w:pos="9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21ECD" w:rsidRDefault="00B21ECD" w:rsidP="00B21ECD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B21ECD" w:rsidRPr="003615E8" w:rsidRDefault="00273816" w:rsidP="00B21ECD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  <w:t xml:space="preserve">Приложение №2 </w:t>
      </w:r>
    </w:p>
    <w:p w:rsidR="00B21ECD" w:rsidRPr="003615E8" w:rsidRDefault="00B21ECD" w:rsidP="00B21ECD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к Протоколу запроса предложений </w:t>
      </w:r>
    </w:p>
    <w:p w:rsidR="00B21ECD" w:rsidRPr="003615E8" w:rsidRDefault="00B21ECD" w:rsidP="00B21ECD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73816">
        <w:rPr>
          <w:rStyle w:val="1"/>
          <w:sz w:val="24"/>
          <w:szCs w:val="24"/>
        </w:rPr>
        <w:t xml:space="preserve">            от 25.04. </w:t>
      </w:r>
      <w:r>
        <w:rPr>
          <w:rStyle w:val="1"/>
          <w:sz w:val="24"/>
          <w:szCs w:val="24"/>
        </w:rPr>
        <w:t>2024</w:t>
      </w:r>
      <w:r w:rsidR="00273816">
        <w:rPr>
          <w:rStyle w:val="1"/>
          <w:sz w:val="24"/>
          <w:szCs w:val="24"/>
        </w:rPr>
        <w:t xml:space="preserve"> г. № 5</w:t>
      </w:r>
    </w:p>
    <w:p w:rsidR="00B21ECD" w:rsidRDefault="00B21ECD" w:rsidP="00B21ECD">
      <w:pPr>
        <w:pStyle w:val="20"/>
        <w:shd w:val="clear" w:color="auto" w:fill="auto"/>
        <w:spacing w:before="0" w:after="0" w:line="240" w:lineRule="auto"/>
        <w:jc w:val="center"/>
      </w:pPr>
    </w:p>
    <w:p w:rsidR="00B21ECD" w:rsidRPr="006B6658" w:rsidRDefault="00B21ECD" w:rsidP="00B21ECD">
      <w:pPr>
        <w:pStyle w:val="20"/>
        <w:shd w:val="clear" w:color="auto" w:fill="auto"/>
        <w:spacing w:before="0" w:after="0" w:line="240" w:lineRule="auto"/>
        <w:jc w:val="center"/>
        <w:rPr>
          <w:sz w:val="24"/>
        </w:rPr>
      </w:pPr>
      <w:r w:rsidRPr="006B6658">
        <w:rPr>
          <w:sz w:val="24"/>
        </w:rPr>
        <w:t>Информация о наличии и соответствии документов, представленных участником,</w:t>
      </w:r>
      <w:r w:rsidRPr="006B6658">
        <w:rPr>
          <w:sz w:val="24"/>
        </w:rPr>
        <w:br/>
        <w:t xml:space="preserve">перечню документов, заявленных в извещении и документации о проведении запроса предложений                                                    </w:t>
      </w:r>
    </w:p>
    <w:p w:rsidR="00B21ECD" w:rsidRPr="00BE7B0E" w:rsidRDefault="00B21ECD" w:rsidP="00B21ECD">
      <w:pPr>
        <w:pStyle w:val="20"/>
        <w:shd w:val="clear" w:color="auto" w:fill="auto"/>
        <w:spacing w:before="0" w:after="0" w:line="240" w:lineRule="auto"/>
        <w:jc w:val="center"/>
        <w:rPr>
          <w:sz w:val="24"/>
        </w:rPr>
      </w:pPr>
      <w:r>
        <w:rPr>
          <w:sz w:val="24"/>
        </w:rPr>
        <w:t>Лот № 2</w:t>
      </w:r>
      <w:r w:rsidRPr="00BE7B0E">
        <w:rPr>
          <w:sz w:val="24"/>
        </w:rPr>
        <w:t xml:space="preserve"> </w:t>
      </w:r>
    </w:p>
    <w:p w:rsidR="00B21ECD" w:rsidRDefault="00B21ECD" w:rsidP="00B21ECD">
      <w:pPr>
        <w:rPr>
          <w:sz w:val="2"/>
          <w:szCs w:val="2"/>
        </w:rPr>
      </w:pPr>
    </w:p>
    <w:tbl>
      <w:tblPr>
        <w:tblStyle w:val="a7"/>
        <w:tblW w:w="15245" w:type="dxa"/>
        <w:tblInd w:w="-459" w:type="dxa"/>
        <w:tblLook w:val="04A0"/>
      </w:tblPr>
      <w:tblGrid>
        <w:gridCol w:w="387"/>
        <w:gridCol w:w="7576"/>
        <w:gridCol w:w="7282"/>
      </w:tblGrid>
      <w:tr w:rsidR="00B21ECD" w:rsidRPr="005778B4" w:rsidTr="00F254DD">
        <w:trPr>
          <w:trHeight w:val="207"/>
        </w:trPr>
        <w:tc>
          <w:tcPr>
            <w:tcW w:w="387" w:type="dxa"/>
            <w:vMerge w:val="restart"/>
            <w:vAlign w:val="center"/>
          </w:tcPr>
          <w:p w:rsidR="00B21ECD" w:rsidRPr="005778B4" w:rsidRDefault="00B21ECD" w:rsidP="00F254DD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 w:rsidRPr="005778B4">
              <w:rPr>
                <w:sz w:val="18"/>
                <w:szCs w:val="18"/>
              </w:rPr>
              <w:t>№</w:t>
            </w:r>
          </w:p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proofErr w:type="gramStart"/>
            <w:r w:rsidRPr="005778B4">
              <w:rPr>
                <w:sz w:val="18"/>
                <w:szCs w:val="18"/>
              </w:rPr>
              <w:t>п</w:t>
            </w:r>
            <w:proofErr w:type="gramEnd"/>
            <w:r w:rsidRPr="005778B4">
              <w:rPr>
                <w:sz w:val="18"/>
                <w:szCs w:val="18"/>
              </w:rPr>
              <w:t>/п</w:t>
            </w:r>
          </w:p>
        </w:tc>
        <w:tc>
          <w:tcPr>
            <w:tcW w:w="7576" w:type="dxa"/>
            <w:vMerge w:val="restart"/>
            <w:vAlign w:val="center"/>
          </w:tcPr>
          <w:p w:rsidR="00B21ECD" w:rsidRPr="009918E8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r w:rsidRPr="009918E8">
              <w:rPr>
                <w:sz w:val="14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282" w:type="dxa"/>
          </w:tcPr>
          <w:p w:rsidR="00B21ECD" w:rsidRPr="009918E8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r w:rsidRPr="00744D0C">
              <w:rPr>
                <w:sz w:val="16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B21ECD" w:rsidRPr="005778B4" w:rsidTr="00F254DD">
        <w:trPr>
          <w:trHeight w:val="207"/>
        </w:trPr>
        <w:tc>
          <w:tcPr>
            <w:tcW w:w="387" w:type="dxa"/>
            <w:vMerge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76" w:type="dxa"/>
            <w:vMerge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82" w:type="dxa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</w:tr>
      <w:tr w:rsidR="00B21ECD" w:rsidRPr="005778B4" w:rsidTr="00F254DD">
        <w:trPr>
          <w:trHeight w:val="130"/>
        </w:trPr>
        <w:tc>
          <w:tcPr>
            <w:tcW w:w="387" w:type="dxa"/>
          </w:tcPr>
          <w:p w:rsidR="00B21ECD" w:rsidRPr="00DD2BCE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1</w:t>
            </w:r>
          </w:p>
        </w:tc>
        <w:tc>
          <w:tcPr>
            <w:tcW w:w="7576" w:type="dxa"/>
          </w:tcPr>
          <w:p w:rsidR="00B21ECD" w:rsidRPr="00DD2BCE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2</w:t>
            </w:r>
          </w:p>
        </w:tc>
        <w:tc>
          <w:tcPr>
            <w:tcW w:w="7282" w:type="dxa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 w:rsidRPr="005778B4">
              <w:rPr>
                <w:sz w:val="18"/>
                <w:szCs w:val="18"/>
              </w:rPr>
              <w:t>Регистрационный номер заявки № 1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1ECD" w:rsidRPr="005778B4" w:rsidTr="00F254DD">
        <w:tc>
          <w:tcPr>
            <w:tcW w:w="387" w:type="dxa"/>
            <w:vAlign w:val="center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76" w:type="dxa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AE3412">
              <w:rPr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240"/>
        </w:trPr>
        <w:tc>
          <w:tcPr>
            <w:tcW w:w="387" w:type="dxa"/>
            <w:vAlign w:val="center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6" w:type="dxa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AE3412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345"/>
        </w:trPr>
        <w:tc>
          <w:tcPr>
            <w:tcW w:w="387" w:type="dxa"/>
            <w:vAlign w:val="center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6" w:type="dxa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416"/>
        </w:trPr>
        <w:tc>
          <w:tcPr>
            <w:tcW w:w="387" w:type="dxa"/>
            <w:vAlign w:val="center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6" w:type="dxa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1ECD" w:rsidRPr="005778B4" w:rsidTr="00F254DD">
        <w:tc>
          <w:tcPr>
            <w:tcW w:w="387" w:type="dxa"/>
            <w:vAlign w:val="center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76" w:type="dxa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368"/>
        </w:trPr>
        <w:tc>
          <w:tcPr>
            <w:tcW w:w="387" w:type="dxa"/>
            <w:vAlign w:val="center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76" w:type="dxa"/>
            <w:vAlign w:val="center"/>
          </w:tcPr>
          <w:p w:rsidR="00B21ECD" w:rsidRPr="005778B4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предложение о цене контракта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205"/>
        </w:trPr>
        <w:tc>
          <w:tcPr>
            <w:tcW w:w="387" w:type="dxa"/>
            <w:vAlign w:val="center"/>
          </w:tcPr>
          <w:p w:rsidR="00B21ECD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76" w:type="dxa"/>
            <w:vAlign w:val="center"/>
          </w:tcPr>
          <w:p w:rsidR="00B21ECD" w:rsidRPr="001B34E5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205"/>
        </w:trPr>
        <w:tc>
          <w:tcPr>
            <w:tcW w:w="387" w:type="dxa"/>
            <w:vAlign w:val="center"/>
          </w:tcPr>
          <w:p w:rsidR="00B21ECD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76" w:type="dxa"/>
            <w:vAlign w:val="center"/>
          </w:tcPr>
          <w:p w:rsidR="00B21ECD" w:rsidRPr="007A2719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документы, подтверждающие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355"/>
        </w:trPr>
        <w:tc>
          <w:tcPr>
            <w:tcW w:w="387" w:type="dxa"/>
            <w:vAlign w:val="center"/>
          </w:tcPr>
          <w:p w:rsidR="00B21ECD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76" w:type="dxa"/>
            <w:vAlign w:val="center"/>
          </w:tcPr>
          <w:p w:rsidR="00B21ECD" w:rsidRPr="007A2719" w:rsidRDefault="00B21ECD" w:rsidP="00F254D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9918E8">
              <w:rPr>
                <w:color w:val="000000" w:themeColor="text1"/>
                <w:sz w:val="18"/>
              </w:rPr>
              <w:t>отсутствие между участником закупки и заказчиком конфликта интересов (декларация)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 w:rsidRPr="008064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21ECD" w:rsidRPr="005778B4" w:rsidTr="00F254DD">
        <w:trPr>
          <w:trHeight w:val="835"/>
        </w:trPr>
        <w:tc>
          <w:tcPr>
            <w:tcW w:w="387" w:type="dxa"/>
            <w:vAlign w:val="center"/>
          </w:tcPr>
          <w:p w:rsidR="00B21ECD" w:rsidRDefault="00B21ECD" w:rsidP="00F254DD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76" w:type="dxa"/>
          </w:tcPr>
          <w:p w:rsidR="00B21ECD" w:rsidRPr="007A2719" w:rsidRDefault="00B21ECD" w:rsidP="00F254DD">
            <w:pPr>
              <w:pStyle w:val="20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DF1FED">
              <w:rPr>
                <w:sz w:val="18"/>
                <w:szCs w:val="18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</w:t>
            </w:r>
          </w:p>
        </w:tc>
        <w:tc>
          <w:tcPr>
            <w:tcW w:w="7282" w:type="dxa"/>
            <w:vAlign w:val="center"/>
          </w:tcPr>
          <w:p w:rsidR="00B21ECD" w:rsidRDefault="00B21ECD" w:rsidP="00F254D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21ECD" w:rsidRDefault="00B21ECD" w:rsidP="00B21ECD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21ECD" w:rsidRDefault="00B21ECD" w:rsidP="00B21ECD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21ECD" w:rsidRDefault="00B21ECD" w:rsidP="00B21ECD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21ECD" w:rsidRDefault="00B21ECD" w:rsidP="00B21ECD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6658">
        <w:rPr>
          <w:rFonts w:ascii="Times New Roman" w:eastAsia="Times New Roman" w:hAnsi="Times New Roman" w:cs="Times New Roman"/>
          <w:sz w:val="24"/>
          <w:szCs w:val="28"/>
        </w:rPr>
        <w:t>Секретарь комиссии: ______________ /</w:t>
      </w:r>
      <w:r w:rsidR="00273816">
        <w:rPr>
          <w:rFonts w:ascii="Times New Roman" w:eastAsia="Times New Roman" w:hAnsi="Times New Roman" w:cs="Times New Roman"/>
          <w:sz w:val="24"/>
          <w:szCs w:val="28"/>
        </w:rPr>
        <w:t xml:space="preserve">   Дата: 25.04. </w:t>
      </w:r>
      <w:r>
        <w:rPr>
          <w:rFonts w:ascii="Times New Roman" w:eastAsia="Times New Roman" w:hAnsi="Times New Roman" w:cs="Times New Roman"/>
          <w:sz w:val="24"/>
          <w:szCs w:val="28"/>
        </w:rPr>
        <w:t>2024</w:t>
      </w:r>
      <w:r w:rsidR="0027381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B21ECD" w:rsidRDefault="00B21ECD" w:rsidP="00B21ECD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54A6" w:rsidRDefault="00E854A6" w:rsidP="00B21ECD">
      <w:pPr>
        <w:tabs>
          <w:tab w:val="left" w:leader="underscore" w:pos="7504"/>
          <w:tab w:val="left" w:leader="underscore" w:pos="9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E854A6" w:rsidSect="005516B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1E" w:rsidRDefault="00587E1E" w:rsidP="00F93811">
      <w:pPr>
        <w:spacing w:after="0" w:line="240" w:lineRule="auto"/>
      </w:pPr>
      <w:r>
        <w:separator/>
      </w:r>
    </w:p>
  </w:endnote>
  <w:endnote w:type="continuationSeparator" w:id="0">
    <w:p w:rsidR="00587E1E" w:rsidRDefault="00587E1E" w:rsidP="00F9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1E" w:rsidRDefault="00587E1E" w:rsidP="00F93811">
      <w:pPr>
        <w:spacing w:after="0" w:line="240" w:lineRule="auto"/>
      </w:pPr>
      <w:r>
        <w:separator/>
      </w:r>
    </w:p>
  </w:footnote>
  <w:footnote w:type="continuationSeparator" w:id="0">
    <w:p w:rsidR="00587E1E" w:rsidRDefault="00587E1E" w:rsidP="00F9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3A7"/>
    <w:multiLevelType w:val="hybridMultilevel"/>
    <w:tmpl w:val="62A02C9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7CD"/>
    <w:multiLevelType w:val="hybridMultilevel"/>
    <w:tmpl w:val="60529D2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4BF7"/>
    <w:multiLevelType w:val="hybridMultilevel"/>
    <w:tmpl w:val="5C06CFDE"/>
    <w:lvl w:ilvl="0" w:tplc="786C618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63178"/>
    <w:multiLevelType w:val="hybridMultilevel"/>
    <w:tmpl w:val="FBFC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1E1E"/>
    <w:multiLevelType w:val="hybridMultilevel"/>
    <w:tmpl w:val="2712630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0728E"/>
    <w:multiLevelType w:val="hybridMultilevel"/>
    <w:tmpl w:val="0500410C"/>
    <w:lvl w:ilvl="0" w:tplc="CEEA8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7E0DF0"/>
    <w:multiLevelType w:val="hybridMultilevel"/>
    <w:tmpl w:val="0572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7C4E"/>
    <w:multiLevelType w:val="hybridMultilevel"/>
    <w:tmpl w:val="E10E70E6"/>
    <w:lvl w:ilvl="0" w:tplc="F97A3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0E7398"/>
    <w:multiLevelType w:val="hybridMultilevel"/>
    <w:tmpl w:val="00F0328A"/>
    <w:lvl w:ilvl="0" w:tplc="2F1CA8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37129"/>
    <w:multiLevelType w:val="hybridMultilevel"/>
    <w:tmpl w:val="7E2E4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E7A1D"/>
    <w:multiLevelType w:val="hybridMultilevel"/>
    <w:tmpl w:val="4E1E2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029A"/>
    <w:multiLevelType w:val="hybridMultilevel"/>
    <w:tmpl w:val="40489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70149"/>
    <w:multiLevelType w:val="hybridMultilevel"/>
    <w:tmpl w:val="5D32CC96"/>
    <w:lvl w:ilvl="0" w:tplc="4EC8CD08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08D0041"/>
    <w:multiLevelType w:val="hybridMultilevel"/>
    <w:tmpl w:val="7F78C676"/>
    <w:lvl w:ilvl="0" w:tplc="E76C9F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D74F2"/>
    <w:multiLevelType w:val="hybridMultilevel"/>
    <w:tmpl w:val="191216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397F"/>
    <w:multiLevelType w:val="hybridMultilevel"/>
    <w:tmpl w:val="64769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4674D"/>
    <w:multiLevelType w:val="hybridMultilevel"/>
    <w:tmpl w:val="17428B5C"/>
    <w:lvl w:ilvl="0" w:tplc="37B0DC68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E36AA"/>
    <w:multiLevelType w:val="hybridMultilevel"/>
    <w:tmpl w:val="B5AE56FA"/>
    <w:lvl w:ilvl="0" w:tplc="145A3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EB2695"/>
    <w:multiLevelType w:val="hybridMultilevel"/>
    <w:tmpl w:val="F1FAB88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16"/>
  </w:num>
  <w:num w:numId="10">
    <w:abstractNumId w:val="0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6C4"/>
    <w:rsid w:val="00000FC6"/>
    <w:rsid w:val="00004F6D"/>
    <w:rsid w:val="00015479"/>
    <w:rsid w:val="000213CC"/>
    <w:rsid w:val="00024080"/>
    <w:rsid w:val="00024A2D"/>
    <w:rsid w:val="000330B8"/>
    <w:rsid w:val="00057B9B"/>
    <w:rsid w:val="00064566"/>
    <w:rsid w:val="00074713"/>
    <w:rsid w:val="00093F34"/>
    <w:rsid w:val="000969A6"/>
    <w:rsid w:val="000A2895"/>
    <w:rsid w:val="000C6F3B"/>
    <w:rsid w:val="000D271D"/>
    <w:rsid w:val="000F4886"/>
    <w:rsid w:val="001012E4"/>
    <w:rsid w:val="00131245"/>
    <w:rsid w:val="00144862"/>
    <w:rsid w:val="001503CE"/>
    <w:rsid w:val="00181293"/>
    <w:rsid w:val="001874B5"/>
    <w:rsid w:val="00193CE9"/>
    <w:rsid w:val="001D2378"/>
    <w:rsid w:val="001D3022"/>
    <w:rsid w:val="001D4847"/>
    <w:rsid w:val="001F2A67"/>
    <w:rsid w:val="001F35BF"/>
    <w:rsid w:val="001F7DB6"/>
    <w:rsid w:val="00214D39"/>
    <w:rsid w:val="00237F86"/>
    <w:rsid w:val="002404ED"/>
    <w:rsid w:val="002448B0"/>
    <w:rsid w:val="00250202"/>
    <w:rsid w:val="00257D2B"/>
    <w:rsid w:val="0026541A"/>
    <w:rsid w:val="00273816"/>
    <w:rsid w:val="0027584C"/>
    <w:rsid w:val="00283029"/>
    <w:rsid w:val="00283EDF"/>
    <w:rsid w:val="00293106"/>
    <w:rsid w:val="002B0FA5"/>
    <w:rsid w:val="002B25BD"/>
    <w:rsid w:val="002B2C37"/>
    <w:rsid w:val="002C408F"/>
    <w:rsid w:val="002F4DE9"/>
    <w:rsid w:val="002F6020"/>
    <w:rsid w:val="00303384"/>
    <w:rsid w:val="00304001"/>
    <w:rsid w:val="00312CB7"/>
    <w:rsid w:val="00320CAE"/>
    <w:rsid w:val="00355102"/>
    <w:rsid w:val="003621A7"/>
    <w:rsid w:val="00395931"/>
    <w:rsid w:val="003A7F7A"/>
    <w:rsid w:val="003C46F1"/>
    <w:rsid w:val="003D1EEA"/>
    <w:rsid w:val="003E1A61"/>
    <w:rsid w:val="003F25ED"/>
    <w:rsid w:val="003F35E7"/>
    <w:rsid w:val="0041156B"/>
    <w:rsid w:val="0041159E"/>
    <w:rsid w:val="00412F58"/>
    <w:rsid w:val="00446E1B"/>
    <w:rsid w:val="00460DBA"/>
    <w:rsid w:val="00463D60"/>
    <w:rsid w:val="004947D8"/>
    <w:rsid w:val="004D2E06"/>
    <w:rsid w:val="004E6E77"/>
    <w:rsid w:val="00502873"/>
    <w:rsid w:val="005042D2"/>
    <w:rsid w:val="0051031C"/>
    <w:rsid w:val="00526083"/>
    <w:rsid w:val="005516B3"/>
    <w:rsid w:val="0055183E"/>
    <w:rsid w:val="0056397F"/>
    <w:rsid w:val="00565CEE"/>
    <w:rsid w:val="005665AB"/>
    <w:rsid w:val="0057224D"/>
    <w:rsid w:val="00587E1E"/>
    <w:rsid w:val="005B0B62"/>
    <w:rsid w:val="005C44A0"/>
    <w:rsid w:val="005C6480"/>
    <w:rsid w:val="005C64CB"/>
    <w:rsid w:val="005C6FF0"/>
    <w:rsid w:val="005C7410"/>
    <w:rsid w:val="005D1D8D"/>
    <w:rsid w:val="005D3F73"/>
    <w:rsid w:val="005D7C3E"/>
    <w:rsid w:val="005E1A92"/>
    <w:rsid w:val="005F541D"/>
    <w:rsid w:val="0061189A"/>
    <w:rsid w:val="0062267A"/>
    <w:rsid w:val="00634D01"/>
    <w:rsid w:val="00645220"/>
    <w:rsid w:val="00650C04"/>
    <w:rsid w:val="006522A1"/>
    <w:rsid w:val="00671D6F"/>
    <w:rsid w:val="00672764"/>
    <w:rsid w:val="0067453F"/>
    <w:rsid w:val="00677811"/>
    <w:rsid w:val="0068696B"/>
    <w:rsid w:val="0069726D"/>
    <w:rsid w:val="006A0D56"/>
    <w:rsid w:val="006A5A76"/>
    <w:rsid w:val="006B198D"/>
    <w:rsid w:val="006B2DBC"/>
    <w:rsid w:val="006B6658"/>
    <w:rsid w:val="006B6894"/>
    <w:rsid w:val="006C0CC8"/>
    <w:rsid w:val="006D0FB9"/>
    <w:rsid w:val="006D4A18"/>
    <w:rsid w:val="006E40BB"/>
    <w:rsid w:val="006E4264"/>
    <w:rsid w:val="006F35E9"/>
    <w:rsid w:val="00700B90"/>
    <w:rsid w:val="00704827"/>
    <w:rsid w:val="00725681"/>
    <w:rsid w:val="00732E5D"/>
    <w:rsid w:val="007343AB"/>
    <w:rsid w:val="00735CD4"/>
    <w:rsid w:val="00744D0C"/>
    <w:rsid w:val="00755140"/>
    <w:rsid w:val="00761254"/>
    <w:rsid w:val="007807A5"/>
    <w:rsid w:val="00780988"/>
    <w:rsid w:val="00794EC6"/>
    <w:rsid w:val="0079766C"/>
    <w:rsid w:val="007E040A"/>
    <w:rsid w:val="00834B89"/>
    <w:rsid w:val="00840687"/>
    <w:rsid w:val="00840968"/>
    <w:rsid w:val="00844342"/>
    <w:rsid w:val="0085392C"/>
    <w:rsid w:val="008656CC"/>
    <w:rsid w:val="008766C4"/>
    <w:rsid w:val="0089291D"/>
    <w:rsid w:val="008A37AC"/>
    <w:rsid w:val="008A7F69"/>
    <w:rsid w:val="008B29C2"/>
    <w:rsid w:val="008B5EB9"/>
    <w:rsid w:val="008D3246"/>
    <w:rsid w:val="008F41C3"/>
    <w:rsid w:val="009023B1"/>
    <w:rsid w:val="00917930"/>
    <w:rsid w:val="00940AF9"/>
    <w:rsid w:val="0097607C"/>
    <w:rsid w:val="00981D72"/>
    <w:rsid w:val="009918E8"/>
    <w:rsid w:val="00992387"/>
    <w:rsid w:val="0099595E"/>
    <w:rsid w:val="00995AC3"/>
    <w:rsid w:val="009D1EE2"/>
    <w:rsid w:val="009E79A0"/>
    <w:rsid w:val="009F1F8B"/>
    <w:rsid w:val="009F497B"/>
    <w:rsid w:val="009F715C"/>
    <w:rsid w:val="00A01FCB"/>
    <w:rsid w:val="00A20E8F"/>
    <w:rsid w:val="00A3339D"/>
    <w:rsid w:val="00A65912"/>
    <w:rsid w:val="00AA20F5"/>
    <w:rsid w:val="00AA26D4"/>
    <w:rsid w:val="00AB731B"/>
    <w:rsid w:val="00AB7C52"/>
    <w:rsid w:val="00AD5F7A"/>
    <w:rsid w:val="00AD778D"/>
    <w:rsid w:val="00AF6E56"/>
    <w:rsid w:val="00B066AC"/>
    <w:rsid w:val="00B21518"/>
    <w:rsid w:val="00B21ECD"/>
    <w:rsid w:val="00B26F4B"/>
    <w:rsid w:val="00B542AF"/>
    <w:rsid w:val="00B54BE2"/>
    <w:rsid w:val="00B63D65"/>
    <w:rsid w:val="00B7470E"/>
    <w:rsid w:val="00B86FE6"/>
    <w:rsid w:val="00B87225"/>
    <w:rsid w:val="00B873B9"/>
    <w:rsid w:val="00B96023"/>
    <w:rsid w:val="00BD733B"/>
    <w:rsid w:val="00BE7293"/>
    <w:rsid w:val="00BE7B0E"/>
    <w:rsid w:val="00C00F8A"/>
    <w:rsid w:val="00C02214"/>
    <w:rsid w:val="00C12BB2"/>
    <w:rsid w:val="00C23E3B"/>
    <w:rsid w:val="00C25AF6"/>
    <w:rsid w:val="00C359E3"/>
    <w:rsid w:val="00C56B0B"/>
    <w:rsid w:val="00C9321D"/>
    <w:rsid w:val="00C96481"/>
    <w:rsid w:val="00CA1267"/>
    <w:rsid w:val="00CD2A1D"/>
    <w:rsid w:val="00CF236F"/>
    <w:rsid w:val="00CF6551"/>
    <w:rsid w:val="00D1213B"/>
    <w:rsid w:val="00D2098F"/>
    <w:rsid w:val="00D31306"/>
    <w:rsid w:val="00D45F4D"/>
    <w:rsid w:val="00DA10F2"/>
    <w:rsid w:val="00DA2547"/>
    <w:rsid w:val="00DA7B52"/>
    <w:rsid w:val="00DB628F"/>
    <w:rsid w:val="00DD2BCE"/>
    <w:rsid w:val="00DE3499"/>
    <w:rsid w:val="00E23503"/>
    <w:rsid w:val="00E26B16"/>
    <w:rsid w:val="00E3741D"/>
    <w:rsid w:val="00E37CB3"/>
    <w:rsid w:val="00E44AE0"/>
    <w:rsid w:val="00E50C47"/>
    <w:rsid w:val="00E854A6"/>
    <w:rsid w:val="00E908C8"/>
    <w:rsid w:val="00EC3A2D"/>
    <w:rsid w:val="00ED4730"/>
    <w:rsid w:val="00ED50CB"/>
    <w:rsid w:val="00ED5885"/>
    <w:rsid w:val="00EF2FC8"/>
    <w:rsid w:val="00EF31D7"/>
    <w:rsid w:val="00F03933"/>
    <w:rsid w:val="00F061C1"/>
    <w:rsid w:val="00F475C4"/>
    <w:rsid w:val="00F5129A"/>
    <w:rsid w:val="00F524BF"/>
    <w:rsid w:val="00F61741"/>
    <w:rsid w:val="00F93811"/>
    <w:rsid w:val="00F93BBD"/>
    <w:rsid w:val="00FA29CA"/>
    <w:rsid w:val="00FA72DF"/>
    <w:rsid w:val="00FB4D17"/>
    <w:rsid w:val="00FE6F88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66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6C4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C35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C359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359E3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359E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C359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7B52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DA7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7">
    <w:name w:val="Table Grid"/>
    <w:basedOn w:val="a1"/>
    <w:uiPriority w:val="39"/>
    <w:rsid w:val="006B198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8A37A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38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F9381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9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811"/>
  </w:style>
  <w:style w:type="character" w:customStyle="1" w:styleId="95pt">
    <w:name w:val="Основной текст + 9;5 pt;Полужирный"/>
    <w:basedOn w:val="a3"/>
    <w:rsid w:val="00F9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F9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1pt">
    <w:name w:val="Основной текст (2) + 11 pt"/>
    <w:basedOn w:val="2"/>
    <w:rsid w:val="0035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5C7410"/>
    <w:pPr>
      <w:widowControl w:val="0"/>
      <w:shd w:val="clear" w:color="auto" w:fill="FFFFFF"/>
      <w:spacing w:before="7860"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3B9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rsid w:val="0078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502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customStyle="1" w:styleId="80">
    <w:name w:val="Сетка таблицы8"/>
    <w:basedOn w:val="a1"/>
    <w:next w:val="a7"/>
    <w:uiPriority w:val="39"/>
    <w:rsid w:val="0050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spmr.org/index.php/zakupki?view=purchase&amp;id=6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5</cp:revision>
  <cp:lastPrinted>2024-04-25T13:16:00Z</cp:lastPrinted>
  <dcterms:created xsi:type="dcterms:W3CDTF">2024-04-29T06:38:00Z</dcterms:created>
  <dcterms:modified xsi:type="dcterms:W3CDTF">2024-04-29T07:05:00Z</dcterms:modified>
</cp:coreProperties>
</file>