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08C30A13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 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 «___» ___________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 w:rsidR="00FD3326">
        <w:rPr>
          <w:rFonts w:ascii="Times New Roman" w:eastAsia="Calibri" w:hAnsi="Times New Roman" w:cs="Times New Roman"/>
          <w:sz w:val="23"/>
          <w:szCs w:val="23"/>
        </w:rPr>
        <w:t>4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3F6324A3" w:rsidR="00281E7D" w:rsidRPr="00C03640" w:rsidRDefault="00FD3326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</w:rPr>
        <w:t>_</w:t>
      </w:r>
      <w:proofErr w:type="gramEnd"/>
      <w:r w:rsidR="00A419BC"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 w:rsidR="00A419BC"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7ECC878F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154EC9">
        <w:rPr>
          <w:rFonts w:ascii="Times New Roman" w:eastAsia="Calibri" w:hAnsi="Times New Roman" w:cs="Times New Roman"/>
          <w:sz w:val="23"/>
          <w:szCs w:val="23"/>
        </w:rPr>
        <w:t>дорожные знаки</w:t>
      </w:r>
      <w:r w:rsidR="00FE7754">
        <w:rPr>
          <w:rFonts w:ascii="Times New Roman" w:eastAsia="Calibri" w:hAnsi="Times New Roman" w:cs="Times New Roman"/>
          <w:sz w:val="23"/>
          <w:szCs w:val="23"/>
        </w:rPr>
        <w:t>,</w:t>
      </w:r>
      <w:r w:rsidR="002A3E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14E83AD4" w:rsidR="00BE0C97" w:rsidRPr="00BE0C97" w:rsidRDefault="00FD3326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BE0C9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2A3EB3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2C258566" w:rsidR="00281E7D" w:rsidRPr="00C03640" w:rsidRDefault="00FD3326" w:rsidP="00FD332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330F5D"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367B5E3E" w:rsidR="00281E7D" w:rsidRPr="00C107E3" w:rsidRDefault="00FD3326" w:rsidP="00FD332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330F5D"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4ED97926" w14:textId="29D6EEBF" w:rsidR="00FE7754" w:rsidRDefault="00FD3326" w:rsidP="00FE7754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</w:t>
      </w:r>
      <w:r w:rsidR="00281E7D" w:rsidRPr="00C03640">
        <w:rPr>
          <w:rFonts w:eastAsia="Calibri"/>
          <w:sz w:val="23"/>
          <w:szCs w:val="23"/>
        </w:rPr>
        <w:t>2</w:t>
      </w:r>
      <w:r w:rsidR="00C8657B"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FE7754" w:rsidRPr="00FE7754">
        <w:rPr>
          <w:sz w:val="24"/>
          <w:szCs w:val="24"/>
        </w:rPr>
        <w:t>Оплата производ</w:t>
      </w:r>
      <w:r w:rsidR="00FE7754">
        <w:rPr>
          <w:sz w:val="24"/>
          <w:szCs w:val="24"/>
        </w:rPr>
        <w:t xml:space="preserve">ится в безналичной форме, путем </w:t>
      </w:r>
      <w:r w:rsidR="00FE7754" w:rsidRPr="00FE7754">
        <w:rPr>
          <w:sz w:val="24"/>
          <w:szCs w:val="24"/>
        </w:rPr>
        <w:t>перечисления д</w:t>
      </w:r>
      <w:r w:rsidR="00FE7754">
        <w:rPr>
          <w:sz w:val="24"/>
          <w:szCs w:val="24"/>
        </w:rPr>
        <w:t xml:space="preserve">енежных средств в рублях ПМР на </w:t>
      </w:r>
      <w:r w:rsidR="00FE7754" w:rsidRPr="00FE7754">
        <w:rPr>
          <w:sz w:val="24"/>
          <w:szCs w:val="24"/>
        </w:rPr>
        <w:t>расчетный счет П</w:t>
      </w:r>
      <w:r w:rsidR="00FE7754">
        <w:rPr>
          <w:sz w:val="24"/>
          <w:szCs w:val="24"/>
        </w:rPr>
        <w:t xml:space="preserve">оставщика, в следующем порядке: </w:t>
      </w:r>
      <w:r w:rsidRPr="00FD3326">
        <w:rPr>
          <w:color w:val="000000"/>
          <w:sz w:val="22"/>
          <w:szCs w:val="22"/>
        </w:rPr>
        <w:t>предварительная оплата (аванс) 25 % от стоимости партии товара, на основании выставленного счета, остальные 75 % оплачиваются после поставки Покупателю партии товара, в течение 14 календарных дней.</w:t>
      </w:r>
    </w:p>
    <w:p w14:paraId="06E8755E" w14:textId="324BEE04" w:rsidR="00281E7D" w:rsidRPr="00C107E3" w:rsidRDefault="00FD3326" w:rsidP="00FE7754">
      <w:pPr>
        <w:pStyle w:val="a3"/>
        <w:tabs>
          <w:tab w:val="num" w:pos="1276"/>
        </w:tabs>
        <w:spacing w:after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</w:t>
      </w:r>
      <w:r w:rsidR="00FE7754">
        <w:rPr>
          <w:rFonts w:eastAsia="Calibri"/>
          <w:sz w:val="23"/>
          <w:szCs w:val="23"/>
        </w:rPr>
        <w:t>2.5</w:t>
      </w:r>
      <w:r w:rsidR="00281E7D" w:rsidRPr="00C107E3">
        <w:rPr>
          <w:rFonts w:eastAsia="Calibri"/>
          <w:sz w:val="23"/>
          <w:szCs w:val="23"/>
        </w:rPr>
        <w:t>. Источник финансирования – собственные средства</w:t>
      </w:r>
      <w:r w:rsidR="00D32543">
        <w:rPr>
          <w:rFonts w:eastAsia="Calibri"/>
          <w:sz w:val="23"/>
          <w:szCs w:val="23"/>
        </w:rPr>
        <w:t xml:space="preserve"> МУП «ТДРСУ</w:t>
      </w:r>
      <w:r w:rsidR="00281E7D" w:rsidRPr="00C107E3">
        <w:rPr>
          <w:rFonts w:eastAsia="Calibri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1DE10067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</w:t>
      </w:r>
      <w:r w:rsidR="00281E7D" w:rsidRPr="00FE7754">
        <w:rPr>
          <w:rFonts w:ascii="Times New Roman" w:eastAsia="Times New Roman" w:hAnsi="Times New Roman" w:cs="Times New Roman"/>
          <w:sz w:val="23"/>
          <w:szCs w:val="23"/>
        </w:rPr>
        <w:t>Т</w:t>
      </w:r>
      <w:r w:rsidR="00FD3326">
        <w:rPr>
          <w:rFonts w:ascii="Times New Roman" w:eastAsia="Times New Roman" w:hAnsi="Times New Roman" w:cs="Times New Roman"/>
          <w:sz w:val="23"/>
          <w:szCs w:val="23"/>
        </w:rPr>
        <w:t xml:space="preserve">овар поставляется Поставщиком </w:t>
      </w:r>
      <w:r w:rsidR="00154EC9">
        <w:rPr>
          <w:rFonts w:ascii="Times New Roman" w:hAnsi="Times New Roman" w:cs="Times New Roman"/>
        </w:rPr>
        <w:t>в течение 10 (десяти</w:t>
      </w:r>
      <w:r w:rsidR="00FE7754" w:rsidRPr="00FE7754">
        <w:rPr>
          <w:rFonts w:ascii="Times New Roman" w:hAnsi="Times New Roman" w:cs="Times New Roman"/>
        </w:rPr>
        <w:t>) календарных дней с момента подачи заявки и внесения предоплаты на расчетный счет Поставщика.</w:t>
      </w:r>
    </w:p>
    <w:p w14:paraId="49566E36" w14:textId="5360D051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r w:rsidR="00FD3326" w:rsidRPr="00C8657B">
        <w:rPr>
          <w:rFonts w:ascii="Times New Roman" w:eastAsia="Calibri" w:hAnsi="Times New Roman" w:cs="Times New Roman"/>
          <w:lang w:eastAsia="ru-RU"/>
        </w:rPr>
        <w:t>склад Покупателя</w:t>
      </w:r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Pr="00C8657B">
        <w:rPr>
          <w:rFonts w:ascii="Times New Roman" w:eastAsia="Calibri" w:hAnsi="Times New Roman" w:cs="Times New Roman"/>
          <w:lang w:eastAsia="ru-RU"/>
        </w:rPr>
        <w:t>г</w:t>
      </w:r>
      <w:r w:rsidR="00A419BC">
        <w:rPr>
          <w:rFonts w:ascii="Times New Roman" w:eastAsia="Calibri" w:hAnsi="Times New Roman" w:cs="Times New Roman"/>
          <w:lang w:eastAsia="ru-RU"/>
        </w:rPr>
        <w:t>.Тирасполь</w:t>
      </w:r>
      <w:proofErr w:type="spellEnd"/>
      <w:r w:rsidR="00A419BC">
        <w:rPr>
          <w:rFonts w:ascii="Times New Roman" w:eastAsia="Calibri" w:hAnsi="Times New Roman" w:cs="Times New Roman"/>
          <w:lang w:eastAsia="ru-RU"/>
        </w:rPr>
        <w:t xml:space="preserve">, ул. Старого, 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</w:t>
      </w:r>
      <w:proofErr w:type="gramStart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proofErr w:type="gramEnd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5219EBC5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FE7754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16B77E44" w14:textId="076FFA63" w:rsidR="00281E7D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</w:t>
      </w:r>
      <w:r w:rsidR="006C3EAC">
        <w:rPr>
          <w:rFonts w:ascii="Times New Roman" w:eastAsia="Calibri" w:hAnsi="Times New Roman" w:cs="Times New Roman"/>
          <w:lang w:eastAsia="ru-RU"/>
        </w:rPr>
        <w:t>подтвержда</w:t>
      </w:r>
      <w:r w:rsidR="00FE7754">
        <w:rPr>
          <w:rFonts w:ascii="Times New Roman" w:eastAsia="Calibri" w:hAnsi="Times New Roman" w:cs="Times New Roman"/>
          <w:lang w:eastAsia="ru-RU"/>
        </w:rPr>
        <w:t>ет</w:t>
      </w:r>
      <w:r w:rsidR="006C3EAC" w:rsidRPr="006C3EAC">
        <w:rPr>
          <w:rFonts w:ascii="Times New Roman" w:eastAsia="Calibri" w:hAnsi="Times New Roman" w:cs="Times New Roman"/>
          <w:lang w:eastAsia="ru-RU"/>
        </w:rPr>
        <w:t>ся сертификатом соответствия (паспортом качества) завода-изготовителя.</w:t>
      </w:r>
    </w:p>
    <w:p w14:paraId="4776C67F" w14:textId="0FC57C7A" w:rsidR="00FE7754" w:rsidRPr="00FE7754" w:rsidRDefault="00FE7754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lang w:eastAsia="ru-RU"/>
        </w:rPr>
        <w:t xml:space="preserve">6.2. </w:t>
      </w:r>
      <w:r w:rsidRPr="00FE7754">
        <w:rPr>
          <w:rFonts w:ascii="Times New Roman" w:hAnsi="Times New Roman" w:cs="Times New Roman"/>
        </w:rPr>
        <w:t>Поставщик гарантирует, что поставляемый Товар: соответствует характеристикам (потребительским свойствам) и иным требованиям, у</w:t>
      </w:r>
      <w:r>
        <w:rPr>
          <w:rFonts w:ascii="Times New Roman" w:hAnsi="Times New Roman" w:cs="Times New Roman"/>
        </w:rPr>
        <w:t>становленным настоящим контрактом</w:t>
      </w:r>
      <w:r w:rsidRPr="00FE7754">
        <w:rPr>
          <w:rFonts w:ascii="Times New Roman" w:hAnsi="Times New Roman" w:cs="Times New Roman"/>
        </w:rPr>
        <w:t>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</w:t>
      </w:r>
      <w:r>
        <w:rPr>
          <w:rFonts w:ascii="Times New Roman" w:hAnsi="Times New Roman" w:cs="Times New Roman"/>
        </w:rPr>
        <w:t xml:space="preserve">вом Приднестровской Молдавской </w:t>
      </w:r>
      <w:r w:rsidRPr="00FE7754">
        <w:rPr>
          <w:rFonts w:ascii="Times New Roman" w:hAnsi="Times New Roman" w:cs="Times New Roman"/>
        </w:rPr>
        <w:t>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</w:t>
      </w:r>
      <w:r w:rsidR="00FD3326">
        <w:rPr>
          <w:rFonts w:ascii="Times New Roman" w:hAnsi="Times New Roman" w:cs="Times New Roman"/>
        </w:rPr>
        <w:t>0 (тридцати</w:t>
      </w:r>
      <w:r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уведомления. Гарантийный срок на Товар в данном случае исчисляется с момента замены Товара.</w:t>
      </w:r>
    </w:p>
    <w:p w14:paraId="01458456" w14:textId="7D9A3008" w:rsidR="00A82DF4" w:rsidRPr="00154EC9" w:rsidRDefault="00154EC9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EC9">
        <w:rPr>
          <w:rFonts w:ascii="Times New Roman" w:eastAsia="Calibri" w:hAnsi="Times New Roman" w:cs="Times New Roman"/>
        </w:rPr>
        <w:t xml:space="preserve">      6.3.</w:t>
      </w:r>
      <w:r w:rsidRPr="00154EC9">
        <w:rPr>
          <w:rFonts w:ascii="Times New Roman" w:eastAsia="Times New Roman" w:hAnsi="Times New Roman" w:cs="Times New Roman"/>
          <w:lang w:eastAsia="ru-RU"/>
        </w:rPr>
        <w:t xml:space="preserve"> Дорожные</w:t>
      </w:r>
      <w:r w:rsidRPr="00154EC9">
        <w:rPr>
          <w:rFonts w:ascii="Times New Roman" w:eastAsia="Times New Roman" w:hAnsi="Times New Roman" w:cs="Times New Roman"/>
          <w:lang w:eastAsia="ru-RU"/>
        </w:rPr>
        <w:t xml:space="preserve"> знак</w:t>
      </w:r>
      <w:r w:rsidRPr="00154EC9">
        <w:rPr>
          <w:rFonts w:ascii="Times New Roman" w:eastAsia="Times New Roman" w:hAnsi="Times New Roman" w:cs="Times New Roman"/>
          <w:lang w:eastAsia="ru-RU"/>
        </w:rPr>
        <w:t xml:space="preserve">и ПДД </w:t>
      </w:r>
      <w:r w:rsidRPr="00154EC9">
        <w:rPr>
          <w:rFonts w:ascii="Times New Roman" w:eastAsia="Times New Roman" w:hAnsi="Times New Roman" w:cs="Times New Roman"/>
          <w:lang w:eastAsia="ru-RU"/>
        </w:rPr>
        <w:t>изготовлен</w:t>
      </w:r>
      <w:r w:rsidRPr="00154EC9">
        <w:rPr>
          <w:rFonts w:ascii="Times New Roman" w:eastAsia="Times New Roman" w:hAnsi="Times New Roman" w:cs="Times New Roman"/>
          <w:lang w:eastAsia="ru-RU"/>
        </w:rPr>
        <w:t>ы</w:t>
      </w:r>
      <w:r w:rsidRPr="00154EC9">
        <w:rPr>
          <w:rFonts w:ascii="Times New Roman" w:eastAsia="Times New Roman" w:hAnsi="Times New Roman" w:cs="Times New Roman"/>
          <w:lang w:eastAsia="ru-RU"/>
        </w:rPr>
        <w:t xml:space="preserve"> из оцинковки (толщина не меньше 0,8 мм), с двойной </w:t>
      </w:r>
      <w:proofErr w:type="spellStart"/>
      <w:r w:rsidRPr="00154EC9">
        <w:rPr>
          <w:rFonts w:ascii="Times New Roman" w:eastAsia="Times New Roman" w:hAnsi="Times New Roman" w:cs="Times New Roman"/>
          <w:lang w:eastAsia="ru-RU"/>
        </w:rPr>
        <w:t>отбортовкой</w:t>
      </w:r>
      <w:proofErr w:type="spellEnd"/>
      <w:r w:rsidRPr="00154EC9">
        <w:rPr>
          <w:rFonts w:ascii="Times New Roman" w:eastAsia="Times New Roman" w:hAnsi="Times New Roman" w:cs="Times New Roman"/>
          <w:lang w:eastAsia="ru-RU"/>
        </w:rPr>
        <w:t>, с пленкой светоотражающей микро призматической тип В, с креплением к знакам.</w:t>
      </w:r>
      <w:r w:rsidRPr="00154EC9">
        <w:t xml:space="preserve"> </w:t>
      </w:r>
      <w:r w:rsidRPr="00154EC9">
        <w:rPr>
          <w:rFonts w:ascii="Times New Roman" w:hAnsi="Times New Roman" w:cs="Times New Roman"/>
        </w:rPr>
        <w:t>(ГОСТ ПМР, ГОСТ Р 52289-2009, типоразмер - 11)</w:t>
      </w: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</w:t>
      </w: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63E72CBC" w:rsidR="006C3EAC" w:rsidRPr="006C3EAC" w:rsidRDefault="00FD3326" w:rsidP="00FD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>31.12.2024</w:t>
      </w:r>
      <w:r w:rsidR="00FE7754">
        <w:rPr>
          <w:rFonts w:ascii="Times New Roman" w:eastAsia="Calibri" w:hAnsi="Times New Roman" w:cs="Times New Roman"/>
          <w:lang w:eastAsia="ru-RU"/>
        </w:rPr>
        <w:t xml:space="preserve"> года и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полного </w:t>
      </w:r>
      <w:r w:rsidRPr="006C3EAC">
        <w:rPr>
          <w:rFonts w:ascii="Times New Roman" w:eastAsia="Calibri" w:hAnsi="Times New Roman" w:cs="Times New Roman"/>
          <w:lang w:eastAsia="ru-RU"/>
        </w:rPr>
        <w:t>исполнения сторонами,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5B2FB110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Настоящий контракт составлен в </w:t>
      </w:r>
      <w:r w:rsidR="002A3EB3">
        <w:rPr>
          <w:rFonts w:ascii="Times New Roman" w:eastAsia="Calibri" w:hAnsi="Times New Roman" w:cs="Times New Roman"/>
          <w:sz w:val="23"/>
          <w:szCs w:val="23"/>
        </w:rPr>
        <w:t>2</w:t>
      </w:r>
      <w:r w:rsidR="00FD332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A3EB3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55A7C44A" w14:textId="1D2679A2" w:rsidR="00281E7D" w:rsidRPr="009D64D9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EC52A77" w14:textId="6B21BA03" w:rsidR="00BE0C97" w:rsidRDefault="00A419BC" w:rsidP="00A419BC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  <w:p w14:paraId="176F1079" w14:textId="07EA0705" w:rsidR="00BE0C97" w:rsidRPr="00BE0C97" w:rsidRDefault="00BE0C97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2BA8229B" w:rsidR="00281E7D" w:rsidRPr="00C03640" w:rsidRDefault="00281E7D" w:rsidP="00154EC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91E46F1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FD332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7C436303" w14:textId="77777777" w:rsidR="00154EC9" w:rsidRDefault="00154EC9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98"/>
        <w:gridCol w:w="1276"/>
        <w:gridCol w:w="1417"/>
        <w:gridCol w:w="1986"/>
        <w:gridCol w:w="1560"/>
      </w:tblGrid>
      <w:tr w:rsidR="00154EC9" w:rsidRPr="00154EC9" w14:paraId="1B109ECD" w14:textId="00EB3F12" w:rsidTr="00154EC9">
        <w:tc>
          <w:tcPr>
            <w:tcW w:w="567" w:type="dxa"/>
            <w:shd w:val="clear" w:color="auto" w:fill="auto"/>
          </w:tcPr>
          <w:p w14:paraId="11F956E0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4EC9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14:paraId="25869C54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4EC9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276" w:type="dxa"/>
            <w:shd w:val="clear" w:color="auto" w:fill="auto"/>
          </w:tcPr>
          <w:p w14:paraId="38280AE6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4EC9">
              <w:rPr>
                <w:rFonts w:ascii="Times New Roman" w:eastAsia="Calibri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14:paraId="7336DEDC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54EC9">
              <w:rPr>
                <w:rFonts w:ascii="Times New Roman" w:eastAsia="Calibri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1986" w:type="dxa"/>
          </w:tcPr>
          <w:p w14:paraId="15A6B679" w14:textId="53F04376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Цена за единицу в рублях ПМР</w:t>
            </w:r>
          </w:p>
        </w:tc>
        <w:tc>
          <w:tcPr>
            <w:tcW w:w="1560" w:type="dxa"/>
          </w:tcPr>
          <w:p w14:paraId="5BDF38FB" w14:textId="44234D92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Общая сумма в рублях ПМР</w:t>
            </w:r>
          </w:p>
        </w:tc>
      </w:tr>
      <w:tr w:rsidR="00154EC9" w:rsidRPr="00154EC9" w14:paraId="4B473AD6" w14:textId="1D99CBCE" w:rsidTr="00154EC9">
        <w:tc>
          <w:tcPr>
            <w:tcW w:w="567" w:type="dxa"/>
            <w:shd w:val="clear" w:color="auto" w:fill="auto"/>
          </w:tcPr>
          <w:p w14:paraId="67A8E221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14:paraId="54F80D04" w14:textId="77777777" w:rsidR="00154EC9" w:rsidRPr="00154EC9" w:rsidRDefault="00154EC9" w:rsidP="00154EC9">
            <w:pPr>
              <w:shd w:val="clear" w:color="auto" w:fill="FFFFFF"/>
              <w:tabs>
                <w:tab w:val="center" w:pos="30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2.1</w:t>
            </w: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14:paraId="4B18240D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82BD924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shd w:val="clear" w:color="auto" w:fill="auto"/>
          </w:tcPr>
          <w:p w14:paraId="453632CA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6" w:type="dxa"/>
          </w:tcPr>
          <w:p w14:paraId="69EC3B91" w14:textId="1E2A33A3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302C5BE1" w14:textId="3371E42C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18546129" w14:textId="30CD8980" w:rsidTr="00154EC9">
        <w:tc>
          <w:tcPr>
            <w:tcW w:w="567" w:type="dxa"/>
            <w:shd w:val="clear" w:color="auto" w:fill="auto"/>
          </w:tcPr>
          <w:p w14:paraId="06A8FA37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14:paraId="1B93B49F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5.19.1</w:t>
            </w:r>
          </w:p>
          <w:p w14:paraId="0C850AC9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FB7E62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shd w:val="clear" w:color="auto" w:fill="auto"/>
          </w:tcPr>
          <w:p w14:paraId="592C6CBD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6" w:type="dxa"/>
          </w:tcPr>
          <w:p w14:paraId="34C7D60B" w14:textId="540BB7F3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5820C745" w14:textId="334B47EC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5446761C" w14:textId="7C897EC0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4D8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9018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3.27</w:t>
            </w:r>
          </w:p>
          <w:p w14:paraId="1FC0924E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8CE9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792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908" w14:textId="609CC6E8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00A" w14:textId="6A12FDB3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100539BB" w14:textId="76CCD5DF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E13F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F5E5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3.2</w:t>
            </w:r>
          </w:p>
          <w:p w14:paraId="3EB41B06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7DF0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21F9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AB2" w14:textId="63FCC60E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ED7" w14:textId="72743665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093B1873" w14:textId="4A4CC747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8078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44A5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2.4</w:t>
            </w:r>
          </w:p>
          <w:p w14:paraId="4BF371F7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CAB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118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19A" w14:textId="7346FC59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8F8" w14:textId="6F57C34A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373B9C96" w14:textId="6B15FB8D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A621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1C3A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1.23</w:t>
            </w:r>
          </w:p>
          <w:p w14:paraId="2B3EA78D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94D5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633B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79" w14:textId="470883F0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FF" w14:textId="37CF2E1F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3D1B1EDB" w14:textId="17C41C56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EB48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D2E3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3.18.1</w:t>
            </w:r>
          </w:p>
          <w:p w14:paraId="7CFF5555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9C48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607A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CF7" w14:textId="2CBA7271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E98" w14:textId="22293853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4EC9" w:rsidRPr="00154EC9" w14:paraId="0490097C" w14:textId="14BFC5A2" w:rsidTr="00154E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9F09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31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знак ПДД 3.18.2</w:t>
            </w:r>
          </w:p>
          <w:p w14:paraId="445B4C0F" w14:textId="77777777" w:rsidR="00154EC9" w:rsidRPr="00154EC9" w:rsidRDefault="00154EC9" w:rsidP="00154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C77E" w14:textId="77777777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 xml:space="preserve">     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20" w14:textId="77777777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E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2AA" w14:textId="07C5343E" w:rsidR="00154EC9" w:rsidRPr="00154EC9" w:rsidRDefault="00154EC9" w:rsidP="00154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75C" w14:textId="2262928F" w:rsidR="00154EC9" w:rsidRPr="00154EC9" w:rsidRDefault="00154EC9" w:rsidP="00154E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" w:name="_GoBack"/>
            <w:bookmarkEnd w:id="2"/>
          </w:p>
        </w:tc>
      </w:tr>
    </w:tbl>
    <w:p w14:paraId="403A632D" w14:textId="225571BC" w:rsidR="00154EC9" w:rsidRDefault="00154EC9" w:rsidP="00154E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54EC9">
        <w:rPr>
          <w:rFonts w:ascii="Times New Roman" w:eastAsia="Times New Roman" w:hAnsi="Times New Roman" w:cs="Times New Roman"/>
          <w:lang w:eastAsia="ru-RU"/>
        </w:rPr>
        <w:t>Дорожные знак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ПДД </w:t>
      </w:r>
      <w:r w:rsidRPr="00154EC9">
        <w:rPr>
          <w:rFonts w:ascii="Times New Roman" w:eastAsia="Times New Roman" w:hAnsi="Times New Roman" w:cs="Times New Roman"/>
          <w:lang w:eastAsia="ru-RU"/>
        </w:rPr>
        <w:t xml:space="preserve"> изготовлены</w:t>
      </w:r>
      <w:proofErr w:type="gramEnd"/>
      <w:r w:rsidRPr="00154EC9">
        <w:rPr>
          <w:rFonts w:ascii="Times New Roman" w:eastAsia="Times New Roman" w:hAnsi="Times New Roman" w:cs="Times New Roman"/>
          <w:lang w:eastAsia="ru-RU"/>
        </w:rPr>
        <w:t xml:space="preserve"> из оцинковки (толщина не меньше 0,8 мм), с двойной </w:t>
      </w:r>
      <w:proofErr w:type="spellStart"/>
      <w:r w:rsidRPr="00154EC9">
        <w:rPr>
          <w:rFonts w:ascii="Times New Roman" w:eastAsia="Times New Roman" w:hAnsi="Times New Roman" w:cs="Times New Roman"/>
          <w:lang w:eastAsia="ru-RU"/>
        </w:rPr>
        <w:t>отбортовкой</w:t>
      </w:r>
      <w:proofErr w:type="spellEnd"/>
      <w:r w:rsidRPr="00154EC9">
        <w:rPr>
          <w:rFonts w:ascii="Times New Roman" w:eastAsia="Times New Roman" w:hAnsi="Times New Roman" w:cs="Times New Roman"/>
          <w:lang w:eastAsia="ru-RU"/>
        </w:rPr>
        <w:t>, с пленкой светоотражающей микро призматической тип В, с креплением к знакам.</w:t>
      </w:r>
      <w:r w:rsidRPr="00154EC9">
        <w:t xml:space="preserve"> </w:t>
      </w:r>
      <w:r w:rsidRPr="00154EC9">
        <w:rPr>
          <w:rFonts w:ascii="Times New Roman" w:hAnsi="Times New Roman" w:cs="Times New Roman"/>
        </w:rPr>
        <w:t>(ГОСТ ПМР, ГОСТ Р 52289-2009, типоразмер - 11)</w:t>
      </w:r>
    </w:p>
    <w:p w14:paraId="7DB96F8B" w14:textId="77777777" w:rsidR="00281E7D" w:rsidRPr="00C03640" w:rsidRDefault="00281E7D" w:rsidP="00154EC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C27B97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1EC2385E" w14:textId="77777777" w:rsidR="00C27B97" w:rsidRPr="00C27B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77A6C56" w14:textId="7DF367D6" w:rsidR="00C27B97" w:rsidRPr="00BE0C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E9AD737" w14:textId="77777777" w:rsidR="00C27B97" w:rsidRPr="00C03640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53F26C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52BEA8C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775DE55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34D90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4E77D7CF" w14:textId="77777777" w:rsidR="00C27B97" w:rsidRPr="00FE7754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669F055A" w14:textId="77777777" w:rsidR="00C27B97" w:rsidRPr="00FE7754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FE775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FE77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7D9D2FC6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23EB63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0AE13C6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7DD77F94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F463F2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F0EA9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54EC9"/>
    <w:rsid w:val="001C3C83"/>
    <w:rsid w:val="00281E7D"/>
    <w:rsid w:val="002A3EB3"/>
    <w:rsid w:val="00330F5D"/>
    <w:rsid w:val="003B77E0"/>
    <w:rsid w:val="004F57DF"/>
    <w:rsid w:val="00543B8B"/>
    <w:rsid w:val="006C3EAC"/>
    <w:rsid w:val="006E47EE"/>
    <w:rsid w:val="007C7C4B"/>
    <w:rsid w:val="009D64D9"/>
    <w:rsid w:val="00A419BC"/>
    <w:rsid w:val="00A82DF4"/>
    <w:rsid w:val="00BE0C97"/>
    <w:rsid w:val="00C27B97"/>
    <w:rsid w:val="00C8657B"/>
    <w:rsid w:val="00D17349"/>
    <w:rsid w:val="00D32543"/>
    <w:rsid w:val="00FB3AD8"/>
    <w:rsid w:val="00FD332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7827D187-CD30-45FC-8026-8F9B8C4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12</cp:revision>
  <cp:lastPrinted>2022-02-01T10:51:00Z</cp:lastPrinted>
  <dcterms:created xsi:type="dcterms:W3CDTF">2022-03-14T06:41:00Z</dcterms:created>
  <dcterms:modified xsi:type="dcterms:W3CDTF">2024-04-24T10:58:00Z</dcterms:modified>
</cp:coreProperties>
</file>