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053" w:rsidRPr="000E2053" w:rsidRDefault="000E2053" w:rsidP="000E2053">
      <w:pPr>
        <w:jc w:val="right"/>
        <w:rPr>
          <w:rFonts w:eastAsia="Calibri"/>
          <w:lang w:eastAsia="en-US"/>
        </w:rPr>
      </w:pPr>
      <w:r w:rsidRPr="000E2053">
        <w:rPr>
          <w:rFonts w:eastAsia="Calibri"/>
          <w:lang w:eastAsia="en-US"/>
        </w:rPr>
        <w:t>ПРОЕКТ</w:t>
      </w:r>
    </w:p>
    <w:p w:rsidR="000E2053" w:rsidRPr="000E2053" w:rsidRDefault="000E2053" w:rsidP="000E2053">
      <w:pPr>
        <w:rPr>
          <w:rFonts w:eastAsia="Calibri"/>
          <w:lang w:eastAsia="en-US"/>
        </w:rPr>
      </w:pPr>
    </w:p>
    <w:p w:rsidR="000E2053" w:rsidRPr="000E2053" w:rsidRDefault="000E2053" w:rsidP="000E2053">
      <w:pPr>
        <w:spacing w:line="240" w:lineRule="atLeast"/>
        <w:contextualSpacing/>
        <w:jc w:val="center"/>
        <w:rPr>
          <w:b/>
        </w:rPr>
      </w:pPr>
      <w:r w:rsidRPr="000E2053">
        <w:rPr>
          <w:b/>
        </w:rPr>
        <w:t>КОНТРАКТ ПОСТАВКИ ТОВАРА № ________</w:t>
      </w:r>
    </w:p>
    <w:p w:rsidR="000E2053" w:rsidRPr="000E2053" w:rsidRDefault="000E2053" w:rsidP="000E2053">
      <w:pPr>
        <w:spacing w:line="240" w:lineRule="atLeast"/>
        <w:contextualSpacing/>
        <w:jc w:val="center"/>
        <w:rPr>
          <w:b/>
        </w:rPr>
      </w:pPr>
      <w:r w:rsidRPr="000E2053">
        <w:rPr>
          <w:b/>
        </w:rPr>
        <w:t xml:space="preserve"> </w:t>
      </w:r>
    </w:p>
    <w:p w:rsidR="000E2053" w:rsidRPr="000E2053" w:rsidRDefault="000E2053" w:rsidP="000E2053">
      <w:pPr>
        <w:spacing w:line="240" w:lineRule="atLeast"/>
        <w:contextualSpacing/>
        <w:jc w:val="both"/>
      </w:pPr>
      <w:r w:rsidRPr="000E2053">
        <w:t>г. Тирасполь</w:t>
      </w:r>
      <w:r w:rsidRPr="000E2053">
        <w:tab/>
      </w:r>
      <w:r w:rsidRPr="000E2053">
        <w:tab/>
      </w:r>
      <w:r w:rsidRPr="000E2053">
        <w:tab/>
      </w:r>
      <w:r w:rsidRPr="000E2053">
        <w:tab/>
      </w:r>
      <w:r w:rsidRPr="000E2053">
        <w:tab/>
      </w:r>
      <w:r w:rsidRPr="000E2053">
        <w:tab/>
        <w:t xml:space="preserve">                       </w:t>
      </w:r>
      <w:proofErr w:type="gramStart"/>
      <w:r w:rsidRPr="000E2053">
        <w:t xml:space="preserve">   «</w:t>
      </w:r>
      <w:proofErr w:type="gramEnd"/>
      <w:r w:rsidRPr="000E2053">
        <w:t>___»___________ 20___ г.</w:t>
      </w:r>
    </w:p>
    <w:p w:rsidR="000E2053" w:rsidRPr="000E2053" w:rsidRDefault="000E2053" w:rsidP="000E2053">
      <w:pPr>
        <w:spacing w:line="240" w:lineRule="atLeast"/>
        <w:contextualSpacing/>
        <w:jc w:val="both"/>
      </w:pPr>
    </w:p>
    <w:p w:rsidR="000E2053" w:rsidRPr="000E2053" w:rsidRDefault="000E2053" w:rsidP="000E2053">
      <w:pPr>
        <w:tabs>
          <w:tab w:val="left" w:pos="1276"/>
        </w:tabs>
        <w:spacing w:line="240" w:lineRule="atLeast"/>
        <w:ind w:firstLine="708"/>
        <w:contextualSpacing/>
        <w:jc w:val="both"/>
      </w:pPr>
      <w:r w:rsidRPr="000E2053">
        <w:t>__________________ (организационно-правовая форма и наименование юридического лица), именуемое в дальнейшем «Поставщик», в лице __________________ (должность, Ф.И.О.), действующего на основании Устава с одной стороны, и ГУП «Водоснабжение и водоотведение»,</w:t>
      </w:r>
      <w:r w:rsidRPr="000E2053">
        <w:rPr>
          <w:b/>
        </w:rPr>
        <w:t xml:space="preserve"> </w:t>
      </w:r>
      <w:r w:rsidRPr="000E2053">
        <w:t xml:space="preserve">именуемое в дальнейшем «Покупатель», в лице генерального директора </w:t>
      </w:r>
      <w:r>
        <w:t>___________</w:t>
      </w:r>
      <w:r w:rsidRPr="000E2053">
        <w:t>, действующего на основании Устава, с другой стороны, при совместном упоминании именуемые «Стороны», заключили настоящий Контракт поставки товара (далее – Контракт) о нижеследующем:</w:t>
      </w:r>
    </w:p>
    <w:p w:rsidR="000E2053" w:rsidRPr="000E2053" w:rsidRDefault="000E2053" w:rsidP="000E2053">
      <w:pPr>
        <w:spacing w:line="240" w:lineRule="atLeast"/>
        <w:contextualSpacing/>
        <w:jc w:val="center"/>
        <w:rPr>
          <w:b/>
        </w:rPr>
      </w:pPr>
      <w:r w:rsidRPr="000E2053">
        <w:rPr>
          <w:b/>
        </w:rPr>
        <w:t>1. ПРЕДМЕТ КОНТРАКТА</w:t>
      </w:r>
    </w:p>
    <w:p w:rsidR="000E2053" w:rsidRPr="000E2053" w:rsidRDefault="000E2053" w:rsidP="000E2053">
      <w:pPr>
        <w:tabs>
          <w:tab w:val="left" w:pos="1276"/>
        </w:tabs>
        <w:spacing w:line="240" w:lineRule="atLeast"/>
        <w:contextualSpacing/>
        <w:jc w:val="both"/>
      </w:pPr>
      <w:r w:rsidRPr="000E2053">
        <w:t>1.1. По настоящему Контракту Поставщик обязуется передать в собственность Покупателю инструменты</w:t>
      </w:r>
      <w:r w:rsidRPr="000E2053">
        <w:rPr>
          <w:rFonts w:eastAsia="Calibri"/>
          <w:bCs/>
        </w:rPr>
        <w:t xml:space="preserve">, </w:t>
      </w:r>
      <w:r w:rsidRPr="000E2053">
        <w:t>именуемые далее – Товар, в ассортименте, количестве, по ценам, на условиях настоящего Контракта, а Покупатель обязуется принять Товар и оплатить его в порядке и сроки, предусмотренные настоящим Контрактом.</w:t>
      </w:r>
    </w:p>
    <w:p w:rsidR="000E2053" w:rsidRPr="000E2053" w:rsidRDefault="000E2053" w:rsidP="000E2053">
      <w:pPr>
        <w:tabs>
          <w:tab w:val="left" w:pos="1276"/>
        </w:tabs>
        <w:spacing w:line="240" w:lineRule="atLeast"/>
        <w:contextualSpacing/>
        <w:jc w:val="both"/>
      </w:pPr>
      <w:r w:rsidRPr="000E2053">
        <w:t>1.2. Ассортимент, количество и цена за единицу Товара указываются в Спецификации, являющейся неотъемлемой частью настоящего Контракта (Приложение № 1).</w:t>
      </w:r>
    </w:p>
    <w:p w:rsidR="000E2053" w:rsidRPr="000E2053" w:rsidRDefault="000E2053" w:rsidP="000E2053">
      <w:pPr>
        <w:tabs>
          <w:tab w:val="left" w:pos="1276"/>
        </w:tabs>
        <w:spacing w:line="240" w:lineRule="atLeast"/>
        <w:contextualSpacing/>
        <w:jc w:val="both"/>
      </w:pPr>
      <w:r w:rsidRPr="000E2053">
        <w:t>1.3. Поставщик гарантирует, что Товар принадлежит ему на праве собственности, не заложен, не арестован, не является предметом исков третьих лиц.</w:t>
      </w:r>
    </w:p>
    <w:p w:rsidR="000E2053" w:rsidRPr="000E2053" w:rsidRDefault="000E2053" w:rsidP="000E2053">
      <w:pPr>
        <w:widowControl w:val="0"/>
        <w:autoSpaceDE w:val="0"/>
        <w:autoSpaceDN w:val="0"/>
        <w:adjustRightInd w:val="0"/>
        <w:spacing w:line="240" w:lineRule="atLeast"/>
        <w:contextualSpacing/>
        <w:jc w:val="both"/>
      </w:pPr>
      <w:r w:rsidRPr="000E2053">
        <w:t>1.4. Право собственности на Товар, а также риск случайной утраты или случайного повреждения Товара переходят с Поставщика на Покупателя в момент поставки.</w:t>
      </w:r>
    </w:p>
    <w:p w:rsidR="000E2053" w:rsidRPr="000E2053" w:rsidRDefault="000E2053" w:rsidP="000E2053">
      <w:pPr>
        <w:widowControl w:val="0"/>
        <w:autoSpaceDE w:val="0"/>
        <w:autoSpaceDN w:val="0"/>
        <w:adjustRightInd w:val="0"/>
        <w:spacing w:line="240" w:lineRule="atLeast"/>
        <w:contextualSpacing/>
        <w:jc w:val="both"/>
      </w:pPr>
      <w:r w:rsidRPr="000E2053">
        <w:t>1.5.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0E2053" w:rsidRPr="000E2053" w:rsidRDefault="000E2053" w:rsidP="000E2053">
      <w:pPr>
        <w:tabs>
          <w:tab w:val="left" w:pos="1276"/>
        </w:tabs>
        <w:spacing w:line="240" w:lineRule="atLeast"/>
        <w:contextualSpacing/>
        <w:jc w:val="center"/>
      </w:pPr>
      <w:r w:rsidRPr="000E2053">
        <w:rPr>
          <w:b/>
          <w:bCs/>
        </w:rPr>
        <w:t xml:space="preserve">2. ЦЕНА </w:t>
      </w:r>
      <w:r w:rsidRPr="000E2053">
        <w:rPr>
          <w:b/>
        </w:rPr>
        <w:t>КОНТРАКТА</w:t>
      </w:r>
      <w:r w:rsidRPr="000E2053">
        <w:rPr>
          <w:b/>
          <w:bCs/>
        </w:rPr>
        <w:t xml:space="preserve"> И ПОРЯДОК РАСЧЕТОВ</w:t>
      </w:r>
    </w:p>
    <w:p w:rsidR="000E2053" w:rsidRPr="000E2053" w:rsidRDefault="000E2053" w:rsidP="000E2053">
      <w:pPr>
        <w:tabs>
          <w:tab w:val="left" w:pos="1276"/>
        </w:tabs>
        <w:spacing w:line="240" w:lineRule="atLeast"/>
        <w:contextualSpacing/>
        <w:jc w:val="both"/>
      </w:pPr>
      <w:r w:rsidRPr="000E2053">
        <w:t xml:space="preserve">2.1. Цена Контракта составляет </w:t>
      </w:r>
      <w:r w:rsidRPr="000E2053">
        <w:rPr>
          <w:rFonts w:eastAsia="Calibri"/>
          <w:bCs/>
          <w:color w:val="000000"/>
          <w:lang w:eastAsia="en-US"/>
        </w:rPr>
        <w:t>_______</w:t>
      </w:r>
      <w:r w:rsidRPr="000E2053">
        <w:t xml:space="preserve">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2024 год, утвержденному «____» ___________ 2024 года.</w:t>
      </w:r>
    </w:p>
    <w:p w:rsidR="000E2053" w:rsidRPr="000E2053" w:rsidRDefault="000E2053" w:rsidP="000E2053">
      <w:pPr>
        <w:spacing w:line="240" w:lineRule="atLeast"/>
        <w:contextualSpacing/>
        <w:jc w:val="both"/>
      </w:pPr>
      <w:r w:rsidRPr="000E2053">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0E2053" w:rsidRPr="000E2053" w:rsidRDefault="000E2053" w:rsidP="000E2053">
      <w:pPr>
        <w:spacing w:line="240" w:lineRule="atLeast"/>
        <w:contextualSpacing/>
        <w:jc w:val="both"/>
      </w:pPr>
      <w:r w:rsidRPr="000E2053">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0E2053" w:rsidRPr="000E2053" w:rsidRDefault="000E2053" w:rsidP="000E2053">
      <w:pPr>
        <w:spacing w:line="240" w:lineRule="atLeast"/>
        <w:contextualSpacing/>
        <w:jc w:val="both"/>
      </w:pPr>
      <w:r w:rsidRPr="000E2053">
        <w:t>2.4. Цена за единицу Товара устанавливается в рублях Приднестровской Молдавской Республики и указана в Спецификации, являющейся неотъемлемой частью настоящего Контракта (Приложение №1) и в приемо-сдаточной документации.</w:t>
      </w:r>
    </w:p>
    <w:p w:rsidR="000E2053" w:rsidRPr="000E2053" w:rsidRDefault="000E2053" w:rsidP="000E2053">
      <w:pPr>
        <w:spacing w:line="240" w:lineRule="atLeast"/>
        <w:contextualSpacing/>
        <w:jc w:val="both"/>
      </w:pPr>
      <w:r w:rsidRPr="000E2053">
        <w:t>2.5. Расчеты по настоящему Контракту за каждую поставленную партию Товара производятся путем перечисления денежных средств на расчетный счет в течение 10 (десяти) банковских дней с даты поставки Покупателю партии Товара и выставленного Поставщиком счета к оплате (дата поставки фиксируется в товаросопроводительной документации и счете к оплате).</w:t>
      </w:r>
    </w:p>
    <w:p w:rsidR="000E2053" w:rsidRPr="000E2053" w:rsidRDefault="000E2053" w:rsidP="000E2053">
      <w:pPr>
        <w:spacing w:line="240" w:lineRule="atLeast"/>
        <w:contextualSpacing/>
        <w:jc w:val="both"/>
      </w:pPr>
      <w:r w:rsidRPr="000E2053">
        <w:t>2.6. Расчет по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Поставщика.</w:t>
      </w:r>
    </w:p>
    <w:p w:rsidR="000E2053" w:rsidRPr="000E2053" w:rsidRDefault="000E2053" w:rsidP="000E2053">
      <w:pPr>
        <w:spacing w:line="240" w:lineRule="atLeast"/>
        <w:contextualSpacing/>
        <w:jc w:val="both"/>
      </w:pPr>
      <w:r w:rsidRPr="000E2053">
        <w:t>2.7. Источник финансирования – собственные средства Покупателя.</w:t>
      </w:r>
    </w:p>
    <w:p w:rsidR="000E2053" w:rsidRPr="000E2053" w:rsidRDefault="000E2053" w:rsidP="000E2053">
      <w:pPr>
        <w:tabs>
          <w:tab w:val="num" w:pos="1080"/>
          <w:tab w:val="num" w:pos="1276"/>
        </w:tabs>
        <w:spacing w:line="240" w:lineRule="atLeast"/>
        <w:contextualSpacing/>
        <w:jc w:val="both"/>
      </w:pPr>
      <w:r w:rsidRPr="000E2053">
        <w:lastRenderedPageBreak/>
        <w:t xml:space="preserve">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w:t>
      </w:r>
    </w:p>
    <w:p w:rsidR="000E2053" w:rsidRPr="000E2053" w:rsidRDefault="000E2053" w:rsidP="000E2053">
      <w:pPr>
        <w:spacing w:line="240" w:lineRule="atLeast"/>
        <w:ind w:left="720"/>
        <w:contextualSpacing/>
        <w:jc w:val="center"/>
        <w:rPr>
          <w:b/>
          <w:bCs/>
        </w:rPr>
      </w:pPr>
      <w:r w:rsidRPr="000E2053">
        <w:rPr>
          <w:b/>
          <w:bCs/>
        </w:rPr>
        <w:t>3. СРОКИ И УСЛОВИЯ ПОСТАВКИ ТОВАРА. СДАЧА-ПРИЕМКА ТОВАРА</w:t>
      </w:r>
    </w:p>
    <w:p w:rsidR="000E2053" w:rsidRPr="000E2053" w:rsidRDefault="000E2053" w:rsidP="000E2053">
      <w:pPr>
        <w:widowControl w:val="0"/>
        <w:tabs>
          <w:tab w:val="left" w:pos="1276"/>
        </w:tabs>
        <w:autoSpaceDE w:val="0"/>
        <w:autoSpaceDN w:val="0"/>
        <w:adjustRightInd w:val="0"/>
        <w:spacing w:line="240" w:lineRule="atLeast"/>
        <w:contextualSpacing/>
        <w:jc w:val="both"/>
      </w:pPr>
      <w:r w:rsidRPr="000E2053">
        <w:t>3.1. Товар поставляется Поставщиком в пределах установленного срока действия настоящего Контракта отдельными партиями на основании заявок Покупателя в согласованные сроки, но не позднее 10 (десяти) рабочих дней с момента получения письменной заявки Покупателя.</w:t>
      </w:r>
    </w:p>
    <w:p w:rsidR="000E2053" w:rsidRPr="000E2053" w:rsidRDefault="000E2053" w:rsidP="000E2053">
      <w:pPr>
        <w:widowControl w:val="0"/>
        <w:tabs>
          <w:tab w:val="left" w:pos="1276"/>
        </w:tabs>
        <w:autoSpaceDE w:val="0"/>
        <w:autoSpaceDN w:val="0"/>
        <w:adjustRightInd w:val="0"/>
        <w:spacing w:line="240" w:lineRule="atLeast"/>
        <w:contextualSpacing/>
        <w:jc w:val="both"/>
        <w:rPr>
          <w:color w:val="000000"/>
        </w:rPr>
      </w:pPr>
      <w:r w:rsidRPr="000E2053">
        <w:t xml:space="preserve">3.2. Периодичность поставок отдельных партий Товара в течение установленного срока определяются с учетом потребностей Покупателя и наличия у Поставщика соответствующего Товара, согласовываются Сторонами посредством подачи письменной заявки. </w:t>
      </w:r>
      <w:r w:rsidRPr="000E2053">
        <w:rPr>
          <w:color w:val="000000"/>
        </w:rPr>
        <w:t>Покупатель оставляет за собой право выбирать Товар нужного ему ассортимента и в объеме, необходимом для его производственной деятельности. Общий срок выборки Товара по настоящему Контракту устанавливается с момента вступления настоящего Контракта в силу и по 31 декабря 2024 года.</w:t>
      </w:r>
    </w:p>
    <w:p w:rsidR="000E2053" w:rsidRPr="000E2053" w:rsidRDefault="000E2053" w:rsidP="000E2053">
      <w:pPr>
        <w:widowControl w:val="0"/>
        <w:tabs>
          <w:tab w:val="left" w:pos="1276"/>
        </w:tabs>
        <w:autoSpaceDE w:val="0"/>
        <w:autoSpaceDN w:val="0"/>
        <w:adjustRightInd w:val="0"/>
        <w:spacing w:line="240" w:lineRule="atLeast"/>
        <w:contextualSpacing/>
        <w:jc w:val="both"/>
      </w:pPr>
      <w:r w:rsidRPr="000E2053">
        <w:t>3.3. Датой поставки каждой партии Товара является дата подписания уполномоченным представителем приемо-сдаточной документации.</w:t>
      </w:r>
    </w:p>
    <w:p w:rsidR="000E2053" w:rsidRPr="000E2053" w:rsidRDefault="000E2053" w:rsidP="000E2053">
      <w:pPr>
        <w:widowControl w:val="0"/>
        <w:tabs>
          <w:tab w:val="left" w:pos="1276"/>
        </w:tabs>
        <w:autoSpaceDE w:val="0"/>
        <w:autoSpaceDN w:val="0"/>
        <w:adjustRightInd w:val="0"/>
        <w:spacing w:line="240" w:lineRule="atLeast"/>
        <w:contextualSpacing/>
        <w:jc w:val="both"/>
      </w:pPr>
      <w:r w:rsidRPr="000E2053">
        <w:t>3.4. Товар передается представителю Покупателя, при наличии у него надлежащим образом оформленной доверенности на получение Товара.</w:t>
      </w:r>
    </w:p>
    <w:p w:rsidR="000E2053" w:rsidRPr="000E2053" w:rsidRDefault="000E2053" w:rsidP="000E2053">
      <w:pPr>
        <w:widowControl w:val="0"/>
        <w:tabs>
          <w:tab w:val="left" w:pos="1276"/>
        </w:tabs>
        <w:autoSpaceDE w:val="0"/>
        <w:autoSpaceDN w:val="0"/>
        <w:adjustRightInd w:val="0"/>
        <w:snapToGrid w:val="0"/>
        <w:spacing w:line="240" w:lineRule="atLeast"/>
        <w:contextualSpacing/>
        <w:jc w:val="both"/>
        <w:rPr>
          <w:bCs/>
        </w:rPr>
      </w:pPr>
      <w:r w:rsidRPr="000E2053">
        <w:rPr>
          <w:bCs/>
        </w:rPr>
        <w:t>3.5.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0E2053" w:rsidRPr="000E2053" w:rsidRDefault="000E2053" w:rsidP="000E2053">
      <w:pPr>
        <w:widowControl w:val="0"/>
        <w:tabs>
          <w:tab w:val="left" w:pos="1276"/>
        </w:tabs>
        <w:autoSpaceDE w:val="0"/>
        <w:autoSpaceDN w:val="0"/>
        <w:adjustRightInd w:val="0"/>
        <w:snapToGrid w:val="0"/>
        <w:spacing w:line="240" w:lineRule="atLeast"/>
        <w:contextualSpacing/>
        <w:jc w:val="both"/>
        <w:rPr>
          <w:bCs/>
        </w:rPr>
      </w:pPr>
      <w:r w:rsidRPr="000E2053">
        <w:rPr>
          <w:bCs/>
        </w:rPr>
        <w:t>3.6. Поставщик обязуется за свой счет устранить выявленные недостатки, повреждения Товара не позднее 10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0E2053" w:rsidRPr="000E2053" w:rsidRDefault="000E2053" w:rsidP="000E2053">
      <w:pPr>
        <w:widowControl w:val="0"/>
        <w:tabs>
          <w:tab w:val="left" w:pos="1276"/>
        </w:tabs>
        <w:autoSpaceDE w:val="0"/>
        <w:autoSpaceDN w:val="0"/>
        <w:adjustRightInd w:val="0"/>
        <w:snapToGrid w:val="0"/>
        <w:spacing w:line="240" w:lineRule="atLeast"/>
        <w:contextualSpacing/>
        <w:jc w:val="both"/>
        <w:rPr>
          <w:bCs/>
        </w:rPr>
      </w:pPr>
      <w:r w:rsidRPr="000E2053">
        <w:rPr>
          <w:bCs/>
        </w:rPr>
        <w:t>При этом замена или возврат забракованного Товара осуществляется Поставщиком на основании возвратной накладной в сроки, согласованные с Покупателем, но не позднее 10 (десяти) календарных дней с момента получения уведомления.</w:t>
      </w:r>
    </w:p>
    <w:p w:rsidR="000E2053" w:rsidRPr="000E2053" w:rsidRDefault="000E2053" w:rsidP="000E2053">
      <w:pPr>
        <w:widowControl w:val="0"/>
        <w:tabs>
          <w:tab w:val="left" w:pos="1276"/>
        </w:tabs>
        <w:autoSpaceDE w:val="0"/>
        <w:autoSpaceDN w:val="0"/>
        <w:adjustRightInd w:val="0"/>
        <w:snapToGrid w:val="0"/>
        <w:spacing w:line="240" w:lineRule="atLeast"/>
        <w:contextualSpacing/>
        <w:jc w:val="both"/>
        <w:rPr>
          <w:bCs/>
          <w:color w:val="000000"/>
        </w:rPr>
      </w:pPr>
      <w:r w:rsidRPr="000E2053">
        <w:rPr>
          <w:bCs/>
        </w:rPr>
        <w:t xml:space="preserve">3.7.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10 календарных дней обязан </w:t>
      </w:r>
      <w:r w:rsidRPr="000E2053">
        <w:rPr>
          <w:bCs/>
          <w:color w:val="000000"/>
        </w:rPr>
        <w:t xml:space="preserve">устранить их своими силами и за свой счет.  </w:t>
      </w:r>
    </w:p>
    <w:p w:rsidR="000E2053" w:rsidRPr="000E2053" w:rsidRDefault="000E2053" w:rsidP="000E2053">
      <w:pPr>
        <w:widowControl w:val="0"/>
        <w:tabs>
          <w:tab w:val="left" w:pos="1276"/>
        </w:tabs>
        <w:autoSpaceDE w:val="0"/>
        <w:autoSpaceDN w:val="0"/>
        <w:adjustRightInd w:val="0"/>
        <w:spacing w:line="240" w:lineRule="atLeast"/>
        <w:contextualSpacing/>
        <w:jc w:val="both"/>
        <w:rPr>
          <w:color w:val="000000"/>
        </w:rPr>
      </w:pPr>
      <w:r w:rsidRPr="000E2053">
        <w:rPr>
          <w:color w:val="000000"/>
        </w:rPr>
        <w:t>3.8. Покупатель вправе отказаться от приемки некачественного Товара в случае обнаружения недостатков, которые исключают возможность использования его и не могут быть устранены Сторонами.</w:t>
      </w:r>
    </w:p>
    <w:p w:rsidR="000E2053" w:rsidRPr="000E2053" w:rsidRDefault="000E2053" w:rsidP="000E2053">
      <w:pPr>
        <w:widowControl w:val="0"/>
        <w:tabs>
          <w:tab w:val="left" w:pos="1276"/>
        </w:tabs>
        <w:autoSpaceDE w:val="0"/>
        <w:autoSpaceDN w:val="0"/>
        <w:adjustRightInd w:val="0"/>
        <w:spacing w:line="240" w:lineRule="atLeast"/>
        <w:contextualSpacing/>
        <w:jc w:val="both"/>
        <w:rPr>
          <w:rFonts w:eastAsia="Calibri"/>
          <w:color w:val="00B0F0"/>
          <w:lang w:eastAsia="en-US"/>
        </w:rPr>
      </w:pPr>
      <w:r w:rsidRPr="000E2053">
        <w:t xml:space="preserve">3.9. Передача Товара осуществляется </w:t>
      </w:r>
      <w:r w:rsidRPr="000E2053">
        <w:rPr>
          <w:rFonts w:eastAsia="Calibri"/>
          <w:lang w:eastAsia="en-US"/>
        </w:rPr>
        <w:t xml:space="preserve">с территории склада Поставщика </w:t>
      </w:r>
      <w:r w:rsidRPr="000E2053">
        <w:t>транспортом и за счет средств Покупателя</w:t>
      </w:r>
      <w:r w:rsidRPr="000E2053">
        <w:rPr>
          <w:rFonts w:eastAsia="Calibri"/>
          <w:lang w:eastAsia="en-US"/>
        </w:rPr>
        <w:t xml:space="preserve">. </w:t>
      </w:r>
    </w:p>
    <w:p w:rsidR="000E2053" w:rsidRPr="000E2053" w:rsidRDefault="000E2053" w:rsidP="000E2053">
      <w:pPr>
        <w:numPr>
          <w:ilvl w:val="0"/>
          <w:numId w:val="1"/>
        </w:numPr>
        <w:tabs>
          <w:tab w:val="left" w:pos="993"/>
        </w:tabs>
        <w:spacing w:after="160" w:line="240" w:lineRule="atLeast"/>
        <w:contextualSpacing/>
        <w:jc w:val="center"/>
        <w:rPr>
          <w:b/>
        </w:rPr>
      </w:pPr>
      <w:r w:rsidRPr="000E2053">
        <w:rPr>
          <w:b/>
        </w:rPr>
        <w:t>ПРАВА И ОБЯЗАННОСТИ СТОРОН</w:t>
      </w:r>
    </w:p>
    <w:p w:rsidR="000E2053" w:rsidRPr="000E2053" w:rsidRDefault="000E2053" w:rsidP="000E2053">
      <w:pPr>
        <w:tabs>
          <w:tab w:val="left" w:pos="1418"/>
        </w:tabs>
        <w:spacing w:line="240" w:lineRule="atLeast"/>
        <w:contextualSpacing/>
        <w:jc w:val="both"/>
        <w:rPr>
          <w:b/>
        </w:rPr>
      </w:pPr>
      <w:r w:rsidRPr="000E2053">
        <w:t xml:space="preserve">4.1. </w:t>
      </w:r>
      <w:r w:rsidRPr="000E2053">
        <w:rPr>
          <w:i/>
        </w:rPr>
        <w:t xml:space="preserve"> </w:t>
      </w:r>
      <w:r w:rsidRPr="000E2053">
        <w:rPr>
          <w:b/>
        </w:rPr>
        <w:t xml:space="preserve">Поставщик обязан: </w:t>
      </w:r>
    </w:p>
    <w:p w:rsidR="000E2053" w:rsidRPr="000E2053" w:rsidRDefault="000E2053" w:rsidP="000E2053">
      <w:pPr>
        <w:tabs>
          <w:tab w:val="left" w:pos="1418"/>
        </w:tabs>
        <w:spacing w:line="240" w:lineRule="atLeast"/>
        <w:contextualSpacing/>
        <w:jc w:val="both"/>
      </w:pPr>
      <w:r w:rsidRPr="000E2053">
        <w:t>4.1.1. В срок, установленный Контрактом передать по приемо-сдаточной документации в собственность Покупателя Товар надлежащего качества в надлежащем количестве, ассортименте и по цене, согласно условиям Контракта.</w:t>
      </w:r>
    </w:p>
    <w:p w:rsidR="000E2053" w:rsidRPr="000E2053" w:rsidRDefault="000E2053" w:rsidP="000E2053">
      <w:pPr>
        <w:tabs>
          <w:tab w:val="left" w:pos="1418"/>
        </w:tabs>
        <w:spacing w:line="240" w:lineRule="atLeast"/>
        <w:contextualSpacing/>
        <w:jc w:val="both"/>
      </w:pPr>
      <w:r w:rsidRPr="000E2053">
        <w:t>4.1.2.Передать Товар, качество которого соответствует назначению, требованиям, предъявленным к техническим характеристикам Товара, а также действующим в Приднестровской Молдавской Республике стандартам и техническим условиям.</w:t>
      </w:r>
    </w:p>
    <w:p w:rsidR="000E2053" w:rsidRPr="000E2053" w:rsidRDefault="000E2053" w:rsidP="000E2053">
      <w:pPr>
        <w:tabs>
          <w:tab w:val="left" w:pos="1418"/>
        </w:tabs>
        <w:spacing w:line="240" w:lineRule="atLeast"/>
        <w:contextualSpacing/>
        <w:jc w:val="both"/>
      </w:pPr>
      <w:r w:rsidRPr="000E2053">
        <w:t>4.1.3. Передать вместе с Товаром относящиеся к нему документы (приемо-сдаточную документацию, сертификат соответствия, паспорт качества на каждую партию и (или) иной документ о качестве и т.д.).</w:t>
      </w:r>
    </w:p>
    <w:p w:rsidR="000E2053" w:rsidRPr="000E2053" w:rsidRDefault="000E2053" w:rsidP="000E2053">
      <w:pPr>
        <w:tabs>
          <w:tab w:val="left" w:pos="1418"/>
        </w:tabs>
        <w:spacing w:line="240" w:lineRule="atLeast"/>
        <w:contextualSpacing/>
        <w:jc w:val="both"/>
      </w:pPr>
      <w:r w:rsidRPr="000E2053">
        <w:lastRenderedPageBreak/>
        <w:t>4.1.4. Принимать претензии по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rsidR="000E2053" w:rsidRPr="000E2053" w:rsidRDefault="000E2053" w:rsidP="000E2053">
      <w:pPr>
        <w:tabs>
          <w:tab w:val="left" w:pos="1418"/>
        </w:tabs>
        <w:spacing w:line="240" w:lineRule="atLeast"/>
        <w:contextualSpacing/>
        <w:jc w:val="both"/>
      </w:pPr>
      <w:r w:rsidRPr="000E2053">
        <w:t xml:space="preserve">4.1.5. В случае заключения Поставщиком договора или договоров </w:t>
      </w:r>
      <w:proofErr w:type="spellStart"/>
      <w:r w:rsidRPr="000E2053">
        <w:t>субпоставки</w:t>
      </w:r>
      <w:proofErr w:type="spellEnd"/>
      <w:r w:rsidRPr="000E2053">
        <w:t xml:space="preserve"> (соисполнителя), цена которого или общая цена которых составляет более 10% от цены настоящего Контракта, в течение 10 дней с момента его/их заключения представлять Покупателю информацию обо всех договорах </w:t>
      </w:r>
      <w:proofErr w:type="spellStart"/>
      <w:r w:rsidRPr="000E2053">
        <w:t>субпоставки</w:t>
      </w:r>
      <w:proofErr w:type="spellEnd"/>
      <w:r w:rsidRPr="000E2053">
        <w:t xml:space="preserve"> (</w:t>
      </w:r>
      <w:proofErr w:type="spellStart"/>
      <w:r w:rsidRPr="000E2053">
        <w:t>соисполнения</w:t>
      </w:r>
      <w:proofErr w:type="spellEnd"/>
      <w:r w:rsidRPr="000E2053">
        <w:t>).</w:t>
      </w:r>
    </w:p>
    <w:p w:rsidR="000E2053" w:rsidRPr="000E2053" w:rsidRDefault="000E2053" w:rsidP="000E2053">
      <w:pPr>
        <w:tabs>
          <w:tab w:val="left" w:pos="1418"/>
        </w:tabs>
        <w:spacing w:line="240" w:lineRule="atLeast"/>
        <w:contextualSpacing/>
        <w:jc w:val="both"/>
      </w:pPr>
      <w:r w:rsidRPr="000E2053">
        <w:rPr>
          <w:shd w:val="clear" w:color="auto" w:fill="FAFAFA"/>
        </w:rPr>
        <w:t>4.1.5. Нести риск случайной гибели или случайного повреждения Товара до момента его передачи Покупателю.</w:t>
      </w:r>
    </w:p>
    <w:p w:rsidR="000E2053" w:rsidRPr="000E2053" w:rsidRDefault="000E2053" w:rsidP="000E2053">
      <w:pPr>
        <w:tabs>
          <w:tab w:val="left" w:pos="1418"/>
        </w:tabs>
        <w:spacing w:line="240" w:lineRule="atLeast"/>
        <w:contextualSpacing/>
        <w:jc w:val="both"/>
      </w:pPr>
      <w:r w:rsidRPr="000E2053">
        <w:t>4.1.6. Выполнять иные обязанности, предусмотренные законодательством Приднестровской Молдавской Республики.</w:t>
      </w:r>
    </w:p>
    <w:p w:rsidR="000E2053" w:rsidRPr="000E2053" w:rsidRDefault="000E2053" w:rsidP="000E2053">
      <w:pPr>
        <w:tabs>
          <w:tab w:val="left" w:pos="1418"/>
        </w:tabs>
        <w:spacing w:line="240" w:lineRule="atLeast"/>
        <w:contextualSpacing/>
        <w:jc w:val="both"/>
        <w:rPr>
          <w:b/>
        </w:rPr>
      </w:pPr>
      <w:r w:rsidRPr="000E2053">
        <w:rPr>
          <w:b/>
        </w:rPr>
        <w:t>4.2. Поставщик имеет право:</w:t>
      </w:r>
    </w:p>
    <w:p w:rsidR="000E2053" w:rsidRPr="000E2053" w:rsidRDefault="000E2053" w:rsidP="000E2053">
      <w:pPr>
        <w:autoSpaceDE w:val="0"/>
        <w:autoSpaceDN w:val="0"/>
        <w:adjustRightInd w:val="0"/>
        <w:spacing w:line="240" w:lineRule="atLeast"/>
        <w:contextualSpacing/>
        <w:jc w:val="both"/>
        <w:rPr>
          <w:rFonts w:eastAsia="TimesNewRomanPSMT"/>
        </w:rPr>
      </w:pPr>
      <w:r w:rsidRPr="000E2053">
        <w:rPr>
          <w:rFonts w:eastAsia="TimesNewRomanPSMT"/>
        </w:rPr>
        <w:t xml:space="preserve">4.2.1. Требовать своевременной оплаты Товара на условиях, предусмотренных настоящим </w:t>
      </w:r>
      <w:r w:rsidRPr="000E2053">
        <w:t>Контракт</w:t>
      </w:r>
      <w:r w:rsidRPr="000E2053">
        <w:rPr>
          <w:rFonts w:eastAsia="TimesNewRomanPSMT"/>
        </w:rPr>
        <w:t>ом.</w:t>
      </w:r>
    </w:p>
    <w:p w:rsidR="000E2053" w:rsidRPr="000E2053" w:rsidRDefault="000E2053" w:rsidP="000E2053">
      <w:pPr>
        <w:autoSpaceDE w:val="0"/>
        <w:autoSpaceDN w:val="0"/>
        <w:adjustRightInd w:val="0"/>
        <w:spacing w:line="240" w:lineRule="atLeast"/>
        <w:contextualSpacing/>
        <w:jc w:val="both"/>
        <w:rPr>
          <w:rFonts w:eastAsia="TimesNewRomanPSMT"/>
        </w:rPr>
      </w:pPr>
      <w:r w:rsidRPr="000E2053">
        <w:rPr>
          <w:rFonts w:eastAsia="TimesNewRomanPSMT"/>
        </w:rPr>
        <w:t xml:space="preserve">4.2.2. Требовать подписания Покупателем </w:t>
      </w:r>
      <w:r w:rsidRPr="000E2053">
        <w:t>приемо-сдаточной документации</w:t>
      </w:r>
      <w:r w:rsidRPr="000E2053">
        <w:rPr>
          <w:rFonts w:eastAsia="TimesNewRomanPSMT"/>
        </w:rPr>
        <w:t xml:space="preserve"> при поставке Поставщиком Товара </w:t>
      </w:r>
      <w:r w:rsidRPr="000E2053">
        <w:t>надлежащего качества в надлежащем количестве и ассортименте.</w:t>
      </w:r>
    </w:p>
    <w:p w:rsidR="000E2053" w:rsidRPr="000E2053" w:rsidRDefault="000E2053" w:rsidP="000E2053">
      <w:pPr>
        <w:spacing w:line="240" w:lineRule="atLeast"/>
        <w:contextualSpacing/>
        <w:jc w:val="both"/>
      </w:pPr>
      <w:r w:rsidRPr="000E2053">
        <w:rPr>
          <w:rFonts w:eastAsia="TimesNewRomanPSMT"/>
        </w:rPr>
        <w:t xml:space="preserve">4.2.3. </w:t>
      </w:r>
      <w:r w:rsidRPr="000E2053">
        <w:t>Реализовывать иные права, предусмотренные действующим законодательством Приднестровской Молдавской Республики.</w:t>
      </w:r>
    </w:p>
    <w:p w:rsidR="000E2053" w:rsidRPr="000E2053" w:rsidRDefault="000E2053" w:rsidP="000E2053">
      <w:pPr>
        <w:autoSpaceDE w:val="0"/>
        <w:autoSpaceDN w:val="0"/>
        <w:adjustRightInd w:val="0"/>
        <w:spacing w:line="240" w:lineRule="atLeast"/>
        <w:contextualSpacing/>
        <w:jc w:val="both"/>
        <w:rPr>
          <w:b/>
        </w:rPr>
      </w:pPr>
      <w:r w:rsidRPr="000E2053">
        <w:rPr>
          <w:b/>
        </w:rPr>
        <w:t>4.3. Покупатель обязан:</w:t>
      </w:r>
    </w:p>
    <w:p w:rsidR="000E2053" w:rsidRPr="000E2053" w:rsidRDefault="000E2053" w:rsidP="000E2053">
      <w:pPr>
        <w:tabs>
          <w:tab w:val="left" w:pos="1418"/>
        </w:tabs>
        <w:spacing w:line="240" w:lineRule="atLeast"/>
        <w:contextualSpacing/>
        <w:jc w:val="both"/>
      </w:pPr>
      <w:r w:rsidRPr="000E2053">
        <w:t xml:space="preserve">4.3.1. Оплатить поставленный Товар в порядке и на условиях, предусмотренных настоящим Контрактом. </w:t>
      </w:r>
    </w:p>
    <w:p w:rsidR="000E2053" w:rsidRPr="000E2053" w:rsidRDefault="000E2053" w:rsidP="000E2053">
      <w:pPr>
        <w:tabs>
          <w:tab w:val="left" w:pos="1418"/>
        </w:tabs>
        <w:spacing w:line="240" w:lineRule="atLeast"/>
        <w:contextualSpacing/>
        <w:jc w:val="both"/>
      </w:pPr>
      <w:r w:rsidRPr="000E2053">
        <w:t>4.3.2. Совершить все действия, обеспечивающие принятие Товара при поставке Товара надлежащего качества в надлежащем количестве, ассортименте и по цене, согласно условиям Контракта.</w:t>
      </w:r>
    </w:p>
    <w:p w:rsidR="000E2053" w:rsidRPr="000E2053" w:rsidRDefault="000E2053" w:rsidP="000E2053">
      <w:pPr>
        <w:tabs>
          <w:tab w:val="left" w:pos="1418"/>
        </w:tabs>
        <w:spacing w:line="240" w:lineRule="atLeast"/>
        <w:contextualSpacing/>
        <w:jc w:val="both"/>
      </w:pPr>
      <w:r w:rsidRPr="000E2053">
        <w:t xml:space="preserve">4.3.3. Осуществить проверку ассортимента, количества и качества Товара при его приемке. </w:t>
      </w:r>
    </w:p>
    <w:p w:rsidR="000E2053" w:rsidRPr="000E2053" w:rsidRDefault="000E2053" w:rsidP="000E2053">
      <w:pPr>
        <w:tabs>
          <w:tab w:val="left" w:pos="1418"/>
        </w:tabs>
        <w:spacing w:line="240" w:lineRule="atLeast"/>
        <w:contextualSpacing/>
        <w:jc w:val="both"/>
      </w:pPr>
      <w:r w:rsidRPr="000E2053">
        <w:t>4.3.4.Выполнять иные обязанности, предусмотренные законодательством Приднестровской Молдавской Республики.</w:t>
      </w:r>
    </w:p>
    <w:p w:rsidR="000E2053" w:rsidRPr="000E2053" w:rsidRDefault="000E2053" w:rsidP="000E2053">
      <w:pPr>
        <w:widowControl w:val="0"/>
        <w:autoSpaceDE w:val="0"/>
        <w:autoSpaceDN w:val="0"/>
        <w:adjustRightInd w:val="0"/>
        <w:spacing w:line="240" w:lineRule="atLeast"/>
        <w:contextualSpacing/>
        <w:jc w:val="both"/>
        <w:rPr>
          <w:b/>
          <w:bCs/>
        </w:rPr>
      </w:pPr>
      <w:r w:rsidRPr="000E2053">
        <w:rPr>
          <w:b/>
          <w:bCs/>
        </w:rPr>
        <w:t>4.4. Покупатель имеет право:</w:t>
      </w:r>
    </w:p>
    <w:p w:rsidR="000E2053" w:rsidRPr="000E2053" w:rsidRDefault="000E2053" w:rsidP="000E2053">
      <w:pPr>
        <w:spacing w:line="240" w:lineRule="atLeast"/>
        <w:contextualSpacing/>
        <w:jc w:val="both"/>
        <w:rPr>
          <w:rFonts w:eastAsia="TimesNewRomanPSMT"/>
        </w:rPr>
      </w:pPr>
      <w:r w:rsidRPr="000E2053">
        <w:t xml:space="preserve">4.4.1. </w:t>
      </w:r>
      <w:r w:rsidRPr="000E2053">
        <w:rPr>
          <w:rFonts w:eastAsia="TimesNewRomanPSMT"/>
        </w:rPr>
        <w:t>Требовать от Поставщика, надлежащего исполнения обязательств, предусмотренных настоящим Контрактом.</w:t>
      </w:r>
    </w:p>
    <w:p w:rsidR="000E2053" w:rsidRPr="000E2053" w:rsidRDefault="000E2053" w:rsidP="000E2053">
      <w:pPr>
        <w:spacing w:line="240" w:lineRule="atLeast"/>
        <w:contextualSpacing/>
        <w:jc w:val="both"/>
        <w:rPr>
          <w:rFonts w:eastAsia="TimesNewRomanPSMT"/>
        </w:rPr>
      </w:pPr>
      <w:r w:rsidRPr="000E2053">
        <w:rPr>
          <w:rFonts w:eastAsia="TimesNewRomanPSMT"/>
        </w:rPr>
        <w:t xml:space="preserve">4.4.2. </w:t>
      </w:r>
      <w:r w:rsidRPr="000E2053">
        <w:rPr>
          <w:shd w:val="clear" w:color="auto" w:fill="FFFFFF"/>
        </w:rPr>
        <w:t>Требовать от Поставщика своевременного устранения выявленных недостатков Товара.</w:t>
      </w:r>
    </w:p>
    <w:p w:rsidR="000E2053" w:rsidRPr="000E2053" w:rsidRDefault="000E2053" w:rsidP="000E2053">
      <w:pPr>
        <w:autoSpaceDE w:val="0"/>
        <w:autoSpaceDN w:val="0"/>
        <w:adjustRightInd w:val="0"/>
        <w:spacing w:line="240" w:lineRule="atLeast"/>
        <w:contextualSpacing/>
        <w:jc w:val="both"/>
        <w:rPr>
          <w:bCs/>
        </w:rPr>
      </w:pPr>
      <w:r w:rsidRPr="000E2053">
        <w:rPr>
          <w:bCs/>
        </w:rPr>
        <w:t>4.4.3. Принять решение об одностороннем отказе от исполнения настоящего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rsidR="000E2053" w:rsidRPr="000E2053" w:rsidRDefault="000E2053" w:rsidP="000E2053">
      <w:pPr>
        <w:autoSpaceDE w:val="0"/>
        <w:autoSpaceDN w:val="0"/>
        <w:adjustRightInd w:val="0"/>
        <w:spacing w:line="240" w:lineRule="atLeast"/>
        <w:contextualSpacing/>
        <w:jc w:val="both"/>
      </w:pPr>
      <w:r w:rsidRPr="000E2053">
        <w:t>4.4.4. Реализовывать иные права, предусмотренные законодательством Приднестровской Молдавской Республики.</w:t>
      </w:r>
    </w:p>
    <w:p w:rsidR="000E2053" w:rsidRPr="000E2053" w:rsidRDefault="000E2053" w:rsidP="000E2053">
      <w:pPr>
        <w:tabs>
          <w:tab w:val="left" w:pos="1276"/>
        </w:tabs>
        <w:spacing w:line="240" w:lineRule="atLeast"/>
        <w:contextualSpacing/>
        <w:jc w:val="center"/>
        <w:rPr>
          <w:b/>
        </w:rPr>
      </w:pPr>
      <w:r w:rsidRPr="000E2053">
        <w:rPr>
          <w:b/>
        </w:rPr>
        <w:t>5. ОТВЕТСТВЕННОСТЬ СТОРОН</w:t>
      </w:r>
    </w:p>
    <w:p w:rsidR="000E2053" w:rsidRPr="000E2053" w:rsidRDefault="000E2053" w:rsidP="000E2053">
      <w:pPr>
        <w:tabs>
          <w:tab w:val="left" w:pos="1276"/>
        </w:tabs>
        <w:spacing w:line="240" w:lineRule="atLeast"/>
        <w:contextualSpacing/>
        <w:jc w:val="both"/>
        <w:rPr>
          <w:bCs/>
        </w:rPr>
      </w:pPr>
      <w:r w:rsidRPr="000E2053">
        <w:rPr>
          <w:bCs/>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0E2053" w:rsidRPr="000E2053" w:rsidRDefault="000E2053" w:rsidP="000E2053">
      <w:pPr>
        <w:tabs>
          <w:tab w:val="left" w:pos="1276"/>
        </w:tabs>
        <w:spacing w:line="240" w:lineRule="atLeast"/>
        <w:contextualSpacing/>
        <w:jc w:val="both"/>
        <w:rPr>
          <w:bCs/>
        </w:rPr>
      </w:pPr>
      <w:r w:rsidRPr="000E2053">
        <w:rPr>
          <w:bCs/>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0E2053" w:rsidRPr="000E2053" w:rsidRDefault="000E2053" w:rsidP="000E2053">
      <w:pPr>
        <w:tabs>
          <w:tab w:val="left" w:pos="1276"/>
        </w:tabs>
        <w:spacing w:line="240" w:lineRule="atLeast"/>
        <w:contextualSpacing/>
        <w:jc w:val="both"/>
        <w:rPr>
          <w:rFonts w:cs="Arial"/>
          <w:bCs/>
        </w:rPr>
      </w:pPr>
      <w:r w:rsidRPr="000E2053">
        <w:rPr>
          <w:bCs/>
        </w:rPr>
        <w:t xml:space="preserve">5.3. </w:t>
      </w:r>
      <w:r w:rsidRPr="000E2053">
        <w:rPr>
          <w:rFonts w:cs="Arial"/>
          <w:bCs/>
        </w:rPr>
        <w:t xml:space="preserve">В случае неисполнения или ненадлежащего исполнения Поставщиком своих обязательств по Контракту, он уплачивает Покупателю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rsidR="000E2053" w:rsidRPr="000E2053" w:rsidRDefault="000E2053" w:rsidP="000E2053">
      <w:pPr>
        <w:tabs>
          <w:tab w:val="left" w:pos="1276"/>
        </w:tabs>
        <w:spacing w:line="240" w:lineRule="atLeast"/>
        <w:contextualSpacing/>
        <w:jc w:val="both"/>
        <w:rPr>
          <w:rFonts w:cs="Arial"/>
          <w:bCs/>
        </w:rPr>
      </w:pPr>
      <w:r w:rsidRPr="000E2053">
        <w:rPr>
          <w:rFonts w:cs="Arial"/>
          <w:bCs/>
        </w:rPr>
        <w:lastRenderedPageBreak/>
        <w:t xml:space="preserve">5.4. В случае неисполнения или ненадлежащего исполнения Покупателем своих обязательств по Контракту, он уплачивает Поставщику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rsidR="000E2053" w:rsidRPr="000E2053" w:rsidRDefault="000E2053" w:rsidP="000E2053">
      <w:pPr>
        <w:tabs>
          <w:tab w:val="left" w:pos="1276"/>
        </w:tabs>
        <w:spacing w:line="240" w:lineRule="atLeast"/>
        <w:contextualSpacing/>
        <w:jc w:val="both"/>
        <w:rPr>
          <w:rFonts w:cs="Arial"/>
          <w:bCs/>
        </w:rPr>
      </w:pPr>
      <w:r w:rsidRPr="000E2053">
        <w:rPr>
          <w:rFonts w:cs="Arial"/>
          <w:bCs/>
        </w:rPr>
        <w:t xml:space="preserve">5.5. В случае </w:t>
      </w:r>
      <w:proofErr w:type="spellStart"/>
      <w:r w:rsidRPr="000E2053">
        <w:rPr>
          <w:rFonts w:cs="Arial"/>
          <w:bCs/>
        </w:rPr>
        <w:t>непредоставления</w:t>
      </w:r>
      <w:proofErr w:type="spellEnd"/>
      <w:r w:rsidRPr="000E2053">
        <w:rPr>
          <w:rFonts w:cs="Arial"/>
          <w:bCs/>
        </w:rPr>
        <w:t xml:space="preserve"> Поставщиком Покупателю информации обо всех договорах </w:t>
      </w:r>
      <w:proofErr w:type="spellStart"/>
      <w:r w:rsidRPr="000E2053">
        <w:rPr>
          <w:rFonts w:cs="Arial"/>
          <w:bCs/>
        </w:rPr>
        <w:t>субпоставки</w:t>
      </w:r>
      <w:proofErr w:type="spellEnd"/>
      <w:r w:rsidRPr="000E2053">
        <w:rPr>
          <w:rFonts w:cs="Arial"/>
          <w:bCs/>
        </w:rPr>
        <w:t xml:space="preserve"> (</w:t>
      </w:r>
      <w:proofErr w:type="spellStart"/>
      <w:r w:rsidRPr="000E2053">
        <w:rPr>
          <w:rFonts w:cs="Arial"/>
          <w:bCs/>
        </w:rPr>
        <w:t>соисполнения</w:t>
      </w:r>
      <w:proofErr w:type="spellEnd"/>
      <w:r w:rsidRPr="000E2053">
        <w:rPr>
          <w:rFonts w:cs="Arial"/>
          <w:bCs/>
        </w:rPr>
        <w:t xml:space="preserve">), заключенных Поставщиком при исполнении настоящего Контракта, он уплачивает покупателю пеню в размере 0,05% от цены договора </w:t>
      </w:r>
      <w:proofErr w:type="spellStart"/>
      <w:r w:rsidRPr="000E2053">
        <w:rPr>
          <w:rFonts w:cs="Arial"/>
          <w:bCs/>
        </w:rPr>
        <w:t>субпоставки</w:t>
      </w:r>
      <w:proofErr w:type="spellEnd"/>
      <w:r w:rsidRPr="000E2053">
        <w:rPr>
          <w:rFonts w:cs="Arial"/>
          <w:bCs/>
        </w:rPr>
        <w:t xml:space="preserve"> (</w:t>
      </w:r>
      <w:proofErr w:type="spellStart"/>
      <w:r w:rsidRPr="000E2053">
        <w:rPr>
          <w:rFonts w:cs="Arial"/>
          <w:bCs/>
        </w:rPr>
        <w:t>соисполнения</w:t>
      </w:r>
      <w:proofErr w:type="spellEnd"/>
      <w:r w:rsidRPr="000E2053">
        <w:rPr>
          <w:rFonts w:cs="Arial"/>
          <w:bCs/>
        </w:rPr>
        <w:t xml:space="preserve">) за каждый день просрочки до полного исполнения своей обязанности. Пени подлежит начислению за каждый день просрочки исполнения такого обязательства. </w:t>
      </w:r>
    </w:p>
    <w:p w:rsidR="000E2053" w:rsidRPr="000E2053" w:rsidRDefault="000E2053" w:rsidP="000E2053">
      <w:pPr>
        <w:tabs>
          <w:tab w:val="left" w:pos="1276"/>
        </w:tabs>
        <w:spacing w:line="240" w:lineRule="atLeast"/>
        <w:contextualSpacing/>
        <w:jc w:val="both"/>
        <w:rPr>
          <w:rFonts w:cs="Arial"/>
          <w:bCs/>
        </w:rPr>
      </w:pPr>
      <w:r w:rsidRPr="000E2053">
        <w:rPr>
          <w:rFonts w:cs="Arial"/>
          <w:bCs/>
        </w:rPr>
        <w:t xml:space="preserve">Непредставление Поставщиком информации обо всех договорах </w:t>
      </w:r>
      <w:proofErr w:type="spellStart"/>
      <w:r w:rsidRPr="000E2053">
        <w:rPr>
          <w:rFonts w:cs="Arial"/>
          <w:bCs/>
        </w:rPr>
        <w:t>субпоставки</w:t>
      </w:r>
      <w:proofErr w:type="spellEnd"/>
      <w:r w:rsidRPr="000E2053">
        <w:rPr>
          <w:rFonts w:cs="Arial"/>
          <w:bCs/>
        </w:rPr>
        <w:t xml:space="preserve"> (</w:t>
      </w:r>
      <w:proofErr w:type="spellStart"/>
      <w:r w:rsidRPr="000E2053">
        <w:rPr>
          <w:rFonts w:cs="Arial"/>
          <w:bCs/>
        </w:rPr>
        <w:t>соисполнения</w:t>
      </w:r>
      <w:proofErr w:type="spellEnd"/>
      <w:r w:rsidRPr="000E2053">
        <w:rPr>
          <w:rFonts w:cs="Arial"/>
          <w:bCs/>
        </w:rPr>
        <w:t>) не влечет за собой недействительность настоящего Контракта по данному основанию.</w:t>
      </w:r>
    </w:p>
    <w:p w:rsidR="000E2053" w:rsidRPr="000E2053" w:rsidRDefault="000E2053" w:rsidP="000E2053">
      <w:pPr>
        <w:tabs>
          <w:tab w:val="left" w:pos="1276"/>
        </w:tabs>
        <w:spacing w:line="240" w:lineRule="atLeast"/>
        <w:contextualSpacing/>
        <w:jc w:val="both"/>
        <w:rPr>
          <w:bCs/>
        </w:rPr>
      </w:pPr>
      <w:r w:rsidRPr="000E2053">
        <w:rPr>
          <w:rFonts w:cs="Arial"/>
          <w:bCs/>
        </w:rPr>
        <w:t>5.6.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r w:rsidRPr="000E2053">
        <w:rPr>
          <w:bCs/>
        </w:rPr>
        <w:t>.</w:t>
      </w:r>
    </w:p>
    <w:p w:rsidR="000E2053" w:rsidRPr="000E2053" w:rsidRDefault="000E2053" w:rsidP="000E2053">
      <w:pPr>
        <w:tabs>
          <w:tab w:val="left" w:pos="1276"/>
        </w:tabs>
        <w:spacing w:line="240" w:lineRule="atLeast"/>
        <w:contextualSpacing/>
        <w:jc w:val="both"/>
        <w:rPr>
          <w:bCs/>
        </w:rPr>
      </w:pPr>
      <w:r w:rsidRPr="000E2053">
        <w:rPr>
          <w:bCs/>
        </w:rPr>
        <w:t>5.7.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0E2053" w:rsidRPr="000E2053" w:rsidRDefault="000E2053" w:rsidP="000E2053">
      <w:pPr>
        <w:tabs>
          <w:tab w:val="left" w:pos="1276"/>
        </w:tabs>
        <w:spacing w:line="240" w:lineRule="atLeast"/>
        <w:contextualSpacing/>
        <w:jc w:val="both"/>
        <w:rPr>
          <w:bCs/>
        </w:rPr>
      </w:pPr>
      <w:r w:rsidRPr="000E2053">
        <w:rPr>
          <w:bCs/>
        </w:rPr>
        <w:t>5.8.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0E2053" w:rsidRPr="000E2053" w:rsidRDefault="000E2053" w:rsidP="000E2053">
      <w:pPr>
        <w:tabs>
          <w:tab w:val="left" w:pos="1276"/>
        </w:tabs>
        <w:spacing w:line="240" w:lineRule="atLeast"/>
        <w:contextualSpacing/>
        <w:jc w:val="both"/>
        <w:rPr>
          <w:bCs/>
        </w:rPr>
      </w:pPr>
      <w:r w:rsidRPr="000E2053">
        <w:rPr>
          <w:bCs/>
        </w:rPr>
        <w:t>5.9. Требования по уплате процентов, неустойки и возмещения убытков должны быть исполнены Стороной-должником в течение 10 (десяти)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0E2053" w:rsidRPr="000E2053" w:rsidRDefault="000E2053" w:rsidP="000E2053">
      <w:pPr>
        <w:tabs>
          <w:tab w:val="left" w:pos="1276"/>
        </w:tabs>
        <w:spacing w:line="240" w:lineRule="atLeast"/>
        <w:contextualSpacing/>
        <w:jc w:val="center"/>
        <w:rPr>
          <w:b/>
        </w:rPr>
      </w:pPr>
      <w:r w:rsidRPr="000E2053">
        <w:rPr>
          <w:b/>
        </w:rPr>
        <w:t>6. КАЧЕСТВО И КОМПЛЕКТНОСТЬ ТОВАРА</w:t>
      </w:r>
    </w:p>
    <w:p w:rsidR="000E2053" w:rsidRPr="000E2053" w:rsidRDefault="000E2053" w:rsidP="000E2053">
      <w:pPr>
        <w:tabs>
          <w:tab w:val="left" w:pos="1276"/>
        </w:tabs>
        <w:spacing w:line="240" w:lineRule="atLeast"/>
        <w:contextualSpacing/>
        <w:jc w:val="both"/>
        <w:rPr>
          <w:b/>
          <w:color w:val="000000"/>
        </w:rPr>
      </w:pPr>
      <w:r w:rsidRPr="000E2053">
        <w:rPr>
          <w:color w:val="000000"/>
        </w:rPr>
        <w:t>6.1. Товар поставляется в порядке, обеспечивающем его сохранность при надлежащем хранении и транспортировке. Упаковка Товара должна соответствовать требованиям, указанным заводом-изготовителем.</w:t>
      </w:r>
    </w:p>
    <w:p w:rsidR="000E2053" w:rsidRPr="000E2053" w:rsidRDefault="000E2053" w:rsidP="000E2053">
      <w:pPr>
        <w:tabs>
          <w:tab w:val="left" w:pos="1276"/>
        </w:tabs>
        <w:spacing w:line="240" w:lineRule="atLeast"/>
        <w:contextualSpacing/>
        <w:jc w:val="both"/>
        <w:rPr>
          <w:color w:val="000000"/>
        </w:rPr>
      </w:pPr>
      <w:r w:rsidRPr="000E2053">
        <w:rPr>
          <w:color w:val="000000"/>
        </w:rPr>
        <w:t>6.2. Качество и комплектность Товара должны соответствовать назначению Товара, требованиям, предъявленным к техническим характеристикам Товара в стране производителя, а также действующим в Приднестровской Молдавской Республики стандартам и техническим условиям.</w:t>
      </w:r>
    </w:p>
    <w:p w:rsidR="000E2053" w:rsidRPr="000E2053" w:rsidRDefault="000E2053" w:rsidP="000E2053">
      <w:pPr>
        <w:jc w:val="both"/>
        <w:rPr>
          <w:rFonts w:eastAsia="Calibri"/>
          <w:lang w:eastAsia="en-US"/>
        </w:rPr>
      </w:pPr>
      <w:r w:rsidRPr="000E2053">
        <w:t>6.3. С</w:t>
      </w:r>
      <w:r w:rsidRPr="000E2053">
        <w:rPr>
          <w:rFonts w:eastAsia="Calibri"/>
          <w:lang w:eastAsia="en-US"/>
        </w:rPr>
        <w:t xml:space="preserve">рок гарантии на Товар устанавливается в соответствии с требованиями, указанными </w:t>
      </w:r>
      <w:r w:rsidRPr="000E2053">
        <w:rPr>
          <w:color w:val="000000"/>
        </w:rPr>
        <w:t>заводом-изготовителем</w:t>
      </w:r>
      <w:r w:rsidRPr="000E2053">
        <w:rPr>
          <w:rFonts w:eastAsia="Calibri"/>
          <w:lang w:eastAsia="en-US"/>
        </w:rPr>
        <w:t>, но не менее 12 месяцев.</w:t>
      </w:r>
    </w:p>
    <w:p w:rsidR="000E2053" w:rsidRPr="000E2053" w:rsidRDefault="000E2053" w:rsidP="000E2053">
      <w:pPr>
        <w:tabs>
          <w:tab w:val="left" w:pos="1276"/>
        </w:tabs>
        <w:spacing w:line="240" w:lineRule="atLeast"/>
        <w:contextualSpacing/>
        <w:jc w:val="center"/>
        <w:rPr>
          <w:b/>
        </w:rPr>
      </w:pPr>
      <w:r w:rsidRPr="000E2053">
        <w:rPr>
          <w:b/>
        </w:rPr>
        <w:t>7. ФОРС-МАЖОР (ДЕЙСТВИЕ НЕПРЕОДОЛИМОЙ СИЛЫ)</w:t>
      </w:r>
    </w:p>
    <w:p w:rsidR="000E2053" w:rsidRPr="000E2053" w:rsidRDefault="000E2053" w:rsidP="000E2053">
      <w:pPr>
        <w:tabs>
          <w:tab w:val="left" w:pos="1276"/>
        </w:tabs>
        <w:spacing w:line="240" w:lineRule="atLeast"/>
        <w:contextualSpacing/>
        <w:jc w:val="both"/>
      </w:pPr>
      <w:r w:rsidRPr="000E2053">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0E2053" w:rsidRPr="000E2053" w:rsidRDefault="000E2053" w:rsidP="000E2053">
      <w:pPr>
        <w:tabs>
          <w:tab w:val="left" w:pos="1276"/>
        </w:tabs>
        <w:spacing w:line="240" w:lineRule="atLeast"/>
        <w:contextualSpacing/>
        <w:jc w:val="both"/>
      </w:pPr>
      <w:r w:rsidRPr="000E2053">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0E2053" w:rsidRPr="000E2053" w:rsidRDefault="000E2053" w:rsidP="000E2053">
      <w:pPr>
        <w:tabs>
          <w:tab w:val="left" w:pos="1276"/>
        </w:tabs>
        <w:spacing w:line="240" w:lineRule="atLeast"/>
        <w:contextualSpacing/>
        <w:jc w:val="both"/>
      </w:pPr>
      <w:r w:rsidRPr="000E2053">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0E2053" w:rsidRPr="000E2053" w:rsidRDefault="000E2053" w:rsidP="000E2053">
      <w:pPr>
        <w:tabs>
          <w:tab w:val="left" w:pos="1276"/>
        </w:tabs>
        <w:spacing w:line="240" w:lineRule="atLeast"/>
        <w:contextualSpacing/>
        <w:jc w:val="both"/>
      </w:pPr>
      <w:r w:rsidRPr="000E2053">
        <w:lastRenderedPageBreak/>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0E2053" w:rsidRPr="000E2053" w:rsidRDefault="000E2053" w:rsidP="000E2053">
      <w:pPr>
        <w:tabs>
          <w:tab w:val="left" w:pos="1276"/>
        </w:tabs>
        <w:spacing w:line="240" w:lineRule="atLeast"/>
        <w:contextualSpacing/>
        <w:jc w:val="both"/>
      </w:pPr>
      <w:r w:rsidRPr="000E2053">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0E2053" w:rsidRPr="000E2053" w:rsidRDefault="000E2053" w:rsidP="000E2053">
      <w:pPr>
        <w:tabs>
          <w:tab w:val="left" w:pos="1276"/>
        </w:tabs>
        <w:spacing w:line="240" w:lineRule="atLeast"/>
        <w:contextualSpacing/>
        <w:jc w:val="both"/>
      </w:pPr>
      <w:r w:rsidRPr="000E2053">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p>
    <w:p w:rsidR="000E2053" w:rsidRPr="000E2053" w:rsidRDefault="000E2053" w:rsidP="000E2053">
      <w:pPr>
        <w:tabs>
          <w:tab w:val="left" w:pos="1276"/>
        </w:tabs>
        <w:spacing w:line="240" w:lineRule="atLeast"/>
        <w:contextualSpacing/>
        <w:jc w:val="center"/>
        <w:rPr>
          <w:b/>
        </w:rPr>
      </w:pPr>
      <w:r w:rsidRPr="000E2053">
        <w:rPr>
          <w:b/>
        </w:rPr>
        <w:t>8. ПОРЯДОК РАЗРЕШЕНИЯ СПОРОВ</w:t>
      </w:r>
    </w:p>
    <w:p w:rsidR="000E2053" w:rsidRPr="000E2053" w:rsidRDefault="000E2053" w:rsidP="000E2053">
      <w:pPr>
        <w:tabs>
          <w:tab w:val="left" w:pos="1276"/>
        </w:tabs>
        <w:spacing w:line="240" w:lineRule="atLeast"/>
        <w:contextualSpacing/>
        <w:jc w:val="both"/>
      </w:pPr>
      <w:r w:rsidRPr="000E2053">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0E2053" w:rsidRPr="000E2053" w:rsidRDefault="000E2053" w:rsidP="000E2053">
      <w:pPr>
        <w:tabs>
          <w:tab w:val="left" w:pos="1276"/>
        </w:tabs>
        <w:spacing w:line="240" w:lineRule="atLeast"/>
        <w:contextualSpacing/>
        <w:jc w:val="both"/>
      </w:pPr>
      <w:r w:rsidRPr="000E2053">
        <w:t>8.2. Споры и разногласия, возникшие в ходе исполнения настоящего Контракта, не урегулированные путем переговоров, разрешаются в Арбитражном суде Приднестровской Молдавской Республики.</w:t>
      </w:r>
    </w:p>
    <w:p w:rsidR="000E2053" w:rsidRPr="000E2053" w:rsidRDefault="000E2053" w:rsidP="000E2053">
      <w:pPr>
        <w:tabs>
          <w:tab w:val="left" w:pos="1276"/>
        </w:tabs>
        <w:spacing w:line="240" w:lineRule="atLeast"/>
        <w:contextualSpacing/>
        <w:jc w:val="center"/>
        <w:rPr>
          <w:b/>
        </w:rPr>
      </w:pPr>
      <w:r w:rsidRPr="000E2053">
        <w:rPr>
          <w:b/>
        </w:rPr>
        <w:t>9. СРОК ДЕЙСТВИЯ КОНТРАКТА</w:t>
      </w:r>
    </w:p>
    <w:p w:rsidR="000E2053" w:rsidRPr="000E2053" w:rsidRDefault="000E2053" w:rsidP="000E2053">
      <w:pPr>
        <w:tabs>
          <w:tab w:val="left" w:pos="1276"/>
        </w:tabs>
        <w:spacing w:line="240" w:lineRule="atLeast"/>
        <w:contextualSpacing/>
        <w:jc w:val="both"/>
      </w:pPr>
      <w:r w:rsidRPr="000E2053">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0E2053">
        <w:rPr>
          <w:bCs/>
        </w:rPr>
        <w:t>осуществления</w:t>
      </w:r>
      <w:r w:rsidRPr="000E2053">
        <w:t xml:space="preserve"> всех необходимых платежей и взаиморасчетов, в том числе гарантийных.</w:t>
      </w:r>
    </w:p>
    <w:p w:rsidR="000E2053" w:rsidRPr="000E2053" w:rsidRDefault="000E2053" w:rsidP="000E2053">
      <w:pPr>
        <w:tabs>
          <w:tab w:val="left" w:pos="1276"/>
        </w:tabs>
        <w:spacing w:line="240" w:lineRule="atLeast"/>
        <w:contextualSpacing/>
        <w:jc w:val="center"/>
        <w:rPr>
          <w:b/>
        </w:rPr>
      </w:pPr>
      <w:r w:rsidRPr="000E2053">
        <w:rPr>
          <w:b/>
        </w:rPr>
        <w:t>10. ЗАКЛЮЧИТЕЛЬНЫЕ ПОЛОЖЕНИЯ</w:t>
      </w:r>
    </w:p>
    <w:p w:rsidR="000E2053" w:rsidRPr="000E2053" w:rsidRDefault="000E2053" w:rsidP="000E2053">
      <w:pPr>
        <w:tabs>
          <w:tab w:val="left" w:pos="1276"/>
        </w:tabs>
        <w:spacing w:line="240" w:lineRule="atLeast"/>
        <w:contextualSpacing/>
        <w:jc w:val="both"/>
      </w:pPr>
      <w:r w:rsidRPr="000E2053">
        <w:t>10.1.  Во всем остальном, что не урегулировано настоящим Контрактом, стороны руководствуются нормами законодательства Приднестровской Молдавской Республики.</w:t>
      </w:r>
    </w:p>
    <w:p w:rsidR="000E2053" w:rsidRPr="000E2053" w:rsidRDefault="000E2053" w:rsidP="000E2053">
      <w:pPr>
        <w:tabs>
          <w:tab w:val="left" w:pos="1276"/>
        </w:tabs>
        <w:spacing w:line="240" w:lineRule="atLeast"/>
        <w:contextualSpacing/>
        <w:jc w:val="both"/>
      </w:pPr>
      <w:r w:rsidRPr="000E2053">
        <w:t xml:space="preserve">10.2. Настоящий Контракт составлен в двух экземплярах, имеющих одинаковую юридическую силу, по одному экземпляру для каждой из Сторон. </w:t>
      </w:r>
    </w:p>
    <w:p w:rsidR="000E2053" w:rsidRPr="000E2053" w:rsidRDefault="000E2053" w:rsidP="000E2053">
      <w:pPr>
        <w:tabs>
          <w:tab w:val="left" w:pos="1276"/>
          <w:tab w:val="left" w:pos="1560"/>
        </w:tabs>
        <w:spacing w:line="240" w:lineRule="atLeast"/>
        <w:contextualSpacing/>
        <w:jc w:val="both"/>
      </w:pPr>
      <w:r w:rsidRPr="000E2053">
        <w:rPr>
          <w:lang w:bidi="he-IL"/>
        </w:rPr>
        <w:t xml:space="preserve">10.3. Изменение условий настоящего </w:t>
      </w:r>
      <w:r w:rsidRPr="000E2053">
        <w:t>Контракта</w:t>
      </w:r>
      <w:r w:rsidRPr="000E2053">
        <w:rPr>
          <w:lang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w:t>
      </w:r>
    </w:p>
    <w:p w:rsidR="000E2053" w:rsidRPr="000E2053" w:rsidRDefault="000E2053" w:rsidP="000E2053">
      <w:pPr>
        <w:tabs>
          <w:tab w:val="left" w:pos="1276"/>
        </w:tabs>
        <w:spacing w:line="240" w:lineRule="atLeast"/>
        <w:contextualSpacing/>
        <w:jc w:val="both"/>
      </w:pPr>
      <w:r w:rsidRPr="000E2053">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0E2053" w:rsidRPr="000E2053" w:rsidRDefault="000E2053" w:rsidP="000E2053">
      <w:pPr>
        <w:tabs>
          <w:tab w:val="left" w:pos="1276"/>
        </w:tabs>
        <w:spacing w:line="240" w:lineRule="atLeast"/>
        <w:contextualSpacing/>
        <w:jc w:val="both"/>
      </w:pPr>
      <w:r w:rsidRPr="000E2053">
        <w:t>10.5. Все Приложения к настоящему Контракту являются его неотъемлемой частью.</w:t>
      </w:r>
    </w:p>
    <w:p w:rsidR="000E2053" w:rsidRPr="000E2053" w:rsidRDefault="000E2053" w:rsidP="000E2053">
      <w:pPr>
        <w:spacing w:line="240" w:lineRule="atLeast"/>
        <w:contextualSpacing/>
        <w:jc w:val="center"/>
        <w:rPr>
          <w:b/>
        </w:rPr>
      </w:pPr>
      <w:r w:rsidRPr="000E2053">
        <w:rPr>
          <w:b/>
        </w:rPr>
        <w:t>11. ЮРИДИЧЕСКИЕ АДРЕСА, БАНКОВСКИЕ РЕКВИЗИТЫ И ПОДПИСИ СТОРОН</w:t>
      </w:r>
    </w:p>
    <w:p w:rsidR="000E2053" w:rsidRPr="000E2053" w:rsidRDefault="000E2053" w:rsidP="000E2053">
      <w:pPr>
        <w:spacing w:line="240" w:lineRule="atLeast"/>
        <w:contextualSpacing/>
        <w:jc w:val="center"/>
        <w:rPr>
          <w:b/>
        </w:rPr>
      </w:pPr>
    </w:p>
    <w:p w:rsidR="000E2053" w:rsidRPr="000E2053" w:rsidRDefault="000E2053" w:rsidP="000E2053">
      <w:pPr>
        <w:snapToGrid w:val="0"/>
        <w:spacing w:line="240" w:lineRule="atLeast"/>
        <w:contextualSpacing/>
        <w:jc w:val="both"/>
        <w:rPr>
          <w:rFonts w:eastAsia="Calibri"/>
          <w:b/>
          <w:lang w:eastAsia="en-US"/>
        </w:rPr>
      </w:pPr>
      <w:r w:rsidRPr="000E2053">
        <w:rPr>
          <w:rFonts w:eastAsia="Calibri"/>
          <w:b/>
          <w:lang w:eastAsia="en-US"/>
        </w:rPr>
        <w:t>ПОСТАВЩИК</w:t>
      </w:r>
      <w:r w:rsidRPr="000E2053">
        <w:rPr>
          <w:rFonts w:eastAsia="Calibri"/>
          <w:b/>
          <w:lang w:eastAsia="en-US"/>
        </w:rPr>
        <w:tab/>
      </w:r>
      <w:r w:rsidRPr="000E2053">
        <w:rPr>
          <w:rFonts w:eastAsia="Calibri"/>
          <w:b/>
          <w:lang w:eastAsia="en-US"/>
        </w:rPr>
        <w:tab/>
      </w:r>
      <w:r w:rsidRPr="000E2053">
        <w:rPr>
          <w:rFonts w:eastAsia="Calibri"/>
          <w:b/>
          <w:lang w:eastAsia="en-US"/>
        </w:rPr>
        <w:tab/>
      </w:r>
      <w:r w:rsidRPr="000E2053">
        <w:rPr>
          <w:rFonts w:eastAsia="Calibri"/>
          <w:b/>
          <w:lang w:eastAsia="en-US"/>
        </w:rPr>
        <w:tab/>
        <w:t xml:space="preserve">          ПОКУПАТЕЛЬ</w:t>
      </w:r>
    </w:p>
    <w:p w:rsidR="000E2053" w:rsidRPr="000E2053" w:rsidRDefault="000E2053" w:rsidP="000E2053">
      <w:pPr>
        <w:spacing w:line="240" w:lineRule="atLeast"/>
        <w:contextualSpacing/>
        <w:jc w:val="center"/>
        <w:rPr>
          <w:b/>
        </w:rPr>
      </w:pPr>
    </w:p>
    <w:tbl>
      <w:tblPr>
        <w:tblW w:w="0" w:type="auto"/>
        <w:tblInd w:w="-176" w:type="dxa"/>
        <w:tblLook w:val="04A0" w:firstRow="1" w:lastRow="0" w:firstColumn="1" w:lastColumn="0" w:noHBand="0" w:noVBand="1"/>
      </w:tblPr>
      <w:tblGrid>
        <w:gridCol w:w="4332"/>
        <w:gridCol w:w="4788"/>
      </w:tblGrid>
      <w:tr w:rsidR="000E2053" w:rsidRPr="000E2053" w:rsidTr="00666E6B">
        <w:trPr>
          <w:trHeight w:val="400"/>
        </w:trPr>
        <w:tc>
          <w:tcPr>
            <w:tcW w:w="4332" w:type="dxa"/>
          </w:tcPr>
          <w:p w:rsidR="000E2053" w:rsidRPr="000E2053" w:rsidRDefault="000E2053" w:rsidP="000E2053">
            <w:pPr>
              <w:spacing w:line="240" w:lineRule="atLeast"/>
              <w:contextualSpacing/>
            </w:pPr>
          </w:p>
          <w:p w:rsidR="000E2053" w:rsidRPr="000E2053" w:rsidRDefault="000E2053" w:rsidP="000E2053">
            <w:pPr>
              <w:spacing w:line="240" w:lineRule="atLeast"/>
              <w:contextualSpacing/>
              <w:jc w:val="center"/>
            </w:pPr>
          </w:p>
          <w:p w:rsidR="000E2053" w:rsidRPr="000E2053" w:rsidRDefault="000E2053" w:rsidP="000E2053">
            <w:pPr>
              <w:spacing w:line="240" w:lineRule="atLeast"/>
              <w:contextualSpacing/>
              <w:jc w:val="center"/>
            </w:pPr>
          </w:p>
          <w:p w:rsidR="000E2053" w:rsidRPr="000E2053" w:rsidRDefault="000E2053" w:rsidP="000E2053">
            <w:pPr>
              <w:spacing w:line="240" w:lineRule="atLeast"/>
              <w:contextualSpacing/>
              <w:jc w:val="center"/>
            </w:pPr>
          </w:p>
          <w:p w:rsidR="000E2053" w:rsidRPr="000E2053" w:rsidRDefault="000E2053" w:rsidP="000E2053">
            <w:pPr>
              <w:spacing w:line="240" w:lineRule="atLeast"/>
              <w:contextualSpacing/>
              <w:jc w:val="center"/>
            </w:pPr>
          </w:p>
          <w:p w:rsidR="000E2053" w:rsidRPr="000E2053" w:rsidRDefault="000E2053" w:rsidP="000E2053">
            <w:pPr>
              <w:spacing w:line="240" w:lineRule="atLeast"/>
              <w:contextualSpacing/>
              <w:jc w:val="center"/>
            </w:pPr>
          </w:p>
          <w:p w:rsidR="000E2053" w:rsidRPr="000E2053" w:rsidRDefault="000E2053" w:rsidP="000E2053">
            <w:pPr>
              <w:spacing w:line="240" w:lineRule="atLeast"/>
              <w:contextualSpacing/>
              <w:jc w:val="center"/>
            </w:pPr>
          </w:p>
          <w:p w:rsidR="000E2053" w:rsidRPr="000E2053" w:rsidRDefault="000E2053" w:rsidP="000E2053">
            <w:pPr>
              <w:spacing w:line="240" w:lineRule="atLeast"/>
              <w:contextualSpacing/>
              <w:jc w:val="center"/>
            </w:pPr>
          </w:p>
          <w:p w:rsidR="000E2053" w:rsidRPr="000E2053" w:rsidRDefault="000E2053" w:rsidP="000E2053">
            <w:pPr>
              <w:spacing w:line="240" w:lineRule="atLeast"/>
              <w:contextualSpacing/>
              <w:jc w:val="center"/>
            </w:pPr>
          </w:p>
          <w:p w:rsidR="000E2053" w:rsidRPr="000E2053" w:rsidRDefault="000E2053" w:rsidP="000E2053">
            <w:pPr>
              <w:spacing w:line="240" w:lineRule="atLeast"/>
              <w:contextualSpacing/>
              <w:jc w:val="center"/>
            </w:pPr>
          </w:p>
          <w:p w:rsidR="000E2053" w:rsidRPr="000E2053" w:rsidRDefault="000E2053" w:rsidP="000E2053">
            <w:pPr>
              <w:spacing w:line="240" w:lineRule="atLeast"/>
              <w:contextualSpacing/>
              <w:jc w:val="center"/>
            </w:pPr>
          </w:p>
          <w:p w:rsidR="000E2053" w:rsidRPr="000E2053" w:rsidRDefault="000E2053" w:rsidP="000E2053">
            <w:pPr>
              <w:spacing w:line="240" w:lineRule="atLeast"/>
              <w:contextualSpacing/>
              <w:jc w:val="center"/>
            </w:pPr>
          </w:p>
          <w:p w:rsidR="000E2053" w:rsidRPr="000E2053" w:rsidRDefault="000E2053" w:rsidP="000E2053">
            <w:pPr>
              <w:spacing w:line="240" w:lineRule="atLeast"/>
              <w:contextualSpacing/>
            </w:pPr>
            <w:r w:rsidRPr="000E2053">
              <w:t>«____» ______________ 2024 г.</w:t>
            </w:r>
          </w:p>
        </w:tc>
        <w:tc>
          <w:tcPr>
            <w:tcW w:w="4788" w:type="dxa"/>
          </w:tcPr>
          <w:p w:rsidR="000E2053" w:rsidRPr="000E2053" w:rsidRDefault="000E2053" w:rsidP="000E2053">
            <w:pPr>
              <w:spacing w:line="240" w:lineRule="atLeast"/>
              <w:contextualSpacing/>
            </w:pPr>
          </w:p>
          <w:p w:rsidR="000E2053" w:rsidRPr="000E2053" w:rsidRDefault="000E2053" w:rsidP="000E2053">
            <w:pPr>
              <w:spacing w:line="240" w:lineRule="atLeast"/>
              <w:contextualSpacing/>
            </w:pPr>
            <w:r w:rsidRPr="000E2053">
              <w:t>ГУП «Водоснабжение и водоотведение»</w:t>
            </w:r>
          </w:p>
          <w:p w:rsidR="000E2053" w:rsidRPr="000E2053" w:rsidRDefault="000E2053" w:rsidP="000E2053">
            <w:pPr>
              <w:spacing w:line="240" w:lineRule="atLeast"/>
              <w:contextualSpacing/>
              <w:jc w:val="both"/>
            </w:pPr>
            <w:r w:rsidRPr="000E2053">
              <w:t>3300, г. Тирасполь, ул. Луначарского, 9</w:t>
            </w:r>
          </w:p>
          <w:p w:rsidR="000E2053" w:rsidRPr="000E2053" w:rsidRDefault="000E2053" w:rsidP="000E2053">
            <w:pPr>
              <w:spacing w:line="240" w:lineRule="atLeast"/>
              <w:contextualSpacing/>
              <w:jc w:val="both"/>
            </w:pPr>
            <w:r w:rsidRPr="000E2053">
              <w:t>Банковские реквизиты:</w:t>
            </w:r>
          </w:p>
          <w:p w:rsidR="000E2053" w:rsidRPr="000E2053" w:rsidRDefault="000E2053" w:rsidP="000E2053">
            <w:pPr>
              <w:spacing w:line="240" w:lineRule="atLeast"/>
              <w:contextualSpacing/>
              <w:jc w:val="both"/>
            </w:pPr>
            <w:r w:rsidRPr="000E2053">
              <w:t>р/с 2211290000000052</w:t>
            </w:r>
          </w:p>
          <w:p w:rsidR="000E2053" w:rsidRPr="000E2053" w:rsidRDefault="000E2053" w:rsidP="000E2053">
            <w:pPr>
              <w:spacing w:line="240" w:lineRule="atLeast"/>
              <w:contextualSpacing/>
              <w:jc w:val="both"/>
            </w:pPr>
            <w:r w:rsidRPr="000E2053">
              <w:t>в ЗАО «Приднестровский Сбербанк»</w:t>
            </w:r>
          </w:p>
          <w:p w:rsidR="000E2053" w:rsidRPr="000E2053" w:rsidRDefault="000E2053" w:rsidP="000E2053">
            <w:pPr>
              <w:spacing w:line="240" w:lineRule="atLeast"/>
              <w:contextualSpacing/>
              <w:jc w:val="both"/>
            </w:pPr>
            <w:r w:rsidRPr="000E2053">
              <w:t xml:space="preserve">ф/к </w:t>
            </w:r>
            <w:proofErr w:type="gramStart"/>
            <w:r w:rsidRPr="000E2053">
              <w:t>0200045198  КУБ</w:t>
            </w:r>
            <w:proofErr w:type="gramEnd"/>
            <w:r w:rsidRPr="000E2053">
              <w:t xml:space="preserve"> 29</w:t>
            </w:r>
          </w:p>
          <w:p w:rsidR="000E2053" w:rsidRPr="000E2053" w:rsidRDefault="000E2053" w:rsidP="000E2053">
            <w:pPr>
              <w:spacing w:line="240" w:lineRule="atLeast"/>
              <w:contextualSpacing/>
              <w:jc w:val="both"/>
            </w:pPr>
            <w:proofErr w:type="spellStart"/>
            <w:r w:rsidRPr="000E2053">
              <w:t>кор.счет</w:t>
            </w:r>
            <w:proofErr w:type="spellEnd"/>
            <w:r w:rsidRPr="000E2053">
              <w:t xml:space="preserve"> 20210000094</w:t>
            </w:r>
          </w:p>
          <w:p w:rsidR="000E2053" w:rsidRPr="000E2053" w:rsidRDefault="000E2053" w:rsidP="000E2053">
            <w:pPr>
              <w:spacing w:line="240" w:lineRule="atLeast"/>
              <w:contextualSpacing/>
              <w:jc w:val="both"/>
            </w:pPr>
            <w:r w:rsidRPr="000E2053">
              <w:t>тел/факс 0 (533) 93397</w:t>
            </w:r>
          </w:p>
          <w:p w:rsidR="000E2053" w:rsidRPr="000E2053" w:rsidRDefault="000E2053" w:rsidP="000E2053">
            <w:pPr>
              <w:spacing w:line="240" w:lineRule="atLeast"/>
              <w:contextualSpacing/>
              <w:jc w:val="both"/>
            </w:pPr>
          </w:p>
          <w:p w:rsidR="000E2053" w:rsidRPr="000E2053" w:rsidRDefault="000E2053" w:rsidP="000E2053">
            <w:pPr>
              <w:spacing w:line="240" w:lineRule="atLeast"/>
              <w:contextualSpacing/>
              <w:jc w:val="both"/>
            </w:pPr>
            <w:r w:rsidRPr="000E2053">
              <w:t>Генеральный директор</w:t>
            </w:r>
          </w:p>
          <w:p w:rsidR="000E2053" w:rsidRPr="000E2053" w:rsidRDefault="000E2053" w:rsidP="000E2053">
            <w:pPr>
              <w:spacing w:line="240" w:lineRule="atLeast"/>
              <w:contextualSpacing/>
              <w:jc w:val="both"/>
            </w:pPr>
            <w:r w:rsidRPr="000E2053">
              <w:t>________________</w:t>
            </w:r>
            <w:r>
              <w:t>__________</w:t>
            </w:r>
          </w:p>
          <w:p w:rsidR="000E2053" w:rsidRPr="000E2053" w:rsidRDefault="000E2053" w:rsidP="000E2053">
            <w:pPr>
              <w:spacing w:line="240" w:lineRule="atLeast"/>
              <w:contextualSpacing/>
              <w:jc w:val="both"/>
            </w:pPr>
            <w:r w:rsidRPr="000E2053">
              <w:t>«____» ______________ 2024 г.</w:t>
            </w:r>
          </w:p>
          <w:p w:rsidR="000E2053" w:rsidRPr="000E2053" w:rsidRDefault="000E2053" w:rsidP="000E2053">
            <w:pPr>
              <w:spacing w:line="240" w:lineRule="atLeast"/>
              <w:contextualSpacing/>
              <w:jc w:val="both"/>
            </w:pPr>
          </w:p>
        </w:tc>
      </w:tr>
    </w:tbl>
    <w:p w:rsidR="000E2053" w:rsidRPr="000E2053" w:rsidRDefault="000E2053" w:rsidP="000E2053">
      <w:pPr>
        <w:spacing w:line="240" w:lineRule="atLeast"/>
        <w:contextualSpacing/>
        <w:jc w:val="right"/>
      </w:pPr>
      <w:r w:rsidRPr="000E2053">
        <w:lastRenderedPageBreak/>
        <w:t>Приложение № 1</w:t>
      </w:r>
    </w:p>
    <w:p w:rsidR="000E2053" w:rsidRPr="000E2053" w:rsidRDefault="000E2053" w:rsidP="000E2053">
      <w:pPr>
        <w:spacing w:line="240" w:lineRule="atLeast"/>
        <w:contextualSpacing/>
        <w:jc w:val="right"/>
      </w:pPr>
      <w:r w:rsidRPr="000E2053">
        <w:t xml:space="preserve">к Контракту поставки товара </w:t>
      </w:r>
    </w:p>
    <w:p w:rsidR="000E2053" w:rsidRPr="000E2053" w:rsidRDefault="000E2053" w:rsidP="000E2053">
      <w:pPr>
        <w:spacing w:line="240" w:lineRule="atLeast"/>
        <w:contextualSpacing/>
        <w:jc w:val="right"/>
      </w:pPr>
      <w:r w:rsidRPr="000E2053">
        <w:t>от ___________ 2024г.  № _______</w:t>
      </w:r>
    </w:p>
    <w:p w:rsidR="000E2053" w:rsidRPr="000E2053" w:rsidRDefault="000E2053" w:rsidP="000E2053">
      <w:pPr>
        <w:spacing w:line="240" w:lineRule="atLeast"/>
        <w:contextualSpacing/>
        <w:jc w:val="right"/>
      </w:pPr>
    </w:p>
    <w:p w:rsidR="000E2053" w:rsidRPr="000E2053" w:rsidRDefault="000E2053" w:rsidP="000E2053">
      <w:pPr>
        <w:spacing w:line="240" w:lineRule="atLeast"/>
        <w:contextualSpacing/>
        <w:jc w:val="center"/>
      </w:pPr>
      <w:r w:rsidRPr="000E2053">
        <w:t>СПЕЦИФИКАЦИЯ</w:t>
      </w:r>
    </w:p>
    <w:p w:rsidR="000E2053" w:rsidRPr="000E2053" w:rsidRDefault="000E2053" w:rsidP="000E2053">
      <w:pPr>
        <w:spacing w:line="240" w:lineRule="atLeast"/>
        <w:contextualSpacing/>
        <w:jc w:val="center"/>
      </w:pPr>
    </w:p>
    <w:p w:rsidR="000E2053" w:rsidRPr="000E2053" w:rsidRDefault="000E2053" w:rsidP="000E2053">
      <w:r w:rsidRPr="000E2053">
        <w:t xml:space="preserve">г. Тирасполь                                         </w:t>
      </w:r>
      <w:r w:rsidRPr="000E2053">
        <w:tab/>
      </w:r>
      <w:r w:rsidRPr="000E2053">
        <w:tab/>
      </w:r>
      <w:r w:rsidRPr="000E2053">
        <w:tab/>
        <w:t xml:space="preserve">    </w:t>
      </w:r>
      <w:proofErr w:type="gramStart"/>
      <w:r w:rsidRPr="000E2053">
        <w:t xml:space="preserve">   «</w:t>
      </w:r>
      <w:proofErr w:type="gramEnd"/>
      <w:r w:rsidRPr="000E2053">
        <w:t>____» _____________ 2024 г.</w:t>
      </w:r>
    </w:p>
    <w:p w:rsidR="000E2053" w:rsidRPr="000E2053" w:rsidRDefault="000E2053" w:rsidP="000E2053">
      <w:pPr>
        <w:jc w:val="right"/>
        <w:rPr>
          <w:rFonts w:eastAsia="Calibri"/>
          <w:lang w:eastAsia="en-US"/>
        </w:rPr>
      </w:pPr>
    </w:p>
    <w:tbl>
      <w:tblPr>
        <w:tblW w:w="10774" w:type="dxa"/>
        <w:tblInd w:w="-895" w:type="dxa"/>
        <w:tblLayout w:type="fixed"/>
        <w:tblLook w:val="04A0" w:firstRow="1" w:lastRow="0" w:firstColumn="1" w:lastColumn="0" w:noHBand="0" w:noVBand="1"/>
      </w:tblPr>
      <w:tblGrid>
        <w:gridCol w:w="709"/>
        <w:gridCol w:w="5671"/>
        <w:gridCol w:w="709"/>
        <w:gridCol w:w="992"/>
        <w:gridCol w:w="1276"/>
        <w:gridCol w:w="1417"/>
      </w:tblGrid>
      <w:tr w:rsidR="000E2053" w:rsidRPr="000E2053" w:rsidTr="00666E6B">
        <w:trPr>
          <w:trHeight w:val="780"/>
        </w:trPr>
        <w:tc>
          <w:tcPr>
            <w:tcW w:w="709"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0E2053" w:rsidRPr="000E2053" w:rsidRDefault="000E2053" w:rsidP="000E2053">
            <w:pPr>
              <w:jc w:val="center"/>
              <w:rPr>
                <w:b/>
                <w:bCs/>
                <w:sz w:val="22"/>
                <w:szCs w:val="22"/>
              </w:rPr>
            </w:pPr>
            <w:r w:rsidRPr="000E2053">
              <w:rPr>
                <w:b/>
                <w:bCs/>
                <w:sz w:val="22"/>
                <w:szCs w:val="22"/>
              </w:rPr>
              <w:t>№ п/п</w:t>
            </w:r>
          </w:p>
        </w:tc>
        <w:tc>
          <w:tcPr>
            <w:tcW w:w="5671" w:type="dxa"/>
            <w:tcBorders>
              <w:top w:val="single" w:sz="8" w:space="0" w:color="auto"/>
              <w:left w:val="nil"/>
              <w:bottom w:val="single" w:sz="8" w:space="0" w:color="auto"/>
              <w:right w:val="single" w:sz="4" w:space="0" w:color="auto"/>
            </w:tcBorders>
            <w:shd w:val="clear" w:color="000000" w:fill="D9D9D9"/>
            <w:vAlign w:val="center"/>
            <w:hideMark/>
          </w:tcPr>
          <w:p w:rsidR="000E2053" w:rsidRPr="000E2053" w:rsidRDefault="000E2053" w:rsidP="000E2053">
            <w:pPr>
              <w:jc w:val="center"/>
              <w:rPr>
                <w:b/>
                <w:bCs/>
                <w:sz w:val="22"/>
                <w:szCs w:val="22"/>
              </w:rPr>
            </w:pPr>
            <w:r w:rsidRPr="000E2053">
              <w:rPr>
                <w:b/>
                <w:bCs/>
                <w:sz w:val="22"/>
                <w:szCs w:val="22"/>
              </w:rPr>
              <w:t>Наименование и основные характеристики объекта закупки</w:t>
            </w:r>
          </w:p>
        </w:tc>
        <w:tc>
          <w:tcPr>
            <w:tcW w:w="709" w:type="dxa"/>
            <w:tcBorders>
              <w:top w:val="single" w:sz="8" w:space="0" w:color="auto"/>
              <w:left w:val="nil"/>
              <w:bottom w:val="single" w:sz="8" w:space="0" w:color="auto"/>
              <w:right w:val="single" w:sz="4" w:space="0" w:color="auto"/>
            </w:tcBorders>
            <w:shd w:val="clear" w:color="000000" w:fill="D9D9D9"/>
            <w:noWrap/>
            <w:vAlign w:val="center"/>
            <w:hideMark/>
          </w:tcPr>
          <w:p w:rsidR="000E2053" w:rsidRPr="000E2053" w:rsidRDefault="000E2053" w:rsidP="000E2053">
            <w:pPr>
              <w:jc w:val="center"/>
              <w:rPr>
                <w:b/>
                <w:bCs/>
                <w:sz w:val="22"/>
                <w:szCs w:val="22"/>
              </w:rPr>
            </w:pPr>
            <w:r w:rsidRPr="000E2053">
              <w:rPr>
                <w:b/>
                <w:bCs/>
                <w:sz w:val="22"/>
                <w:szCs w:val="22"/>
              </w:rPr>
              <w:t xml:space="preserve">Ед. </w:t>
            </w:r>
            <w:proofErr w:type="spellStart"/>
            <w:r w:rsidRPr="000E2053">
              <w:rPr>
                <w:b/>
                <w:bCs/>
                <w:sz w:val="22"/>
                <w:szCs w:val="22"/>
              </w:rPr>
              <w:t>изм</w:t>
            </w:r>
            <w:proofErr w:type="spellEnd"/>
          </w:p>
        </w:tc>
        <w:tc>
          <w:tcPr>
            <w:tcW w:w="992" w:type="dxa"/>
            <w:tcBorders>
              <w:top w:val="single" w:sz="8" w:space="0" w:color="auto"/>
              <w:left w:val="nil"/>
              <w:bottom w:val="single" w:sz="8" w:space="0" w:color="auto"/>
              <w:right w:val="single" w:sz="4" w:space="0" w:color="auto"/>
            </w:tcBorders>
            <w:shd w:val="clear" w:color="000000" w:fill="D9D9D9"/>
            <w:noWrap/>
            <w:vAlign w:val="center"/>
            <w:hideMark/>
          </w:tcPr>
          <w:p w:rsidR="000E2053" w:rsidRPr="000E2053" w:rsidRDefault="000E2053" w:rsidP="000E2053">
            <w:pPr>
              <w:jc w:val="center"/>
              <w:rPr>
                <w:b/>
                <w:bCs/>
                <w:sz w:val="22"/>
                <w:szCs w:val="22"/>
              </w:rPr>
            </w:pPr>
            <w:r w:rsidRPr="000E2053">
              <w:rPr>
                <w:b/>
                <w:bCs/>
                <w:sz w:val="22"/>
                <w:szCs w:val="22"/>
              </w:rPr>
              <w:t xml:space="preserve">Кол-во </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rsidR="000E2053" w:rsidRPr="000E2053" w:rsidRDefault="000E2053" w:rsidP="000E2053">
            <w:pPr>
              <w:jc w:val="center"/>
              <w:rPr>
                <w:b/>
                <w:bCs/>
                <w:sz w:val="22"/>
                <w:szCs w:val="22"/>
              </w:rPr>
            </w:pPr>
            <w:r w:rsidRPr="000E2053">
              <w:rPr>
                <w:b/>
                <w:bCs/>
                <w:sz w:val="22"/>
                <w:szCs w:val="22"/>
              </w:rPr>
              <w:t>Цена за единицу товара</w:t>
            </w:r>
          </w:p>
        </w:tc>
        <w:tc>
          <w:tcPr>
            <w:tcW w:w="1417" w:type="dxa"/>
            <w:tcBorders>
              <w:top w:val="single" w:sz="8" w:space="0" w:color="auto"/>
              <w:left w:val="nil"/>
              <w:bottom w:val="single" w:sz="8" w:space="0" w:color="auto"/>
              <w:right w:val="single" w:sz="8" w:space="0" w:color="auto"/>
            </w:tcBorders>
            <w:shd w:val="clear" w:color="000000" w:fill="D9D9D9"/>
          </w:tcPr>
          <w:p w:rsidR="000E2053" w:rsidRPr="000E2053" w:rsidRDefault="000E2053" w:rsidP="000E2053">
            <w:pPr>
              <w:jc w:val="center"/>
              <w:rPr>
                <w:b/>
                <w:bCs/>
                <w:sz w:val="22"/>
                <w:szCs w:val="22"/>
              </w:rPr>
            </w:pPr>
            <w:r w:rsidRPr="000E2053">
              <w:rPr>
                <w:b/>
                <w:bCs/>
                <w:sz w:val="22"/>
                <w:szCs w:val="22"/>
              </w:rPr>
              <w:t>Сумма в руб. ПМР</w:t>
            </w:r>
          </w:p>
        </w:tc>
      </w:tr>
      <w:tr w:rsidR="000E2053" w:rsidRPr="000E2053" w:rsidTr="00666E6B">
        <w:trPr>
          <w:trHeight w:val="327"/>
        </w:trPr>
        <w:tc>
          <w:tcPr>
            <w:tcW w:w="709" w:type="dxa"/>
            <w:tcBorders>
              <w:top w:val="single" w:sz="8" w:space="0" w:color="auto"/>
              <w:left w:val="single" w:sz="8" w:space="0" w:color="auto"/>
              <w:bottom w:val="single" w:sz="8" w:space="0" w:color="auto"/>
              <w:right w:val="single" w:sz="4" w:space="0" w:color="auto"/>
            </w:tcBorders>
            <w:shd w:val="clear" w:color="000000" w:fill="D9D9D9"/>
            <w:vAlign w:val="center"/>
          </w:tcPr>
          <w:p w:rsidR="000E2053" w:rsidRPr="000E2053" w:rsidRDefault="000E2053" w:rsidP="000E2053">
            <w:pPr>
              <w:jc w:val="center"/>
              <w:rPr>
                <w:rFonts w:ascii="Arial" w:hAnsi="Arial" w:cs="Arial"/>
                <w:b/>
                <w:bCs/>
                <w:sz w:val="20"/>
                <w:szCs w:val="20"/>
              </w:rPr>
            </w:pPr>
          </w:p>
        </w:tc>
        <w:tc>
          <w:tcPr>
            <w:tcW w:w="5671" w:type="dxa"/>
            <w:tcBorders>
              <w:top w:val="single" w:sz="8" w:space="0" w:color="auto"/>
              <w:left w:val="nil"/>
              <w:bottom w:val="single" w:sz="8" w:space="0" w:color="auto"/>
              <w:right w:val="single" w:sz="4" w:space="0" w:color="auto"/>
            </w:tcBorders>
            <w:shd w:val="clear" w:color="000000" w:fill="D9D9D9"/>
            <w:vAlign w:val="center"/>
          </w:tcPr>
          <w:p w:rsidR="000E2053" w:rsidRPr="000E2053" w:rsidRDefault="000E2053" w:rsidP="000E2053">
            <w:pPr>
              <w:jc w:val="center"/>
              <w:rPr>
                <w:rFonts w:ascii="Arial" w:hAnsi="Arial" w:cs="Arial"/>
                <w:b/>
                <w:bCs/>
                <w:sz w:val="20"/>
                <w:szCs w:val="20"/>
              </w:rPr>
            </w:pPr>
            <w:r w:rsidRPr="000E2053">
              <w:rPr>
                <w:rFonts w:ascii="Arial" w:hAnsi="Arial" w:cs="Arial"/>
                <w:b/>
                <w:bCs/>
                <w:sz w:val="20"/>
                <w:szCs w:val="20"/>
              </w:rPr>
              <w:t>Инструменты и приспособления</w:t>
            </w:r>
          </w:p>
        </w:tc>
        <w:tc>
          <w:tcPr>
            <w:tcW w:w="709" w:type="dxa"/>
            <w:tcBorders>
              <w:top w:val="single" w:sz="8" w:space="0" w:color="auto"/>
              <w:left w:val="nil"/>
              <w:bottom w:val="single" w:sz="8" w:space="0" w:color="auto"/>
              <w:right w:val="single" w:sz="4" w:space="0" w:color="auto"/>
            </w:tcBorders>
            <w:shd w:val="clear" w:color="000000" w:fill="D9D9D9"/>
            <w:noWrap/>
            <w:vAlign w:val="center"/>
          </w:tcPr>
          <w:p w:rsidR="000E2053" w:rsidRPr="000E2053" w:rsidRDefault="000E2053" w:rsidP="000E2053">
            <w:pPr>
              <w:jc w:val="center"/>
              <w:rPr>
                <w:rFonts w:ascii="Arial" w:hAnsi="Arial" w:cs="Arial"/>
                <w:b/>
                <w:bCs/>
                <w:sz w:val="20"/>
                <w:szCs w:val="20"/>
              </w:rPr>
            </w:pPr>
          </w:p>
        </w:tc>
        <w:tc>
          <w:tcPr>
            <w:tcW w:w="992" w:type="dxa"/>
            <w:tcBorders>
              <w:top w:val="single" w:sz="8" w:space="0" w:color="auto"/>
              <w:left w:val="nil"/>
              <w:bottom w:val="single" w:sz="8" w:space="0" w:color="auto"/>
              <w:right w:val="single" w:sz="4" w:space="0" w:color="auto"/>
            </w:tcBorders>
            <w:shd w:val="clear" w:color="000000" w:fill="D9D9D9"/>
            <w:noWrap/>
            <w:vAlign w:val="center"/>
          </w:tcPr>
          <w:p w:rsidR="000E2053" w:rsidRPr="000E2053" w:rsidRDefault="000E2053" w:rsidP="000E2053">
            <w:pPr>
              <w:jc w:val="center"/>
              <w:rPr>
                <w:rFonts w:ascii="Arial" w:hAnsi="Arial" w:cs="Arial"/>
                <w:b/>
                <w:bCs/>
                <w:sz w:val="20"/>
                <w:szCs w:val="20"/>
              </w:rPr>
            </w:pPr>
          </w:p>
        </w:tc>
        <w:tc>
          <w:tcPr>
            <w:tcW w:w="1276" w:type="dxa"/>
            <w:tcBorders>
              <w:top w:val="single" w:sz="8" w:space="0" w:color="auto"/>
              <w:left w:val="nil"/>
              <w:bottom w:val="single" w:sz="8" w:space="0" w:color="auto"/>
              <w:right w:val="single" w:sz="8" w:space="0" w:color="auto"/>
            </w:tcBorders>
            <w:shd w:val="clear" w:color="000000" w:fill="D9D9D9"/>
            <w:vAlign w:val="center"/>
          </w:tcPr>
          <w:p w:rsidR="000E2053" w:rsidRPr="000E2053" w:rsidRDefault="000E2053" w:rsidP="000E2053">
            <w:pPr>
              <w:jc w:val="center"/>
              <w:rPr>
                <w:rFonts w:ascii="Arial" w:hAnsi="Arial" w:cs="Arial"/>
                <w:b/>
                <w:bCs/>
                <w:sz w:val="20"/>
                <w:szCs w:val="20"/>
              </w:rPr>
            </w:pPr>
          </w:p>
        </w:tc>
        <w:tc>
          <w:tcPr>
            <w:tcW w:w="1417" w:type="dxa"/>
            <w:tcBorders>
              <w:top w:val="single" w:sz="8" w:space="0" w:color="auto"/>
              <w:left w:val="nil"/>
              <w:bottom w:val="single" w:sz="8" w:space="0" w:color="auto"/>
              <w:right w:val="single" w:sz="8" w:space="0" w:color="auto"/>
            </w:tcBorders>
            <w:shd w:val="clear" w:color="000000" w:fill="D9D9D9"/>
          </w:tcPr>
          <w:p w:rsidR="000E2053" w:rsidRPr="000E2053" w:rsidRDefault="000E2053" w:rsidP="000E2053">
            <w:pPr>
              <w:jc w:val="center"/>
              <w:rPr>
                <w:rFonts w:ascii="Arial" w:hAnsi="Arial" w:cs="Arial"/>
                <w:b/>
                <w:bCs/>
                <w:sz w:val="20"/>
                <w:szCs w:val="20"/>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Бита PH2*50мм</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proofErr w:type="spellStart"/>
            <w:r w:rsidRPr="000E2053">
              <w:rPr>
                <w:rFonts w:eastAsia="Calibri"/>
                <w:color w:val="000000"/>
                <w:sz w:val="22"/>
                <w:szCs w:val="22"/>
                <w:lang w:eastAsia="en-US"/>
              </w:rPr>
              <w:t>Бокорез</w:t>
            </w:r>
            <w:proofErr w:type="spellEnd"/>
            <w:r w:rsidRPr="000E2053">
              <w:rPr>
                <w:rFonts w:eastAsia="Calibri"/>
                <w:color w:val="000000"/>
                <w:sz w:val="22"/>
                <w:szCs w:val="22"/>
                <w:lang w:eastAsia="en-US"/>
              </w:rPr>
              <w:t xml:space="preserve"> 160мм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proofErr w:type="spellStart"/>
            <w:r w:rsidRPr="000E2053">
              <w:rPr>
                <w:rFonts w:eastAsia="Calibri"/>
                <w:color w:val="000000"/>
                <w:sz w:val="22"/>
                <w:szCs w:val="22"/>
                <w:lang w:eastAsia="en-US"/>
              </w:rPr>
              <w:t>Бокорезы</w:t>
            </w:r>
            <w:proofErr w:type="spellEnd"/>
            <w:r w:rsidRPr="000E2053">
              <w:rPr>
                <w:rFonts w:eastAsia="Calibri"/>
                <w:color w:val="000000"/>
                <w:sz w:val="22"/>
                <w:szCs w:val="22"/>
                <w:lang w:eastAsia="en-US"/>
              </w:rPr>
              <w:t xml:space="preserve"> 140мм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proofErr w:type="spellStart"/>
            <w:r w:rsidRPr="000E2053">
              <w:rPr>
                <w:rFonts w:eastAsia="Calibri"/>
                <w:color w:val="000000"/>
                <w:sz w:val="22"/>
                <w:szCs w:val="22"/>
                <w:lang w:eastAsia="en-US"/>
              </w:rPr>
              <w:t>Бокорезы</w:t>
            </w:r>
            <w:proofErr w:type="spellEnd"/>
            <w:r w:rsidRPr="000E2053">
              <w:rPr>
                <w:rFonts w:eastAsia="Calibri"/>
                <w:color w:val="000000"/>
                <w:sz w:val="22"/>
                <w:szCs w:val="22"/>
                <w:lang w:eastAsia="en-US"/>
              </w:rPr>
              <w:t xml:space="preserve"> 1PK-717 </w:t>
            </w:r>
            <w:proofErr w:type="spellStart"/>
            <w:r w:rsidRPr="000E2053">
              <w:rPr>
                <w:rFonts w:eastAsia="Calibri"/>
                <w:color w:val="000000"/>
                <w:sz w:val="22"/>
                <w:szCs w:val="22"/>
                <w:lang w:eastAsia="en-US"/>
              </w:rPr>
              <w:t>Proskit</w:t>
            </w:r>
            <w:proofErr w:type="spellEnd"/>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Бумага наждачная 100№ на тканевой основе</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м</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19</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6</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Бумага наждачная 140№ на тканевой основе</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м</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46</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7</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Бумага наждачная 150№ на тканевой основе</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м</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8</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Бумага наждачная 180№ тип на тканевой основе</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м</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9</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Бумага наждачная 250№ тип на тканевой основе</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м</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13</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10</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Бумага наждачная 60№ тип водостойкая</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лист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11</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Бумага наждачная 80№ водостойкая</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лист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27</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12</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Бумага наждачная №600</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лист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13</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proofErr w:type="gramStart"/>
            <w:r w:rsidRPr="000E2053">
              <w:rPr>
                <w:rFonts w:eastAsia="Calibri"/>
                <w:color w:val="000000"/>
                <w:sz w:val="22"/>
                <w:szCs w:val="22"/>
                <w:lang w:eastAsia="en-US"/>
              </w:rPr>
              <w:t>Бур  по</w:t>
            </w:r>
            <w:proofErr w:type="gramEnd"/>
            <w:r w:rsidRPr="000E2053">
              <w:rPr>
                <w:rFonts w:eastAsia="Calibri"/>
                <w:color w:val="000000"/>
                <w:sz w:val="22"/>
                <w:szCs w:val="22"/>
                <w:lang w:eastAsia="en-US"/>
              </w:rPr>
              <w:t xml:space="preserve"> бетону 10*210*150</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14</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proofErr w:type="gramStart"/>
            <w:r w:rsidRPr="000E2053">
              <w:rPr>
                <w:rFonts w:eastAsia="Calibri"/>
                <w:color w:val="000000"/>
                <w:sz w:val="22"/>
                <w:szCs w:val="22"/>
                <w:lang w:eastAsia="en-US"/>
              </w:rPr>
              <w:t>Бур  по</w:t>
            </w:r>
            <w:proofErr w:type="gramEnd"/>
            <w:r w:rsidRPr="000E2053">
              <w:rPr>
                <w:rFonts w:eastAsia="Calibri"/>
                <w:color w:val="000000"/>
                <w:sz w:val="22"/>
                <w:szCs w:val="22"/>
                <w:lang w:eastAsia="en-US"/>
              </w:rPr>
              <w:t xml:space="preserve"> бетону 12*210*150</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15</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proofErr w:type="gramStart"/>
            <w:r w:rsidRPr="000E2053">
              <w:rPr>
                <w:rFonts w:eastAsia="Calibri"/>
                <w:color w:val="000000"/>
                <w:sz w:val="22"/>
                <w:szCs w:val="22"/>
                <w:lang w:eastAsia="en-US"/>
              </w:rPr>
              <w:t>Бур  по</w:t>
            </w:r>
            <w:proofErr w:type="gramEnd"/>
            <w:r w:rsidRPr="000E2053">
              <w:rPr>
                <w:rFonts w:eastAsia="Calibri"/>
                <w:color w:val="000000"/>
                <w:sz w:val="22"/>
                <w:szCs w:val="22"/>
                <w:lang w:eastAsia="en-US"/>
              </w:rPr>
              <w:t xml:space="preserve"> бетону 6*210*150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16</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proofErr w:type="gramStart"/>
            <w:r w:rsidRPr="000E2053">
              <w:rPr>
                <w:rFonts w:eastAsia="Calibri"/>
                <w:color w:val="000000"/>
                <w:sz w:val="22"/>
                <w:szCs w:val="22"/>
                <w:lang w:eastAsia="en-US"/>
              </w:rPr>
              <w:t>Бур  по</w:t>
            </w:r>
            <w:proofErr w:type="gramEnd"/>
            <w:r w:rsidRPr="000E2053">
              <w:rPr>
                <w:rFonts w:eastAsia="Calibri"/>
                <w:color w:val="000000"/>
                <w:sz w:val="22"/>
                <w:szCs w:val="22"/>
                <w:lang w:eastAsia="en-US"/>
              </w:rPr>
              <w:t xml:space="preserve"> бетону 8*210*150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17</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Бур по бетону 8*160</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18</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Валик велюр L-100мм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27</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19</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Валик велюр L-150мм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8</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20</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 xml:space="preserve">Валик </w:t>
            </w:r>
            <w:proofErr w:type="spellStart"/>
            <w:r w:rsidRPr="000E2053">
              <w:rPr>
                <w:rFonts w:eastAsia="Calibri"/>
                <w:color w:val="000000"/>
                <w:sz w:val="22"/>
                <w:szCs w:val="22"/>
                <w:lang w:eastAsia="en-US"/>
              </w:rPr>
              <w:t>полиакрил</w:t>
            </w:r>
            <w:proofErr w:type="spellEnd"/>
            <w:r w:rsidRPr="000E2053">
              <w:rPr>
                <w:rFonts w:eastAsia="Calibri"/>
                <w:color w:val="000000"/>
                <w:sz w:val="22"/>
                <w:szCs w:val="22"/>
                <w:lang w:eastAsia="en-US"/>
              </w:rPr>
              <w:t xml:space="preserve"> 15-150-6ммL</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7</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21</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 xml:space="preserve">Валик </w:t>
            </w:r>
            <w:proofErr w:type="spellStart"/>
            <w:r w:rsidRPr="000E2053">
              <w:rPr>
                <w:rFonts w:eastAsia="Calibri"/>
                <w:color w:val="000000"/>
                <w:sz w:val="22"/>
                <w:szCs w:val="22"/>
                <w:lang w:eastAsia="en-US"/>
              </w:rPr>
              <w:t>полиакрил</w:t>
            </w:r>
            <w:proofErr w:type="spellEnd"/>
            <w:r w:rsidRPr="000E2053">
              <w:rPr>
                <w:rFonts w:eastAsia="Calibri"/>
                <w:color w:val="000000"/>
                <w:sz w:val="22"/>
                <w:szCs w:val="22"/>
                <w:lang w:eastAsia="en-US"/>
              </w:rPr>
              <w:t xml:space="preserve"> 30-100-6мм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10</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22</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 xml:space="preserve">Валик </w:t>
            </w:r>
            <w:proofErr w:type="spellStart"/>
            <w:r w:rsidRPr="000E2053">
              <w:rPr>
                <w:rFonts w:eastAsia="Calibri"/>
                <w:color w:val="000000"/>
                <w:sz w:val="22"/>
                <w:szCs w:val="22"/>
                <w:lang w:eastAsia="en-US"/>
              </w:rPr>
              <w:t>полиакрил</w:t>
            </w:r>
            <w:proofErr w:type="spellEnd"/>
            <w:r w:rsidRPr="000E2053">
              <w:rPr>
                <w:rFonts w:eastAsia="Calibri"/>
                <w:color w:val="000000"/>
                <w:sz w:val="22"/>
                <w:szCs w:val="22"/>
                <w:lang w:eastAsia="en-US"/>
              </w:rPr>
              <w:t xml:space="preserve"> 48-250*8ммL</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23</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 xml:space="preserve">Валик </w:t>
            </w:r>
            <w:proofErr w:type="spellStart"/>
            <w:r w:rsidRPr="000E2053">
              <w:rPr>
                <w:rFonts w:eastAsia="Calibri"/>
                <w:color w:val="000000"/>
                <w:sz w:val="22"/>
                <w:szCs w:val="22"/>
                <w:lang w:eastAsia="en-US"/>
              </w:rPr>
              <w:t>полиакрил</w:t>
            </w:r>
            <w:proofErr w:type="spellEnd"/>
            <w:r w:rsidRPr="000E2053">
              <w:rPr>
                <w:rFonts w:eastAsia="Calibri"/>
                <w:color w:val="000000"/>
                <w:sz w:val="22"/>
                <w:szCs w:val="22"/>
                <w:lang w:eastAsia="en-US"/>
              </w:rPr>
              <w:t xml:space="preserve"> L-230мм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24</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Ванночка малярная</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25</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Герметик силиконовый (310мл)</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55</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26</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Головка ø17мм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27</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Головка ø19мм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28</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Головка ø22мм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29</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Головка ø24мм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0E2053">
        <w:trPr>
          <w:trHeight w:val="70"/>
        </w:trPr>
        <w:tc>
          <w:tcPr>
            <w:tcW w:w="709" w:type="dxa"/>
            <w:tcBorders>
              <w:top w:val="nil"/>
              <w:left w:val="single" w:sz="4" w:space="0" w:color="auto"/>
              <w:bottom w:val="single" w:sz="4" w:space="0" w:color="auto"/>
              <w:right w:val="single" w:sz="4" w:space="0" w:color="auto"/>
            </w:tcBorders>
            <w:shd w:val="clear" w:color="auto" w:fill="FFFFFF"/>
            <w:noWrap/>
            <w:vAlign w:val="bottom"/>
          </w:tcPr>
          <w:p w:rsidR="000E2053" w:rsidRPr="000E2053" w:rsidRDefault="000E2053" w:rsidP="000E2053">
            <w:pPr>
              <w:jc w:val="center"/>
              <w:rPr>
                <w:rFonts w:eastAsia="Calibri"/>
                <w:sz w:val="22"/>
                <w:szCs w:val="22"/>
                <w:lang w:eastAsia="en-US"/>
              </w:rPr>
            </w:pPr>
            <w:r w:rsidRPr="000E2053">
              <w:rPr>
                <w:rFonts w:eastAsia="Calibri"/>
                <w:color w:val="000000"/>
                <w:sz w:val="22"/>
                <w:szCs w:val="22"/>
                <w:lang w:eastAsia="en-US"/>
              </w:rPr>
              <w:t>30</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Головка ø27мм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31</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Держатель для электродов 400А</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7</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32</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 xml:space="preserve">Диск для </w:t>
            </w:r>
            <w:proofErr w:type="spellStart"/>
            <w:r w:rsidRPr="000E2053">
              <w:rPr>
                <w:rFonts w:eastAsia="Calibri"/>
                <w:color w:val="000000"/>
                <w:sz w:val="22"/>
                <w:szCs w:val="22"/>
                <w:lang w:eastAsia="en-US"/>
              </w:rPr>
              <w:t>бензокосы</w:t>
            </w:r>
            <w:proofErr w:type="spellEnd"/>
            <w:r w:rsidRPr="000E2053">
              <w:rPr>
                <w:rFonts w:eastAsia="Calibri"/>
                <w:color w:val="000000"/>
                <w:sz w:val="22"/>
                <w:szCs w:val="22"/>
                <w:lang w:eastAsia="en-US"/>
              </w:rPr>
              <w:t xml:space="preserve"> 40Т (255х25.4)</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33</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 xml:space="preserve">Диск для </w:t>
            </w:r>
            <w:proofErr w:type="spellStart"/>
            <w:r w:rsidRPr="000E2053">
              <w:rPr>
                <w:rFonts w:eastAsia="Calibri"/>
                <w:color w:val="000000"/>
                <w:sz w:val="22"/>
                <w:szCs w:val="22"/>
                <w:lang w:eastAsia="en-US"/>
              </w:rPr>
              <w:t>бензокосы</w:t>
            </w:r>
            <w:proofErr w:type="spellEnd"/>
            <w:r w:rsidRPr="000E2053">
              <w:rPr>
                <w:rFonts w:eastAsia="Calibri"/>
                <w:color w:val="000000"/>
                <w:sz w:val="22"/>
                <w:szCs w:val="22"/>
                <w:lang w:eastAsia="en-US"/>
              </w:rPr>
              <w:t xml:space="preserve"> №10</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34</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Диск отрезной (алмазный) 125 1,3мм 22,23</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14</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35</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Диск отрезной (алмазный) 125ø 2мм 22,2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36</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Диск отрезной (алмазный) 180ø 1,6мм 22,2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37</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Диск отрезной (алмазный) 230ø 2,4мм 22,2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38</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Диск отрезной (алмазный) 230ø 7мм 22,2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39</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Диск отрезной 125*2,0*22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40</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Диск отрезной 125ø 1,2мм 22</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285</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41</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Диск отрезной 125ø 1,6мм 22</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348</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42</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Диск отрезной 125ø 2,5мм 22,2</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40</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lastRenderedPageBreak/>
              <w:t>43</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Диск отрезной 125х1,2х22,2</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355</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44</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Диск отрезной 180ø 1,6мм 22</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168</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45</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Диск отрезной 180ø 1,9мм 22,2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27</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46</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Диск отрезной 180ø 2мм 22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90</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47</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Диск отрезной 230 1,6мм 22,2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194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48</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Диск отрезной 230 2,2мм 22,2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49</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Диск отрезной 230ø 1,6мм 22</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29</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50</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Диск отрезной 230ø 1,8мм 22,2</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9</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51</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Диск отрезной 230ø 1,9мм 22</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60</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52</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Диск отрезной 230ø 1,9мм 22,2</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123</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53</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Диск отрезной 230ø 2,3мм 22,2</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106</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54</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Диск отрезной 230ø 2мм 22,2</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400</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55</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Диск отрезной 230х2,5х22,2</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56</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Диск пильный 200ø 2,8мм 32 (зубьев 48)</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57</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Диск пильный 250 2,8мм 32 (зубьев 60)</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9</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58</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Диск пильный 350ø 2,8мм 32 (зубьев 60)</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59</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Долото лопатка SDS MAX 18х400х30</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6</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0E2053">
        <w:trPr>
          <w:trHeight w:val="170"/>
        </w:trPr>
        <w:tc>
          <w:tcPr>
            <w:tcW w:w="709" w:type="dxa"/>
            <w:tcBorders>
              <w:top w:val="nil"/>
              <w:left w:val="single" w:sz="4" w:space="0" w:color="auto"/>
              <w:bottom w:val="single" w:sz="4" w:space="0" w:color="auto"/>
              <w:right w:val="single" w:sz="4" w:space="0" w:color="auto"/>
            </w:tcBorders>
            <w:shd w:val="clear" w:color="auto" w:fill="FFFFFF"/>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60</w:t>
            </w:r>
          </w:p>
        </w:tc>
        <w:tc>
          <w:tcPr>
            <w:tcW w:w="5671" w:type="dxa"/>
            <w:tcBorders>
              <w:top w:val="nil"/>
              <w:left w:val="nil"/>
              <w:bottom w:val="single" w:sz="4" w:space="0" w:color="auto"/>
              <w:right w:val="single" w:sz="4" w:space="0" w:color="auto"/>
            </w:tcBorders>
            <w:shd w:val="clear" w:color="auto" w:fill="FFFFFF"/>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 xml:space="preserve">Долото лопатка SDS </w:t>
            </w:r>
            <w:proofErr w:type="spellStart"/>
            <w:r w:rsidRPr="000E2053">
              <w:rPr>
                <w:rFonts w:eastAsia="Calibri"/>
                <w:color w:val="000000"/>
                <w:sz w:val="22"/>
                <w:szCs w:val="22"/>
                <w:lang w:eastAsia="en-US"/>
              </w:rPr>
              <w:t>Plus</w:t>
            </w:r>
            <w:proofErr w:type="spellEnd"/>
            <w:r w:rsidRPr="000E2053">
              <w:rPr>
                <w:rFonts w:eastAsia="Calibri"/>
                <w:color w:val="000000"/>
                <w:sz w:val="22"/>
                <w:szCs w:val="22"/>
                <w:lang w:eastAsia="en-US"/>
              </w:rPr>
              <w:t xml:space="preserve"> 14*250*20</w:t>
            </w:r>
          </w:p>
        </w:tc>
        <w:tc>
          <w:tcPr>
            <w:tcW w:w="709" w:type="dxa"/>
            <w:tcBorders>
              <w:top w:val="nil"/>
              <w:left w:val="nil"/>
              <w:bottom w:val="single" w:sz="4" w:space="0" w:color="auto"/>
              <w:right w:val="single" w:sz="4" w:space="0" w:color="auto"/>
            </w:tcBorders>
            <w:shd w:val="clear" w:color="auto" w:fill="FFFFFF"/>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FFFFFF"/>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nil"/>
              <w:left w:val="single" w:sz="4" w:space="0" w:color="auto"/>
              <w:bottom w:val="single" w:sz="4" w:space="0" w:color="auto"/>
              <w:right w:val="single" w:sz="4" w:space="0" w:color="auto"/>
            </w:tcBorders>
            <w:shd w:val="clear" w:color="auto"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auto"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61</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Долото пика SDS MAX 18*600</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62</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Долото пика SDS MAX 18х280</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63</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Долото пика SDS MAX 18х400</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6</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64</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 xml:space="preserve">Долото пика SDS </w:t>
            </w:r>
            <w:proofErr w:type="spellStart"/>
            <w:r w:rsidRPr="000E2053">
              <w:rPr>
                <w:rFonts w:eastAsia="Calibri"/>
                <w:color w:val="000000"/>
                <w:sz w:val="22"/>
                <w:szCs w:val="22"/>
                <w:lang w:eastAsia="en-US"/>
              </w:rPr>
              <w:t>Рlus</w:t>
            </w:r>
            <w:proofErr w:type="spellEnd"/>
            <w:r w:rsidRPr="000E2053">
              <w:rPr>
                <w:rFonts w:eastAsia="Calibri"/>
                <w:color w:val="000000"/>
                <w:sz w:val="22"/>
                <w:szCs w:val="22"/>
                <w:lang w:eastAsia="en-US"/>
              </w:rPr>
              <w:t xml:space="preserve"> 14*250</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6</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65</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 xml:space="preserve">Долото пика НЕХ </w:t>
            </w:r>
            <w:proofErr w:type="spellStart"/>
            <w:r w:rsidRPr="000E2053">
              <w:rPr>
                <w:rFonts w:eastAsia="Calibri"/>
                <w:color w:val="000000"/>
                <w:sz w:val="22"/>
                <w:szCs w:val="22"/>
                <w:lang w:eastAsia="en-US"/>
              </w:rPr>
              <w:t>Makita</w:t>
            </w:r>
            <w:proofErr w:type="spellEnd"/>
            <w:r w:rsidRPr="000E2053">
              <w:rPr>
                <w:rFonts w:eastAsia="Calibri"/>
                <w:color w:val="000000"/>
                <w:sz w:val="22"/>
                <w:szCs w:val="22"/>
                <w:lang w:eastAsia="en-US"/>
              </w:rPr>
              <w:t xml:space="preserve"> P-</w:t>
            </w:r>
            <w:proofErr w:type="gramStart"/>
            <w:r w:rsidRPr="000E2053">
              <w:rPr>
                <w:rFonts w:eastAsia="Calibri"/>
                <w:color w:val="000000"/>
                <w:sz w:val="22"/>
                <w:szCs w:val="22"/>
                <w:lang w:eastAsia="en-US"/>
              </w:rPr>
              <w:t>05692  28</w:t>
            </w:r>
            <w:proofErr w:type="gramEnd"/>
            <w:r w:rsidRPr="000E2053">
              <w:rPr>
                <w:rFonts w:eastAsia="Calibri"/>
                <w:color w:val="000000"/>
                <w:sz w:val="22"/>
                <w:szCs w:val="22"/>
                <w:lang w:eastAsia="en-US"/>
              </w:rPr>
              <w:t>,6х400 (или аналог)</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66</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proofErr w:type="gramStart"/>
            <w:r w:rsidRPr="000E2053">
              <w:rPr>
                <w:rFonts w:eastAsia="Calibri"/>
                <w:color w:val="000000"/>
                <w:sz w:val="22"/>
                <w:szCs w:val="22"/>
                <w:lang w:eastAsia="en-US"/>
              </w:rPr>
              <w:t>Домкрат  5</w:t>
            </w:r>
            <w:proofErr w:type="gramEnd"/>
            <w:r w:rsidRPr="000E2053">
              <w:rPr>
                <w:rFonts w:eastAsia="Calibri"/>
                <w:color w:val="000000"/>
                <w:sz w:val="22"/>
                <w:szCs w:val="22"/>
                <w:lang w:eastAsia="en-US"/>
              </w:rPr>
              <w:t xml:space="preserve">тн. </w:t>
            </w:r>
            <w:proofErr w:type="spellStart"/>
            <w:r w:rsidRPr="000E2053">
              <w:rPr>
                <w:rFonts w:eastAsia="Calibri"/>
                <w:color w:val="000000"/>
                <w:sz w:val="22"/>
                <w:szCs w:val="22"/>
                <w:lang w:eastAsia="en-US"/>
              </w:rPr>
              <w:t>одноштоковый</w:t>
            </w:r>
            <w:proofErr w:type="spellEnd"/>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67</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proofErr w:type="gramStart"/>
            <w:r w:rsidRPr="000E2053">
              <w:rPr>
                <w:rFonts w:eastAsia="Calibri"/>
                <w:color w:val="000000"/>
                <w:sz w:val="22"/>
                <w:szCs w:val="22"/>
                <w:lang w:eastAsia="en-US"/>
              </w:rPr>
              <w:t>Домкрат  6</w:t>
            </w:r>
            <w:proofErr w:type="gramEnd"/>
            <w:r w:rsidRPr="000E2053">
              <w:rPr>
                <w:rFonts w:eastAsia="Calibri"/>
                <w:color w:val="000000"/>
                <w:sz w:val="22"/>
                <w:szCs w:val="22"/>
                <w:lang w:eastAsia="en-US"/>
              </w:rPr>
              <w:t>тн. гидравлический</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6</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68</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Замок навесной 120 мм (ширина проема дужки)</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69</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Замок навесной 32 мм (ширина проема дужки)</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23</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70</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Замок навесной 50мм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17</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71</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Замок навесной 63мм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93</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72</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Замок навесной 75мм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34</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73</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Зубило плоское 25*600мм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74</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Зубки РП-3</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75</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Индикатор напряжения бесконтактный</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76</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Индикатор напряжения отвертка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77</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Инструменты (набор 15 ед.)</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78</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Карабин №8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79</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Карабин с закруткой №10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80</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 xml:space="preserve">Катушка для </w:t>
            </w:r>
            <w:proofErr w:type="spellStart"/>
            <w:r w:rsidRPr="000E2053">
              <w:rPr>
                <w:rFonts w:eastAsia="Calibri"/>
                <w:color w:val="000000"/>
                <w:sz w:val="22"/>
                <w:szCs w:val="22"/>
                <w:lang w:eastAsia="en-US"/>
              </w:rPr>
              <w:t>бензокосы</w:t>
            </w:r>
            <w:proofErr w:type="spellEnd"/>
            <w:r w:rsidRPr="000E2053">
              <w:rPr>
                <w:rFonts w:eastAsia="Calibri"/>
                <w:color w:val="000000"/>
                <w:sz w:val="22"/>
                <w:szCs w:val="22"/>
                <w:lang w:eastAsia="en-US"/>
              </w:rPr>
              <w:t xml:space="preserve"> (</w:t>
            </w:r>
            <w:proofErr w:type="spellStart"/>
            <w:r w:rsidRPr="000E2053">
              <w:rPr>
                <w:rFonts w:eastAsia="Calibri"/>
                <w:color w:val="000000"/>
                <w:sz w:val="22"/>
                <w:szCs w:val="22"/>
                <w:lang w:eastAsia="en-US"/>
              </w:rPr>
              <w:t>Kamoto</w:t>
            </w:r>
            <w:proofErr w:type="spellEnd"/>
            <w:r w:rsidRPr="000E2053">
              <w:rPr>
                <w:rFonts w:eastAsia="Calibri"/>
                <w:color w:val="000000"/>
                <w:sz w:val="22"/>
                <w:szCs w:val="22"/>
                <w:lang w:eastAsia="en-US"/>
              </w:rPr>
              <w:t xml:space="preserve"> TS2430) (или аналог)</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50</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81</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Кельма штукатурная</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16</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82</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Кисть круглая ф60мм.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16</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83</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 xml:space="preserve">Кисть </w:t>
            </w:r>
            <w:proofErr w:type="spellStart"/>
            <w:r w:rsidRPr="000E2053">
              <w:rPr>
                <w:rFonts w:eastAsia="Calibri"/>
                <w:color w:val="000000"/>
                <w:sz w:val="22"/>
                <w:szCs w:val="22"/>
                <w:lang w:eastAsia="en-US"/>
              </w:rPr>
              <w:t>макловица</w:t>
            </w:r>
            <w:proofErr w:type="spellEnd"/>
            <w:r w:rsidRPr="000E2053">
              <w:rPr>
                <w:rFonts w:eastAsia="Calibri"/>
                <w:color w:val="000000"/>
                <w:sz w:val="22"/>
                <w:szCs w:val="22"/>
                <w:lang w:eastAsia="en-US"/>
              </w:rPr>
              <w:t xml:space="preserve"> 40*140мм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84</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Кисть плоская 100мм. (4")</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56</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85</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Кисть плоская 40мм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49</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86</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Кисть плоская 50*14мм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87</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Кисть плоская 50мм (2")</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88</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Кисть плоская 63*8мм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89</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Кисть плоская 75мм (3")</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90</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Кисть плоская 80*37мм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9</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91</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 xml:space="preserve">Кисть плоская 80мм. </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92</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Кисть плоская 88</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14</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93</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 xml:space="preserve">Кисть </w:t>
            </w:r>
            <w:proofErr w:type="spellStart"/>
            <w:r w:rsidRPr="000E2053">
              <w:rPr>
                <w:rFonts w:eastAsia="Calibri"/>
                <w:color w:val="000000"/>
                <w:sz w:val="22"/>
                <w:szCs w:val="22"/>
                <w:lang w:eastAsia="en-US"/>
              </w:rPr>
              <w:t>побелочная</w:t>
            </w:r>
            <w:proofErr w:type="spellEnd"/>
            <w:r w:rsidRPr="000E2053">
              <w:rPr>
                <w:rFonts w:eastAsia="Calibri"/>
                <w:color w:val="000000"/>
                <w:sz w:val="22"/>
                <w:szCs w:val="22"/>
                <w:lang w:eastAsia="en-US"/>
              </w:rPr>
              <w:t xml:space="preserve"> 50*220мм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8</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94</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 xml:space="preserve">Кисть </w:t>
            </w:r>
            <w:proofErr w:type="spellStart"/>
            <w:r w:rsidRPr="000E2053">
              <w:rPr>
                <w:rFonts w:eastAsia="Calibri"/>
                <w:color w:val="000000"/>
                <w:sz w:val="22"/>
                <w:szCs w:val="22"/>
                <w:lang w:eastAsia="en-US"/>
              </w:rPr>
              <w:t>побелочная</w:t>
            </w:r>
            <w:proofErr w:type="spellEnd"/>
            <w:r w:rsidRPr="000E2053">
              <w:rPr>
                <w:rFonts w:eastAsia="Calibri"/>
                <w:color w:val="000000"/>
                <w:sz w:val="22"/>
                <w:szCs w:val="22"/>
                <w:lang w:eastAsia="en-US"/>
              </w:rPr>
              <w:t xml:space="preserve"> 80</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16</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95</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 xml:space="preserve">Кисть </w:t>
            </w:r>
            <w:proofErr w:type="spellStart"/>
            <w:r w:rsidRPr="000E2053">
              <w:rPr>
                <w:rFonts w:eastAsia="Calibri"/>
                <w:color w:val="000000"/>
                <w:sz w:val="22"/>
                <w:szCs w:val="22"/>
                <w:lang w:eastAsia="en-US"/>
              </w:rPr>
              <w:t>радиаторноя</w:t>
            </w:r>
            <w:proofErr w:type="spellEnd"/>
            <w:r w:rsidRPr="000E2053">
              <w:rPr>
                <w:rFonts w:eastAsia="Calibri"/>
                <w:color w:val="000000"/>
                <w:sz w:val="22"/>
                <w:szCs w:val="22"/>
                <w:lang w:eastAsia="en-US"/>
              </w:rPr>
              <w:t xml:space="preserve"> 40мм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96</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Кисть флейцевая 65мм (2,5")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97</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Кисть-</w:t>
            </w:r>
            <w:proofErr w:type="spellStart"/>
            <w:r w:rsidRPr="000E2053">
              <w:rPr>
                <w:rFonts w:eastAsia="Calibri"/>
                <w:color w:val="000000"/>
                <w:sz w:val="22"/>
                <w:szCs w:val="22"/>
                <w:lang w:eastAsia="en-US"/>
              </w:rPr>
              <w:t>макловица</w:t>
            </w:r>
            <w:proofErr w:type="spellEnd"/>
            <w:r w:rsidRPr="000E2053">
              <w:rPr>
                <w:rFonts w:eastAsia="Calibri"/>
                <w:color w:val="000000"/>
                <w:sz w:val="22"/>
                <w:szCs w:val="22"/>
                <w:lang w:eastAsia="en-US"/>
              </w:rPr>
              <w:t xml:space="preserve"> 30*110мм.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lastRenderedPageBreak/>
              <w:t>98</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Кисть-</w:t>
            </w:r>
            <w:proofErr w:type="spellStart"/>
            <w:r w:rsidRPr="000E2053">
              <w:rPr>
                <w:rFonts w:eastAsia="Calibri"/>
                <w:color w:val="000000"/>
                <w:sz w:val="22"/>
                <w:szCs w:val="22"/>
                <w:lang w:eastAsia="en-US"/>
              </w:rPr>
              <w:t>макловица</w:t>
            </w:r>
            <w:proofErr w:type="spellEnd"/>
            <w:r w:rsidRPr="000E2053">
              <w:rPr>
                <w:rFonts w:eastAsia="Calibri"/>
                <w:color w:val="000000"/>
                <w:sz w:val="22"/>
                <w:szCs w:val="22"/>
                <w:lang w:eastAsia="en-US"/>
              </w:rPr>
              <w:t xml:space="preserve"> 50*140мм.</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99</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Кисть-</w:t>
            </w:r>
            <w:proofErr w:type="spellStart"/>
            <w:r w:rsidRPr="000E2053">
              <w:rPr>
                <w:rFonts w:eastAsia="Calibri"/>
                <w:color w:val="000000"/>
                <w:sz w:val="22"/>
                <w:szCs w:val="22"/>
                <w:lang w:eastAsia="en-US"/>
              </w:rPr>
              <w:t>макловица</w:t>
            </w:r>
            <w:proofErr w:type="spellEnd"/>
            <w:r w:rsidRPr="000E2053">
              <w:rPr>
                <w:rFonts w:eastAsia="Calibri"/>
                <w:color w:val="000000"/>
                <w:sz w:val="22"/>
                <w:szCs w:val="22"/>
                <w:lang w:eastAsia="en-US"/>
              </w:rPr>
              <w:t xml:space="preserve"> 65*160мм.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100</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Клеевые стержни черный 200мм Ø11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101</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1"/>
                <w:szCs w:val="21"/>
                <w:lang w:eastAsia="en-US"/>
              </w:rPr>
            </w:pPr>
            <w:r w:rsidRPr="000E2053">
              <w:rPr>
                <w:rFonts w:eastAsia="Calibri"/>
                <w:color w:val="000000"/>
                <w:sz w:val="21"/>
                <w:szCs w:val="21"/>
                <w:lang w:eastAsia="en-US"/>
              </w:rPr>
              <w:t>Клей монтажный (280мл.) (универсальный, акриловый)</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102</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1"/>
                <w:szCs w:val="21"/>
                <w:lang w:eastAsia="en-US"/>
              </w:rPr>
            </w:pPr>
            <w:r w:rsidRPr="000E2053">
              <w:rPr>
                <w:rFonts w:eastAsia="Calibri"/>
                <w:color w:val="000000"/>
                <w:sz w:val="21"/>
                <w:szCs w:val="21"/>
                <w:lang w:eastAsia="en-US"/>
              </w:rPr>
              <w:t>Клей эпоксидный 2-х компонентный для металлов (30 мл)</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103</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1"/>
                <w:szCs w:val="21"/>
                <w:lang w:eastAsia="en-US"/>
              </w:rPr>
            </w:pPr>
            <w:r w:rsidRPr="000E2053">
              <w:rPr>
                <w:rFonts w:eastAsia="Calibri"/>
                <w:color w:val="000000"/>
                <w:sz w:val="21"/>
                <w:szCs w:val="21"/>
                <w:lang w:eastAsia="en-US"/>
              </w:rPr>
              <w:t>Клей эпоксидный 2-х компонентный для пластмасс (30мл)</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104</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Клещи обжимные (КО-5Е 0,5-6мм)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105</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 xml:space="preserve">Клещи переставные 180мм (ручки с </w:t>
            </w:r>
            <w:proofErr w:type="spellStart"/>
            <w:r w:rsidRPr="000E2053">
              <w:rPr>
                <w:rFonts w:eastAsia="Calibri"/>
                <w:color w:val="000000"/>
                <w:sz w:val="22"/>
                <w:szCs w:val="22"/>
                <w:lang w:eastAsia="en-US"/>
              </w:rPr>
              <w:t>пласт.чехлами</w:t>
            </w:r>
            <w:proofErr w:type="spellEnd"/>
            <w:r w:rsidRPr="000E2053">
              <w:rPr>
                <w:rFonts w:eastAsia="Calibri"/>
                <w:color w:val="000000"/>
                <w:sz w:val="22"/>
                <w:szCs w:val="22"/>
                <w:lang w:eastAsia="en-US"/>
              </w:rPr>
              <w:t>)</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106</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 xml:space="preserve">Клещи переставные 250мм (ручки с </w:t>
            </w:r>
            <w:proofErr w:type="spellStart"/>
            <w:r w:rsidRPr="000E2053">
              <w:rPr>
                <w:rFonts w:eastAsia="Calibri"/>
                <w:color w:val="000000"/>
                <w:sz w:val="22"/>
                <w:szCs w:val="22"/>
                <w:lang w:eastAsia="en-US"/>
              </w:rPr>
              <w:t>пласт.чехлами</w:t>
            </w:r>
            <w:proofErr w:type="spellEnd"/>
            <w:r w:rsidRPr="000E2053">
              <w:rPr>
                <w:rFonts w:eastAsia="Calibri"/>
                <w:color w:val="000000"/>
                <w:sz w:val="22"/>
                <w:szCs w:val="22"/>
                <w:lang w:eastAsia="en-US"/>
              </w:rPr>
              <w:t>)</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6</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107</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Клещи токоизмерительные DT266</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9</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108</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 xml:space="preserve">Ключ баллонный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109</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Ключ газовый №1</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110</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Ключ газовый №2</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24</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111</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Ключ газовый №4</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16</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112</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Ключ газовый №5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6</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113</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Ключ газовый КТР (№3)</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30</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114</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Ключ муфтовый (16-75)</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9</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115</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Ключ муфтовый (65-110)</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116</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Ключ накидной (13х17)</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10</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117</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Ключ накидной 17х19</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19</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118</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Ключ накидной 24х27</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119</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Ключ накидной 27х30</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17</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120</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 xml:space="preserve">Ключ </w:t>
            </w:r>
            <w:proofErr w:type="spellStart"/>
            <w:r w:rsidRPr="000E2053">
              <w:rPr>
                <w:rFonts w:eastAsia="Calibri"/>
                <w:color w:val="000000"/>
                <w:sz w:val="22"/>
                <w:szCs w:val="22"/>
                <w:lang w:eastAsia="en-US"/>
              </w:rPr>
              <w:t>рожково</w:t>
            </w:r>
            <w:proofErr w:type="spellEnd"/>
            <w:r w:rsidRPr="000E2053">
              <w:rPr>
                <w:rFonts w:eastAsia="Calibri"/>
                <w:color w:val="000000"/>
                <w:sz w:val="22"/>
                <w:szCs w:val="22"/>
                <w:lang w:eastAsia="en-US"/>
              </w:rPr>
              <w:t xml:space="preserve">-накидной (набор 17 </w:t>
            </w:r>
            <w:proofErr w:type="spellStart"/>
            <w:r w:rsidRPr="000E2053">
              <w:rPr>
                <w:rFonts w:eastAsia="Calibri"/>
                <w:color w:val="000000"/>
                <w:sz w:val="22"/>
                <w:szCs w:val="22"/>
                <w:lang w:eastAsia="en-US"/>
              </w:rPr>
              <w:t>шт</w:t>
            </w:r>
            <w:proofErr w:type="spellEnd"/>
            <w:r w:rsidRPr="000E2053">
              <w:rPr>
                <w:rFonts w:eastAsia="Calibri"/>
                <w:color w:val="000000"/>
                <w:sz w:val="22"/>
                <w:szCs w:val="22"/>
                <w:lang w:eastAsia="en-US"/>
              </w:rPr>
              <w:t>)</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18"/>
                <w:szCs w:val="18"/>
                <w:lang w:eastAsia="en-US"/>
              </w:rPr>
            </w:pPr>
            <w:proofErr w:type="spellStart"/>
            <w:r w:rsidRPr="000E2053">
              <w:rPr>
                <w:rFonts w:eastAsia="Calibri"/>
                <w:color w:val="000000"/>
                <w:sz w:val="18"/>
                <w:szCs w:val="18"/>
                <w:lang w:eastAsia="en-US"/>
              </w:rPr>
              <w:t>компл</w:t>
            </w:r>
            <w:proofErr w:type="spellEnd"/>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121</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 xml:space="preserve">Ключ </w:t>
            </w:r>
            <w:proofErr w:type="spellStart"/>
            <w:r w:rsidRPr="000E2053">
              <w:rPr>
                <w:rFonts w:eastAsia="Calibri"/>
                <w:color w:val="000000"/>
                <w:sz w:val="22"/>
                <w:szCs w:val="22"/>
                <w:lang w:eastAsia="en-US"/>
              </w:rPr>
              <w:t>рожково</w:t>
            </w:r>
            <w:proofErr w:type="spellEnd"/>
            <w:r w:rsidRPr="000E2053">
              <w:rPr>
                <w:rFonts w:eastAsia="Calibri"/>
                <w:color w:val="000000"/>
                <w:sz w:val="22"/>
                <w:szCs w:val="22"/>
                <w:lang w:eastAsia="en-US"/>
              </w:rPr>
              <w:t>-накидной 6-32мм (набор 25ед)</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lang w:eastAsia="en-US"/>
              </w:rPr>
            </w:pPr>
            <w:r w:rsidRPr="000E2053">
              <w:rPr>
                <w:rFonts w:eastAsia="Calibri"/>
                <w:color w:val="000000"/>
                <w:lang w:eastAsia="en-US"/>
              </w:rPr>
              <w:t>н-р</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17</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122</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Ключ рожковый (10х12)</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lang w:eastAsia="en-US"/>
              </w:rPr>
            </w:pPr>
            <w:r w:rsidRPr="000E2053">
              <w:rPr>
                <w:rFonts w:eastAsia="Calibri"/>
                <w:color w:val="000000"/>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9</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123</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Ключ рожковый (13*17)</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lang w:eastAsia="en-US"/>
              </w:rPr>
            </w:pPr>
            <w:r w:rsidRPr="000E2053">
              <w:rPr>
                <w:rFonts w:eastAsia="Calibri"/>
                <w:color w:val="000000"/>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124</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Ключ рожковый (13х14)</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125</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Ключ рожковый (19х22)</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9</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126</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Ключ рожковый (22х24)</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10</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127</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Ключ рожковый (24х27)</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10</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128</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Ключ рожковый (32х36)</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129</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Ключ рожковый (36х41)</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130</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Ключ рожковый (41х46)</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131</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Ключ свечной трубка 16*21</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132</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Ключ трубный 1" (90мм)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133</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Ключ трубный 2" (90мм.)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134</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Ключ цепной трубный (150мм)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13</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135</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Ключ шестигранный (13шт)</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н-р</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136</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Коврик диэлектрический 600х600</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137</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Коврик диэлектрический 750х750</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40</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138</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Краскопульт пневматический</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139</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proofErr w:type="gramStart"/>
            <w:r w:rsidRPr="000E2053">
              <w:rPr>
                <w:rFonts w:eastAsia="Calibri"/>
                <w:color w:val="000000"/>
                <w:sz w:val="22"/>
                <w:szCs w:val="22"/>
                <w:lang w:eastAsia="en-US"/>
              </w:rPr>
              <w:t>Круг  (</w:t>
            </w:r>
            <w:proofErr w:type="gramEnd"/>
            <w:r w:rsidRPr="000E2053">
              <w:rPr>
                <w:rFonts w:eastAsia="Calibri"/>
                <w:color w:val="000000"/>
                <w:sz w:val="22"/>
                <w:szCs w:val="22"/>
                <w:lang w:eastAsia="en-US"/>
              </w:rPr>
              <w:t>14А F60) 40мм наждачный прямой 127 400ø</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140</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proofErr w:type="gramStart"/>
            <w:r w:rsidRPr="000E2053">
              <w:rPr>
                <w:rFonts w:eastAsia="Calibri"/>
                <w:color w:val="000000"/>
                <w:sz w:val="22"/>
                <w:szCs w:val="22"/>
                <w:lang w:eastAsia="en-US"/>
              </w:rPr>
              <w:t>Круг  лепестковый</w:t>
            </w:r>
            <w:proofErr w:type="gramEnd"/>
            <w:r w:rsidRPr="000E2053">
              <w:rPr>
                <w:rFonts w:eastAsia="Calibri"/>
                <w:color w:val="000000"/>
                <w:sz w:val="22"/>
                <w:szCs w:val="22"/>
                <w:lang w:eastAsia="en-US"/>
              </w:rPr>
              <w:t>, торцевой 125ø 40мм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141</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proofErr w:type="gramStart"/>
            <w:r w:rsidRPr="000E2053">
              <w:rPr>
                <w:rFonts w:eastAsia="Calibri"/>
                <w:color w:val="000000"/>
                <w:sz w:val="22"/>
                <w:szCs w:val="22"/>
                <w:lang w:eastAsia="en-US"/>
              </w:rPr>
              <w:t>Круг  наждачный</w:t>
            </w:r>
            <w:proofErr w:type="gramEnd"/>
            <w:r w:rsidRPr="000E2053">
              <w:rPr>
                <w:rFonts w:eastAsia="Calibri"/>
                <w:color w:val="000000"/>
                <w:sz w:val="22"/>
                <w:szCs w:val="22"/>
                <w:lang w:eastAsia="en-US"/>
              </w:rPr>
              <w:t xml:space="preserve"> 400ø 40мм 127 прямой (25А)</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142</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proofErr w:type="gramStart"/>
            <w:r w:rsidRPr="000E2053">
              <w:rPr>
                <w:rFonts w:eastAsia="Calibri"/>
                <w:color w:val="000000"/>
                <w:sz w:val="22"/>
                <w:szCs w:val="22"/>
                <w:lang w:eastAsia="en-US"/>
              </w:rPr>
              <w:t>Круг  наждачный</w:t>
            </w:r>
            <w:proofErr w:type="gramEnd"/>
            <w:r w:rsidRPr="000E2053">
              <w:rPr>
                <w:rFonts w:eastAsia="Calibri"/>
                <w:color w:val="000000"/>
                <w:sz w:val="22"/>
                <w:szCs w:val="22"/>
                <w:lang w:eastAsia="en-US"/>
              </w:rPr>
              <w:t xml:space="preserve"> 400ø 40мм 127 прямой (64С)</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143</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proofErr w:type="gramStart"/>
            <w:r w:rsidRPr="000E2053">
              <w:rPr>
                <w:rFonts w:eastAsia="Calibri"/>
                <w:color w:val="000000"/>
                <w:sz w:val="22"/>
                <w:szCs w:val="22"/>
                <w:lang w:eastAsia="en-US"/>
              </w:rPr>
              <w:t>Круг  шлифовальный</w:t>
            </w:r>
            <w:proofErr w:type="gramEnd"/>
            <w:r w:rsidRPr="000E2053">
              <w:rPr>
                <w:rFonts w:eastAsia="Calibri"/>
                <w:color w:val="000000"/>
                <w:sz w:val="22"/>
                <w:szCs w:val="22"/>
                <w:lang w:eastAsia="en-US"/>
              </w:rPr>
              <w:t xml:space="preserve"> 125ø 6мм 22 прямой (63С)</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45</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144</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proofErr w:type="gramStart"/>
            <w:r w:rsidRPr="000E2053">
              <w:rPr>
                <w:rFonts w:eastAsia="Calibri"/>
                <w:color w:val="000000"/>
                <w:sz w:val="22"/>
                <w:szCs w:val="22"/>
                <w:lang w:eastAsia="en-US"/>
              </w:rPr>
              <w:t>Круг  шлифовальный</w:t>
            </w:r>
            <w:proofErr w:type="gramEnd"/>
            <w:r w:rsidRPr="000E2053">
              <w:rPr>
                <w:rFonts w:eastAsia="Calibri"/>
                <w:color w:val="000000"/>
                <w:sz w:val="22"/>
                <w:szCs w:val="22"/>
                <w:lang w:eastAsia="en-US"/>
              </w:rPr>
              <w:t xml:space="preserve"> 125ø 6мм 22,2 прямой (14А)</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145</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proofErr w:type="gramStart"/>
            <w:r w:rsidRPr="000E2053">
              <w:rPr>
                <w:rFonts w:eastAsia="Calibri"/>
                <w:color w:val="000000"/>
                <w:sz w:val="22"/>
                <w:szCs w:val="22"/>
                <w:lang w:eastAsia="en-US"/>
              </w:rPr>
              <w:t>Круг  шлифовальный</w:t>
            </w:r>
            <w:proofErr w:type="gramEnd"/>
            <w:r w:rsidRPr="000E2053">
              <w:rPr>
                <w:rFonts w:eastAsia="Calibri"/>
                <w:color w:val="000000"/>
                <w:sz w:val="22"/>
                <w:szCs w:val="22"/>
                <w:lang w:eastAsia="en-US"/>
              </w:rPr>
              <w:t xml:space="preserve"> 180ø 6мм 22 прямой (63С)</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33</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146</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proofErr w:type="gramStart"/>
            <w:r w:rsidRPr="000E2053">
              <w:rPr>
                <w:rFonts w:eastAsia="Calibri"/>
                <w:color w:val="000000"/>
                <w:sz w:val="22"/>
                <w:szCs w:val="22"/>
                <w:lang w:eastAsia="en-US"/>
              </w:rPr>
              <w:t>Круг  шлифовальный</w:t>
            </w:r>
            <w:proofErr w:type="gramEnd"/>
            <w:r w:rsidRPr="000E2053">
              <w:rPr>
                <w:rFonts w:eastAsia="Calibri"/>
                <w:color w:val="000000"/>
                <w:sz w:val="22"/>
                <w:szCs w:val="22"/>
                <w:lang w:eastAsia="en-US"/>
              </w:rPr>
              <w:t xml:space="preserve"> 230ø 6мм 22 прямой (63С)</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29</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147</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proofErr w:type="gramStart"/>
            <w:r w:rsidRPr="000E2053">
              <w:rPr>
                <w:rFonts w:eastAsia="Calibri"/>
                <w:color w:val="000000"/>
                <w:sz w:val="22"/>
                <w:szCs w:val="22"/>
                <w:lang w:eastAsia="en-US"/>
              </w:rPr>
              <w:t>Круг  шлифовальный</w:t>
            </w:r>
            <w:proofErr w:type="gramEnd"/>
            <w:r w:rsidRPr="000E2053">
              <w:rPr>
                <w:rFonts w:eastAsia="Calibri"/>
                <w:color w:val="000000"/>
                <w:sz w:val="22"/>
                <w:szCs w:val="22"/>
                <w:lang w:eastAsia="en-US"/>
              </w:rPr>
              <w:t xml:space="preserve"> 300ø 40мм 76 прямой (25А)</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148</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Круг отрезной 230*2,0</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149</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Кувалда 1,5кг</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9</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150</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Кувалда 1кг</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151</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Кувалда 2кг</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152</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Кувалда 3кг</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lastRenderedPageBreak/>
              <w:t>153</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Кувалда 4кг.</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154</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Кувалда 5кг</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155</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Лейка пластиковая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156</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proofErr w:type="gramStart"/>
            <w:r w:rsidRPr="000E2053">
              <w:rPr>
                <w:rFonts w:eastAsia="Calibri"/>
                <w:color w:val="000000"/>
                <w:sz w:val="22"/>
                <w:szCs w:val="22"/>
                <w:lang w:eastAsia="en-US"/>
              </w:rPr>
              <w:t>Лента  сигнальная</w:t>
            </w:r>
            <w:proofErr w:type="gramEnd"/>
            <w:r w:rsidRPr="000E2053">
              <w:rPr>
                <w:rFonts w:eastAsia="Calibri"/>
                <w:color w:val="000000"/>
                <w:sz w:val="22"/>
                <w:szCs w:val="22"/>
                <w:lang w:eastAsia="en-US"/>
              </w:rPr>
              <w:t xml:space="preserve"> (50мм 200м)</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157</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proofErr w:type="gramStart"/>
            <w:r w:rsidRPr="000E2053">
              <w:rPr>
                <w:rFonts w:eastAsia="Calibri"/>
                <w:color w:val="000000"/>
                <w:sz w:val="22"/>
                <w:szCs w:val="22"/>
                <w:lang w:eastAsia="en-US"/>
              </w:rPr>
              <w:t>Лента  сигнальная</w:t>
            </w:r>
            <w:proofErr w:type="gramEnd"/>
            <w:r w:rsidRPr="000E2053">
              <w:rPr>
                <w:rFonts w:eastAsia="Calibri"/>
                <w:color w:val="000000"/>
                <w:sz w:val="22"/>
                <w:szCs w:val="22"/>
                <w:lang w:eastAsia="en-US"/>
              </w:rPr>
              <w:t xml:space="preserve"> (80мм 500м)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7</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158</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Лента сигнальная красно-белый 50 100L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159</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Лента шлифовальная 533*75 Р80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лист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160</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Леска для триммера "Круглое сечение" ф3мм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2 149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161</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Леска для триммера "Круглое сечение" ф4,0мм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415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162</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Леска для триммера 3,0мм (квадрат)</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м</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1"/>
                <w:szCs w:val="21"/>
                <w:lang w:eastAsia="en-US"/>
              </w:rPr>
            </w:pPr>
            <w:r w:rsidRPr="000E2053">
              <w:rPr>
                <w:rFonts w:eastAsia="Calibri"/>
                <w:color w:val="000000"/>
                <w:sz w:val="21"/>
                <w:szCs w:val="21"/>
                <w:lang w:eastAsia="en-US"/>
              </w:rPr>
              <w:t>2 403,60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163</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Лестница алюминиевая выдвижная 3*12 (9,3 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164</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Лестница стремянка стальная 7 ст. 150 кг 1,47м 8,0кг.</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9</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165</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Лом 1,2м.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7</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166</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Лом 1,5м.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167</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Лопата совковая с черенком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40</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168</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 xml:space="preserve">Лупа </w:t>
            </w:r>
            <w:proofErr w:type="gramStart"/>
            <w:r w:rsidRPr="000E2053">
              <w:rPr>
                <w:rFonts w:eastAsia="Calibri"/>
                <w:color w:val="000000"/>
                <w:sz w:val="22"/>
                <w:szCs w:val="22"/>
                <w:lang w:eastAsia="en-US"/>
              </w:rPr>
              <w:t>настольная  (</w:t>
            </w:r>
            <w:proofErr w:type="gramEnd"/>
            <w:r w:rsidRPr="000E2053">
              <w:rPr>
                <w:rFonts w:eastAsia="Calibri"/>
                <w:color w:val="000000"/>
                <w:sz w:val="22"/>
                <w:szCs w:val="22"/>
                <w:lang w:eastAsia="en-US"/>
              </w:rPr>
              <w:t>с подсветкой)</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169</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Лупа ручная 90 мм (с ручкой)</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170</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Мастерок капля</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171</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Мастерок сердечко</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47</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172</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Метчик 1" Р6М5 правый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173</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Метчик 1/2" Р6М5 правый</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174</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Метчик 2" Р6М5 правый</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175</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Метчик 3/4" Р6М5 правый</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176</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Метчик М/Р М12*1,75 левый</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177</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Метчик М10 Р6М5 правый</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178</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Метчик М12 Р6М5 левый</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179</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Метчик М12 Р6М5 правый</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180</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Метчик М14 Р6М5 левый</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181</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Метчик М16 Р6М5 левый</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182</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Метчик М16 Р6М5 правый</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183</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Метчик М18 Р6М5 левый</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184</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Метчик М18 Р6М5 правый</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185</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Метчик М20 Р6М5 левый</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186</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Метчик М20 Р6М5 правый</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187</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Метчик М8 Р6М5 правый</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188</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Метчики и плашки (набор 20ед)</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lang w:eastAsia="en-US"/>
              </w:rPr>
            </w:pPr>
            <w:r w:rsidRPr="000E2053">
              <w:rPr>
                <w:rFonts w:eastAsia="Calibri"/>
                <w:color w:val="000000"/>
                <w:lang w:eastAsia="en-US"/>
              </w:rPr>
              <w:t>н-р</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189</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Метчики и плашки (набор 40ед)</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lang w:eastAsia="en-US"/>
              </w:rPr>
            </w:pPr>
            <w:r w:rsidRPr="000E2053">
              <w:rPr>
                <w:rFonts w:eastAsia="Calibri"/>
                <w:color w:val="000000"/>
                <w:lang w:eastAsia="en-US"/>
              </w:rPr>
              <w:t>н-р</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50</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190</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Мешок РР 55х105 (50 кг)</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3 423</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191</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Молоток слесарный 0,4кг.</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13</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192</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Молоток слесарный 0,6кг.</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7</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193</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Молоток слесарный 1,5кг.</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194</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Молоток слесарный 1кг.</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6</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195</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Монтировка 850мм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196</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proofErr w:type="spellStart"/>
            <w:r w:rsidRPr="000E2053">
              <w:rPr>
                <w:rFonts w:eastAsia="Calibri"/>
                <w:color w:val="000000"/>
                <w:sz w:val="22"/>
                <w:szCs w:val="22"/>
                <w:lang w:eastAsia="en-US"/>
              </w:rPr>
              <w:t>Мультиметр</w:t>
            </w:r>
            <w:proofErr w:type="spellEnd"/>
            <w:r w:rsidRPr="000E2053">
              <w:rPr>
                <w:rFonts w:eastAsia="Calibri"/>
                <w:color w:val="000000"/>
                <w:sz w:val="22"/>
                <w:szCs w:val="22"/>
                <w:lang w:eastAsia="en-US"/>
              </w:rPr>
              <w:t xml:space="preserve"> DT-266 (токовые клещи)</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197</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Набор головок (22 единиц)</w:t>
            </w:r>
          </w:p>
        </w:tc>
        <w:tc>
          <w:tcPr>
            <w:tcW w:w="709" w:type="dxa"/>
            <w:tcBorders>
              <w:top w:val="nil"/>
              <w:left w:val="nil"/>
              <w:bottom w:val="single" w:sz="4" w:space="0" w:color="auto"/>
              <w:right w:val="single" w:sz="4" w:space="0" w:color="auto"/>
            </w:tcBorders>
            <w:shd w:val="clear" w:color="auto" w:fill="auto"/>
            <w:noWrap/>
          </w:tcPr>
          <w:p w:rsidR="000E2053" w:rsidRPr="000E2053" w:rsidRDefault="000E2053" w:rsidP="000E2053">
            <w:pPr>
              <w:jc w:val="center"/>
              <w:rPr>
                <w:rFonts w:ascii="Calibri" w:eastAsia="Calibri" w:hAnsi="Calibri"/>
                <w:sz w:val="22"/>
                <w:szCs w:val="22"/>
                <w:lang w:eastAsia="en-US"/>
              </w:rPr>
            </w:pPr>
            <w:r w:rsidRPr="000E2053">
              <w:rPr>
                <w:rFonts w:eastAsia="Calibri"/>
                <w:color w:val="000000"/>
                <w:lang w:eastAsia="en-US"/>
              </w:rPr>
              <w:t>н-р</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198</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Набор головок 108шт. (4-32мм)</w:t>
            </w:r>
          </w:p>
        </w:tc>
        <w:tc>
          <w:tcPr>
            <w:tcW w:w="709" w:type="dxa"/>
            <w:tcBorders>
              <w:top w:val="nil"/>
              <w:left w:val="nil"/>
              <w:bottom w:val="single" w:sz="4" w:space="0" w:color="auto"/>
              <w:right w:val="single" w:sz="4" w:space="0" w:color="auto"/>
            </w:tcBorders>
            <w:shd w:val="clear" w:color="auto" w:fill="auto"/>
            <w:noWrap/>
          </w:tcPr>
          <w:p w:rsidR="000E2053" w:rsidRPr="000E2053" w:rsidRDefault="000E2053" w:rsidP="000E2053">
            <w:pPr>
              <w:jc w:val="center"/>
              <w:rPr>
                <w:rFonts w:ascii="Calibri" w:eastAsia="Calibri" w:hAnsi="Calibri"/>
                <w:sz w:val="22"/>
                <w:szCs w:val="22"/>
                <w:lang w:eastAsia="en-US"/>
              </w:rPr>
            </w:pPr>
            <w:r w:rsidRPr="000E2053">
              <w:rPr>
                <w:rFonts w:eastAsia="Calibri"/>
                <w:color w:val="000000"/>
                <w:lang w:eastAsia="en-US"/>
              </w:rPr>
              <w:t>н-р</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199</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Набор головок 96шт.</w:t>
            </w:r>
          </w:p>
        </w:tc>
        <w:tc>
          <w:tcPr>
            <w:tcW w:w="709" w:type="dxa"/>
            <w:tcBorders>
              <w:top w:val="nil"/>
              <w:left w:val="nil"/>
              <w:bottom w:val="single" w:sz="4" w:space="0" w:color="auto"/>
              <w:right w:val="single" w:sz="4" w:space="0" w:color="auto"/>
            </w:tcBorders>
            <w:shd w:val="clear" w:color="auto" w:fill="auto"/>
            <w:noWrap/>
          </w:tcPr>
          <w:p w:rsidR="000E2053" w:rsidRPr="000E2053" w:rsidRDefault="000E2053" w:rsidP="000E2053">
            <w:pPr>
              <w:jc w:val="center"/>
              <w:rPr>
                <w:rFonts w:ascii="Calibri" w:eastAsia="Calibri" w:hAnsi="Calibri"/>
                <w:sz w:val="22"/>
                <w:szCs w:val="22"/>
                <w:lang w:eastAsia="en-US"/>
              </w:rPr>
            </w:pPr>
            <w:r w:rsidRPr="000E2053">
              <w:rPr>
                <w:rFonts w:eastAsia="Calibri"/>
                <w:color w:val="000000"/>
                <w:lang w:eastAsia="en-US"/>
              </w:rPr>
              <w:t>н-р</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6</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200</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 xml:space="preserve">Набор головок с </w:t>
            </w:r>
            <w:proofErr w:type="spellStart"/>
            <w:r w:rsidRPr="000E2053">
              <w:rPr>
                <w:rFonts w:eastAsia="Calibri"/>
                <w:color w:val="000000"/>
                <w:sz w:val="22"/>
                <w:szCs w:val="22"/>
                <w:lang w:eastAsia="en-US"/>
              </w:rPr>
              <w:t>трещеткой</w:t>
            </w:r>
            <w:proofErr w:type="spellEnd"/>
            <w:r w:rsidRPr="000E2053">
              <w:rPr>
                <w:rFonts w:eastAsia="Calibri"/>
                <w:color w:val="000000"/>
                <w:sz w:val="22"/>
                <w:szCs w:val="22"/>
                <w:lang w:eastAsia="en-US"/>
              </w:rPr>
              <w:t xml:space="preserve"> 22-46 (профессиональный)</w:t>
            </w:r>
          </w:p>
        </w:tc>
        <w:tc>
          <w:tcPr>
            <w:tcW w:w="709" w:type="dxa"/>
            <w:tcBorders>
              <w:top w:val="nil"/>
              <w:left w:val="nil"/>
              <w:bottom w:val="single" w:sz="4" w:space="0" w:color="auto"/>
              <w:right w:val="single" w:sz="4" w:space="0" w:color="auto"/>
            </w:tcBorders>
            <w:shd w:val="clear" w:color="auto" w:fill="auto"/>
            <w:noWrap/>
          </w:tcPr>
          <w:p w:rsidR="000E2053" w:rsidRPr="000E2053" w:rsidRDefault="000E2053" w:rsidP="000E2053">
            <w:pPr>
              <w:jc w:val="center"/>
              <w:rPr>
                <w:rFonts w:ascii="Calibri" w:eastAsia="Calibri" w:hAnsi="Calibri"/>
                <w:sz w:val="22"/>
                <w:szCs w:val="22"/>
                <w:lang w:eastAsia="en-US"/>
              </w:rPr>
            </w:pPr>
            <w:r w:rsidRPr="000E2053">
              <w:rPr>
                <w:rFonts w:eastAsia="Calibri"/>
                <w:color w:val="000000"/>
                <w:lang w:eastAsia="en-US"/>
              </w:rPr>
              <w:t>н-р</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201</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 xml:space="preserve">Набор </w:t>
            </w:r>
            <w:proofErr w:type="gramStart"/>
            <w:r w:rsidRPr="000E2053">
              <w:rPr>
                <w:rFonts w:eastAsia="Calibri"/>
                <w:color w:val="000000"/>
                <w:sz w:val="22"/>
                <w:szCs w:val="22"/>
                <w:lang w:eastAsia="en-US"/>
              </w:rPr>
              <w:t>ключей</w:t>
            </w:r>
            <w:proofErr w:type="gramEnd"/>
            <w:r w:rsidRPr="000E2053">
              <w:rPr>
                <w:rFonts w:eastAsia="Calibri"/>
                <w:color w:val="000000"/>
                <w:sz w:val="22"/>
                <w:szCs w:val="22"/>
                <w:lang w:eastAsia="en-US"/>
              </w:rPr>
              <w:t xml:space="preserve"> комбинированных (12шт)</w:t>
            </w:r>
          </w:p>
        </w:tc>
        <w:tc>
          <w:tcPr>
            <w:tcW w:w="709" w:type="dxa"/>
            <w:tcBorders>
              <w:top w:val="nil"/>
              <w:left w:val="nil"/>
              <w:bottom w:val="single" w:sz="4" w:space="0" w:color="auto"/>
              <w:right w:val="single" w:sz="4" w:space="0" w:color="auto"/>
            </w:tcBorders>
            <w:shd w:val="clear" w:color="auto" w:fill="auto"/>
            <w:noWrap/>
          </w:tcPr>
          <w:p w:rsidR="000E2053" w:rsidRPr="000E2053" w:rsidRDefault="000E2053" w:rsidP="000E2053">
            <w:pPr>
              <w:jc w:val="center"/>
              <w:rPr>
                <w:rFonts w:ascii="Calibri" w:eastAsia="Calibri" w:hAnsi="Calibri"/>
                <w:sz w:val="22"/>
                <w:szCs w:val="22"/>
                <w:lang w:eastAsia="en-US"/>
              </w:rPr>
            </w:pPr>
            <w:r w:rsidRPr="000E2053">
              <w:rPr>
                <w:rFonts w:eastAsia="Calibri"/>
                <w:color w:val="000000"/>
                <w:lang w:eastAsia="en-US"/>
              </w:rPr>
              <w:t>н-р</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202</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 xml:space="preserve">Набор </w:t>
            </w:r>
            <w:proofErr w:type="gramStart"/>
            <w:r w:rsidRPr="000E2053">
              <w:rPr>
                <w:rFonts w:eastAsia="Calibri"/>
                <w:color w:val="000000"/>
                <w:sz w:val="22"/>
                <w:szCs w:val="22"/>
                <w:lang w:eastAsia="en-US"/>
              </w:rPr>
              <w:t>ключей</w:t>
            </w:r>
            <w:proofErr w:type="gramEnd"/>
            <w:r w:rsidRPr="000E2053">
              <w:rPr>
                <w:rFonts w:eastAsia="Calibri"/>
                <w:color w:val="000000"/>
                <w:sz w:val="22"/>
                <w:szCs w:val="22"/>
                <w:lang w:eastAsia="en-US"/>
              </w:rPr>
              <w:t xml:space="preserve"> комбинированных с </w:t>
            </w:r>
            <w:proofErr w:type="spellStart"/>
            <w:r w:rsidRPr="000E2053">
              <w:rPr>
                <w:rFonts w:eastAsia="Calibri"/>
                <w:color w:val="000000"/>
                <w:sz w:val="22"/>
                <w:szCs w:val="22"/>
                <w:lang w:eastAsia="en-US"/>
              </w:rPr>
              <w:t>трещеткой</w:t>
            </w:r>
            <w:proofErr w:type="spellEnd"/>
          </w:p>
        </w:tc>
        <w:tc>
          <w:tcPr>
            <w:tcW w:w="709" w:type="dxa"/>
            <w:tcBorders>
              <w:top w:val="nil"/>
              <w:left w:val="nil"/>
              <w:bottom w:val="single" w:sz="4" w:space="0" w:color="auto"/>
              <w:right w:val="single" w:sz="4" w:space="0" w:color="auto"/>
            </w:tcBorders>
            <w:shd w:val="clear" w:color="auto" w:fill="auto"/>
            <w:noWrap/>
          </w:tcPr>
          <w:p w:rsidR="000E2053" w:rsidRPr="000E2053" w:rsidRDefault="000E2053" w:rsidP="000E2053">
            <w:pPr>
              <w:jc w:val="center"/>
              <w:rPr>
                <w:rFonts w:ascii="Calibri" w:eastAsia="Calibri" w:hAnsi="Calibri"/>
                <w:sz w:val="22"/>
                <w:szCs w:val="22"/>
                <w:lang w:eastAsia="en-US"/>
              </w:rPr>
            </w:pPr>
            <w:r w:rsidRPr="000E2053">
              <w:rPr>
                <w:rFonts w:eastAsia="Calibri"/>
                <w:color w:val="000000"/>
                <w:lang w:eastAsia="en-US"/>
              </w:rPr>
              <w:t>н-р</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203</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 xml:space="preserve">Набор ключей </w:t>
            </w:r>
            <w:proofErr w:type="spellStart"/>
            <w:r w:rsidRPr="000E2053">
              <w:rPr>
                <w:rFonts w:eastAsia="Calibri"/>
                <w:color w:val="000000"/>
                <w:sz w:val="22"/>
                <w:szCs w:val="22"/>
                <w:lang w:eastAsia="en-US"/>
              </w:rPr>
              <w:t>рожково-наки</w:t>
            </w:r>
            <w:proofErr w:type="spellEnd"/>
            <w:r w:rsidRPr="000E2053">
              <w:rPr>
                <w:rFonts w:eastAsia="Calibri"/>
                <w:color w:val="000000"/>
                <w:sz w:val="22"/>
                <w:szCs w:val="22"/>
                <w:lang w:eastAsia="en-US"/>
              </w:rPr>
              <w:t xml:space="preserve"> 25шт. (6-32)</w:t>
            </w:r>
          </w:p>
        </w:tc>
        <w:tc>
          <w:tcPr>
            <w:tcW w:w="709" w:type="dxa"/>
            <w:tcBorders>
              <w:top w:val="nil"/>
              <w:left w:val="nil"/>
              <w:bottom w:val="single" w:sz="4" w:space="0" w:color="auto"/>
              <w:right w:val="single" w:sz="4" w:space="0" w:color="auto"/>
            </w:tcBorders>
            <w:shd w:val="clear" w:color="auto" w:fill="auto"/>
            <w:noWrap/>
          </w:tcPr>
          <w:p w:rsidR="000E2053" w:rsidRPr="000E2053" w:rsidRDefault="000E2053" w:rsidP="000E2053">
            <w:pPr>
              <w:jc w:val="center"/>
              <w:rPr>
                <w:rFonts w:ascii="Calibri" w:eastAsia="Calibri" w:hAnsi="Calibri"/>
                <w:sz w:val="22"/>
                <w:szCs w:val="22"/>
                <w:lang w:eastAsia="en-US"/>
              </w:rPr>
            </w:pPr>
            <w:r w:rsidRPr="000E2053">
              <w:rPr>
                <w:rFonts w:eastAsia="Calibri"/>
                <w:color w:val="000000"/>
                <w:lang w:eastAsia="en-US"/>
              </w:rPr>
              <w:t>н-р</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13</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204</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 xml:space="preserve">Набор ключей </w:t>
            </w:r>
            <w:proofErr w:type="spellStart"/>
            <w:r w:rsidRPr="000E2053">
              <w:rPr>
                <w:rFonts w:eastAsia="Calibri"/>
                <w:color w:val="000000"/>
                <w:lang w:eastAsia="en-US"/>
              </w:rPr>
              <w:t>рожково</w:t>
            </w:r>
            <w:proofErr w:type="spellEnd"/>
            <w:r w:rsidRPr="000E2053">
              <w:rPr>
                <w:rFonts w:eastAsia="Calibri"/>
                <w:color w:val="000000"/>
                <w:lang w:eastAsia="en-US"/>
              </w:rPr>
              <w:t>-накидных 12шт. (6-22мм)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0E2053" w:rsidRPr="000E2053" w:rsidRDefault="000E2053" w:rsidP="000E2053">
            <w:pPr>
              <w:jc w:val="center"/>
              <w:rPr>
                <w:rFonts w:ascii="Calibri" w:eastAsia="Calibri" w:hAnsi="Calibri"/>
                <w:sz w:val="22"/>
                <w:szCs w:val="22"/>
                <w:lang w:eastAsia="en-US"/>
              </w:rPr>
            </w:pPr>
            <w:r w:rsidRPr="000E2053">
              <w:rPr>
                <w:rFonts w:eastAsia="Calibri"/>
                <w:color w:val="000000"/>
                <w:sz w:val="22"/>
                <w:szCs w:val="22"/>
                <w:lang w:eastAsia="en-US"/>
              </w:rPr>
              <w:t>н-р</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205</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 xml:space="preserve">Набор ключей </w:t>
            </w:r>
            <w:proofErr w:type="spellStart"/>
            <w:r w:rsidRPr="000E2053">
              <w:rPr>
                <w:rFonts w:eastAsia="Calibri"/>
                <w:color w:val="000000"/>
                <w:sz w:val="22"/>
                <w:szCs w:val="22"/>
                <w:lang w:eastAsia="en-US"/>
              </w:rPr>
              <w:t>рожково</w:t>
            </w:r>
            <w:proofErr w:type="spellEnd"/>
            <w:r w:rsidRPr="000E2053">
              <w:rPr>
                <w:rFonts w:eastAsia="Calibri"/>
                <w:color w:val="000000"/>
                <w:sz w:val="22"/>
                <w:szCs w:val="22"/>
                <w:lang w:eastAsia="en-US"/>
              </w:rPr>
              <w:t>-накидных 12шт. (8-</w:t>
            </w:r>
            <w:r w:rsidRPr="000E2053">
              <w:rPr>
                <w:rFonts w:eastAsia="Calibri"/>
                <w:color w:val="000000"/>
                <w:sz w:val="20"/>
                <w:szCs w:val="20"/>
                <w:lang w:eastAsia="en-US"/>
              </w:rPr>
              <w:t>15,17,19,22,24)</w:t>
            </w:r>
          </w:p>
        </w:tc>
        <w:tc>
          <w:tcPr>
            <w:tcW w:w="709" w:type="dxa"/>
            <w:tcBorders>
              <w:top w:val="single" w:sz="4" w:space="0" w:color="auto"/>
              <w:left w:val="nil"/>
              <w:bottom w:val="single" w:sz="4" w:space="0" w:color="auto"/>
              <w:right w:val="single" w:sz="4" w:space="0" w:color="auto"/>
            </w:tcBorders>
            <w:shd w:val="clear" w:color="auto" w:fill="auto"/>
            <w:noWrap/>
          </w:tcPr>
          <w:p w:rsidR="000E2053" w:rsidRPr="000E2053" w:rsidRDefault="000E2053" w:rsidP="000E2053">
            <w:pPr>
              <w:jc w:val="center"/>
              <w:rPr>
                <w:rFonts w:ascii="Calibri" w:eastAsia="Calibri" w:hAnsi="Calibri"/>
                <w:sz w:val="22"/>
                <w:szCs w:val="22"/>
                <w:lang w:eastAsia="en-US"/>
              </w:rPr>
            </w:pPr>
            <w:r w:rsidRPr="000E2053">
              <w:rPr>
                <w:rFonts w:eastAsia="Calibri"/>
                <w:color w:val="000000"/>
                <w:sz w:val="22"/>
                <w:szCs w:val="22"/>
                <w:lang w:eastAsia="en-US"/>
              </w:rPr>
              <w:t>н-р</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206</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 xml:space="preserve">Набор ключей </w:t>
            </w:r>
            <w:proofErr w:type="spellStart"/>
            <w:r w:rsidRPr="000E2053">
              <w:rPr>
                <w:rFonts w:eastAsia="Calibri"/>
                <w:color w:val="000000"/>
                <w:sz w:val="22"/>
                <w:szCs w:val="22"/>
                <w:lang w:eastAsia="en-US"/>
              </w:rPr>
              <w:t>рожково</w:t>
            </w:r>
            <w:proofErr w:type="spellEnd"/>
            <w:r w:rsidRPr="000E2053">
              <w:rPr>
                <w:rFonts w:eastAsia="Calibri"/>
                <w:color w:val="000000"/>
                <w:sz w:val="22"/>
                <w:szCs w:val="22"/>
                <w:lang w:eastAsia="en-US"/>
              </w:rPr>
              <w:t>-накидных 6-32 (22ед)</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к-т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lastRenderedPageBreak/>
              <w:t>207</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Набор ключей рожковых 8шт. (6-22мм)</w:t>
            </w:r>
          </w:p>
        </w:tc>
        <w:tc>
          <w:tcPr>
            <w:tcW w:w="709" w:type="dxa"/>
            <w:tcBorders>
              <w:top w:val="nil"/>
              <w:left w:val="nil"/>
              <w:bottom w:val="single" w:sz="4" w:space="0" w:color="auto"/>
              <w:right w:val="single" w:sz="4" w:space="0" w:color="auto"/>
            </w:tcBorders>
            <w:shd w:val="clear" w:color="auto" w:fill="auto"/>
            <w:noWrap/>
          </w:tcPr>
          <w:p w:rsidR="000E2053" w:rsidRPr="000E2053" w:rsidRDefault="000E2053" w:rsidP="000E2053">
            <w:pPr>
              <w:jc w:val="center"/>
              <w:rPr>
                <w:rFonts w:ascii="Calibri" w:eastAsia="Calibri" w:hAnsi="Calibri"/>
                <w:sz w:val="22"/>
                <w:szCs w:val="22"/>
                <w:lang w:eastAsia="en-US"/>
              </w:rPr>
            </w:pPr>
            <w:r w:rsidRPr="000E2053">
              <w:rPr>
                <w:rFonts w:eastAsia="Calibri"/>
                <w:color w:val="000000"/>
                <w:sz w:val="22"/>
                <w:szCs w:val="22"/>
                <w:lang w:eastAsia="en-US"/>
              </w:rPr>
              <w:t>н-р</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208</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Набор ключей шестигранных 10шт. (1,5-10мм)</w:t>
            </w:r>
          </w:p>
        </w:tc>
        <w:tc>
          <w:tcPr>
            <w:tcW w:w="709" w:type="dxa"/>
            <w:tcBorders>
              <w:top w:val="nil"/>
              <w:left w:val="nil"/>
              <w:bottom w:val="single" w:sz="4" w:space="0" w:color="auto"/>
              <w:right w:val="single" w:sz="4" w:space="0" w:color="auto"/>
            </w:tcBorders>
            <w:shd w:val="clear" w:color="auto" w:fill="auto"/>
            <w:noWrap/>
          </w:tcPr>
          <w:p w:rsidR="000E2053" w:rsidRPr="000E2053" w:rsidRDefault="000E2053" w:rsidP="000E2053">
            <w:pPr>
              <w:jc w:val="center"/>
              <w:rPr>
                <w:rFonts w:ascii="Calibri" w:eastAsia="Calibri" w:hAnsi="Calibri"/>
                <w:sz w:val="22"/>
                <w:szCs w:val="22"/>
                <w:lang w:eastAsia="en-US"/>
              </w:rPr>
            </w:pPr>
            <w:r w:rsidRPr="000E2053">
              <w:rPr>
                <w:rFonts w:eastAsia="Calibri"/>
                <w:color w:val="000000"/>
                <w:sz w:val="22"/>
                <w:szCs w:val="22"/>
                <w:lang w:eastAsia="en-US"/>
              </w:rPr>
              <w:t>н-р</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16</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209</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 xml:space="preserve">Набор метчиков и </w:t>
            </w:r>
            <w:proofErr w:type="spellStart"/>
            <w:r w:rsidRPr="000E2053">
              <w:rPr>
                <w:rFonts w:eastAsia="Calibri"/>
                <w:color w:val="000000"/>
                <w:sz w:val="22"/>
                <w:szCs w:val="22"/>
                <w:lang w:eastAsia="en-US"/>
              </w:rPr>
              <w:t>лерок</w:t>
            </w:r>
            <w:proofErr w:type="spellEnd"/>
            <w:r w:rsidRPr="000E2053">
              <w:rPr>
                <w:rFonts w:eastAsia="Calibri"/>
                <w:color w:val="000000"/>
                <w:sz w:val="22"/>
                <w:szCs w:val="22"/>
                <w:lang w:eastAsia="en-US"/>
              </w:rPr>
              <w:t xml:space="preserve"> М3-М12</w:t>
            </w:r>
          </w:p>
        </w:tc>
        <w:tc>
          <w:tcPr>
            <w:tcW w:w="709" w:type="dxa"/>
            <w:tcBorders>
              <w:top w:val="nil"/>
              <w:left w:val="nil"/>
              <w:bottom w:val="single" w:sz="4" w:space="0" w:color="auto"/>
              <w:right w:val="single" w:sz="4" w:space="0" w:color="auto"/>
            </w:tcBorders>
            <w:shd w:val="clear" w:color="auto" w:fill="auto"/>
            <w:noWrap/>
          </w:tcPr>
          <w:p w:rsidR="000E2053" w:rsidRPr="000E2053" w:rsidRDefault="000E2053" w:rsidP="000E2053">
            <w:pPr>
              <w:jc w:val="center"/>
              <w:rPr>
                <w:rFonts w:ascii="Calibri" w:eastAsia="Calibri" w:hAnsi="Calibri"/>
                <w:sz w:val="22"/>
                <w:szCs w:val="22"/>
                <w:lang w:eastAsia="en-US"/>
              </w:rPr>
            </w:pPr>
            <w:r w:rsidRPr="000E2053">
              <w:rPr>
                <w:rFonts w:eastAsia="Calibri"/>
                <w:color w:val="000000"/>
                <w:sz w:val="22"/>
                <w:szCs w:val="22"/>
                <w:lang w:eastAsia="en-US"/>
              </w:rPr>
              <w:t>н-р</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210</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Набор надфилей 140мм 6шт (по металлу)</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211</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 xml:space="preserve">Набор отверток (3 </w:t>
            </w:r>
            <w:proofErr w:type="spellStart"/>
            <w:r w:rsidRPr="000E2053">
              <w:rPr>
                <w:rFonts w:eastAsia="Calibri"/>
                <w:color w:val="000000"/>
                <w:sz w:val="22"/>
                <w:szCs w:val="22"/>
                <w:lang w:eastAsia="en-US"/>
              </w:rPr>
              <w:t>шт</w:t>
            </w:r>
            <w:proofErr w:type="spellEnd"/>
            <w:r w:rsidRPr="000E2053">
              <w:rPr>
                <w:rFonts w:eastAsia="Calibri"/>
                <w:color w:val="000000"/>
                <w:sz w:val="22"/>
                <w:szCs w:val="22"/>
                <w:lang w:eastAsia="en-US"/>
              </w:rPr>
              <w:t>)</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к-т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212</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0"/>
                <w:szCs w:val="20"/>
                <w:lang w:eastAsia="en-US"/>
              </w:rPr>
            </w:pPr>
            <w:r w:rsidRPr="000E2053">
              <w:rPr>
                <w:rFonts w:eastAsia="Calibri"/>
                <w:color w:val="000000"/>
                <w:sz w:val="20"/>
                <w:szCs w:val="20"/>
                <w:lang w:eastAsia="en-US"/>
              </w:rPr>
              <w:t>Набор отверток XW-6025(ручка с насадками, 25ед)</w:t>
            </w:r>
          </w:p>
        </w:tc>
        <w:tc>
          <w:tcPr>
            <w:tcW w:w="709" w:type="dxa"/>
            <w:tcBorders>
              <w:top w:val="nil"/>
              <w:left w:val="nil"/>
              <w:bottom w:val="single" w:sz="4" w:space="0" w:color="auto"/>
              <w:right w:val="single" w:sz="4" w:space="0" w:color="auto"/>
            </w:tcBorders>
            <w:shd w:val="clear" w:color="auto" w:fill="auto"/>
            <w:noWrap/>
          </w:tcPr>
          <w:p w:rsidR="000E2053" w:rsidRPr="000E2053" w:rsidRDefault="000E2053" w:rsidP="000E2053">
            <w:pPr>
              <w:jc w:val="center"/>
              <w:rPr>
                <w:rFonts w:ascii="Calibri" w:eastAsia="Calibri" w:hAnsi="Calibri"/>
                <w:sz w:val="22"/>
                <w:szCs w:val="22"/>
                <w:lang w:eastAsia="en-US"/>
              </w:rPr>
            </w:pPr>
            <w:r w:rsidRPr="000E2053">
              <w:rPr>
                <w:rFonts w:eastAsia="Calibri"/>
                <w:color w:val="000000"/>
                <w:sz w:val="22"/>
                <w:szCs w:val="22"/>
                <w:lang w:eastAsia="en-US"/>
              </w:rPr>
              <w:t>н-р</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213</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 xml:space="preserve">Набор отверток </w:t>
            </w:r>
            <w:proofErr w:type="spellStart"/>
            <w:r w:rsidRPr="000E2053">
              <w:rPr>
                <w:rFonts w:eastAsia="Calibri"/>
                <w:color w:val="000000"/>
                <w:sz w:val="22"/>
                <w:szCs w:val="22"/>
                <w:lang w:eastAsia="en-US"/>
              </w:rPr>
              <w:t>ударн</w:t>
            </w:r>
            <w:proofErr w:type="spellEnd"/>
            <w:r w:rsidRPr="000E2053">
              <w:rPr>
                <w:rFonts w:eastAsia="Calibri"/>
                <w:color w:val="000000"/>
                <w:sz w:val="22"/>
                <w:szCs w:val="22"/>
                <w:lang w:eastAsia="en-US"/>
              </w:rPr>
              <w:t xml:space="preserve">. 12шт. (на ручке, с </w:t>
            </w:r>
            <w:r w:rsidRPr="000E2053">
              <w:rPr>
                <w:rFonts w:eastAsia="Calibri"/>
                <w:color w:val="000000"/>
                <w:sz w:val="20"/>
                <w:szCs w:val="20"/>
                <w:lang w:eastAsia="en-US"/>
              </w:rPr>
              <w:t>шестигранником)</w:t>
            </w:r>
          </w:p>
        </w:tc>
        <w:tc>
          <w:tcPr>
            <w:tcW w:w="709" w:type="dxa"/>
            <w:tcBorders>
              <w:top w:val="nil"/>
              <w:left w:val="nil"/>
              <w:bottom w:val="single" w:sz="4" w:space="0" w:color="auto"/>
              <w:right w:val="single" w:sz="4" w:space="0" w:color="auto"/>
            </w:tcBorders>
            <w:shd w:val="clear" w:color="auto" w:fill="auto"/>
            <w:noWrap/>
          </w:tcPr>
          <w:p w:rsidR="000E2053" w:rsidRPr="000E2053" w:rsidRDefault="000E2053" w:rsidP="000E2053">
            <w:pPr>
              <w:jc w:val="center"/>
              <w:rPr>
                <w:rFonts w:ascii="Calibri" w:eastAsia="Calibri" w:hAnsi="Calibri"/>
                <w:sz w:val="22"/>
                <w:szCs w:val="22"/>
                <w:lang w:eastAsia="en-US"/>
              </w:rPr>
            </w:pPr>
            <w:r w:rsidRPr="000E2053">
              <w:rPr>
                <w:rFonts w:eastAsia="Calibri"/>
                <w:color w:val="000000"/>
                <w:sz w:val="22"/>
                <w:szCs w:val="22"/>
                <w:lang w:eastAsia="en-US"/>
              </w:rPr>
              <w:t>н-р</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214</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 xml:space="preserve">Набор </w:t>
            </w:r>
            <w:proofErr w:type="gramStart"/>
            <w:r w:rsidRPr="000E2053">
              <w:rPr>
                <w:rFonts w:eastAsia="Calibri"/>
                <w:color w:val="000000"/>
                <w:sz w:val="22"/>
                <w:szCs w:val="22"/>
                <w:lang w:eastAsia="en-US"/>
              </w:rPr>
              <w:t>отверток</w:t>
            </w:r>
            <w:proofErr w:type="gramEnd"/>
            <w:r w:rsidRPr="000E2053">
              <w:rPr>
                <w:rFonts w:eastAsia="Calibri"/>
                <w:color w:val="000000"/>
                <w:sz w:val="22"/>
                <w:szCs w:val="22"/>
                <w:lang w:eastAsia="en-US"/>
              </w:rPr>
              <w:t xml:space="preserve"> усиленных (6 шт.)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215</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Набор просечек 15шт Ø3,0...25,0 мм</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216</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 xml:space="preserve">Набор </w:t>
            </w:r>
            <w:proofErr w:type="spellStart"/>
            <w:r w:rsidRPr="000E2053">
              <w:rPr>
                <w:rFonts w:eastAsia="Calibri"/>
                <w:color w:val="000000"/>
                <w:sz w:val="22"/>
                <w:szCs w:val="22"/>
                <w:lang w:eastAsia="en-US"/>
              </w:rPr>
              <w:t>сверел</w:t>
            </w:r>
            <w:proofErr w:type="spellEnd"/>
            <w:r w:rsidRPr="000E2053">
              <w:rPr>
                <w:rFonts w:eastAsia="Calibri"/>
                <w:color w:val="000000"/>
                <w:sz w:val="22"/>
                <w:szCs w:val="22"/>
                <w:lang w:eastAsia="en-US"/>
              </w:rPr>
              <w:t xml:space="preserve"> перьевых по </w:t>
            </w:r>
            <w:proofErr w:type="gramStart"/>
            <w:r w:rsidRPr="000E2053">
              <w:rPr>
                <w:rFonts w:eastAsia="Calibri"/>
                <w:color w:val="000000"/>
                <w:sz w:val="22"/>
                <w:szCs w:val="22"/>
                <w:lang w:eastAsia="en-US"/>
              </w:rPr>
              <w:t>дереву  ø</w:t>
            </w:r>
            <w:proofErr w:type="gramEnd"/>
            <w:r w:rsidRPr="000E2053">
              <w:rPr>
                <w:rFonts w:eastAsia="Calibri"/>
                <w:color w:val="000000"/>
                <w:sz w:val="22"/>
                <w:szCs w:val="22"/>
                <w:lang w:eastAsia="en-US"/>
              </w:rPr>
              <w:t>10-25 6шт.</w:t>
            </w:r>
          </w:p>
        </w:tc>
        <w:tc>
          <w:tcPr>
            <w:tcW w:w="709" w:type="dxa"/>
            <w:tcBorders>
              <w:top w:val="nil"/>
              <w:left w:val="nil"/>
              <w:bottom w:val="single" w:sz="4" w:space="0" w:color="auto"/>
              <w:right w:val="single" w:sz="4" w:space="0" w:color="auto"/>
            </w:tcBorders>
            <w:shd w:val="clear" w:color="auto" w:fill="auto"/>
            <w:noWrap/>
          </w:tcPr>
          <w:p w:rsidR="000E2053" w:rsidRPr="000E2053" w:rsidRDefault="000E2053" w:rsidP="000E2053">
            <w:pPr>
              <w:jc w:val="center"/>
              <w:rPr>
                <w:rFonts w:ascii="Calibri" w:eastAsia="Calibri" w:hAnsi="Calibri"/>
                <w:sz w:val="22"/>
                <w:szCs w:val="22"/>
                <w:lang w:eastAsia="en-US"/>
              </w:rPr>
            </w:pPr>
            <w:r w:rsidRPr="000E2053">
              <w:rPr>
                <w:rFonts w:eastAsia="Calibri"/>
                <w:color w:val="000000"/>
                <w:sz w:val="22"/>
                <w:szCs w:val="22"/>
                <w:lang w:eastAsia="en-US"/>
              </w:rPr>
              <w:t>н-р</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217</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 xml:space="preserve">Набор </w:t>
            </w:r>
            <w:proofErr w:type="spellStart"/>
            <w:r w:rsidRPr="000E2053">
              <w:rPr>
                <w:rFonts w:eastAsia="Calibri"/>
                <w:color w:val="000000"/>
                <w:sz w:val="22"/>
                <w:szCs w:val="22"/>
                <w:lang w:eastAsia="en-US"/>
              </w:rPr>
              <w:t>сверел</w:t>
            </w:r>
            <w:proofErr w:type="spellEnd"/>
            <w:r w:rsidRPr="000E2053">
              <w:rPr>
                <w:rFonts w:eastAsia="Calibri"/>
                <w:color w:val="000000"/>
                <w:sz w:val="22"/>
                <w:szCs w:val="22"/>
                <w:lang w:eastAsia="en-US"/>
              </w:rPr>
              <w:t xml:space="preserve"> перьевых по дереву ø3-10 8шт.</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0E2053" w:rsidRPr="000E2053" w:rsidRDefault="000E2053" w:rsidP="000E2053">
            <w:pPr>
              <w:jc w:val="center"/>
              <w:rPr>
                <w:rFonts w:ascii="Calibri" w:eastAsia="Calibri" w:hAnsi="Calibri"/>
                <w:sz w:val="22"/>
                <w:szCs w:val="22"/>
                <w:lang w:eastAsia="en-US"/>
              </w:rPr>
            </w:pPr>
            <w:r w:rsidRPr="000E2053">
              <w:rPr>
                <w:rFonts w:eastAsia="Calibri"/>
                <w:color w:val="000000"/>
                <w:sz w:val="22"/>
                <w:szCs w:val="22"/>
                <w:lang w:eastAsia="en-US"/>
              </w:rPr>
              <w:t>н-р</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218</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 xml:space="preserve">Набор </w:t>
            </w:r>
            <w:proofErr w:type="spellStart"/>
            <w:r w:rsidRPr="000E2053">
              <w:rPr>
                <w:rFonts w:eastAsia="Calibri"/>
                <w:color w:val="000000"/>
                <w:sz w:val="22"/>
                <w:szCs w:val="22"/>
                <w:lang w:eastAsia="en-US"/>
              </w:rPr>
              <w:t>сверел</w:t>
            </w:r>
            <w:proofErr w:type="spellEnd"/>
            <w:r w:rsidRPr="000E2053">
              <w:rPr>
                <w:rFonts w:eastAsia="Calibri"/>
                <w:color w:val="000000"/>
                <w:sz w:val="22"/>
                <w:szCs w:val="22"/>
                <w:lang w:eastAsia="en-US"/>
              </w:rPr>
              <w:t xml:space="preserve"> по </w:t>
            </w:r>
            <w:proofErr w:type="spellStart"/>
            <w:proofErr w:type="gramStart"/>
            <w:r w:rsidRPr="000E2053">
              <w:rPr>
                <w:rFonts w:eastAsia="Calibri"/>
                <w:color w:val="000000"/>
                <w:sz w:val="22"/>
                <w:szCs w:val="22"/>
                <w:lang w:eastAsia="en-US"/>
              </w:rPr>
              <w:t>металу</w:t>
            </w:r>
            <w:proofErr w:type="spellEnd"/>
            <w:r w:rsidRPr="000E2053">
              <w:rPr>
                <w:rFonts w:eastAsia="Calibri"/>
                <w:color w:val="000000"/>
                <w:sz w:val="22"/>
                <w:szCs w:val="22"/>
                <w:lang w:eastAsia="en-US"/>
              </w:rPr>
              <w:t xml:space="preserve">  ø</w:t>
            </w:r>
            <w:proofErr w:type="gramEnd"/>
            <w:r w:rsidRPr="000E2053">
              <w:rPr>
                <w:rFonts w:eastAsia="Calibri"/>
                <w:color w:val="000000"/>
                <w:sz w:val="22"/>
                <w:szCs w:val="22"/>
                <w:lang w:eastAsia="en-US"/>
              </w:rPr>
              <w:t>1-10 19шт.</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0E2053" w:rsidRPr="000E2053" w:rsidRDefault="000E2053" w:rsidP="000E2053">
            <w:pPr>
              <w:jc w:val="center"/>
              <w:rPr>
                <w:rFonts w:ascii="Calibri" w:eastAsia="Calibri" w:hAnsi="Calibri"/>
                <w:sz w:val="22"/>
                <w:szCs w:val="22"/>
                <w:lang w:eastAsia="en-US"/>
              </w:rPr>
            </w:pPr>
            <w:r w:rsidRPr="000E2053">
              <w:rPr>
                <w:rFonts w:eastAsia="Calibri"/>
                <w:color w:val="000000"/>
                <w:lang w:eastAsia="en-US"/>
              </w:rPr>
              <w:t>н-р</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219</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 xml:space="preserve">Набор </w:t>
            </w:r>
            <w:proofErr w:type="spellStart"/>
            <w:r w:rsidRPr="000E2053">
              <w:rPr>
                <w:rFonts w:eastAsia="Calibri"/>
                <w:color w:val="000000"/>
                <w:sz w:val="22"/>
                <w:szCs w:val="22"/>
                <w:lang w:eastAsia="en-US"/>
              </w:rPr>
              <w:t>сверел</w:t>
            </w:r>
            <w:proofErr w:type="spellEnd"/>
            <w:r w:rsidRPr="000E2053">
              <w:rPr>
                <w:rFonts w:eastAsia="Calibri"/>
                <w:color w:val="000000"/>
                <w:sz w:val="22"/>
                <w:szCs w:val="22"/>
                <w:lang w:eastAsia="en-US"/>
              </w:rPr>
              <w:t xml:space="preserve"> по </w:t>
            </w:r>
            <w:proofErr w:type="spellStart"/>
            <w:r w:rsidRPr="000E2053">
              <w:rPr>
                <w:rFonts w:eastAsia="Calibri"/>
                <w:color w:val="000000"/>
                <w:sz w:val="22"/>
                <w:szCs w:val="22"/>
                <w:lang w:eastAsia="en-US"/>
              </w:rPr>
              <w:t>металу</w:t>
            </w:r>
            <w:proofErr w:type="spellEnd"/>
            <w:r w:rsidRPr="000E2053">
              <w:rPr>
                <w:rFonts w:eastAsia="Calibri"/>
                <w:color w:val="000000"/>
                <w:sz w:val="22"/>
                <w:szCs w:val="22"/>
                <w:lang w:eastAsia="en-US"/>
              </w:rPr>
              <w:t xml:space="preserve"> ø3-16 12шт.</w:t>
            </w:r>
          </w:p>
        </w:tc>
        <w:tc>
          <w:tcPr>
            <w:tcW w:w="709" w:type="dxa"/>
            <w:tcBorders>
              <w:top w:val="single" w:sz="4" w:space="0" w:color="auto"/>
              <w:left w:val="nil"/>
              <w:bottom w:val="single" w:sz="4" w:space="0" w:color="auto"/>
              <w:right w:val="single" w:sz="4" w:space="0" w:color="auto"/>
            </w:tcBorders>
            <w:shd w:val="clear" w:color="auto" w:fill="auto"/>
            <w:noWrap/>
          </w:tcPr>
          <w:p w:rsidR="000E2053" w:rsidRPr="000E2053" w:rsidRDefault="000E2053" w:rsidP="000E2053">
            <w:pPr>
              <w:jc w:val="center"/>
              <w:rPr>
                <w:rFonts w:ascii="Calibri" w:eastAsia="Calibri" w:hAnsi="Calibri"/>
                <w:sz w:val="22"/>
                <w:szCs w:val="22"/>
                <w:lang w:eastAsia="en-US"/>
              </w:rPr>
            </w:pPr>
            <w:r w:rsidRPr="000E2053">
              <w:rPr>
                <w:rFonts w:eastAsia="Calibri"/>
                <w:color w:val="000000"/>
                <w:lang w:eastAsia="en-US"/>
              </w:rPr>
              <w:t>н-р</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220</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Набор сверл по дереву 10/13/16/19/22/25</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0E2053" w:rsidRPr="000E2053" w:rsidRDefault="000E2053" w:rsidP="000E2053">
            <w:pPr>
              <w:jc w:val="center"/>
              <w:rPr>
                <w:rFonts w:ascii="Calibri" w:eastAsia="Calibri" w:hAnsi="Calibri"/>
                <w:sz w:val="22"/>
                <w:szCs w:val="22"/>
                <w:lang w:eastAsia="en-US"/>
              </w:rPr>
            </w:pPr>
            <w:r w:rsidRPr="000E2053">
              <w:rPr>
                <w:rFonts w:eastAsia="Calibri"/>
                <w:color w:val="000000"/>
                <w:lang w:eastAsia="en-US"/>
              </w:rPr>
              <w:t>н-р</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221</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Набор сверл/зубил (5шт)</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0E2053" w:rsidRPr="000E2053" w:rsidRDefault="000E2053" w:rsidP="000E2053">
            <w:pPr>
              <w:jc w:val="center"/>
              <w:rPr>
                <w:rFonts w:ascii="Calibri" w:eastAsia="Calibri" w:hAnsi="Calibri"/>
                <w:sz w:val="22"/>
                <w:szCs w:val="22"/>
                <w:lang w:eastAsia="en-US"/>
              </w:rPr>
            </w:pPr>
            <w:r w:rsidRPr="000E2053">
              <w:rPr>
                <w:rFonts w:eastAsia="Calibri"/>
                <w:color w:val="000000"/>
                <w:lang w:eastAsia="en-US"/>
              </w:rPr>
              <w:t>н-р</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222</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Навес дверной 25*120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223</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Напильник квадратный 250мм.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224</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Напильник круглый 250мм.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225</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Напильник круглый 300мм.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9</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226</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Напильник плоский 250мм.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227</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Напильник треугольный 250мм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228</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proofErr w:type="gramStart"/>
            <w:r w:rsidRPr="000E2053">
              <w:rPr>
                <w:rFonts w:eastAsia="Calibri"/>
                <w:color w:val="000000"/>
                <w:sz w:val="22"/>
                <w:szCs w:val="22"/>
                <w:lang w:eastAsia="en-US"/>
              </w:rPr>
              <w:t>Насадка  (</w:t>
            </w:r>
            <w:proofErr w:type="gramEnd"/>
            <w:r w:rsidRPr="000E2053">
              <w:rPr>
                <w:rFonts w:eastAsia="Calibri"/>
                <w:color w:val="000000"/>
                <w:sz w:val="22"/>
                <w:szCs w:val="22"/>
                <w:lang w:eastAsia="en-US"/>
              </w:rPr>
              <w:t>миксер) для дрели спиралевидная</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229</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 xml:space="preserve">Нож (для </w:t>
            </w:r>
            <w:proofErr w:type="spellStart"/>
            <w:r w:rsidRPr="000E2053">
              <w:rPr>
                <w:rFonts w:eastAsia="Calibri"/>
                <w:color w:val="000000"/>
                <w:sz w:val="22"/>
                <w:szCs w:val="22"/>
                <w:lang w:eastAsia="en-US"/>
              </w:rPr>
              <w:t>мотокос</w:t>
            </w:r>
            <w:proofErr w:type="spellEnd"/>
            <w:r w:rsidRPr="000E2053">
              <w:rPr>
                <w:rFonts w:eastAsia="Calibri"/>
                <w:color w:val="000000"/>
                <w:sz w:val="22"/>
                <w:szCs w:val="22"/>
                <w:lang w:eastAsia="en-US"/>
              </w:rPr>
              <w:t>) 25,4мм 255мм</w:t>
            </w:r>
            <w:proofErr w:type="gramStart"/>
            <w:r w:rsidRPr="000E2053">
              <w:rPr>
                <w:rFonts w:eastAsia="Calibri"/>
                <w:color w:val="000000"/>
                <w:sz w:val="22"/>
                <w:szCs w:val="22"/>
                <w:lang w:eastAsia="en-US"/>
              </w:rPr>
              <w:t>ø  зубьев</w:t>
            </w:r>
            <w:proofErr w:type="gramEnd"/>
            <w:r w:rsidRPr="000E2053">
              <w:rPr>
                <w:rFonts w:eastAsia="Calibri"/>
                <w:color w:val="000000"/>
                <w:sz w:val="22"/>
                <w:szCs w:val="22"/>
                <w:lang w:eastAsia="en-US"/>
              </w:rPr>
              <w:t xml:space="preserve"> 3шт. (с плавающими лезвиями - 3Т)</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230</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 xml:space="preserve">Нож (для </w:t>
            </w:r>
            <w:proofErr w:type="spellStart"/>
            <w:r w:rsidRPr="000E2053">
              <w:rPr>
                <w:rFonts w:eastAsia="Calibri"/>
                <w:color w:val="000000"/>
                <w:sz w:val="22"/>
                <w:szCs w:val="22"/>
                <w:lang w:eastAsia="en-US"/>
              </w:rPr>
              <w:t>мотокос</w:t>
            </w:r>
            <w:proofErr w:type="spellEnd"/>
            <w:r w:rsidRPr="000E2053">
              <w:rPr>
                <w:rFonts w:eastAsia="Calibri"/>
                <w:color w:val="000000"/>
                <w:sz w:val="22"/>
                <w:szCs w:val="22"/>
                <w:lang w:eastAsia="en-US"/>
              </w:rPr>
              <w:t>) 25,4мм 255</w:t>
            </w:r>
            <w:proofErr w:type="gramStart"/>
            <w:r w:rsidRPr="000E2053">
              <w:rPr>
                <w:rFonts w:eastAsia="Calibri"/>
                <w:color w:val="000000"/>
                <w:sz w:val="22"/>
                <w:szCs w:val="22"/>
                <w:lang w:eastAsia="en-US"/>
              </w:rPr>
              <w:t>ø  зубьев</w:t>
            </w:r>
            <w:proofErr w:type="gramEnd"/>
            <w:r w:rsidRPr="000E2053">
              <w:rPr>
                <w:rFonts w:eastAsia="Calibri"/>
                <w:color w:val="000000"/>
                <w:sz w:val="22"/>
                <w:szCs w:val="22"/>
                <w:lang w:eastAsia="en-US"/>
              </w:rPr>
              <w:t xml:space="preserve"> 40шт.</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28</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231</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Ножницы для резки металла ø250</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232</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Ножницы для резки РР</w:t>
            </w:r>
            <w:proofErr w:type="gramStart"/>
            <w:r w:rsidRPr="000E2053">
              <w:rPr>
                <w:rFonts w:eastAsia="Calibri"/>
                <w:color w:val="000000"/>
                <w:sz w:val="22"/>
                <w:szCs w:val="22"/>
                <w:lang w:eastAsia="en-US"/>
              </w:rPr>
              <w:t>R  ø</w:t>
            </w:r>
            <w:proofErr w:type="gramEnd"/>
            <w:r w:rsidRPr="000E2053">
              <w:rPr>
                <w:rFonts w:eastAsia="Calibri"/>
                <w:color w:val="000000"/>
                <w:sz w:val="22"/>
                <w:szCs w:val="22"/>
                <w:lang w:eastAsia="en-US"/>
              </w:rPr>
              <w:t>3-63</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26</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233</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Ножовка по дереву 300мм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9</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234</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Ножовка по дереву 400мм (каленый зуб)</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17</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235</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Ножовка по дереву 500мм (мелкий зуб)</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27</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236</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Ножовка по дереву 700мм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237</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Ножовка по металлу 300мм.</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15</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238</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Ножовка по металлу 450мм.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8</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239</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Отвертка крестовая 100мм.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7</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240</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Отвертка крестовая 150мм. (PH1)</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241</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Отвертка плоская 100мм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6</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242</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Отвертка плоская 5*200</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243</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Отвертка плоская 6*100</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244</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Патрон сверлильный (для дрели) 16ø</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245</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Патрон сверлильный (для дрели) ø1,5-13мм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246</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Пена монтажная (500 мл)</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247</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Петля рояльная 1м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м</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2,6</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248</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Пика SDS+14*400мм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249</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Пика к отбойному молотку электрическому (410*30мм)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250</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 xml:space="preserve">Пилочка для </w:t>
            </w:r>
            <w:proofErr w:type="spellStart"/>
            <w:r w:rsidRPr="000E2053">
              <w:rPr>
                <w:rFonts w:eastAsia="Calibri"/>
                <w:color w:val="000000"/>
                <w:sz w:val="22"/>
                <w:szCs w:val="22"/>
                <w:lang w:eastAsia="en-US"/>
              </w:rPr>
              <w:t>электролобзика</w:t>
            </w:r>
            <w:proofErr w:type="spellEnd"/>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251</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Пинцет 1PK-125T</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252</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Плашка круглая правая ø10 (Р6М5) (метрическая)</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6</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253</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Плашка круглая правая ø12 (Р6М5) (метрическая)</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254</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Плашка круглая правая ø16 (Р6М5) (метрическая)</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16</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255</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Плашка круглая правая ø18 (Р6М5) (метрическая)</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256</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Плашка круглая правая ø20 (Р6М5) (метрическая)</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257</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Плашки в чемодане (набор 5</w:t>
            </w:r>
            <w:proofErr w:type="gramStart"/>
            <w:r w:rsidRPr="000E2053">
              <w:rPr>
                <w:rFonts w:eastAsia="Calibri"/>
                <w:color w:val="000000"/>
                <w:sz w:val="22"/>
                <w:szCs w:val="22"/>
                <w:lang w:eastAsia="en-US"/>
              </w:rPr>
              <w:t>ед)+</w:t>
            </w:r>
            <w:proofErr w:type="gramEnd"/>
            <w:r w:rsidRPr="000E2053">
              <w:rPr>
                <w:rFonts w:eastAsia="Calibri"/>
                <w:color w:val="000000"/>
                <w:sz w:val="22"/>
                <w:szCs w:val="22"/>
                <w:lang w:eastAsia="en-US"/>
              </w:rPr>
              <w:t>трещотка</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0"/>
                <w:szCs w:val="20"/>
                <w:lang w:eastAsia="en-US"/>
              </w:rPr>
            </w:pPr>
            <w:r w:rsidRPr="000E2053">
              <w:rPr>
                <w:rFonts w:eastAsia="Calibri"/>
                <w:color w:val="000000"/>
                <w:sz w:val="20"/>
                <w:szCs w:val="20"/>
                <w:lang w:eastAsia="en-US"/>
              </w:rPr>
              <w:t>н-р</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258</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Плоскогубцы 125мм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259</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Плоскогубцы 180мм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11</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260</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Плоскогубцы 200мм.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lastRenderedPageBreak/>
              <w:t>261</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Плоскогубцы диэлектрические 160мм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262</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proofErr w:type="spellStart"/>
            <w:r w:rsidRPr="000E2053">
              <w:rPr>
                <w:rFonts w:eastAsia="Calibri"/>
                <w:color w:val="000000"/>
                <w:sz w:val="22"/>
                <w:szCs w:val="22"/>
                <w:lang w:eastAsia="en-US"/>
              </w:rPr>
              <w:t>Пневмопистолет</w:t>
            </w:r>
            <w:proofErr w:type="spellEnd"/>
            <w:r w:rsidRPr="000E2053">
              <w:rPr>
                <w:rFonts w:eastAsia="Calibri"/>
                <w:color w:val="000000"/>
                <w:sz w:val="22"/>
                <w:szCs w:val="22"/>
                <w:lang w:eastAsia="en-US"/>
              </w:rPr>
              <w:t xml:space="preserve"> (набор 5ед.)</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263</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Полотно машинное 450*32*2,0мм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0E2053">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264</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Полотно ножовочное 1-сторонее</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63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auto"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265</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Полотно ножовочное 2-х стороннее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266</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Правило усеченное 2,0м.</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267</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proofErr w:type="gramStart"/>
            <w:r w:rsidRPr="000E2053">
              <w:rPr>
                <w:rFonts w:eastAsia="Calibri"/>
                <w:color w:val="000000"/>
                <w:sz w:val="22"/>
                <w:szCs w:val="22"/>
                <w:lang w:eastAsia="en-US"/>
              </w:rPr>
              <w:t>Распылитель  пневматический</w:t>
            </w:r>
            <w:proofErr w:type="gramEnd"/>
            <w:r w:rsidRPr="000E2053">
              <w:rPr>
                <w:rFonts w:eastAsia="Calibri"/>
                <w:color w:val="000000"/>
                <w:sz w:val="22"/>
                <w:szCs w:val="22"/>
                <w:lang w:eastAsia="en-US"/>
              </w:rPr>
              <w:t xml:space="preserve"> (штукатурный)</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268</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 xml:space="preserve">Редуктор </w:t>
            </w:r>
            <w:proofErr w:type="spellStart"/>
            <w:r w:rsidRPr="000E2053">
              <w:rPr>
                <w:rFonts w:eastAsia="Calibri"/>
                <w:color w:val="000000"/>
                <w:sz w:val="22"/>
                <w:szCs w:val="22"/>
                <w:lang w:eastAsia="en-US"/>
              </w:rPr>
              <w:t>пропановый</w:t>
            </w:r>
            <w:proofErr w:type="spellEnd"/>
            <w:r w:rsidRPr="000E2053">
              <w:rPr>
                <w:rFonts w:eastAsia="Calibri"/>
                <w:color w:val="000000"/>
                <w:sz w:val="22"/>
                <w:szCs w:val="22"/>
                <w:lang w:eastAsia="en-US"/>
              </w:rPr>
              <w:t xml:space="preserve"> с манометром БПО-5ДМ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269</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Резак Р1ДМ 142П</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7</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270</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Резец отрезной ВК8 (25х16х140)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271</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Резец отрезной Т15 К6 (25*16*140)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272</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Резец отрезной Т5 К10 (25*16*140)</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37</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273</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Резец проходной Т15 К6 (отогнутый, 25*16*140)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274</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Резец проходной Т15 К6 (отогнутый, 30*20*160)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275</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Резец проходной Т15К10 (отогнутый) 25х16х140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276</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Резец расточной Т15К10 (для отверстий) 25х16х140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277</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Резец расточной Т15К6 (для отверстий) 16*16*170*60</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10</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278</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Резец резьбовой ВК8 (</w:t>
            </w:r>
            <w:proofErr w:type="spellStart"/>
            <w:r w:rsidRPr="000E2053">
              <w:rPr>
                <w:rFonts w:eastAsia="Calibri"/>
                <w:color w:val="000000"/>
                <w:sz w:val="22"/>
                <w:szCs w:val="22"/>
                <w:lang w:eastAsia="en-US"/>
              </w:rPr>
              <w:t>наруж.резьбы</w:t>
            </w:r>
            <w:proofErr w:type="spellEnd"/>
            <w:r w:rsidRPr="000E2053">
              <w:rPr>
                <w:rFonts w:eastAsia="Calibri"/>
                <w:color w:val="000000"/>
                <w:sz w:val="22"/>
                <w:szCs w:val="22"/>
                <w:lang w:eastAsia="en-US"/>
              </w:rPr>
              <w:t>) 25*16*140</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279</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 xml:space="preserve">Резец резьбовой Т15 К6 (для наружной резьбы </w:t>
            </w:r>
            <w:r w:rsidRPr="000E2053">
              <w:rPr>
                <w:rFonts w:eastAsia="Calibri"/>
                <w:color w:val="000000"/>
                <w:sz w:val="20"/>
                <w:szCs w:val="20"/>
                <w:lang w:eastAsia="en-US"/>
              </w:rPr>
              <w:t>25*16*140)</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280</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Резец резьбовой Т15К10 (</w:t>
            </w:r>
            <w:proofErr w:type="spellStart"/>
            <w:r w:rsidRPr="000E2053">
              <w:rPr>
                <w:rFonts w:eastAsia="Calibri"/>
                <w:color w:val="000000"/>
                <w:sz w:val="22"/>
                <w:szCs w:val="22"/>
                <w:lang w:eastAsia="en-US"/>
              </w:rPr>
              <w:t>наруж.резьбы</w:t>
            </w:r>
            <w:proofErr w:type="spellEnd"/>
            <w:r w:rsidRPr="000E2053">
              <w:rPr>
                <w:rFonts w:eastAsia="Calibri"/>
                <w:color w:val="000000"/>
                <w:sz w:val="22"/>
                <w:szCs w:val="22"/>
                <w:lang w:eastAsia="en-US"/>
              </w:rPr>
              <w:t>) 25х16х140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281</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 xml:space="preserve">Резец резьбовой Т5 К10 (для </w:t>
            </w:r>
            <w:proofErr w:type="spellStart"/>
            <w:r w:rsidRPr="000E2053">
              <w:rPr>
                <w:rFonts w:eastAsia="Calibri"/>
                <w:color w:val="000000"/>
                <w:sz w:val="22"/>
                <w:szCs w:val="22"/>
                <w:lang w:eastAsia="en-US"/>
              </w:rPr>
              <w:t>внутрен</w:t>
            </w:r>
            <w:proofErr w:type="spellEnd"/>
            <w:r w:rsidRPr="000E2053">
              <w:rPr>
                <w:rFonts w:eastAsia="Calibri"/>
                <w:color w:val="000000"/>
                <w:sz w:val="22"/>
                <w:szCs w:val="22"/>
                <w:lang w:eastAsia="en-US"/>
              </w:rPr>
              <w:t>. резьбы, 25*16*170)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282</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proofErr w:type="spellStart"/>
            <w:r w:rsidRPr="000E2053">
              <w:rPr>
                <w:rFonts w:eastAsia="Calibri"/>
                <w:color w:val="000000"/>
                <w:sz w:val="22"/>
                <w:szCs w:val="22"/>
                <w:lang w:eastAsia="en-US"/>
              </w:rPr>
              <w:t>Ремкоплект</w:t>
            </w:r>
            <w:proofErr w:type="spellEnd"/>
            <w:r w:rsidRPr="000E2053">
              <w:rPr>
                <w:rFonts w:eastAsia="Calibri"/>
                <w:color w:val="000000"/>
                <w:sz w:val="22"/>
                <w:szCs w:val="22"/>
                <w:lang w:eastAsia="en-US"/>
              </w:rPr>
              <w:t xml:space="preserve"> номеронабирателя</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283</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Рулетка 10м.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14</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284</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Рулетка 3м.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24</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285</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Рулетка 5м.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17</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286</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Ручка для валика (6*150мм)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287</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Ручка для валика (8*250мм)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288</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Ручка для кувалды</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289</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Ручка для молотка</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36</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290</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Сачок для сбора мусора</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291</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 xml:space="preserve">Сверло SDS </w:t>
            </w:r>
            <w:proofErr w:type="spellStart"/>
            <w:r w:rsidRPr="000E2053">
              <w:rPr>
                <w:rFonts w:eastAsia="Calibri"/>
                <w:color w:val="000000"/>
                <w:lang w:eastAsia="en-US"/>
              </w:rPr>
              <w:t>Max</w:t>
            </w:r>
            <w:proofErr w:type="spellEnd"/>
            <w:r w:rsidRPr="000E2053">
              <w:rPr>
                <w:rFonts w:eastAsia="Calibri"/>
                <w:color w:val="000000"/>
                <w:lang w:eastAsia="en-US"/>
              </w:rPr>
              <w:t xml:space="preserve"> ø35 Р9, НSS по бетону 1 000мм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292</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 xml:space="preserve">Сверло SDS </w:t>
            </w:r>
            <w:proofErr w:type="spellStart"/>
            <w:r w:rsidRPr="000E2053">
              <w:rPr>
                <w:rFonts w:eastAsia="Calibri"/>
                <w:color w:val="000000"/>
                <w:lang w:eastAsia="en-US"/>
              </w:rPr>
              <w:t>Plus</w:t>
            </w:r>
            <w:proofErr w:type="spellEnd"/>
            <w:r w:rsidRPr="000E2053">
              <w:rPr>
                <w:rFonts w:eastAsia="Calibri"/>
                <w:color w:val="000000"/>
                <w:lang w:eastAsia="en-US"/>
              </w:rPr>
              <w:t xml:space="preserve"> ø10 по бетону 210мм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293</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 xml:space="preserve">Сверло SDS </w:t>
            </w:r>
            <w:proofErr w:type="spellStart"/>
            <w:r w:rsidRPr="000E2053">
              <w:rPr>
                <w:rFonts w:eastAsia="Calibri"/>
                <w:color w:val="000000"/>
                <w:lang w:eastAsia="en-US"/>
              </w:rPr>
              <w:t>Plus</w:t>
            </w:r>
            <w:proofErr w:type="spellEnd"/>
            <w:r w:rsidRPr="000E2053">
              <w:rPr>
                <w:rFonts w:eastAsia="Calibri"/>
                <w:color w:val="000000"/>
                <w:lang w:eastAsia="en-US"/>
              </w:rPr>
              <w:t xml:space="preserve"> ø</w:t>
            </w:r>
            <w:proofErr w:type="gramStart"/>
            <w:r w:rsidRPr="000E2053">
              <w:rPr>
                <w:rFonts w:eastAsia="Calibri"/>
                <w:color w:val="000000"/>
                <w:lang w:eastAsia="en-US"/>
              </w:rPr>
              <w:t>12  Р</w:t>
            </w:r>
            <w:proofErr w:type="gramEnd"/>
            <w:r w:rsidRPr="000E2053">
              <w:rPr>
                <w:rFonts w:eastAsia="Calibri"/>
                <w:color w:val="000000"/>
                <w:lang w:eastAsia="en-US"/>
              </w:rPr>
              <w:t>9, НSS по бетону 210мм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10</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294</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 xml:space="preserve">Сверло SDS </w:t>
            </w:r>
            <w:proofErr w:type="spellStart"/>
            <w:r w:rsidRPr="000E2053">
              <w:rPr>
                <w:rFonts w:eastAsia="Calibri"/>
                <w:color w:val="000000"/>
                <w:lang w:eastAsia="en-US"/>
              </w:rPr>
              <w:t>Plus</w:t>
            </w:r>
            <w:proofErr w:type="spellEnd"/>
            <w:r w:rsidRPr="000E2053">
              <w:rPr>
                <w:rFonts w:eastAsia="Calibri"/>
                <w:color w:val="000000"/>
                <w:lang w:eastAsia="en-US"/>
              </w:rPr>
              <w:t xml:space="preserve"> ø12 по бетону 210мм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295</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 xml:space="preserve">Сверло SDS </w:t>
            </w:r>
            <w:proofErr w:type="spellStart"/>
            <w:r w:rsidRPr="000E2053">
              <w:rPr>
                <w:rFonts w:eastAsia="Calibri"/>
                <w:color w:val="000000"/>
                <w:lang w:eastAsia="en-US"/>
              </w:rPr>
              <w:t>Plus</w:t>
            </w:r>
            <w:proofErr w:type="spellEnd"/>
            <w:r w:rsidRPr="000E2053">
              <w:rPr>
                <w:rFonts w:eastAsia="Calibri"/>
                <w:color w:val="000000"/>
                <w:lang w:eastAsia="en-US"/>
              </w:rPr>
              <w:t xml:space="preserve"> Ø</w:t>
            </w:r>
            <w:proofErr w:type="gramStart"/>
            <w:r w:rsidRPr="000E2053">
              <w:rPr>
                <w:rFonts w:eastAsia="Calibri"/>
                <w:color w:val="000000"/>
                <w:lang w:eastAsia="en-US"/>
              </w:rPr>
              <w:t>16  по</w:t>
            </w:r>
            <w:proofErr w:type="gramEnd"/>
            <w:r w:rsidRPr="000E2053">
              <w:rPr>
                <w:rFonts w:eastAsia="Calibri"/>
                <w:color w:val="000000"/>
                <w:lang w:eastAsia="en-US"/>
              </w:rPr>
              <w:t xml:space="preserve"> бетону 450мм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296</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Сверло SDS+S4 10ø Р9, НSS по бетону 160L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9</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297</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Сверло SDS+S4 12ø Р9, НSS по бетону 160L</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10</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298</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Сверло SDS+S4 12ø Р9, НSS по бетону 600L</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16</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299</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Сверло SDS+S4 14ø Р9, НSS по бетону 160L</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300</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Сверло SDS+S4 16ø Р9, НSS по бетону 460L</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301</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Сверло SDS+S4 32ø Р9, НSS по бетону 600L</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302</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Сверло SDS+S4 6ø Р9, НSS по бетону 110L</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303</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Сверло SDS+S4 6ø Р9, НSS по бетону 160L</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8</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304</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Сверло SDS+S4 8ø Р9, НSS по бетону 110L</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305</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Сверло для бетона 12*450мм. SDS+</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306</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Сверло для бетона 12*600мм. SDS+</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307</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Сверло для бетона 14*600мм. SDS+</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308</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Сверло для бетона 16*450мм. SDS+</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309</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Сверло для бетона 20*600мм. SDS+</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310</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 xml:space="preserve">Сверло </w:t>
            </w:r>
            <w:proofErr w:type="gramStart"/>
            <w:r w:rsidRPr="000E2053">
              <w:rPr>
                <w:rFonts w:eastAsia="Calibri"/>
                <w:color w:val="000000"/>
                <w:sz w:val="22"/>
                <w:szCs w:val="22"/>
                <w:lang w:eastAsia="en-US"/>
              </w:rPr>
              <w:t>коническое  ø</w:t>
            </w:r>
            <w:proofErr w:type="gramEnd"/>
            <w:r w:rsidRPr="000E2053">
              <w:rPr>
                <w:rFonts w:eastAsia="Calibri"/>
                <w:color w:val="000000"/>
                <w:sz w:val="22"/>
                <w:szCs w:val="22"/>
                <w:lang w:eastAsia="en-US"/>
              </w:rPr>
              <w:t xml:space="preserve">16 НSS </w:t>
            </w:r>
            <w:proofErr w:type="spellStart"/>
            <w:r w:rsidRPr="000E2053">
              <w:rPr>
                <w:rFonts w:eastAsia="Calibri"/>
                <w:color w:val="000000"/>
                <w:sz w:val="22"/>
                <w:szCs w:val="22"/>
                <w:lang w:eastAsia="en-US"/>
              </w:rPr>
              <w:t>Co</w:t>
            </w:r>
            <w:proofErr w:type="spellEnd"/>
            <w:r w:rsidRPr="000E2053">
              <w:rPr>
                <w:rFonts w:eastAsia="Calibri"/>
                <w:color w:val="000000"/>
                <w:sz w:val="22"/>
                <w:szCs w:val="22"/>
                <w:lang w:eastAsia="en-US"/>
              </w:rPr>
              <w:t xml:space="preserve"> (кобальт) по металлу 218мм (правое)</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311</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 xml:space="preserve">Сверло </w:t>
            </w:r>
            <w:proofErr w:type="gramStart"/>
            <w:r w:rsidRPr="000E2053">
              <w:rPr>
                <w:rFonts w:eastAsia="Calibri"/>
                <w:color w:val="000000"/>
                <w:sz w:val="22"/>
                <w:szCs w:val="22"/>
                <w:lang w:eastAsia="en-US"/>
              </w:rPr>
              <w:t>коническое  ø</w:t>
            </w:r>
            <w:proofErr w:type="gramEnd"/>
            <w:r w:rsidRPr="000E2053">
              <w:rPr>
                <w:rFonts w:eastAsia="Calibri"/>
                <w:color w:val="000000"/>
                <w:sz w:val="22"/>
                <w:szCs w:val="22"/>
                <w:lang w:eastAsia="en-US"/>
              </w:rPr>
              <w:t xml:space="preserve">18 НSS </w:t>
            </w:r>
            <w:proofErr w:type="spellStart"/>
            <w:r w:rsidRPr="000E2053">
              <w:rPr>
                <w:rFonts w:eastAsia="Calibri"/>
                <w:color w:val="000000"/>
                <w:sz w:val="22"/>
                <w:szCs w:val="22"/>
                <w:lang w:eastAsia="en-US"/>
              </w:rPr>
              <w:t>Co</w:t>
            </w:r>
            <w:proofErr w:type="spellEnd"/>
            <w:r w:rsidRPr="000E2053">
              <w:rPr>
                <w:rFonts w:eastAsia="Calibri"/>
                <w:color w:val="000000"/>
                <w:sz w:val="22"/>
                <w:szCs w:val="22"/>
                <w:lang w:eastAsia="en-US"/>
              </w:rPr>
              <w:t xml:space="preserve"> (кобальт) по металлу 228мм (правое)</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lastRenderedPageBreak/>
              <w:t>312</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 xml:space="preserve">Сверло </w:t>
            </w:r>
            <w:proofErr w:type="gramStart"/>
            <w:r w:rsidRPr="000E2053">
              <w:rPr>
                <w:rFonts w:eastAsia="Calibri"/>
                <w:color w:val="000000"/>
                <w:sz w:val="22"/>
                <w:szCs w:val="22"/>
                <w:lang w:eastAsia="en-US"/>
              </w:rPr>
              <w:t>коническое  ø</w:t>
            </w:r>
            <w:proofErr w:type="gramEnd"/>
            <w:r w:rsidRPr="000E2053">
              <w:rPr>
                <w:rFonts w:eastAsia="Calibri"/>
                <w:color w:val="000000"/>
                <w:sz w:val="22"/>
                <w:szCs w:val="22"/>
                <w:lang w:eastAsia="en-US"/>
              </w:rPr>
              <w:t xml:space="preserve">20 НSS </w:t>
            </w:r>
            <w:proofErr w:type="spellStart"/>
            <w:r w:rsidRPr="000E2053">
              <w:rPr>
                <w:rFonts w:eastAsia="Calibri"/>
                <w:color w:val="000000"/>
                <w:sz w:val="22"/>
                <w:szCs w:val="22"/>
                <w:lang w:eastAsia="en-US"/>
              </w:rPr>
              <w:t>Co</w:t>
            </w:r>
            <w:proofErr w:type="spellEnd"/>
            <w:r w:rsidRPr="000E2053">
              <w:rPr>
                <w:rFonts w:eastAsia="Calibri"/>
                <w:color w:val="000000"/>
                <w:sz w:val="22"/>
                <w:szCs w:val="22"/>
                <w:lang w:eastAsia="en-US"/>
              </w:rPr>
              <w:t xml:space="preserve"> (кобальт) по металлу 238мм (правое)</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313</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 xml:space="preserve">Сверло </w:t>
            </w:r>
            <w:proofErr w:type="gramStart"/>
            <w:r w:rsidRPr="000E2053">
              <w:rPr>
                <w:rFonts w:eastAsia="Calibri"/>
                <w:color w:val="000000"/>
                <w:sz w:val="22"/>
                <w:szCs w:val="22"/>
                <w:lang w:eastAsia="en-US"/>
              </w:rPr>
              <w:t>коническое  ø</w:t>
            </w:r>
            <w:proofErr w:type="gramEnd"/>
            <w:r w:rsidRPr="000E2053">
              <w:rPr>
                <w:rFonts w:eastAsia="Calibri"/>
                <w:color w:val="000000"/>
                <w:sz w:val="22"/>
                <w:szCs w:val="22"/>
                <w:lang w:eastAsia="en-US"/>
              </w:rPr>
              <w:t xml:space="preserve">22 НSS </w:t>
            </w:r>
            <w:proofErr w:type="spellStart"/>
            <w:r w:rsidRPr="000E2053">
              <w:rPr>
                <w:rFonts w:eastAsia="Calibri"/>
                <w:color w:val="000000"/>
                <w:sz w:val="22"/>
                <w:szCs w:val="22"/>
                <w:lang w:eastAsia="en-US"/>
              </w:rPr>
              <w:t>Co</w:t>
            </w:r>
            <w:proofErr w:type="spellEnd"/>
            <w:r w:rsidRPr="000E2053">
              <w:rPr>
                <w:rFonts w:eastAsia="Calibri"/>
                <w:color w:val="000000"/>
                <w:sz w:val="22"/>
                <w:szCs w:val="22"/>
                <w:lang w:eastAsia="en-US"/>
              </w:rPr>
              <w:t xml:space="preserve"> (кобальт) по металлу 248мм (правое)</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314</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Сверло по бетону 10*210мм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9</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315</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Сверло по бетону ø16 210мм SDS+S4</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316</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Сверло по бетону ø18 600мм SDS+S4</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317</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Сверло по бетону ø6 150мм SDS+S4</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10</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318</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 xml:space="preserve">Сверло по металлу ступ ø4 32мм </w:t>
            </w:r>
            <w:r w:rsidRPr="000E2053">
              <w:rPr>
                <w:rFonts w:eastAsia="Calibri"/>
                <w:color w:val="000000"/>
                <w:sz w:val="20"/>
                <w:szCs w:val="20"/>
                <w:lang w:eastAsia="en-US"/>
              </w:rPr>
              <w:t>(с титановым покрытием)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319</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 xml:space="preserve">Свеча для </w:t>
            </w:r>
            <w:proofErr w:type="spellStart"/>
            <w:r w:rsidRPr="000E2053">
              <w:rPr>
                <w:rFonts w:eastAsia="Calibri"/>
                <w:color w:val="000000"/>
                <w:lang w:eastAsia="en-US"/>
              </w:rPr>
              <w:t>мотокосы</w:t>
            </w:r>
            <w:proofErr w:type="spellEnd"/>
            <w:r w:rsidRPr="000E2053">
              <w:rPr>
                <w:rFonts w:eastAsia="Calibri"/>
                <w:color w:val="000000"/>
                <w:lang w:eastAsia="en-US"/>
              </w:rPr>
              <w:t xml:space="preserve"> (</w:t>
            </w:r>
            <w:proofErr w:type="spellStart"/>
            <w:r w:rsidRPr="000E2053">
              <w:rPr>
                <w:rFonts w:eastAsia="Calibri"/>
                <w:color w:val="000000"/>
                <w:lang w:eastAsia="en-US"/>
              </w:rPr>
              <w:t>Kamoto</w:t>
            </w:r>
            <w:proofErr w:type="spellEnd"/>
            <w:r w:rsidRPr="000E2053">
              <w:rPr>
                <w:rFonts w:eastAsia="Calibri"/>
                <w:color w:val="000000"/>
                <w:lang w:eastAsia="en-US"/>
              </w:rPr>
              <w:t xml:space="preserve"> L7T) (или аналог)</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14</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320</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Секатор садовый 200мм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6</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321</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Секатор садовый 225мм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8</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322</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Сердцевина 60мм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323</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Сетка шлифовальная 110*270 Р180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324</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Силикон (310 г)</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325</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Скотч малярный 50мм (50 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326</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Стеклорез алмазный прямого реза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327</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Сумка для инструмента</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15</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328</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Съемник 3-х захватный 40-76мм (0,5 тонны)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329</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Тёрка пластмассовая шлифовальная 225*110 мм</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330</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Терка полиуретановая 140*280мм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7</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331</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Термометр ТТЖ</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10</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332</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Тиски настольные шарнирные 70мм, 360 градусов, вакуумное крепление HT-0096</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333</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Тиски слесарные 200мм.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334</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Топор 0,9кг.</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335</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Топор 1,4кг.</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14</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336</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Топор 2кг.</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337</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proofErr w:type="spellStart"/>
            <w:r w:rsidRPr="000E2053">
              <w:rPr>
                <w:rFonts w:eastAsia="Calibri"/>
                <w:color w:val="000000"/>
                <w:lang w:eastAsia="en-US"/>
              </w:rPr>
              <w:t>Трещетка</w:t>
            </w:r>
            <w:proofErr w:type="spellEnd"/>
            <w:r w:rsidRPr="000E2053">
              <w:rPr>
                <w:rFonts w:eastAsia="Calibri"/>
                <w:color w:val="000000"/>
                <w:lang w:eastAsia="en-US"/>
              </w:rPr>
              <w:t xml:space="preserve"> 1/2 45 зубьев</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338</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proofErr w:type="spellStart"/>
            <w:r w:rsidRPr="000E2053">
              <w:rPr>
                <w:rFonts w:eastAsia="Calibri"/>
                <w:color w:val="000000"/>
                <w:lang w:eastAsia="en-US"/>
              </w:rPr>
              <w:t>Трещетка</w:t>
            </w:r>
            <w:proofErr w:type="spellEnd"/>
            <w:r w:rsidRPr="000E2053">
              <w:rPr>
                <w:rFonts w:eastAsia="Calibri"/>
                <w:color w:val="000000"/>
                <w:lang w:eastAsia="en-US"/>
              </w:rPr>
              <w:t xml:space="preserve"> 1/2 </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339</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Труборез для пластиковых труб (3-51мм)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340</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Уголок пластиковый 10*40(для москитной сетки)</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341</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Удлинитель на катушке 25м. (3х2,</w:t>
            </w:r>
            <w:proofErr w:type="gramStart"/>
            <w:r w:rsidRPr="000E2053">
              <w:rPr>
                <w:rFonts w:eastAsia="Calibri"/>
                <w:color w:val="000000"/>
                <w:lang w:eastAsia="en-US"/>
              </w:rPr>
              <w:t>5)с</w:t>
            </w:r>
            <w:proofErr w:type="gramEnd"/>
            <w:r w:rsidRPr="000E2053">
              <w:rPr>
                <w:rFonts w:eastAsia="Calibri"/>
                <w:color w:val="000000"/>
                <w:lang w:eastAsia="en-US"/>
              </w:rPr>
              <w:t xml:space="preserve"> заземлением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7</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342</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Удлинитель на катушке 30м (3*2,</w:t>
            </w:r>
            <w:proofErr w:type="gramStart"/>
            <w:r w:rsidRPr="000E2053">
              <w:rPr>
                <w:rFonts w:eastAsia="Calibri"/>
                <w:color w:val="000000"/>
                <w:lang w:eastAsia="en-US"/>
              </w:rPr>
              <w:t>5)с</w:t>
            </w:r>
            <w:proofErr w:type="gramEnd"/>
            <w:r w:rsidRPr="000E2053">
              <w:rPr>
                <w:rFonts w:eastAsia="Calibri"/>
                <w:color w:val="000000"/>
                <w:lang w:eastAsia="en-US"/>
              </w:rPr>
              <w:t xml:space="preserve"> заземлением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343</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Указатель напряжения "Контакт 55ЭМ"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28</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344</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Уровень водяной 25м.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345</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Уровень строительный 0,8м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346</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Уровень строительный 1,0м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347</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Уровень строительный 1,2м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348</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 xml:space="preserve">Фал (веревка) </w:t>
            </w:r>
            <w:proofErr w:type="gramStart"/>
            <w:r w:rsidRPr="000E2053">
              <w:rPr>
                <w:rFonts w:eastAsia="Calibri"/>
                <w:color w:val="000000"/>
                <w:lang w:eastAsia="en-US"/>
              </w:rPr>
              <w:t>капрон  ø</w:t>
            </w:r>
            <w:proofErr w:type="gramEnd"/>
            <w:r w:rsidRPr="000E2053">
              <w:rPr>
                <w:rFonts w:eastAsia="Calibri"/>
                <w:color w:val="000000"/>
                <w:lang w:eastAsia="en-US"/>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370</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349</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Фал страховочный ленточный с карабином 12м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18</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350</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Фонарь ручной 709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18</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351</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Фонарь ручной аккумуляторный 220V</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352</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Фонарь светодиодный (заряжаемый)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353</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Цепь к бензопиле (35см, 50зуб, 3/8шаг)</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354</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Цепь к бензопиле (40см, 55зуб, 3/8шаг)</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13</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355</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Цепь к бензопиле (45см 72 зуб)</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356</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Цепь к бензопиле 20"шаг0,325"1,5мм 76звен.</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6</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357</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Черенок для вил и лопат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358</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Черенок с резьбой 1,2м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359</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Шина к бензопиле (35см, 3/8шаг)</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lastRenderedPageBreak/>
              <w:t>360</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Шина к бензопиле (40см, 76зуб, 3/8шаг)</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361</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Шпатель 100мм.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5</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362</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Шпатель 120мм (с ручкой)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363</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Шпатель 200мм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364</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Шпатель 300мм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365</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lang w:eastAsia="en-US"/>
              </w:rPr>
            </w:pPr>
            <w:r w:rsidRPr="000E2053">
              <w:rPr>
                <w:rFonts w:eastAsia="Calibri"/>
                <w:color w:val="000000"/>
                <w:lang w:eastAsia="en-US"/>
              </w:rPr>
              <w:t>Шпатель 350мм.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7</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366</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Шпатель 400мм.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4</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367</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Шпатель 475мм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368</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Шпатель 80мм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369</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Шпатель 90мм (с ручкой)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370</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Шприц для смазки (500мл) с гибким шлангом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371</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 xml:space="preserve">Штанга диэлектрическая универсальная 6-10 </w:t>
            </w:r>
            <w:proofErr w:type="spellStart"/>
            <w:r w:rsidRPr="000E2053">
              <w:rPr>
                <w:rFonts w:eastAsia="Calibri"/>
                <w:color w:val="000000"/>
                <w:sz w:val="22"/>
                <w:szCs w:val="22"/>
                <w:lang w:eastAsia="en-US"/>
              </w:rPr>
              <w:t>кВ</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6</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372</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proofErr w:type="spellStart"/>
            <w:r w:rsidRPr="000E2053">
              <w:rPr>
                <w:rFonts w:eastAsia="Calibri"/>
                <w:color w:val="000000"/>
                <w:sz w:val="22"/>
                <w:szCs w:val="22"/>
                <w:lang w:eastAsia="en-US"/>
              </w:rPr>
              <w:t>Штангельциркуль</w:t>
            </w:r>
            <w:proofErr w:type="spellEnd"/>
            <w:r w:rsidRPr="000E2053">
              <w:rPr>
                <w:rFonts w:eastAsia="Calibri"/>
                <w:color w:val="000000"/>
                <w:sz w:val="22"/>
                <w:szCs w:val="22"/>
                <w:lang w:eastAsia="en-US"/>
              </w:rPr>
              <w:t xml:space="preserve"> 500мм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373</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Штангенциркуль 125 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374</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Штангенциркуль 150 мм</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375</w:t>
            </w:r>
          </w:p>
        </w:tc>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Щетка дисковая 125*22,2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376</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Щетка по металлу (6-ти рядная деревянная ручка)</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74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377</w:t>
            </w:r>
          </w:p>
        </w:tc>
        <w:tc>
          <w:tcPr>
            <w:tcW w:w="5671"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Щетка по металлу (6-ти рядная пластиковая ручка)</w:t>
            </w:r>
          </w:p>
        </w:tc>
        <w:tc>
          <w:tcPr>
            <w:tcW w:w="709"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82</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sz w:val="20"/>
                <w:szCs w:val="20"/>
                <w:lang w:eastAsia="en-US"/>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378</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2"/>
                <w:szCs w:val="22"/>
                <w:lang w:eastAsia="en-US"/>
              </w:rPr>
            </w:pPr>
            <w:r w:rsidRPr="000E2053">
              <w:rPr>
                <w:rFonts w:eastAsia="Calibri"/>
                <w:color w:val="000000"/>
                <w:sz w:val="22"/>
                <w:szCs w:val="22"/>
                <w:lang w:eastAsia="en-US"/>
              </w:rPr>
              <w:t>Щетка по металлу (узкая)</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12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color w:val="000000"/>
                <w:sz w:val="20"/>
                <w:szCs w:val="20"/>
                <w:lang w:eastAsia="en-US"/>
              </w:rPr>
            </w:pPr>
          </w:p>
        </w:tc>
      </w:tr>
      <w:tr w:rsidR="000E2053" w:rsidRPr="000E2053" w:rsidTr="00666E6B">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379</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rPr>
                <w:rFonts w:eastAsia="Calibri"/>
                <w:color w:val="000000"/>
                <w:sz w:val="21"/>
                <w:szCs w:val="21"/>
                <w:lang w:eastAsia="en-US"/>
              </w:rPr>
            </w:pPr>
            <w:r w:rsidRPr="000E2053">
              <w:rPr>
                <w:rFonts w:eastAsia="Calibri"/>
                <w:color w:val="000000"/>
                <w:sz w:val="21"/>
                <w:szCs w:val="21"/>
                <w:lang w:eastAsia="en-US"/>
              </w:rPr>
              <w:t>Ящик для инструмента (18, метал-</w:t>
            </w:r>
            <w:proofErr w:type="spellStart"/>
            <w:r w:rsidRPr="000E2053">
              <w:rPr>
                <w:rFonts w:eastAsia="Calibri"/>
                <w:color w:val="000000"/>
                <w:sz w:val="21"/>
                <w:szCs w:val="21"/>
                <w:lang w:eastAsia="en-US"/>
              </w:rPr>
              <w:t>ский</w:t>
            </w:r>
            <w:proofErr w:type="spellEnd"/>
            <w:r w:rsidRPr="000E2053">
              <w:rPr>
                <w:rFonts w:eastAsia="Calibri"/>
                <w:color w:val="000000"/>
                <w:sz w:val="21"/>
                <w:szCs w:val="21"/>
                <w:lang w:eastAsia="en-US"/>
              </w:rPr>
              <w:t xml:space="preserve">, </w:t>
            </w:r>
            <w:proofErr w:type="spellStart"/>
            <w:r w:rsidRPr="000E2053">
              <w:rPr>
                <w:rFonts w:eastAsia="Calibri"/>
                <w:color w:val="000000"/>
                <w:sz w:val="21"/>
                <w:szCs w:val="21"/>
                <w:lang w:eastAsia="en-US"/>
              </w:rPr>
              <w:t>inforce</w:t>
            </w:r>
            <w:proofErr w:type="spellEnd"/>
            <w:r w:rsidRPr="000E2053">
              <w:rPr>
                <w:rFonts w:eastAsia="Calibri"/>
                <w:color w:val="000000"/>
                <w:sz w:val="21"/>
                <w:szCs w:val="21"/>
                <w:lang w:eastAsia="en-US"/>
              </w:rPr>
              <w:t>)</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E2053" w:rsidRPr="000E2053" w:rsidRDefault="000E2053" w:rsidP="000E2053">
            <w:pPr>
              <w:jc w:val="center"/>
              <w:rPr>
                <w:rFonts w:eastAsia="Calibri"/>
                <w:color w:val="000000"/>
                <w:sz w:val="22"/>
                <w:szCs w:val="22"/>
                <w:lang w:eastAsia="en-US"/>
              </w:rPr>
            </w:pPr>
            <w:r w:rsidRPr="000E2053">
              <w:rPr>
                <w:rFonts w:eastAsia="Calibri"/>
                <w:color w:val="000000"/>
                <w:sz w:val="22"/>
                <w:szCs w:val="22"/>
                <w:lang w:eastAsia="en-US"/>
              </w:rPr>
              <w:t>36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2053" w:rsidRPr="000E2053" w:rsidRDefault="000E2053" w:rsidP="000E2053">
            <w:pPr>
              <w:jc w:val="right"/>
              <w:rPr>
                <w:rFonts w:ascii="Arial" w:eastAsia="Calibri" w:hAnsi="Arial" w:cs="Arial"/>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color w:val="000000"/>
                <w:sz w:val="20"/>
                <w:szCs w:val="20"/>
                <w:lang w:eastAsia="en-US"/>
              </w:rPr>
            </w:pPr>
          </w:p>
        </w:tc>
      </w:tr>
      <w:tr w:rsidR="000E2053" w:rsidRPr="000E2053" w:rsidTr="00666E6B">
        <w:trPr>
          <w:trHeight w:val="170"/>
        </w:trPr>
        <w:tc>
          <w:tcPr>
            <w:tcW w:w="935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E2053" w:rsidRPr="000E2053" w:rsidRDefault="000E2053" w:rsidP="000E2053">
            <w:pPr>
              <w:rPr>
                <w:rFonts w:ascii="Arial" w:eastAsia="Calibri" w:hAnsi="Arial" w:cs="Arial"/>
                <w:b/>
                <w:color w:val="000000"/>
                <w:sz w:val="20"/>
                <w:szCs w:val="20"/>
                <w:lang w:eastAsia="en-US"/>
              </w:rPr>
            </w:pPr>
            <w:r w:rsidRPr="000E2053">
              <w:rPr>
                <w:rFonts w:ascii="Arial" w:eastAsia="Calibri" w:hAnsi="Arial" w:cs="Arial"/>
                <w:b/>
                <w:color w:val="000000"/>
                <w:sz w:val="20"/>
                <w:szCs w:val="20"/>
                <w:lang w:eastAsia="en-US"/>
              </w:rPr>
              <w:t>ИТОГО:</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0E2053" w:rsidRPr="000E2053" w:rsidRDefault="000E2053" w:rsidP="000E2053">
            <w:pPr>
              <w:jc w:val="right"/>
              <w:rPr>
                <w:rFonts w:ascii="Arial" w:eastAsia="Calibri" w:hAnsi="Arial" w:cs="Arial"/>
                <w:color w:val="000000"/>
                <w:sz w:val="20"/>
                <w:szCs w:val="20"/>
                <w:lang w:eastAsia="en-US"/>
              </w:rPr>
            </w:pPr>
          </w:p>
        </w:tc>
      </w:tr>
    </w:tbl>
    <w:p w:rsidR="000E2053" w:rsidRPr="000E2053" w:rsidRDefault="000E2053" w:rsidP="000E2053">
      <w:pPr>
        <w:jc w:val="right"/>
        <w:rPr>
          <w:rFonts w:eastAsia="Calibri"/>
          <w:lang w:eastAsia="en-US"/>
        </w:rPr>
      </w:pPr>
    </w:p>
    <w:p w:rsidR="000E2053" w:rsidRPr="000E2053" w:rsidRDefault="000E2053" w:rsidP="000E2053">
      <w:pPr>
        <w:jc w:val="right"/>
        <w:rPr>
          <w:rFonts w:eastAsia="Calibri"/>
          <w:lang w:eastAsia="en-US"/>
        </w:rPr>
      </w:pPr>
    </w:p>
    <w:p w:rsidR="000E2053" w:rsidRPr="000E2053" w:rsidRDefault="000E2053" w:rsidP="000E2053">
      <w:pPr>
        <w:snapToGrid w:val="0"/>
        <w:spacing w:line="240" w:lineRule="atLeast"/>
        <w:contextualSpacing/>
        <w:jc w:val="both"/>
        <w:rPr>
          <w:rFonts w:eastAsia="Calibri"/>
          <w:b/>
          <w:lang w:eastAsia="en-US"/>
        </w:rPr>
      </w:pPr>
      <w:proofErr w:type="gramStart"/>
      <w:r w:rsidRPr="000E2053">
        <w:rPr>
          <w:rFonts w:eastAsia="Calibri"/>
          <w:b/>
          <w:lang w:eastAsia="en-US"/>
        </w:rPr>
        <w:t xml:space="preserve">ИТОГО:  </w:t>
      </w:r>
      <w:r w:rsidRPr="000E2053">
        <w:rPr>
          <w:rFonts w:eastAsia="Calibri"/>
          <w:bCs/>
          <w:color w:val="000000"/>
          <w:lang w:eastAsia="en-US"/>
        </w:rPr>
        <w:t>_</w:t>
      </w:r>
      <w:proofErr w:type="gramEnd"/>
      <w:r w:rsidRPr="000E2053">
        <w:rPr>
          <w:rFonts w:eastAsia="Calibri"/>
          <w:bCs/>
          <w:color w:val="000000"/>
          <w:lang w:eastAsia="en-US"/>
        </w:rPr>
        <w:t>______</w:t>
      </w:r>
      <w:r w:rsidRPr="000E2053">
        <w:t xml:space="preserve"> (сумма прописью) рублей Приднестровской Молдавской Республики.</w:t>
      </w:r>
    </w:p>
    <w:p w:rsidR="000E2053" w:rsidRPr="000E2053" w:rsidRDefault="000E2053" w:rsidP="000E2053">
      <w:pPr>
        <w:snapToGrid w:val="0"/>
        <w:spacing w:line="240" w:lineRule="atLeast"/>
        <w:contextualSpacing/>
        <w:jc w:val="both"/>
        <w:rPr>
          <w:rFonts w:eastAsia="Calibri"/>
          <w:b/>
          <w:lang w:eastAsia="en-US"/>
        </w:rPr>
      </w:pPr>
    </w:p>
    <w:p w:rsidR="000E2053" w:rsidRPr="000E2053" w:rsidRDefault="000E2053" w:rsidP="000E2053">
      <w:pPr>
        <w:snapToGrid w:val="0"/>
        <w:spacing w:line="240" w:lineRule="atLeast"/>
        <w:contextualSpacing/>
        <w:jc w:val="both"/>
        <w:rPr>
          <w:rFonts w:eastAsia="Calibri"/>
          <w:b/>
          <w:lang w:eastAsia="en-US"/>
        </w:rPr>
      </w:pPr>
    </w:p>
    <w:p w:rsidR="000E2053" w:rsidRPr="000E2053" w:rsidRDefault="000E2053" w:rsidP="000E2053">
      <w:pPr>
        <w:snapToGrid w:val="0"/>
        <w:spacing w:line="240" w:lineRule="atLeast"/>
        <w:contextualSpacing/>
        <w:jc w:val="both"/>
        <w:rPr>
          <w:rFonts w:eastAsia="Calibri"/>
          <w:b/>
          <w:lang w:eastAsia="en-US"/>
        </w:rPr>
      </w:pPr>
      <w:r w:rsidRPr="000E2053">
        <w:rPr>
          <w:rFonts w:eastAsia="Calibri"/>
          <w:b/>
          <w:lang w:eastAsia="en-US"/>
        </w:rPr>
        <w:t>ПОСТАВЩИК</w:t>
      </w:r>
      <w:r w:rsidRPr="000E2053">
        <w:rPr>
          <w:rFonts w:eastAsia="Calibri"/>
          <w:b/>
          <w:lang w:eastAsia="en-US"/>
        </w:rPr>
        <w:tab/>
      </w:r>
      <w:r w:rsidRPr="000E2053">
        <w:rPr>
          <w:rFonts w:eastAsia="Calibri"/>
          <w:b/>
          <w:lang w:eastAsia="en-US"/>
        </w:rPr>
        <w:tab/>
      </w:r>
      <w:r w:rsidRPr="000E2053">
        <w:rPr>
          <w:rFonts w:eastAsia="Calibri"/>
          <w:b/>
          <w:lang w:eastAsia="en-US"/>
        </w:rPr>
        <w:tab/>
      </w:r>
      <w:r w:rsidRPr="000E2053">
        <w:rPr>
          <w:rFonts w:eastAsia="Calibri"/>
          <w:b/>
          <w:lang w:eastAsia="en-US"/>
        </w:rPr>
        <w:tab/>
        <w:t xml:space="preserve">          ПОКУПАТЕЛЬ</w:t>
      </w:r>
    </w:p>
    <w:p w:rsidR="000E2053" w:rsidRPr="000E2053" w:rsidRDefault="000E2053" w:rsidP="000E2053">
      <w:pPr>
        <w:spacing w:line="240" w:lineRule="atLeast"/>
        <w:contextualSpacing/>
        <w:jc w:val="center"/>
        <w:rPr>
          <w:b/>
        </w:rPr>
      </w:pPr>
    </w:p>
    <w:tbl>
      <w:tblPr>
        <w:tblW w:w="0" w:type="auto"/>
        <w:tblInd w:w="-176" w:type="dxa"/>
        <w:tblLook w:val="04A0" w:firstRow="1" w:lastRow="0" w:firstColumn="1" w:lastColumn="0" w:noHBand="0" w:noVBand="1"/>
      </w:tblPr>
      <w:tblGrid>
        <w:gridCol w:w="4332"/>
        <w:gridCol w:w="4788"/>
      </w:tblGrid>
      <w:tr w:rsidR="000E2053" w:rsidRPr="000E2053" w:rsidTr="00666E6B">
        <w:trPr>
          <w:trHeight w:val="400"/>
        </w:trPr>
        <w:tc>
          <w:tcPr>
            <w:tcW w:w="4332" w:type="dxa"/>
          </w:tcPr>
          <w:p w:rsidR="000E2053" w:rsidRPr="000E2053" w:rsidRDefault="000E2053" w:rsidP="000E2053">
            <w:pPr>
              <w:spacing w:line="240" w:lineRule="atLeast"/>
              <w:contextualSpacing/>
            </w:pPr>
          </w:p>
          <w:p w:rsidR="000E2053" w:rsidRPr="000E2053" w:rsidRDefault="000E2053" w:rsidP="000E2053">
            <w:pPr>
              <w:spacing w:line="240" w:lineRule="atLeast"/>
              <w:contextualSpacing/>
              <w:jc w:val="center"/>
            </w:pPr>
          </w:p>
          <w:p w:rsidR="000E2053" w:rsidRPr="000E2053" w:rsidRDefault="000E2053" w:rsidP="000E2053">
            <w:pPr>
              <w:spacing w:line="240" w:lineRule="atLeast"/>
              <w:contextualSpacing/>
              <w:jc w:val="center"/>
            </w:pPr>
          </w:p>
          <w:p w:rsidR="000E2053" w:rsidRPr="000E2053" w:rsidRDefault="000E2053" w:rsidP="000E2053">
            <w:pPr>
              <w:spacing w:line="240" w:lineRule="atLeast"/>
              <w:contextualSpacing/>
              <w:jc w:val="center"/>
            </w:pPr>
          </w:p>
          <w:p w:rsidR="000E2053" w:rsidRPr="000E2053" w:rsidRDefault="000E2053" w:rsidP="000E2053">
            <w:pPr>
              <w:spacing w:line="240" w:lineRule="atLeast"/>
              <w:contextualSpacing/>
              <w:jc w:val="center"/>
            </w:pPr>
          </w:p>
          <w:p w:rsidR="000E2053" w:rsidRPr="000E2053" w:rsidRDefault="000E2053" w:rsidP="000E2053">
            <w:pPr>
              <w:spacing w:line="240" w:lineRule="atLeast"/>
              <w:contextualSpacing/>
              <w:jc w:val="center"/>
            </w:pPr>
          </w:p>
          <w:p w:rsidR="000E2053" w:rsidRPr="000E2053" w:rsidRDefault="000E2053" w:rsidP="000E2053">
            <w:pPr>
              <w:spacing w:line="240" w:lineRule="atLeast"/>
              <w:contextualSpacing/>
              <w:jc w:val="center"/>
            </w:pPr>
          </w:p>
          <w:p w:rsidR="000E2053" w:rsidRPr="000E2053" w:rsidRDefault="000E2053" w:rsidP="000E2053">
            <w:pPr>
              <w:spacing w:line="240" w:lineRule="atLeast"/>
              <w:contextualSpacing/>
              <w:jc w:val="center"/>
            </w:pPr>
          </w:p>
          <w:p w:rsidR="000E2053" w:rsidRPr="000E2053" w:rsidRDefault="000E2053" w:rsidP="000E2053">
            <w:pPr>
              <w:spacing w:line="240" w:lineRule="atLeast"/>
              <w:contextualSpacing/>
              <w:jc w:val="center"/>
            </w:pPr>
          </w:p>
          <w:p w:rsidR="000E2053" w:rsidRPr="000E2053" w:rsidRDefault="000E2053" w:rsidP="000E2053">
            <w:pPr>
              <w:spacing w:line="240" w:lineRule="atLeast"/>
              <w:contextualSpacing/>
              <w:jc w:val="center"/>
            </w:pPr>
          </w:p>
          <w:p w:rsidR="000E2053" w:rsidRPr="000E2053" w:rsidRDefault="000E2053" w:rsidP="000E2053">
            <w:pPr>
              <w:spacing w:line="240" w:lineRule="atLeast"/>
              <w:contextualSpacing/>
            </w:pPr>
          </w:p>
        </w:tc>
        <w:tc>
          <w:tcPr>
            <w:tcW w:w="4788" w:type="dxa"/>
          </w:tcPr>
          <w:p w:rsidR="000E2053" w:rsidRPr="000E2053" w:rsidRDefault="000E2053" w:rsidP="000E2053">
            <w:pPr>
              <w:spacing w:line="240" w:lineRule="atLeast"/>
              <w:contextualSpacing/>
            </w:pPr>
            <w:r w:rsidRPr="000E2053">
              <w:t>ГУП «Водоснабжение и водоотведение»</w:t>
            </w:r>
          </w:p>
          <w:p w:rsidR="000E2053" w:rsidRPr="000E2053" w:rsidRDefault="000E2053" w:rsidP="000E2053">
            <w:pPr>
              <w:spacing w:line="240" w:lineRule="atLeast"/>
              <w:contextualSpacing/>
              <w:jc w:val="both"/>
            </w:pPr>
            <w:r w:rsidRPr="000E2053">
              <w:t>3300, г. Тирасполь, ул. Луначарского, 9</w:t>
            </w:r>
          </w:p>
          <w:p w:rsidR="000E2053" w:rsidRPr="000E2053" w:rsidRDefault="000E2053" w:rsidP="000E2053">
            <w:pPr>
              <w:spacing w:line="240" w:lineRule="atLeast"/>
              <w:contextualSpacing/>
              <w:jc w:val="both"/>
            </w:pPr>
            <w:r w:rsidRPr="000E2053">
              <w:t>Банковские реквизиты:</w:t>
            </w:r>
          </w:p>
          <w:p w:rsidR="000E2053" w:rsidRPr="000E2053" w:rsidRDefault="000E2053" w:rsidP="000E2053">
            <w:pPr>
              <w:spacing w:line="240" w:lineRule="atLeast"/>
              <w:contextualSpacing/>
              <w:jc w:val="both"/>
            </w:pPr>
            <w:r w:rsidRPr="000E2053">
              <w:t>р/с 2211290000000052</w:t>
            </w:r>
          </w:p>
          <w:p w:rsidR="000E2053" w:rsidRPr="000E2053" w:rsidRDefault="000E2053" w:rsidP="000E2053">
            <w:pPr>
              <w:spacing w:line="240" w:lineRule="atLeast"/>
              <w:contextualSpacing/>
              <w:jc w:val="both"/>
            </w:pPr>
            <w:r w:rsidRPr="000E2053">
              <w:t>в ЗАО «Приднестровский Сбербанк»</w:t>
            </w:r>
          </w:p>
          <w:p w:rsidR="000E2053" w:rsidRPr="000E2053" w:rsidRDefault="000E2053" w:rsidP="000E2053">
            <w:pPr>
              <w:spacing w:line="240" w:lineRule="atLeast"/>
              <w:contextualSpacing/>
              <w:jc w:val="both"/>
            </w:pPr>
            <w:r w:rsidRPr="000E2053">
              <w:t xml:space="preserve">ф/к </w:t>
            </w:r>
            <w:proofErr w:type="gramStart"/>
            <w:r w:rsidRPr="000E2053">
              <w:t>0200045198  КУБ</w:t>
            </w:r>
            <w:proofErr w:type="gramEnd"/>
            <w:r w:rsidRPr="000E2053">
              <w:t xml:space="preserve"> 29</w:t>
            </w:r>
          </w:p>
          <w:p w:rsidR="000E2053" w:rsidRPr="000E2053" w:rsidRDefault="000E2053" w:rsidP="000E2053">
            <w:pPr>
              <w:spacing w:line="240" w:lineRule="atLeast"/>
              <w:contextualSpacing/>
              <w:jc w:val="both"/>
            </w:pPr>
            <w:proofErr w:type="spellStart"/>
            <w:r w:rsidRPr="000E2053">
              <w:t>кор.счет</w:t>
            </w:r>
            <w:proofErr w:type="spellEnd"/>
            <w:r w:rsidRPr="000E2053">
              <w:t xml:space="preserve"> 20210000094</w:t>
            </w:r>
          </w:p>
          <w:p w:rsidR="000E2053" w:rsidRPr="000E2053" w:rsidRDefault="000E2053" w:rsidP="000E2053">
            <w:pPr>
              <w:spacing w:line="240" w:lineRule="atLeast"/>
              <w:contextualSpacing/>
              <w:jc w:val="both"/>
            </w:pPr>
            <w:r w:rsidRPr="000E2053">
              <w:t>тел/факс 0 (533) 93397</w:t>
            </w:r>
          </w:p>
          <w:p w:rsidR="000E2053" w:rsidRPr="000E2053" w:rsidRDefault="000E2053" w:rsidP="000E2053">
            <w:pPr>
              <w:spacing w:line="240" w:lineRule="atLeast"/>
              <w:contextualSpacing/>
              <w:jc w:val="both"/>
            </w:pPr>
          </w:p>
          <w:p w:rsidR="000E2053" w:rsidRPr="000E2053" w:rsidRDefault="000E2053" w:rsidP="000E2053">
            <w:pPr>
              <w:spacing w:line="240" w:lineRule="atLeast"/>
              <w:contextualSpacing/>
              <w:jc w:val="both"/>
            </w:pPr>
            <w:r w:rsidRPr="000E2053">
              <w:t>Генеральный директор</w:t>
            </w:r>
          </w:p>
          <w:p w:rsidR="000E2053" w:rsidRPr="000E2053" w:rsidRDefault="000E2053" w:rsidP="000E2053">
            <w:pPr>
              <w:spacing w:line="240" w:lineRule="atLeast"/>
              <w:contextualSpacing/>
              <w:jc w:val="both"/>
            </w:pPr>
          </w:p>
          <w:p w:rsidR="000E2053" w:rsidRPr="000E2053" w:rsidRDefault="000E2053" w:rsidP="000E2053">
            <w:pPr>
              <w:spacing w:line="240" w:lineRule="atLeast"/>
              <w:contextualSpacing/>
              <w:jc w:val="both"/>
            </w:pPr>
            <w:r w:rsidRPr="000E2053">
              <w:t>________________</w:t>
            </w:r>
            <w:r>
              <w:t xml:space="preserve">  ___________</w:t>
            </w:r>
            <w:bookmarkStart w:id="0" w:name="_GoBack"/>
            <w:bookmarkEnd w:id="0"/>
          </w:p>
          <w:p w:rsidR="000E2053" w:rsidRPr="000E2053" w:rsidRDefault="000E2053" w:rsidP="000E2053">
            <w:pPr>
              <w:spacing w:line="240" w:lineRule="atLeast"/>
              <w:contextualSpacing/>
              <w:jc w:val="both"/>
            </w:pPr>
          </w:p>
        </w:tc>
      </w:tr>
    </w:tbl>
    <w:p w:rsidR="000E2053" w:rsidRPr="000E2053" w:rsidRDefault="000E2053" w:rsidP="000E2053">
      <w:pPr>
        <w:jc w:val="right"/>
        <w:rPr>
          <w:rFonts w:eastAsia="Calibri"/>
          <w:lang w:eastAsia="en-US"/>
        </w:rPr>
      </w:pPr>
    </w:p>
    <w:p w:rsidR="00B74FC3" w:rsidRPr="000E2053" w:rsidRDefault="000E2053" w:rsidP="000E2053"/>
    <w:sectPr w:rsidR="00B74FC3" w:rsidRPr="000E2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6A4E"/>
    <w:multiLevelType w:val="hybridMultilevel"/>
    <w:tmpl w:val="CA9EB958"/>
    <w:lvl w:ilvl="0" w:tplc="67EC3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2">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3">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5">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6">
    <w:nsid w:val="2A6B066A"/>
    <w:multiLevelType w:val="hybridMultilevel"/>
    <w:tmpl w:val="90382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9">
    <w:nsid w:val="446A6255"/>
    <w:multiLevelType w:val="hybridMultilevel"/>
    <w:tmpl w:val="D6E82EBA"/>
    <w:lvl w:ilvl="0" w:tplc="AF0CDBF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11">
    <w:nsid w:val="4713574A"/>
    <w:multiLevelType w:val="hybridMultilevel"/>
    <w:tmpl w:val="3948E9EE"/>
    <w:lvl w:ilvl="0" w:tplc="6E1EE5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B75C71"/>
    <w:multiLevelType w:val="hybridMultilevel"/>
    <w:tmpl w:val="3948E9EE"/>
    <w:lvl w:ilvl="0" w:tplc="6E1EE5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14">
    <w:nsid w:val="61431C96"/>
    <w:multiLevelType w:val="hybridMultilevel"/>
    <w:tmpl w:val="D83AB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8C4450"/>
    <w:multiLevelType w:val="hybridMultilevel"/>
    <w:tmpl w:val="4FE6B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357FF4"/>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7">
    <w:nsid w:val="6F6077E7"/>
    <w:multiLevelType w:val="multilevel"/>
    <w:tmpl w:val="52F2985A"/>
    <w:lvl w:ilvl="0">
      <w:start w:val="4"/>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3606" w:hanging="720"/>
      </w:pPr>
    </w:lvl>
    <w:lvl w:ilvl="3">
      <w:start w:val="1"/>
      <w:numFmt w:val="decimal"/>
      <w:lvlText w:val="%1.%2.%3.%4."/>
      <w:lvlJc w:val="left"/>
      <w:pPr>
        <w:ind w:left="5049" w:hanging="720"/>
      </w:pPr>
    </w:lvl>
    <w:lvl w:ilvl="4">
      <w:start w:val="1"/>
      <w:numFmt w:val="decimal"/>
      <w:lvlText w:val="%1.%2.%3.%4.%5."/>
      <w:lvlJc w:val="left"/>
      <w:pPr>
        <w:ind w:left="6852" w:hanging="1080"/>
      </w:pPr>
    </w:lvl>
    <w:lvl w:ilvl="5">
      <w:start w:val="1"/>
      <w:numFmt w:val="decimal"/>
      <w:lvlText w:val="%1.%2.%3.%4.%5.%6."/>
      <w:lvlJc w:val="left"/>
      <w:pPr>
        <w:ind w:left="8295" w:hanging="1080"/>
      </w:pPr>
    </w:lvl>
    <w:lvl w:ilvl="6">
      <w:start w:val="1"/>
      <w:numFmt w:val="decimal"/>
      <w:lvlText w:val="%1.%2.%3.%4.%5.%6.%7."/>
      <w:lvlJc w:val="left"/>
      <w:pPr>
        <w:ind w:left="10098" w:hanging="1440"/>
      </w:pPr>
    </w:lvl>
    <w:lvl w:ilvl="7">
      <w:start w:val="1"/>
      <w:numFmt w:val="decimal"/>
      <w:lvlText w:val="%1.%2.%3.%4.%5.%6.%7.%8."/>
      <w:lvlJc w:val="left"/>
      <w:pPr>
        <w:ind w:left="11541" w:hanging="1440"/>
      </w:pPr>
    </w:lvl>
    <w:lvl w:ilvl="8">
      <w:start w:val="1"/>
      <w:numFmt w:val="decimal"/>
      <w:lvlText w:val="%1.%2.%3.%4.%5.%6.%7.%8.%9."/>
      <w:lvlJc w:val="left"/>
      <w:pPr>
        <w:ind w:left="13344" w:hanging="1800"/>
      </w:pPr>
    </w:lvl>
  </w:abstractNum>
  <w:num w:numId="1">
    <w:abstractNumId w:val="17"/>
  </w:num>
  <w:num w:numId="2">
    <w:abstractNumId w:val="7"/>
  </w:num>
  <w:num w:numId="3">
    <w:abstractNumId w:val="3"/>
  </w:num>
  <w:num w:numId="4">
    <w:abstractNumId w:val="12"/>
  </w:num>
  <w:num w:numId="5">
    <w:abstractNumId w:val="11"/>
  </w:num>
  <w:num w:numId="6">
    <w:abstractNumId w:val="5"/>
  </w:num>
  <w:num w:numId="7">
    <w:abstractNumId w:val="1"/>
  </w:num>
  <w:num w:numId="8">
    <w:abstractNumId w:val="4"/>
  </w:num>
  <w:num w:numId="9">
    <w:abstractNumId w:val="10"/>
  </w:num>
  <w:num w:numId="10">
    <w:abstractNumId w:val="2"/>
  </w:num>
  <w:num w:numId="11">
    <w:abstractNumId w:val="13"/>
  </w:num>
  <w:num w:numId="12">
    <w:abstractNumId w:val="8"/>
  </w:num>
  <w:num w:numId="13">
    <w:abstractNumId w:val="16"/>
  </w:num>
  <w:num w:numId="14">
    <w:abstractNumId w:val="9"/>
  </w:num>
  <w:num w:numId="15">
    <w:abstractNumId w:val="14"/>
  </w:num>
  <w:num w:numId="16">
    <w:abstractNumId w:val="6"/>
  </w:num>
  <w:num w:numId="17">
    <w:abstractNumId w:val="0"/>
  </w:num>
  <w:num w:numId="18">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9A"/>
    <w:rsid w:val="00066E67"/>
    <w:rsid w:val="000E2053"/>
    <w:rsid w:val="00210B03"/>
    <w:rsid w:val="00286458"/>
    <w:rsid w:val="008255AC"/>
    <w:rsid w:val="00904BBC"/>
    <w:rsid w:val="0092795B"/>
    <w:rsid w:val="00A1289A"/>
    <w:rsid w:val="00C829A7"/>
    <w:rsid w:val="00E55E10"/>
    <w:rsid w:val="00EC3919"/>
    <w:rsid w:val="00F00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BC70B-1016-496F-8387-CB99BF13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9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EC3919"/>
    <w:rPr>
      <w:rFonts w:ascii="Times New Roman" w:eastAsia="Times New Roman" w:hAnsi="Times New Roman" w:cs="Times New Roman"/>
      <w:color w:val="575757"/>
      <w:sz w:val="28"/>
      <w:szCs w:val="28"/>
    </w:rPr>
  </w:style>
  <w:style w:type="paragraph" w:customStyle="1" w:styleId="a4">
    <w:name w:val="Другое"/>
    <w:basedOn w:val="a"/>
    <w:link w:val="a3"/>
    <w:rsid w:val="00EC3919"/>
    <w:pPr>
      <w:widowControl w:val="0"/>
      <w:jc w:val="center"/>
    </w:pPr>
    <w:rPr>
      <w:color w:val="575757"/>
      <w:sz w:val="28"/>
      <w:szCs w:val="28"/>
      <w:lang w:eastAsia="en-US"/>
    </w:rPr>
  </w:style>
  <w:style w:type="numbering" w:customStyle="1" w:styleId="1">
    <w:name w:val="Нет списка1"/>
    <w:next w:val="a2"/>
    <w:uiPriority w:val="99"/>
    <w:semiHidden/>
    <w:unhideWhenUsed/>
    <w:rsid w:val="0092795B"/>
  </w:style>
  <w:style w:type="table" w:styleId="a5">
    <w:name w:val="Table Grid"/>
    <w:basedOn w:val="a1"/>
    <w:uiPriority w:val="59"/>
    <w:rsid w:val="00927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2795B"/>
    <w:pPr>
      <w:spacing w:after="160" w:line="259" w:lineRule="auto"/>
      <w:ind w:left="720"/>
      <w:contextualSpacing/>
    </w:pPr>
    <w:rPr>
      <w:rFonts w:ascii="Calibri" w:eastAsia="Calibri" w:hAnsi="Calibri"/>
      <w:sz w:val="22"/>
      <w:szCs w:val="22"/>
      <w:lang w:eastAsia="en-US"/>
    </w:rPr>
  </w:style>
  <w:style w:type="paragraph" w:styleId="a7">
    <w:name w:val="Normal (Web)"/>
    <w:basedOn w:val="a"/>
    <w:uiPriority w:val="99"/>
    <w:semiHidden/>
    <w:unhideWhenUsed/>
    <w:rsid w:val="0092795B"/>
    <w:pPr>
      <w:spacing w:before="100" w:beforeAutospacing="1" w:after="100" w:afterAutospacing="1"/>
    </w:pPr>
  </w:style>
  <w:style w:type="paragraph" w:customStyle="1" w:styleId="ConsPlusTitle">
    <w:name w:val="ConsPlusTitle"/>
    <w:uiPriority w:val="99"/>
    <w:rsid w:val="0092795B"/>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8">
    <w:name w:val="Body Text Indent"/>
    <w:basedOn w:val="a"/>
    <w:link w:val="a9"/>
    <w:rsid w:val="0092795B"/>
    <w:pPr>
      <w:ind w:firstLine="709"/>
      <w:jc w:val="both"/>
    </w:pPr>
    <w:rPr>
      <w:i/>
      <w:sz w:val="26"/>
      <w:szCs w:val="20"/>
    </w:rPr>
  </w:style>
  <w:style w:type="character" w:customStyle="1" w:styleId="a9">
    <w:name w:val="Основной текст с отступом Знак"/>
    <w:basedOn w:val="a0"/>
    <w:link w:val="a8"/>
    <w:rsid w:val="0092795B"/>
    <w:rPr>
      <w:rFonts w:ascii="Times New Roman" w:eastAsia="Times New Roman" w:hAnsi="Times New Roman" w:cs="Times New Roman"/>
      <w:i/>
      <w:sz w:val="26"/>
      <w:szCs w:val="20"/>
      <w:lang w:eastAsia="ru-RU"/>
    </w:rPr>
  </w:style>
  <w:style w:type="paragraph" w:styleId="aa">
    <w:name w:val="Balloon Text"/>
    <w:basedOn w:val="a"/>
    <w:link w:val="ab"/>
    <w:uiPriority w:val="99"/>
    <w:semiHidden/>
    <w:unhideWhenUsed/>
    <w:rsid w:val="0092795B"/>
    <w:rPr>
      <w:rFonts w:ascii="Segoe UI" w:eastAsia="Calibri" w:hAnsi="Segoe UI" w:cs="Segoe UI"/>
      <w:sz w:val="18"/>
      <w:szCs w:val="18"/>
      <w:lang w:eastAsia="en-US"/>
    </w:rPr>
  </w:style>
  <w:style w:type="character" w:customStyle="1" w:styleId="ab">
    <w:name w:val="Текст выноски Знак"/>
    <w:basedOn w:val="a0"/>
    <w:link w:val="aa"/>
    <w:uiPriority w:val="99"/>
    <w:semiHidden/>
    <w:rsid w:val="0092795B"/>
    <w:rPr>
      <w:rFonts w:ascii="Segoe UI" w:eastAsia="Calibri" w:hAnsi="Segoe UI" w:cs="Segoe UI"/>
      <w:sz w:val="18"/>
      <w:szCs w:val="18"/>
    </w:rPr>
  </w:style>
  <w:style w:type="character" w:styleId="ac">
    <w:name w:val="annotation reference"/>
    <w:basedOn w:val="a0"/>
    <w:uiPriority w:val="99"/>
    <w:semiHidden/>
    <w:unhideWhenUsed/>
    <w:rsid w:val="0092795B"/>
    <w:rPr>
      <w:sz w:val="16"/>
      <w:szCs w:val="16"/>
    </w:rPr>
  </w:style>
  <w:style w:type="paragraph" w:styleId="ad">
    <w:name w:val="annotation text"/>
    <w:basedOn w:val="a"/>
    <w:link w:val="ae"/>
    <w:uiPriority w:val="99"/>
    <w:semiHidden/>
    <w:unhideWhenUsed/>
    <w:rsid w:val="0092795B"/>
    <w:pPr>
      <w:spacing w:after="160"/>
    </w:pPr>
    <w:rPr>
      <w:rFonts w:ascii="Calibri" w:eastAsia="Calibri" w:hAnsi="Calibri"/>
      <w:sz w:val="20"/>
      <w:szCs w:val="20"/>
      <w:lang w:eastAsia="en-US"/>
    </w:rPr>
  </w:style>
  <w:style w:type="character" w:customStyle="1" w:styleId="ae">
    <w:name w:val="Текст примечания Знак"/>
    <w:basedOn w:val="a0"/>
    <w:link w:val="ad"/>
    <w:uiPriority w:val="99"/>
    <w:semiHidden/>
    <w:rsid w:val="0092795B"/>
    <w:rPr>
      <w:rFonts w:ascii="Calibri" w:eastAsia="Calibri" w:hAnsi="Calibri" w:cs="Times New Roman"/>
      <w:sz w:val="20"/>
      <w:szCs w:val="20"/>
    </w:rPr>
  </w:style>
  <w:style w:type="paragraph" w:styleId="af">
    <w:name w:val="annotation subject"/>
    <w:basedOn w:val="ad"/>
    <w:next w:val="ad"/>
    <w:link w:val="af0"/>
    <w:uiPriority w:val="99"/>
    <w:semiHidden/>
    <w:unhideWhenUsed/>
    <w:rsid w:val="0092795B"/>
    <w:rPr>
      <w:b/>
      <w:bCs/>
    </w:rPr>
  </w:style>
  <w:style w:type="character" w:customStyle="1" w:styleId="af0">
    <w:name w:val="Тема примечания Знак"/>
    <w:basedOn w:val="ae"/>
    <w:link w:val="af"/>
    <w:uiPriority w:val="99"/>
    <w:semiHidden/>
    <w:rsid w:val="0092795B"/>
    <w:rPr>
      <w:rFonts w:ascii="Calibri" w:eastAsia="Calibri" w:hAnsi="Calibri" w:cs="Times New Roman"/>
      <w:b/>
      <w:bCs/>
      <w:sz w:val="20"/>
      <w:szCs w:val="20"/>
    </w:rPr>
  </w:style>
  <w:style w:type="character" w:styleId="af1">
    <w:name w:val="Placeholder Text"/>
    <w:basedOn w:val="a0"/>
    <w:uiPriority w:val="99"/>
    <w:semiHidden/>
    <w:rsid w:val="0092795B"/>
    <w:rPr>
      <w:color w:val="808080"/>
    </w:rPr>
  </w:style>
  <w:style w:type="character" w:customStyle="1" w:styleId="10">
    <w:name w:val="Гиперссылка1"/>
    <w:basedOn w:val="a0"/>
    <w:uiPriority w:val="99"/>
    <w:unhideWhenUsed/>
    <w:rsid w:val="0092795B"/>
    <w:rPr>
      <w:color w:val="0563C1"/>
      <w:u w:val="single"/>
    </w:rPr>
  </w:style>
  <w:style w:type="table" w:customStyle="1" w:styleId="11">
    <w:name w:val="Сетка таблицы1"/>
    <w:basedOn w:val="a1"/>
    <w:next w:val="a5"/>
    <w:uiPriority w:val="39"/>
    <w:rsid w:val="00927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uiPriority w:val="99"/>
    <w:rsid w:val="0092795B"/>
    <w:rPr>
      <w:rFonts w:ascii="Palatino Linotype" w:hAnsi="Palatino Linotype" w:cs="Palatino Linotype"/>
      <w:color w:val="000000"/>
      <w:sz w:val="26"/>
      <w:szCs w:val="26"/>
    </w:rPr>
  </w:style>
  <w:style w:type="paragraph" w:styleId="af2">
    <w:name w:val="header"/>
    <w:basedOn w:val="a"/>
    <w:link w:val="af3"/>
    <w:uiPriority w:val="99"/>
    <w:unhideWhenUsed/>
    <w:rsid w:val="0092795B"/>
    <w:pPr>
      <w:tabs>
        <w:tab w:val="center" w:pos="4677"/>
        <w:tab w:val="right" w:pos="9355"/>
      </w:tabs>
    </w:pPr>
    <w:rPr>
      <w:rFonts w:ascii="Calibri" w:eastAsia="Calibri" w:hAnsi="Calibri"/>
      <w:sz w:val="22"/>
      <w:szCs w:val="22"/>
      <w:lang w:eastAsia="en-US"/>
    </w:rPr>
  </w:style>
  <w:style w:type="character" w:customStyle="1" w:styleId="af3">
    <w:name w:val="Верхний колонтитул Знак"/>
    <w:basedOn w:val="a0"/>
    <w:link w:val="af2"/>
    <w:uiPriority w:val="99"/>
    <w:rsid w:val="0092795B"/>
    <w:rPr>
      <w:rFonts w:ascii="Calibri" w:eastAsia="Calibri" w:hAnsi="Calibri" w:cs="Times New Roman"/>
    </w:rPr>
  </w:style>
  <w:style w:type="paragraph" w:styleId="af4">
    <w:name w:val="footer"/>
    <w:basedOn w:val="a"/>
    <w:link w:val="af5"/>
    <w:uiPriority w:val="99"/>
    <w:unhideWhenUsed/>
    <w:rsid w:val="0092795B"/>
    <w:pPr>
      <w:tabs>
        <w:tab w:val="center" w:pos="4677"/>
        <w:tab w:val="right" w:pos="9355"/>
      </w:tabs>
    </w:pPr>
    <w:rPr>
      <w:rFonts w:ascii="Calibri" w:eastAsia="Calibri" w:hAnsi="Calibri"/>
      <w:sz w:val="22"/>
      <w:szCs w:val="22"/>
      <w:lang w:eastAsia="en-US"/>
    </w:rPr>
  </w:style>
  <w:style w:type="character" w:customStyle="1" w:styleId="af5">
    <w:name w:val="Нижний колонтитул Знак"/>
    <w:basedOn w:val="a0"/>
    <w:link w:val="af4"/>
    <w:uiPriority w:val="99"/>
    <w:rsid w:val="0092795B"/>
    <w:rPr>
      <w:rFonts w:ascii="Calibri" w:eastAsia="Calibri" w:hAnsi="Calibri" w:cs="Times New Roman"/>
    </w:rPr>
  </w:style>
  <w:style w:type="paragraph" w:customStyle="1" w:styleId="12">
    <w:name w:val="Название1"/>
    <w:basedOn w:val="a"/>
    <w:next w:val="a"/>
    <w:uiPriority w:val="10"/>
    <w:qFormat/>
    <w:rsid w:val="0092795B"/>
    <w:pPr>
      <w:contextualSpacing/>
    </w:pPr>
    <w:rPr>
      <w:rFonts w:ascii="Calibri Light" w:hAnsi="Calibri Light"/>
      <w:spacing w:val="-10"/>
      <w:kern w:val="28"/>
      <w:sz w:val="56"/>
      <w:szCs w:val="56"/>
      <w:lang w:eastAsia="en-US"/>
    </w:rPr>
  </w:style>
  <w:style w:type="character" w:customStyle="1" w:styleId="af6">
    <w:name w:val="Название Знак"/>
    <w:basedOn w:val="a0"/>
    <w:link w:val="af7"/>
    <w:uiPriority w:val="10"/>
    <w:rsid w:val="0092795B"/>
    <w:rPr>
      <w:rFonts w:ascii="Calibri Light" w:eastAsia="Times New Roman" w:hAnsi="Calibri Light" w:cs="Times New Roman"/>
      <w:spacing w:val="-10"/>
      <w:kern w:val="28"/>
      <w:sz w:val="56"/>
      <w:szCs w:val="56"/>
    </w:rPr>
  </w:style>
  <w:style w:type="character" w:styleId="af8">
    <w:name w:val="Hyperlink"/>
    <w:basedOn w:val="a0"/>
    <w:uiPriority w:val="99"/>
    <w:unhideWhenUsed/>
    <w:rsid w:val="0092795B"/>
    <w:rPr>
      <w:color w:val="0000FF" w:themeColor="hyperlink"/>
      <w:u w:val="single"/>
    </w:rPr>
  </w:style>
  <w:style w:type="paragraph" w:styleId="af7">
    <w:name w:val="Title"/>
    <w:basedOn w:val="a"/>
    <w:next w:val="a"/>
    <w:link w:val="af6"/>
    <w:uiPriority w:val="10"/>
    <w:qFormat/>
    <w:rsid w:val="0092795B"/>
    <w:pPr>
      <w:contextualSpacing/>
    </w:pPr>
    <w:rPr>
      <w:rFonts w:ascii="Calibri Light" w:hAnsi="Calibri Light"/>
      <w:spacing w:val="-10"/>
      <w:kern w:val="28"/>
      <w:sz w:val="56"/>
      <w:szCs w:val="56"/>
      <w:lang w:eastAsia="en-US"/>
    </w:rPr>
  </w:style>
  <w:style w:type="character" w:customStyle="1" w:styleId="13">
    <w:name w:val="Название Знак1"/>
    <w:basedOn w:val="a0"/>
    <w:uiPriority w:val="10"/>
    <w:rsid w:val="0092795B"/>
    <w:rPr>
      <w:rFonts w:asciiTheme="majorHAnsi" w:eastAsiaTheme="majorEastAsia" w:hAnsiTheme="majorHAnsi" w:cstheme="majorBidi"/>
      <w:spacing w:val="-10"/>
      <w:kern w:val="28"/>
      <w:sz w:val="56"/>
      <w:szCs w:val="56"/>
      <w:lang w:eastAsia="ru-RU"/>
    </w:rPr>
  </w:style>
  <w:style w:type="numbering" w:customStyle="1" w:styleId="2">
    <w:name w:val="Нет списка2"/>
    <w:next w:val="a2"/>
    <w:uiPriority w:val="99"/>
    <w:semiHidden/>
    <w:unhideWhenUsed/>
    <w:rsid w:val="00210B03"/>
  </w:style>
  <w:style w:type="character" w:customStyle="1" w:styleId="20">
    <w:name w:val="Колонтитул (2)_"/>
    <w:basedOn w:val="a0"/>
    <w:link w:val="21"/>
    <w:rsid w:val="00210B03"/>
    <w:rPr>
      <w:rFonts w:ascii="Times New Roman" w:eastAsia="Times New Roman" w:hAnsi="Times New Roman" w:cs="Times New Roman"/>
      <w:sz w:val="20"/>
      <w:szCs w:val="20"/>
    </w:rPr>
  </w:style>
  <w:style w:type="paragraph" w:customStyle="1" w:styleId="21">
    <w:name w:val="Колонтитул (2)"/>
    <w:basedOn w:val="a"/>
    <w:link w:val="20"/>
    <w:rsid w:val="00210B03"/>
    <w:pPr>
      <w:widowControl w:val="0"/>
    </w:pPr>
    <w:rPr>
      <w:sz w:val="20"/>
      <w:szCs w:val="20"/>
      <w:lang w:eastAsia="en-US"/>
    </w:rPr>
  </w:style>
  <w:style w:type="paragraph" w:customStyle="1" w:styleId="xl65">
    <w:name w:val="xl65"/>
    <w:basedOn w:val="a"/>
    <w:rsid w:val="00210B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66">
    <w:name w:val="xl66"/>
    <w:basedOn w:val="a"/>
    <w:rsid w:val="00210B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210B0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68">
    <w:name w:val="xl68"/>
    <w:basedOn w:val="a"/>
    <w:rsid w:val="00210B03"/>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color w:val="000000"/>
      <w:sz w:val="20"/>
      <w:szCs w:val="20"/>
    </w:rPr>
  </w:style>
  <w:style w:type="paragraph" w:customStyle="1" w:styleId="xl69">
    <w:name w:val="xl69"/>
    <w:basedOn w:val="a"/>
    <w:rsid w:val="00210B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color w:val="000000"/>
      <w:sz w:val="20"/>
      <w:szCs w:val="20"/>
    </w:rPr>
  </w:style>
  <w:style w:type="paragraph" w:customStyle="1" w:styleId="xl70">
    <w:name w:val="xl70"/>
    <w:basedOn w:val="a"/>
    <w:rsid w:val="00210B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
    <w:rsid w:val="00210B0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72">
    <w:name w:val="xl72"/>
    <w:basedOn w:val="a"/>
    <w:rsid w:val="00210B0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73">
    <w:name w:val="xl73"/>
    <w:basedOn w:val="a"/>
    <w:rsid w:val="00210B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210B03"/>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75">
    <w:name w:val="xl75"/>
    <w:basedOn w:val="a"/>
    <w:rsid w:val="00210B03"/>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rPr>
  </w:style>
  <w:style w:type="character" w:styleId="af9">
    <w:name w:val="FollowedHyperlink"/>
    <w:basedOn w:val="a0"/>
    <w:uiPriority w:val="99"/>
    <w:semiHidden/>
    <w:unhideWhenUsed/>
    <w:rsid w:val="00210B03"/>
    <w:rPr>
      <w:color w:val="954F72"/>
      <w:u w:val="single"/>
    </w:rPr>
  </w:style>
  <w:style w:type="table" w:customStyle="1" w:styleId="110">
    <w:name w:val="Сетка таблицы11"/>
    <w:basedOn w:val="a1"/>
    <w:next w:val="a5"/>
    <w:uiPriority w:val="39"/>
    <w:rsid w:val="00210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39"/>
    <w:rsid w:val="00210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39"/>
    <w:rsid w:val="00210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uiPriority w:val="1"/>
    <w:qFormat/>
    <w:rsid w:val="00210B03"/>
    <w:pPr>
      <w:spacing w:after="0" w:line="240" w:lineRule="auto"/>
    </w:pPr>
  </w:style>
  <w:style w:type="numbering" w:customStyle="1" w:styleId="3">
    <w:name w:val="Нет списка3"/>
    <w:next w:val="a2"/>
    <w:uiPriority w:val="99"/>
    <w:semiHidden/>
    <w:unhideWhenUsed/>
    <w:rsid w:val="000E2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4977</Words>
  <Characters>28374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Nikolaeva</dc:creator>
  <cp:keywords/>
  <dc:description/>
  <cp:lastModifiedBy>Денис Бурага</cp:lastModifiedBy>
  <cp:revision>8</cp:revision>
  <dcterms:created xsi:type="dcterms:W3CDTF">2022-09-08T11:06:00Z</dcterms:created>
  <dcterms:modified xsi:type="dcterms:W3CDTF">2024-04-18T11:36:00Z</dcterms:modified>
</cp:coreProperties>
</file>