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395E5" w14:textId="77777777" w:rsidR="00DC2CD6" w:rsidRDefault="006219FC" w:rsidP="008F1D16">
      <w:pPr>
        <w:jc w:val="center"/>
        <w:rPr>
          <w:rFonts w:ascii="Times New Roman" w:hAnsi="Times New Roman" w:cs="Times New Roman"/>
          <w:sz w:val="24"/>
          <w:szCs w:val="24"/>
        </w:rPr>
      </w:pPr>
      <w:r w:rsidRPr="008F1D16">
        <w:rPr>
          <w:rFonts w:ascii="Times New Roman" w:hAnsi="Times New Roman" w:cs="Times New Roman"/>
          <w:sz w:val="24"/>
          <w:szCs w:val="24"/>
        </w:rPr>
        <w:t>Порядок оценки заявок, окончательных предложений участников закупки и критерии этой оценки (в случае определения поставщика товаров, робот и услуг методом проведения запроса предложений)</w:t>
      </w:r>
    </w:p>
    <w:p w14:paraId="3A3A50AD" w14:textId="77777777" w:rsidR="004D0F05" w:rsidRDefault="004D0F05" w:rsidP="008F1D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35D88F" w14:textId="77777777" w:rsidR="004D0F05" w:rsidRPr="004D1488" w:rsidRDefault="004D0F05" w:rsidP="008F1D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C1CC61" w14:textId="5FBA6666" w:rsidR="004D0F05" w:rsidRPr="00491F5F" w:rsidRDefault="00C13519" w:rsidP="00C13519">
      <w:pPr>
        <w:rPr>
          <w:rFonts w:ascii="Times New Roman" w:hAnsi="Times New Roman" w:cs="Times New Roman"/>
          <w:sz w:val="24"/>
          <w:szCs w:val="24"/>
        </w:rPr>
      </w:pPr>
      <w:r w:rsidRPr="004D1488">
        <w:rPr>
          <w:rFonts w:ascii="Times New Roman" w:hAnsi="Times New Roman" w:cs="Times New Roman"/>
          <w:sz w:val="24"/>
          <w:szCs w:val="24"/>
        </w:rPr>
        <w:t xml:space="preserve">         </w:t>
      </w:r>
      <w:r w:rsidR="00491F5F" w:rsidRPr="00491F5F">
        <w:rPr>
          <w:rFonts w:ascii="Times New Roman" w:hAnsi="Times New Roman" w:cs="Times New Roman"/>
          <w:sz w:val="24"/>
          <w:szCs w:val="24"/>
        </w:rPr>
        <w:t xml:space="preserve">Оценка заявок, окончательных предложений участников закупки осуществляется в соответствии со статьей 22 </w:t>
      </w:r>
      <w:proofErr w:type="gramStart"/>
      <w:r w:rsidR="00491F5F" w:rsidRPr="00491F5F">
        <w:rPr>
          <w:rFonts w:ascii="Times New Roman" w:hAnsi="Times New Roman" w:cs="Times New Roman"/>
          <w:sz w:val="24"/>
          <w:szCs w:val="24"/>
        </w:rPr>
        <w:t>Закона  Приднестровской</w:t>
      </w:r>
      <w:proofErr w:type="gramEnd"/>
      <w:r w:rsidR="00491F5F" w:rsidRPr="00491F5F">
        <w:rPr>
          <w:rFonts w:ascii="Times New Roman" w:hAnsi="Times New Roman" w:cs="Times New Roman"/>
          <w:sz w:val="24"/>
          <w:szCs w:val="24"/>
        </w:rPr>
        <w:t xml:space="preserve"> Молдавской Республики «О закупках в ПМР» от 26.11.2018г. №318-3-</w:t>
      </w:r>
      <w:r w:rsidR="00491F5F" w:rsidRPr="00491F5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491F5F" w:rsidRPr="00491F5F">
        <w:rPr>
          <w:rFonts w:ascii="Times New Roman" w:hAnsi="Times New Roman" w:cs="Times New Roman"/>
          <w:sz w:val="24"/>
          <w:szCs w:val="24"/>
        </w:rPr>
        <w:t xml:space="preserve"> и Постановление Правительство ПМР от 25.03.2020г. №78  «Об утверждении Порядка оценки заявок, окончательных предложений». </w:t>
      </w:r>
      <w:r w:rsidR="00491F5F" w:rsidRPr="00491F5F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обязана предложить каждому из участников, направившему окончательное предложение, дополнительно снизить предлагаемую ими цену контракта до тех пор, пока каждый из участников не откажется от такого снижения. </w:t>
      </w:r>
      <w:r w:rsidR="00491F5F" w:rsidRPr="00491F5F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</w:t>
      </w:r>
      <w:proofErr w:type="gramStart"/>
      <w:r w:rsidR="00491F5F" w:rsidRPr="00491F5F">
        <w:rPr>
          <w:rFonts w:ascii="Times New Roman" w:hAnsi="Times New Roman" w:cs="Times New Roman"/>
          <w:sz w:val="24"/>
          <w:szCs w:val="24"/>
        </w:rPr>
        <w:t>максимальной)  цены</w:t>
      </w:r>
      <w:proofErr w:type="gramEnd"/>
      <w:r w:rsidR="00491F5F" w:rsidRPr="00491F5F">
        <w:rPr>
          <w:rFonts w:ascii="Times New Roman" w:hAnsi="Times New Roman" w:cs="Times New Roman"/>
          <w:sz w:val="24"/>
          <w:szCs w:val="24"/>
        </w:rPr>
        <w:t xml:space="preserve"> контракта, а также условий контракта в части срока поставки, условий оплаты, условий об ответственности по обязательствам, связанных с участием в закупке отстраняются и не оцениваются. Критерий оценки</w:t>
      </w:r>
      <w:proofErr w:type="gramStart"/>
      <w:r w:rsidR="00491F5F" w:rsidRPr="00491F5F">
        <w:rPr>
          <w:rFonts w:ascii="Times New Roman" w:hAnsi="Times New Roman" w:cs="Times New Roman"/>
          <w:sz w:val="24"/>
          <w:szCs w:val="24"/>
        </w:rPr>
        <w:t>: :</w:t>
      </w:r>
      <w:proofErr w:type="gramEnd"/>
      <w:r w:rsidR="00491F5F" w:rsidRPr="00491F5F">
        <w:rPr>
          <w:rFonts w:ascii="Times New Roman" w:hAnsi="Times New Roman" w:cs="Times New Roman"/>
          <w:sz w:val="24"/>
          <w:szCs w:val="24"/>
        </w:rPr>
        <w:t xml:space="preserve"> Ценовой -70%(удельный  вес  критерия – 70 %) , качественный – 30 % (удельный  вес  критерия – 30 %)</w:t>
      </w:r>
    </w:p>
    <w:p w14:paraId="5BCA6454" w14:textId="77777777" w:rsidR="004D0F05" w:rsidRDefault="004D0F05" w:rsidP="008F1D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77C21A" w14:textId="77777777" w:rsidR="004D0F05" w:rsidRPr="008F1D16" w:rsidRDefault="004D0F05" w:rsidP="004D0F05">
      <w:pPr>
        <w:rPr>
          <w:rFonts w:ascii="Times New Roman" w:hAnsi="Times New Roman" w:cs="Times New Roman"/>
          <w:sz w:val="24"/>
          <w:szCs w:val="24"/>
        </w:rPr>
      </w:pPr>
    </w:p>
    <w:sectPr w:rsidR="004D0F05" w:rsidRPr="008F1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4D8"/>
    <w:rsid w:val="000E7031"/>
    <w:rsid w:val="001E4A80"/>
    <w:rsid w:val="003444D8"/>
    <w:rsid w:val="00491F5F"/>
    <w:rsid w:val="004D0F05"/>
    <w:rsid w:val="004D1488"/>
    <w:rsid w:val="006219FC"/>
    <w:rsid w:val="008F1D16"/>
    <w:rsid w:val="00C13519"/>
    <w:rsid w:val="00DC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C34C"/>
  <w15:chartTrackingRefBased/>
  <w15:docId w15:val="{031EC59E-35F7-416B-B0B7-757DCBC2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Василий Пупчик</cp:lastModifiedBy>
  <cp:revision>9</cp:revision>
  <dcterms:created xsi:type="dcterms:W3CDTF">2024-03-05T08:11:00Z</dcterms:created>
  <dcterms:modified xsi:type="dcterms:W3CDTF">2024-04-05T07:25:00Z</dcterms:modified>
</cp:coreProperties>
</file>