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B02" w:rsidRPr="008F5B02" w:rsidRDefault="008F5B02" w:rsidP="008F5B02">
      <w:pPr>
        <w:spacing w:after="0" w:line="259" w:lineRule="auto"/>
        <w:jc w:val="center"/>
        <w:rPr>
          <w:rFonts w:ascii="Times New Roman" w:eastAsia="Calibri" w:hAnsi="Times New Roman" w:cs="Times New Roman"/>
          <w:b/>
          <w:bCs/>
          <w:strike/>
          <w:color w:val="FF0000"/>
          <w:sz w:val="24"/>
          <w:szCs w:val="24"/>
        </w:rPr>
      </w:pPr>
      <w:r w:rsidRPr="008F5B02">
        <w:rPr>
          <w:rFonts w:ascii="Times New Roman" w:eastAsia="Calibri" w:hAnsi="Times New Roman" w:cs="Times New Roman"/>
          <w:b/>
          <w:bCs/>
          <w:color w:val="000000"/>
          <w:sz w:val="24"/>
          <w:szCs w:val="24"/>
        </w:rPr>
        <w:t>ДОГОВОР ПОДРЯДА №</w:t>
      </w:r>
    </w:p>
    <w:p w:rsidR="008F5B02" w:rsidRPr="008F5B02" w:rsidRDefault="008F5B02" w:rsidP="008F5B02">
      <w:pPr>
        <w:spacing w:after="0" w:line="259" w:lineRule="auto"/>
        <w:jc w:val="center"/>
        <w:rPr>
          <w:rFonts w:ascii="Times New Roman" w:eastAsia="Calibri" w:hAnsi="Times New Roman" w:cs="Times New Roman"/>
          <w:b/>
          <w:color w:val="000000"/>
        </w:rPr>
      </w:pPr>
      <w:r w:rsidRPr="008F5B02">
        <w:rPr>
          <w:rFonts w:ascii="Times New Roman" w:eastAsia="Calibri" w:hAnsi="Times New Roman" w:cs="Times New Roman"/>
          <w:b/>
          <w:bCs/>
          <w:color w:val="000000"/>
          <w:sz w:val="24"/>
          <w:szCs w:val="24"/>
        </w:rPr>
        <w:br/>
      </w:r>
    </w:p>
    <w:p w:rsidR="008F5B02" w:rsidRPr="008F5B02" w:rsidRDefault="008F5B02" w:rsidP="008F5B02">
      <w:pPr>
        <w:spacing w:after="160" w:line="259" w:lineRule="auto"/>
        <w:ind w:left="-142"/>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г. Бендеры                                                                                                «__» «_________» 2024 г.</w:t>
      </w:r>
    </w:p>
    <w:p w:rsidR="008F5B02" w:rsidRPr="008F5B02" w:rsidRDefault="008F5B02" w:rsidP="008F5B02">
      <w:pPr>
        <w:spacing w:after="160" w:line="259" w:lineRule="auto"/>
        <w:ind w:left="-142"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Государственная администрация города Бендеры, именуемая в дальнейшем «Заказчик», в лице Главы Государственной администрации города Бендеры </w:t>
      </w:r>
      <w:r w:rsidRPr="0063083D">
        <w:rPr>
          <w:rFonts w:ascii="Times New Roman" w:eastAsia="Calibri" w:hAnsi="Times New Roman" w:cs="Times New Roman"/>
          <w:color w:val="FFFFFF" w:themeColor="background1"/>
          <w:sz w:val="24"/>
          <w:szCs w:val="24"/>
        </w:rPr>
        <w:t>Иванченко Романа Дмитриевича</w:t>
      </w:r>
      <w:r w:rsidRPr="008F5B02">
        <w:rPr>
          <w:rFonts w:ascii="Times New Roman" w:eastAsia="Calibri" w:hAnsi="Times New Roman" w:cs="Times New Roman"/>
          <w:color w:val="000000"/>
          <w:sz w:val="24"/>
          <w:szCs w:val="24"/>
        </w:rPr>
        <w:t>,</w:t>
      </w:r>
      <w:r w:rsidRPr="008F5B02">
        <w:rPr>
          <w:rFonts w:ascii="Times New Roman" w:eastAsia="Calibri" w:hAnsi="Times New Roman" w:cs="Times New Roman"/>
          <w:color w:val="FF0000"/>
          <w:sz w:val="24"/>
          <w:szCs w:val="24"/>
        </w:rPr>
        <w:t xml:space="preserve"> </w:t>
      </w:r>
      <w:r w:rsidRPr="008F5B02">
        <w:rPr>
          <w:rFonts w:ascii="Times New Roman" w:eastAsia="Calibri" w:hAnsi="Times New Roman" w:cs="Times New Roman"/>
          <w:color w:val="000000"/>
          <w:sz w:val="24"/>
          <w:szCs w:val="24"/>
        </w:rPr>
        <w:t>действующего</w:t>
      </w:r>
      <w:r w:rsidRPr="008F5B02">
        <w:rPr>
          <w:rFonts w:ascii="Times New Roman" w:eastAsia="Calibri" w:hAnsi="Times New Roman" w:cs="Times New Roman"/>
          <w:color w:val="FF0000"/>
          <w:sz w:val="24"/>
          <w:szCs w:val="24"/>
        </w:rPr>
        <w:t xml:space="preserve"> </w:t>
      </w:r>
      <w:r w:rsidRPr="008F5B02">
        <w:rPr>
          <w:rFonts w:ascii="Times New Roman" w:eastAsia="Calibri" w:hAnsi="Times New Roman" w:cs="Times New Roman"/>
          <w:color w:val="000000"/>
          <w:sz w:val="24"/>
          <w:szCs w:val="24"/>
        </w:rPr>
        <w:t xml:space="preserve">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и ____________________________________ (полное наименование юридического лица согласно выписке из государственного реестра юридических лиц), именуемое в дальнейшем «Подрядчик», в лице директора Ф.И.О., действующего на основании Устава, с другой стороны, именуемые при совместном упоминании «Стороны», а по отдельности – «Сторона», в соответствии с </w:t>
      </w:r>
      <w:r w:rsidRPr="008F5B02">
        <w:rPr>
          <w:rFonts w:ascii="Times New Roman" w:eastAsia="Times New Roman" w:hAnsi="Times New Roman" w:cs="Times New Roman"/>
          <w:color w:val="000000"/>
          <w:sz w:val="24"/>
          <w:szCs w:val="24"/>
        </w:rPr>
        <w:t xml:space="preserve">Гражданским кодексом </w:t>
      </w:r>
      <w:r w:rsidRPr="008F5B02">
        <w:rPr>
          <w:rFonts w:ascii="Times New Roman" w:eastAsia="Calibri" w:hAnsi="Times New Roman" w:cs="Times New Roman"/>
          <w:color w:val="000000"/>
          <w:sz w:val="24"/>
          <w:szCs w:val="24"/>
        </w:rPr>
        <w:t>Приднестровской Молдавской Республики</w:t>
      </w:r>
      <w:r w:rsidRPr="008F5B02">
        <w:rPr>
          <w:rFonts w:ascii="Times New Roman" w:eastAsia="Times New Roman" w:hAnsi="Times New Roman" w:cs="Times New Roman"/>
          <w:color w:val="000000"/>
          <w:sz w:val="24"/>
          <w:szCs w:val="24"/>
        </w:rPr>
        <w:t xml:space="preserve">, </w:t>
      </w:r>
      <w:r w:rsidRPr="008F5B02">
        <w:rPr>
          <w:rFonts w:ascii="Times New Roman" w:eastAsia="Calibri" w:hAnsi="Times New Roman" w:cs="Times New Roman"/>
          <w:color w:val="000000"/>
          <w:sz w:val="24"/>
          <w:szCs w:val="24"/>
        </w:rPr>
        <w:t>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2024 год (№</w:t>
      </w:r>
      <w:r w:rsidRPr="008F5B02">
        <w:rPr>
          <w:rFonts w:ascii="Times New Roman" w:eastAsia="Times New Roman" w:hAnsi="Times New Roman" w:cs="Times New Roman"/>
          <w:color w:val="000000"/>
          <w:sz w:val="24"/>
          <w:szCs w:val="24"/>
        </w:rPr>
        <w:t xml:space="preserve"> 1.31) по итогам проведения </w:t>
      </w:r>
      <w:r>
        <w:rPr>
          <w:rFonts w:ascii="Times New Roman" w:eastAsia="Times New Roman" w:hAnsi="Times New Roman" w:cs="Times New Roman"/>
          <w:color w:val="000000"/>
          <w:sz w:val="24"/>
          <w:szCs w:val="24"/>
        </w:rPr>
        <w:t>запроса предложений</w:t>
      </w:r>
      <w:r w:rsidRPr="008F5B02">
        <w:rPr>
          <w:rFonts w:ascii="Times New Roman" w:eastAsia="Times New Roman" w:hAnsi="Times New Roman" w:cs="Times New Roman"/>
          <w:color w:val="000000"/>
          <w:sz w:val="24"/>
          <w:szCs w:val="24"/>
        </w:rPr>
        <w:t xml:space="preserve"> (извещение о закупке товаров, работ, услуг для обеспечения государственных (муниципальных) нужд от ______ 2024 года, протокол </w:t>
      </w:r>
      <w:r w:rsidRPr="008F5B02">
        <w:rPr>
          <w:rFonts w:ascii="Times New Roman" w:eastAsia="Times New Roman" w:hAnsi="Times New Roman" w:cs="Times New Roman"/>
          <w:color w:val="000000"/>
          <w:sz w:val="24"/>
          <w:szCs w:val="24"/>
          <w:lang w:eastAsia="ru-RU" w:bidi="ru-RU"/>
        </w:rPr>
        <w:t xml:space="preserve"> </w:t>
      </w:r>
      <w:r w:rsidRPr="008F5B02">
        <w:rPr>
          <w:rFonts w:ascii="Times New Roman" w:eastAsia="Times New Roman" w:hAnsi="Times New Roman" w:cs="Times New Roman"/>
          <w:color w:val="000000"/>
          <w:sz w:val="24"/>
          <w:szCs w:val="24"/>
          <w:lang w:bidi="ru-RU"/>
        </w:rPr>
        <w:t xml:space="preserve">_____________ </w:t>
      </w:r>
      <w:r w:rsidRPr="008F5B02">
        <w:rPr>
          <w:rFonts w:ascii="Times New Roman" w:eastAsia="Times New Roman" w:hAnsi="Times New Roman" w:cs="Times New Roman"/>
          <w:color w:val="000000"/>
          <w:sz w:val="24"/>
          <w:szCs w:val="24"/>
        </w:rPr>
        <w:t xml:space="preserve">№ _____ от  «___» ______________ 2024 года), </w:t>
      </w:r>
      <w:r w:rsidRPr="008F5B02">
        <w:rPr>
          <w:rFonts w:ascii="Times New Roman" w:eastAsia="Calibri" w:hAnsi="Times New Roman" w:cs="Times New Roman"/>
          <w:color w:val="000000"/>
          <w:sz w:val="24"/>
          <w:szCs w:val="24"/>
        </w:rPr>
        <w:t xml:space="preserve">заключили настоящий договор о нижеследующем: </w:t>
      </w: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1.Предмет договора</w:t>
      </w:r>
    </w:p>
    <w:p w:rsidR="008F5B02" w:rsidRPr="008F5B02" w:rsidRDefault="008F5B02" w:rsidP="008F5B02">
      <w:pPr>
        <w:spacing w:after="0" w:line="240" w:lineRule="auto"/>
        <w:ind w:firstLine="709"/>
        <w:jc w:val="both"/>
        <w:rPr>
          <w:rFonts w:ascii="Times New Roman" w:hAnsi="Times New Roman" w:cs="Times New Roman"/>
          <w:sz w:val="24"/>
          <w:szCs w:val="24"/>
        </w:rPr>
      </w:pPr>
      <w:r w:rsidRPr="008F5B02">
        <w:rPr>
          <w:rFonts w:ascii="Times New Roman" w:eastAsia="Calibri" w:hAnsi="Times New Roman" w:cs="Times New Roman"/>
          <w:color w:val="000000"/>
          <w:sz w:val="24"/>
          <w:szCs w:val="24"/>
        </w:rPr>
        <w:t xml:space="preserve">1.1. По настоящему договору «Подрядчик» обязуется в установленный Договором срок по заданию «Заказчика» определенные сметной документацией работы  (далее – Работы) на объекте: </w:t>
      </w:r>
      <w:bookmarkStart w:id="0" w:name="_Hlk159335140"/>
      <w:r w:rsidRPr="008F5B02">
        <w:rPr>
          <w:rFonts w:ascii="Times New Roman" w:hAnsi="Times New Roman" w:cs="Times New Roman"/>
          <w:sz w:val="24"/>
          <w:szCs w:val="24"/>
        </w:rPr>
        <w:t>Капитальный ремонт МДОУ "БДС №</w:t>
      </w:r>
      <w:r>
        <w:rPr>
          <w:rFonts w:ascii="Times New Roman" w:hAnsi="Times New Roman" w:cs="Times New Roman"/>
          <w:sz w:val="24"/>
          <w:szCs w:val="24"/>
        </w:rPr>
        <w:t>40</w:t>
      </w:r>
      <w:r w:rsidRPr="008F5B02">
        <w:rPr>
          <w:rFonts w:ascii="Times New Roman" w:hAnsi="Times New Roman" w:cs="Times New Roman"/>
          <w:sz w:val="24"/>
          <w:szCs w:val="24"/>
        </w:rPr>
        <w:t xml:space="preserve">" </w:t>
      </w:r>
      <w:r w:rsidRPr="008F5B02">
        <w:rPr>
          <w:rFonts w:ascii="Times New Roman" w:hAnsi="Times New Roman" w:cs="Times New Roman"/>
          <w:b/>
          <w:sz w:val="24"/>
          <w:szCs w:val="24"/>
        </w:rPr>
        <w:t>(замена оконных и дверных блоков)</w:t>
      </w:r>
      <w:r w:rsidRPr="008F5B02">
        <w:rPr>
          <w:rFonts w:ascii="Times New Roman" w:hAnsi="Times New Roman" w:cs="Times New Roman"/>
          <w:sz w:val="24"/>
          <w:szCs w:val="24"/>
        </w:rPr>
        <w:t xml:space="preserve">, расположенного по адресу: г. Бендеры, ул. </w:t>
      </w:r>
      <w:bookmarkEnd w:id="0"/>
      <w:r w:rsidRPr="008F5B02">
        <w:rPr>
          <w:rFonts w:ascii="Times New Roman" w:hAnsi="Times New Roman" w:cs="Times New Roman"/>
          <w:sz w:val="24"/>
          <w:szCs w:val="24"/>
        </w:rPr>
        <w:t>Тимирязева, 34</w:t>
      </w:r>
      <w:r w:rsidRPr="008F5B02">
        <w:rPr>
          <w:rFonts w:ascii="Times New Roman" w:hAnsi="Times New Roman" w:cs="Times New Roman"/>
          <w:b/>
          <w:sz w:val="24"/>
          <w:szCs w:val="24"/>
        </w:rPr>
        <w:t xml:space="preserve"> </w:t>
      </w:r>
      <w:r w:rsidRPr="008F5B02">
        <w:rPr>
          <w:rFonts w:ascii="Times New Roman" w:eastAsia="Calibri" w:hAnsi="Times New Roman" w:cs="Times New Roman"/>
          <w:color w:val="000000"/>
          <w:sz w:val="24"/>
          <w:szCs w:val="24"/>
        </w:rPr>
        <w:t>(далее – Объект), а «Заказчик» обязуется создать «Подрядчику» необходимые условия для выполнения работ, принять их и уплатить за них обусловленную цену.</w:t>
      </w:r>
    </w:p>
    <w:p w:rsidR="008F5B02" w:rsidRPr="008F5B02" w:rsidRDefault="008F5B02" w:rsidP="008F5B02">
      <w:pPr>
        <w:spacing w:after="0" w:line="240" w:lineRule="auto"/>
        <w:ind w:firstLine="709"/>
        <w:jc w:val="both"/>
        <w:rPr>
          <w:rFonts w:ascii="Times New Roman" w:eastAsia="Calibri" w:hAnsi="Times New Roman" w:cs="Times New Roman"/>
          <w:sz w:val="24"/>
          <w:szCs w:val="24"/>
        </w:rPr>
      </w:pPr>
      <w:r w:rsidRPr="008F5B02">
        <w:rPr>
          <w:rFonts w:ascii="Times New Roman" w:eastAsia="Calibri" w:hAnsi="Times New Roman" w:cs="Times New Roman"/>
          <w:color w:val="000000"/>
          <w:sz w:val="24"/>
          <w:szCs w:val="24"/>
        </w:rPr>
        <w:t xml:space="preserve">1.2. Требования, предъявляемые к выполняемым работам (объем, виды, цена работ) и применяемым материалам, определяются Сторонами настоящего договора на основании сметной документации согласно Приложению № 1 к настоящему договору, являющейся неотъемлемой частью настоящего договора. </w:t>
      </w:r>
      <w:r w:rsidRPr="008F5B02">
        <w:rPr>
          <w:rFonts w:ascii="Times New Roman" w:eastAsia="Calibri" w:hAnsi="Times New Roman" w:cs="Times New Roman"/>
          <w:b/>
          <w:bCs/>
          <w:color w:val="000000"/>
          <w:sz w:val="24"/>
          <w:szCs w:val="24"/>
        </w:rPr>
        <w:t xml:space="preserve">(Примечание: окончательный вариант приложения № 1 к настоящему Договору будет определен в соответствии с результатами </w:t>
      </w:r>
      <w:r w:rsidR="009865D3">
        <w:rPr>
          <w:rFonts w:ascii="Times New Roman" w:eastAsia="Calibri" w:hAnsi="Times New Roman" w:cs="Times New Roman"/>
          <w:b/>
          <w:bCs/>
          <w:color w:val="000000"/>
          <w:sz w:val="24"/>
          <w:szCs w:val="24"/>
        </w:rPr>
        <w:t>запроса предложений</w:t>
      </w:r>
      <w:r w:rsidRPr="008F5B02">
        <w:rPr>
          <w:rFonts w:ascii="Times New Roman" w:eastAsia="Calibri" w:hAnsi="Times New Roman" w:cs="Times New Roman"/>
          <w:b/>
          <w:bCs/>
          <w:color w:val="000000"/>
          <w:sz w:val="24"/>
          <w:szCs w:val="24"/>
        </w:rPr>
        <w:t>)</w:t>
      </w:r>
      <w:r w:rsidRPr="008F5B02">
        <w:rPr>
          <w:rFonts w:ascii="Times New Roman" w:eastAsia="Calibri" w:hAnsi="Times New Roman" w:cs="Times New Roman"/>
          <w:sz w:val="24"/>
          <w:szCs w:val="24"/>
        </w:rPr>
        <w:t xml:space="preserve">. </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1.3. Договор заключён в соответствии с подпунктом __ пункта __ статьи ____ Закона о закупках и </w:t>
      </w:r>
      <w:bookmarkStart w:id="1" w:name="_Hlk68848554"/>
      <w:r w:rsidRPr="008F5B02">
        <w:rPr>
          <w:rFonts w:ascii="Times New Roman" w:eastAsia="Calibri" w:hAnsi="Times New Roman" w:cs="Times New Roman"/>
          <w:color w:val="000000"/>
          <w:sz w:val="24"/>
          <w:szCs w:val="24"/>
        </w:rPr>
        <w:t>Приложением к Решению № 34 от 13 февраля 2024 года 48 сессии 26 созыва Бендерского городского совета народных депутатов «Целевая Программа содержания жилищного фонда, объектов социально-культурной сферы и благоустройство территории города Бендеры на 2024 год»</w:t>
      </w:r>
      <w:bookmarkEnd w:id="1"/>
      <w:r w:rsidRPr="008F5B02">
        <w:rPr>
          <w:rFonts w:ascii="Times New Roman" w:eastAsia="Calibri" w:hAnsi="Times New Roman" w:cs="Times New Roman"/>
          <w:color w:val="000000"/>
          <w:sz w:val="24"/>
          <w:szCs w:val="24"/>
        </w:rPr>
        <w:t xml:space="preserve">, по подстатье экономической классификации расходов бюджета «Осуществление специальных программ» </w:t>
      </w:r>
      <w:r w:rsidRPr="008F5B02">
        <w:rPr>
          <w:rFonts w:ascii="Times New Roman" w:eastAsia="Calibri" w:hAnsi="Times New Roman" w:cs="Times New Roman"/>
          <w:color w:val="000000"/>
          <w:sz w:val="24"/>
          <w:szCs w:val="24"/>
          <w:lang w:val="x-none"/>
        </w:rPr>
        <w:t>(</w:t>
      </w:r>
      <w:r w:rsidRPr="008F5B02">
        <w:rPr>
          <w:rFonts w:ascii="Times New Roman" w:eastAsia="Calibri" w:hAnsi="Times New Roman" w:cs="Times New Roman"/>
          <w:color w:val="000000"/>
          <w:sz w:val="24"/>
          <w:szCs w:val="24"/>
        </w:rPr>
        <w:t>290 00</w:t>
      </w:r>
      <w:r w:rsidRPr="008F5B02">
        <w:rPr>
          <w:rFonts w:ascii="Times New Roman" w:eastAsia="Calibri" w:hAnsi="Times New Roman" w:cs="Times New Roman"/>
          <w:color w:val="000000"/>
          <w:sz w:val="24"/>
          <w:szCs w:val="24"/>
          <w:lang w:val="x-none"/>
        </w:rPr>
        <w:t xml:space="preserve">0) по объекту: </w:t>
      </w:r>
      <w:r w:rsidRPr="008F5B02">
        <w:rPr>
          <w:rFonts w:ascii="Times New Roman" w:eastAsia="Calibri" w:hAnsi="Times New Roman" w:cs="Times New Roman"/>
          <w:color w:val="000000"/>
          <w:sz w:val="24"/>
          <w:szCs w:val="24"/>
        </w:rPr>
        <w:t>«Капитальный ремонт МДОУ «БДС №40», ул. Тимирязева, 34 (замена оконных и дверных блоков)».</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jc w:val="center"/>
        <w:rPr>
          <w:rFonts w:ascii="Times New Roman" w:eastAsia="Calibri" w:hAnsi="Times New Roman" w:cs="Times New Roman"/>
          <w:color w:val="000000"/>
          <w:sz w:val="24"/>
          <w:szCs w:val="24"/>
        </w:rPr>
      </w:pPr>
      <w:r w:rsidRPr="008F5B02">
        <w:rPr>
          <w:rFonts w:ascii="Times New Roman" w:eastAsia="Calibri" w:hAnsi="Times New Roman" w:cs="Times New Roman"/>
          <w:b/>
          <w:bCs/>
          <w:color w:val="000000"/>
          <w:sz w:val="24"/>
          <w:szCs w:val="24"/>
        </w:rPr>
        <w:t>2.Цена договора, порядок и сроки оплаты</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2.1. Цена Договора (цена работ) определяется на основании сметной документации согласно Приложению № 1 </w:t>
      </w:r>
      <w:r w:rsidRPr="008F5B02">
        <w:rPr>
          <w:rFonts w:ascii="Times New Roman" w:eastAsia="Calibri" w:hAnsi="Times New Roman" w:cs="Times New Roman"/>
          <w:b/>
          <w:bCs/>
          <w:color w:val="000000"/>
          <w:sz w:val="24"/>
          <w:szCs w:val="24"/>
        </w:rPr>
        <w:t xml:space="preserve">(Примечание: окончательный вариант приложения к настоящему Договору будет определен в соответствии с результатами </w:t>
      </w:r>
      <w:r w:rsidR="009865D3">
        <w:rPr>
          <w:rFonts w:ascii="Times New Roman" w:eastAsia="Calibri" w:hAnsi="Times New Roman" w:cs="Times New Roman"/>
          <w:b/>
          <w:bCs/>
          <w:color w:val="000000"/>
          <w:sz w:val="24"/>
          <w:szCs w:val="24"/>
        </w:rPr>
        <w:t>запроса предложений</w:t>
      </w:r>
      <w:r w:rsidRPr="008F5B02">
        <w:rPr>
          <w:rFonts w:ascii="Times New Roman" w:eastAsia="Calibri" w:hAnsi="Times New Roman" w:cs="Times New Roman"/>
          <w:color w:val="000000"/>
          <w:sz w:val="24"/>
          <w:szCs w:val="24"/>
        </w:rPr>
        <w:t xml:space="preserve"> к настоящему Договору и составляет </w:t>
      </w:r>
      <w:r w:rsidRPr="008F5B02">
        <w:rPr>
          <w:rFonts w:ascii="Times New Roman" w:eastAsia="Calibri" w:hAnsi="Times New Roman" w:cs="Times New Roman"/>
          <w:b/>
          <w:bCs/>
          <w:color w:val="000000"/>
          <w:sz w:val="24"/>
          <w:szCs w:val="24"/>
        </w:rPr>
        <w:t xml:space="preserve">_________ </w:t>
      </w:r>
      <w:r w:rsidRPr="008F5B02">
        <w:rPr>
          <w:rFonts w:ascii="Times New Roman" w:eastAsia="Calibri" w:hAnsi="Times New Roman" w:cs="Times New Roman"/>
          <w:b/>
          <w:bCs/>
          <w:color w:val="000000"/>
          <w:sz w:val="26"/>
          <w:szCs w:val="26"/>
        </w:rPr>
        <w:t>(_________)</w:t>
      </w:r>
      <w:r w:rsidRPr="008F5B02">
        <w:rPr>
          <w:rFonts w:ascii="Times New Roman" w:eastAsia="Calibri" w:hAnsi="Times New Roman" w:cs="Times New Roman"/>
          <w:color w:val="000000"/>
          <w:sz w:val="24"/>
          <w:szCs w:val="24"/>
        </w:rPr>
        <w:t xml:space="preserve"> рублей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lastRenderedPageBreak/>
        <w:tab/>
        <w:t>Цена Договора сформирована посредством проектно-сметного метода в соответствии с пунктами 7,8 статьи 16 Закона о закупках с учётом всех расходов «Подрядчика», прямо или косвенно связанных с исполнением Договора.</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2.3. Источник финансирования настоящего договора – местный бюджет (Целевая Программа содержания жилищного фонда, объектов социально-культурной сферы и благоустройство территории города Бендеры на 2024 год).</w:t>
      </w:r>
    </w:p>
    <w:p w:rsidR="009865D3" w:rsidRPr="009865D3" w:rsidRDefault="008F5B02" w:rsidP="009865D3">
      <w:pPr>
        <w:spacing w:after="0"/>
        <w:ind w:firstLine="591"/>
        <w:jc w:val="both"/>
        <w:rPr>
          <w:rFonts w:ascii="Times New Roman" w:eastAsia="Calibri" w:hAnsi="Times New Roman" w:cs="Times New Roman"/>
          <w:sz w:val="24"/>
          <w:szCs w:val="24"/>
        </w:rPr>
      </w:pPr>
      <w:r w:rsidRPr="008F5B02">
        <w:rPr>
          <w:rFonts w:ascii="Times New Roman" w:eastAsia="Calibri" w:hAnsi="Times New Roman" w:cs="Times New Roman"/>
          <w:color w:val="000000"/>
          <w:sz w:val="24"/>
          <w:szCs w:val="24"/>
        </w:rPr>
        <w:t xml:space="preserve">2.4. </w:t>
      </w:r>
      <w:r w:rsidR="009865D3" w:rsidRPr="009865D3">
        <w:rPr>
          <w:rFonts w:ascii="Times New Roman" w:eastAsia="Calibri" w:hAnsi="Times New Roman" w:cs="Times New Roman"/>
          <w:sz w:val="24"/>
          <w:szCs w:val="24"/>
        </w:rPr>
        <w:t>Заказчик» производит «Подрядчику» предварительную оплату (аванс) в размере 50 (пятидесяти) % от цены Договора (цены работ).</w:t>
      </w:r>
    </w:p>
    <w:p w:rsidR="009865D3" w:rsidRPr="009865D3" w:rsidRDefault="008F5B02" w:rsidP="009865D3">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 xml:space="preserve">2.5. </w:t>
      </w:r>
      <w:r w:rsidR="009865D3" w:rsidRPr="009865D3">
        <w:rPr>
          <w:rFonts w:ascii="Times New Roman" w:eastAsia="Calibri" w:hAnsi="Times New Roman" w:cs="Times New Roman"/>
          <w:color w:val="000000"/>
          <w:sz w:val="24"/>
          <w:szCs w:val="24"/>
        </w:rPr>
        <w:t xml:space="preserve">Погашение аванса осуществляется в равных долях в течение всего срока исполнения договора на основании согласованных актов сдачи-приёмки выполненных работ. </w:t>
      </w:r>
    </w:p>
    <w:p w:rsidR="008F5B02" w:rsidRPr="008F5B02" w:rsidRDefault="008F5B02" w:rsidP="009865D3">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 xml:space="preserve">2.6. </w:t>
      </w:r>
      <w:r w:rsidR="009865D3" w:rsidRPr="009865D3">
        <w:rPr>
          <w:rFonts w:ascii="Times New Roman" w:eastAsia="Calibri" w:hAnsi="Times New Roman" w:cs="Times New Roman"/>
          <w:color w:val="000000"/>
          <w:sz w:val="24"/>
          <w:szCs w:val="24"/>
        </w:rPr>
        <w:t xml:space="preserve">«Заказчик» производит оплату «Подрядчику» за фактически выполненные работы по мере поступления бюджетного финансирования на счет «Заказчика» на основании актов выполненных работ и соответствующих справок, оформленных в установленном законодательством Приднестровской Молдавской Республики порядке, подписанных Сторонами договора. </w:t>
      </w:r>
      <w:r w:rsidRPr="008F5B02">
        <w:rPr>
          <w:rFonts w:ascii="Times New Roman" w:eastAsia="Calibri" w:hAnsi="Times New Roman" w:cs="Times New Roman"/>
          <w:color w:val="000000"/>
          <w:sz w:val="24"/>
          <w:szCs w:val="24"/>
        </w:rPr>
        <w:tab/>
      </w:r>
    </w:p>
    <w:p w:rsidR="008F5B02" w:rsidRPr="008F5B02" w:rsidRDefault="008F5B02" w:rsidP="008F5B02">
      <w:pPr>
        <w:spacing w:after="0" w:line="259" w:lineRule="auto"/>
        <w:ind w:firstLine="708"/>
        <w:jc w:val="both"/>
        <w:rPr>
          <w:rFonts w:ascii="Times New Roman" w:eastAsia="Calibri" w:hAnsi="Times New Roman" w:cs="Times New Roman"/>
        </w:rPr>
      </w:pPr>
      <w:r w:rsidRPr="008F5B02">
        <w:rPr>
          <w:rFonts w:ascii="Times New Roman" w:eastAsia="Calibri" w:hAnsi="Times New Roman" w:cs="Times New Roman"/>
          <w:color w:val="000000"/>
          <w:sz w:val="24"/>
          <w:szCs w:val="24"/>
        </w:rPr>
        <w:t xml:space="preserve">2.7. </w:t>
      </w:r>
      <w:r w:rsidRPr="008F5B02">
        <w:rPr>
          <w:rFonts w:ascii="Times New Roman" w:eastAsia="Calibri" w:hAnsi="Times New Roman" w:cs="Times New Roman"/>
        </w:rPr>
        <w:t>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w:t>
      </w:r>
    </w:p>
    <w:p w:rsidR="009865D3" w:rsidRDefault="008F5B02" w:rsidP="009865D3">
      <w:pPr>
        <w:spacing w:after="0" w:line="259" w:lineRule="auto"/>
        <w:ind w:firstLine="708"/>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 xml:space="preserve">2.8. </w:t>
      </w:r>
      <w:r w:rsidR="009865D3" w:rsidRPr="009865D3">
        <w:rPr>
          <w:rFonts w:ascii="Times New Roman" w:eastAsia="Calibri" w:hAnsi="Times New Roman" w:cs="Times New Roman"/>
          <w:color w:val="000000"/>
          <w:sz w:val="24"/>
          <w:szCs w:val="24"/>
        </w:rPr>
        <w:t>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«Подрядчика».</w:t>
      </w:r>
    </w:p>
    <w:p w:rsidR="008F5B02" w:rsidRPr="008F5B02" w:rsidRDefault="008F5B02" w:rsidP="009865D3">
      <w:pPr>
        <w:spacing w:after="0" w:line="259" w:lineRule="auto"/>
        <w:ind w:firstLine="708"/>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2.9. В случае нарушения «Подрядчиком» сроков исполнения обязательств по настоящему Договору, в том числе сроков выполнения работ, согласованных сроков для устранения недостатков, «Заказчик» перечисляет «Подрядчику» оплату в размере, уменьшенном на размер установленной Договором неустойки (пени) за нарушение сроков исполнения обязательств по Договору.</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3. Срок и порядок выполнения работ, порядок сдачи и приемки результат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3.1. «Подрядчик» обязан приступить к выполнению работ __________________(начальный срок выполнения работ) и завершить их выполнение не позднее </w:t>
      </w:r>
      <w:r w:rsidR="009865D3" w:rsidRPr="009865D3">
        <w:rPr>
          <w:rFonts w:ascii="Times New Roman" w:eastAsia="Calibri" w:hAnsi="Times New Roman" w:cs="Times New Roman"/>
          <w:color w:val="000000"/>
          <w:sz w:val="24"/>
          <w:szCs w:val="24"/>
        </w:rPr>
        <w:t xml:space="preserve">27 сентября 2024 года </w:t>
      </w:r>
      <w:r w:rsidRPr="008F5B02">
        <w:rPr>
          <w:rFonts w:ascii="Times New Roman" w:eastAsia="Calibri" w:hAnsi="Times New Roman" w:cs="Times New Roman"/>
          <w:color w:val="000000"/>
          <w:sz w:val="24"/>
          <w:szCs w:val="24"/>
        </w:rPr>
        <w:t>(конечный срок выполнения работ), в соответствии с поэтапным планом-графиком производства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3.2. «Заказчик» обязан обеспечивать «Подрядчику» доступ на Объект, указанный в пункте 1.1. Договора, в рабочие дни с 8.00 до 18.00 и при необходимости, в нерабочие дни, на протяжении всего периода проведения работ на Объекте.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Обеспечение доступа на Объект в нерабочие дни осуществляется «Заказчиком» путем согласования соответствующей заявки «Подрядчика». Заявка направляется (вручается) «Подрядчиком» «Заказчику» не позднее, чем за 1 (один) рабочий день до нерабочего дня, в котором необходимо выполнять работы, и должна отражать период времени, в течение которого планируется их выполнение.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3.3. По завершении работ в целом и (или) по этапам «Подрядчик» обязан сдать выполненные работы. В целях сдачи выполненных работ «Подрядчик» направляет (представляет) в адрес «Заказчика» сообщение о готовности к сдаче выполненных работ и отчётную документацию с приложением акта </w:t>
      </w:r>
      <w:r w:rsidRPr="008F5B02">
        <w:rPr>
          <w:rFonts w:ascii="Times New Roman" w:eastAsia="Calibri" w:hAnsi="Times New Roman" w:cs="Times New Roman"/>
          <w:sz w:val="24"/>
          <w:szCs w:val="24"/>
        </w:rPr>
        <w:t xml:space="preserve">сдачи - приемки </w:t>
      </w:r>
      <w:r w:rsidRPr="008F5B02">
        <w:rPr>
          <w:rFonts w:ascii="Times New Roman" w:eastAsia="Calibri" w:hAnsi="Times New Roman" w:cs="Times New Roman"/>
          <w:color w:val="000000"/>
          <w:sz w:val="24"/>
          <w:szCs w:val="24"/>
        </w:rPr>
        <w:t>выполненных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3.4. Приемка выполненных работ осуществляется «Заказчиком», который несет ответственность за приемку выполненных работ и при необходимости других заинтересованных лиц.</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lastRenderedPageBreak/>
        <w:tab/>
        <w:t xml:space="preserve">3.5. В течение 3 (трех) рабочих дней после получения «Заказчиком» сообщения «Подрядчика» о готовности к сдаче объекта и передачи «Подрядчиком» «Заказчику» отчетной документации с приложением акта </w:t>
      </w:r>
      <w:r w:rsidRPr="008F5B02">
        <w:rPr>
          <w:rFonts w:ascii="Times New Roman" w:eastAsia="Calibri" w:hAnsi="Times New Roman" w:cs="Times New Roman"/>
          <w:sz w:val="24"/>
          <w:szCs w:val="24"/>
        </w:rPr>
        <w:t xml:space="preserve">сдачи - приемки </w:t>
      </w:r>
      <w:r w:rsidRPr="008F5B02">
        <w:rPr>
          <w:rFonts w:ascii="Times New Roman" w:eastAsia="Calibri" w:hAnsi="Times New Roman" w:cs="Times New Roman"/>
          <w:color w:val="000000"/>
          <w:sz w:val="24"/>
          <w:szCs w:val="24"/>
        </w:rPr>
        <w:t xml:space="preserve">выполненных работ для организации проверки их соответствия выполненным работам и условиям настоящего Договора «Заказчик» при отсутствии замечаний обязан подписать акт </w:t>
      </w:r>
      <w:r w:rsidRPr="008F5B02">
        <w:rPr>
          <w:rFonts w:ascii="Times New Roman" w:eastAsia="Calibri" w:hAnsi="Times New Roman" w:cs="Times New Roman"/>
          <w:sz w:val="24"/>
          <w:szCs w:val="24"/>
        </w:rPr>
        <w:t xml:space="preserve">сдачи - приемки </w:t>
      </w:r>
      <w:r w:rsidRPr="008F5B02">
        <w:rPr>
          <w:rFonts w:ascii="Times New Roman" w:eastAsia="Calibri" w:hAnsi="Times New Roman" w:cs="Times New Roman"/>
          <w:color w:val="000000"/>
          <w:sz w:val="24"/>
          <w:szCs w:val="24"/>
        </w:rPr>
        <w:t xml:space="preserve">выполненных работ. В противном случае «Заказчик» в этот же срок направляет «Подрядчику» в письменной форме мотивированный отказ от подписания акта </w:t>
      </w:r>
      <w:r w:rsidRPr="008F5B02">
        <w:rPr>
          <w:rFonts w:ascii="Times New Roman" w:eastAsia="Calibri" w:hAnsi="Times New Roman" w:cs="Times New Roman"/>
          <w:sz w:val="24"/>
          <w:szCs w:val="24"/>
        </w:rPr>
        <w:t>сдачи - приемки</w:t>
      </w:r>
      <w:r w:rsidRPr="008F5B02">
        <w:rPr>
          <w:rFonts w:ascii="Times New Roman" w:eastAsia="Calibri" w:hAnsi="Times New Roman" w:cs="Times New Roman"/>
          <w:color w:val="0070C0"/>
          <w:sz w:val="24"/>
          <w:szCs w:val="24"/>
        </w:rPr>
        <w:t xml:space="preserve"> </w:t>
      </w:r>
      <w:r w:rsidRPr="008F5B02">
        <w:rPr>
          <w:rFonts w:ascii="Times New Roman" w:eastAsia="Calibri" w:hAnsi="Times New Roman" w:cs="Times New Roman"/>
          <w:color w:val="000000"/>
          <w:sz w:val="24"/>
          <w:szCs w:val="24"/>
        </w:rPr>
        <w:t>выполненных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3.6. В случае предъявления мотивированного отказа от подписания акта </w:t>
      </w:r>
      <w:r w:rsidRPr="008F5B02">
        <w:rPr>
          <w:rFonts w:ascii="Times New Roman" w:eastAsia="Calibri" w:hAnsi="Times New Roman" w:cs="Times New Roman"/>
          <w:sz w:val="24"/>
          <w:szCs w:val="24"/>
        </w:rPr>
        <w:t xml:space="preserve">сдачи - приемки </w:t>
      </w:r>
      <w:r w:rsidRPr="008F5B02">
        <w:rPr>
          <w:rFonts w:ascii="Times New Roman" w:eastAsia="Calibri" w:hAnsi="Times New Roman" w:cs="Times New Roman"/>
          <w:color w:val="000000"/>
          <w:sz w:val="24"/>
          <w:szCs w:val="24"/>
        </w:rPr>
        <w:t>выполненных работ «Подрядчик» обязан рассмотреть его в течение 7 (семи) рабочих дней и устранить выявленные недостатки.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3.7. В случае досрочного выполнения работ «Подрядчик» уведомляет «Заказчика» о готовности предоставить отчетную документацию для осуществления выполненных работ, при этом цена настоящего Договора не может быть увеличена.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3.8. Датой выполнения работ по настоящему Договору является дата подписания сторонами акта</w:t>
      </w:r>
      <w:r w:rsidRPr="008F5B02">
        <w:rPr>
          <w:rFonts w:ascii="Times New Roman" w:eastAsia="Calibri" w:hAnsi="Times New Roman" w:cs="Times New Roman"/>
          <w:color w:val="0070C0"/>
          <w:sz w:val="24"/>
          <w:szCs w:val="24"/>
        </w:rPr>
        <w:t xml:space="preserve"> </w:t>
      </w:r>
      <w:r w:rsidRPr="008F5B02">
        <w:rPr>
          <w:rFonts w:ascii="Times New Roman" w:eastAsia="Calibri" w:hAnsi="Times New Roman" w:cs="Times New Roman"/>
          <w:sz w:val="24"/>
          <w:szCs w:val="24"/>
        </w:rPr>
        <w:t xml:space="preserve">сдачи - приемки </w:t>
      </w:r>
      <w:r w:rsidRPr="008F5B02">
        <w:rPr>
          <w:rFonts w:ascii="Times New Roman" w:eastAsia="Calibri" w:hAnsi="Times New Roman" w:cs="Times New Roman"/>
          <w:color w:val="000000"/>
          <w:sz w:val="24"/>
          <w:szCs w:val="24"/>
        </w:rPr>
        <w:t>выполненных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3.9. «Подрядчик» ненадлежащим образом, выполнивший работы, не вправе ссылаться на то, что «Заказчик» не осуществлял контроль и надзор за их выполнением.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4. Права и обязанности сторон</w:t>
      </w:r>
    </w:p>
    <w:p w:rsidR="008F5B02" w:rsidRPr="008F5B02" w:rsidRDefault="008F5B02" w:rsidP="008F5B02">
      <w:pPr>
        <w:spacing w:after="0" w:line="240" w:lineRule="auto"/>
        <w:jc w:val="both"/>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ab/>
        <w:t>4.1. «Подрядчик» вправе: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4.1.1. требовать обеспечения своевременной приемки выполненных работ (этапа работ) и подписания акта</w:t>
      </w:r>
      <w:r w:rsidRPr="008F5B02">
        <w:rPr>
          <w:rFonts w:ascii="Times New Roman" w:eastAsia="Calibri" w:hAnsi="Times New Roman" w:cs="Times New Roman"/>
          <w:color w:val="0070C0"/>
          <w:sz w:val="24"/>
          <w:szCs w:val="24"/>
        </w:rPr>
        <w:t xml:space="preserve"> </w:t>
      </w:r>
      <w:r w:rsidRPr="008F5B02">
        <w:rPr>
          <w:rFonts w:ascii="Times New Roman" w:eastAsia="Calibri" w:hAnsi="Times New Roman" w:cs="Times New Roman"/>
          <w:color w:val="000000"/>
          <w:sz w:val="24"/>
          <w:szCs w:val="24"/>
        </w:rPr>
        <w:t>выполненных работ либо обоснованного отказа от его подписания в установленные сроки;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4.1.2. требовать своевременной оплаты на условиях, предусмотренных настоящим Договором, надлежащим образом выполненной и принятой работы;</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4.1.3. по согласованию с «Заказчиком» выполнять работы поэтапно;</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4.1.4. в случае необходимости по согласованию с «Заказчиком» привлекать к выполнению работ третьих лиц по договору субподряда;</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4.1.5. требовать от «Заказчика» предоставления дополнительной документации, необходимой для выполнения проектных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4.1.6. 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ab/>
        <w:t>4.2. «Подрядчик» обязан:</w:t>
      </w:r>
    </w:p>
    <w:p w:rsidR="008F5B02" w:rsidRPr="008F5B02" w:rsidRDefault="008F5B02" w:rsidP="008F5B02">
      <w:pPr>
        <w:spacing w:after="0" w:line="240" w:lineRule="auto"/>
        <w:ind w:right="-2"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4.2.1. приступить к работе не позднее начального срока выполнения работ, выполнить работы </w:t>
      </w:r>
      <w:r w:rsidRPr="008F5B02">
        <w:rPr>
          <w:rFonts w:ascii="Times New Roman" w:eastAsia="Calibri" w:hAnsi="Times New Roman" w:cs="Times New Roman"/>
          <w:color w:val="000000"/>
          <w:sz w:val="24"/>
          <w:szCs w:val="24"/>
          <w:lang w:eastAsia="ru-RU"/>
        </w:rPr>
        <w:t xml:space="preserve">и передать «Заказчику» по акту выполненных работ (результат работы) </w:t>
      </w:r>
      <w:r w:rsidRPr="008F5B02">
        <w:rPr>
          <w:rFonts w:ascii="Times New Roman" w:eastAsia="Calibri" w:hAnsi="Times New Roman" w:cs="Times New Roman"/>
          <w:color w:val="000000"/>
          <w:sz w:val="24"/>
          <w:szCs w:val="24"/>
        </w:rPr>
        <w:t>в сроки, установленные пунктом 3.1. настоящего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4.2.2. выполнить работы на условиях, предусмотренных Договором, в том числе своевременно, надлежащим образом и в соответствии с согласованной сметной документацией согласно Приложению № 1 </w:t>
      </w:r>
      <w:r w:rsidRPr="008F5B02">
        <w:rPr>
          <w:rFonts w:ascii="Times New Roman" w:eastAsia="Calibri" w:hAnsi="Times New Roman" w:cs="Times New Roman"/>
          <w:b/>
          <w:bCs/>
          <w:color w:val="000000"/>
          <w:sz w:val="24"/>
          <w:szCs w:val="24"/>
        </w:rPr>
        <w:t xml:space="preserve">(Примечание: окончательный вариант приложения к настоящему Договору будет определен в соответствии с результатами запроса предложений) </w:t>
      </w:r>
      <w:r w:rsidRPr="008F5B02">
        <w:rPr>
          <w:rFonts w:ascii="Times New Roman" w:eastAsia="Calibri" w:hAnsi="Times New Roman" w:cs="Times New Roman"/>
          <w:color w:val="000000"/>
          <w:sz w:val="24"/>
          <w:szCs w:val="24"/>
        </w:rPr>
        <w:t>к настоящему Договору;</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4.2.3. обеспечить устранение за свой счет недостатков и дефектов, выявленных при приемке выполненной работы, и в течение гарантийного срока, в течение 7 (семи) рабочих дней с момента получения уведомления о недостатках (дефектах);</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4.2.4. возместить расходы «Заказчика» на устранение недостатков и дефектов, выявленных при приемке выполненной работы, и в течение гарантийного срока, в течение 5 (пяти) рабочих дней с момента получения соответствующего требования «Заказчика», в случае их устранения «Заказчиком» самостоятельно или с привлечением третьих лиц;</w:t>
      </w:r>
    </w:p>
    <w:p w:rsidR="008F5B02" w:rsidRPr="008F5B02" w:rsidRDefault="008F5B02" w:rsidP="008F5B02">
      <w:pPr>
        <w:spacing w:after="0" w:line="240" w:lineRule="auto"/>
        <w:ind w:firstLine="567"/>
        <w:jc w:val="both"/>
        <w:rPr>
          <w:rFonts w:ascii="Times New Roman" w:eastAsia="Calibri" w:hAnsi="Times New Roman" w:cs="Times New Roman"/>
          <w:color w:val="0070C0"/>
          <w:sz w:val="24"/>
          <w:szCs w:val="24"/>
        </w:rPr>
      </w:pPr>
      <w:r w:rsidRPr="008F5B02">
        <w:rPr>
          <w:rFonts w:ascii="Times New Roman" w:eastAsia="Calibri" w:hAnsi="Times New Roman" w:cs="Times New Roman"/>
          <w:color w:val="000000"/>
          <w:sz w:val="24"/>
          <w:szCs w:val="24"/>
        </w:rPr>
        <w:lastRenderedPageBreak/>
        <w:t xml:space="preserve">4.2.5.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 </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4.2.6. обеспечить выполнение работ необходимыми материально-техническими ресурсами, включая оборудование, строительную технику;</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4.2.7. представить «Заказчику» копии сертификатов, технических паспортов и других документов, удостоверяющих качество используемых при выполнении работ материалов, изделий, конструкций;</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4.2.8.</w:t>
      </w:r>
      <w:r w:rsidRPr="008F5B02">
        <w:rPr>
          <w:rFonts w:ascii="Calibri" w:eastAsia="Calibri" w:hAnsi="Calibri" w:cs="Times New Roman"/>
          <w:color w:val="000000"/>
        </w:rPr>
        <w:t xml:space="preserve"> </w:t>
      </w:r>
      <w:r w:rsidRPr="008F5B02">
        <w:rPr>
          <w:rFonts w:ascii="Times New Roman" w:eastAsia="Calibri" w:hAnsi="Times New Roman" w:cs="Times New Roman"/>
          <w:color w:val="000000"/>
          <w:sz w:val="24"/>
          <w:szCs w:val="24"/>
        </w:rPr>
        <w:t>обеспечивать своевременный вывоз мусора в течение срока выполнения работ и по их завершении в целом (до подписания акта выполненных работ). Пункт (точка) вывоза мусора определяется по согласованию с Заказчиком;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4.2.9. обеспечить возможность осуществления «Заказчиком» контроля и надзора за ходом выполнения работ, качеством используемых материалов и оборудования;</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4.2.10. беспрепятственно допускать представителей «Заказчика» к любому конструктивному элементу, представить по их требованию отчеты о ходе выполнения работ, исполнительную документацию;</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4.2.11. согласовывать с «Заказчиком» все необходимые действия и документацию, предусмотренные условиями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4.2.12. своевременно и надлежащим образом вести и оформлять отчётную документацию и представлять ее «Заказчику», при производстве специальных видов работ вести специальную документацию в соответствии с правилами, установленными для каждого вида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4.2.13.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деятельность в сфере строительства, в том числе иметь лицензию и иные документы,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 и предоставить «Заказчику» по его запросу их копии;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4.2.15. своевременно предоставлять «Заказчику» достоверную информацию о ходе исполнения своих обязательств, в том числе сложностях, возникающих при исполнении Договора;</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4.2.16. представлять «Заказчику» информацию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Указанная в части первой настоящего подпункта информация представляется «Заказчику» «Подрядчиком» в течение 10 (десяти) дней с момента заключения им договора с субподрядчиком;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4.2.17. гарантировать «Заказчику» отсутствие у третьих лиц права воспрепятствовать выполнению работ или ограничить их выполнение;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 xml:space="preserve">            4.2.18. ежемесячно представлять в адрес "Заказчика" промежуточные акты выполненных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4.2.19. выполнять иные обязанности, предусмотренные настоящим Договором.</w:t>
      </w:r>
    </w:p>
    <w:p w:rsidR="008F5B02" w:rsidRPr="008F5B02" w:rsidRDefault="008F5B02" w:rsidP="008F5B02">
      <w:pPr>
        <w:spacing w:after="0" w:line="240" w:lineRule="auto"/>
        <w:jc w:val="both"/>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ab/>
        <w:t>4.3. «Заказчик» вправе: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4.3.1. требовать от «Подрядчика» надлежащего исполнения обязательств, предусмотренных Договором;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4.3.2. требовать от «Подрядчика» современного устранения выявленных недостатков работ;</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lastRenderedPageBreak/>
        <w:t>4.3.3.</w:t>
      </w:r>
      <w:r w:rsidRPr="008F5B02">
        <w:rPr>
          <w:rFonts w:ascii="Calibri" w:eastAsia="Calibri" w:hAnsi="Calibri" w:cs="Times New Roman"/>
          <w:color w:val="000000"/>
        </w:rPr>
        <w:t xml:space="preserve"> </w:t>
      </w:r>
      <w:r w:rsidRPr="008F5B02">
        <w:rPr>
          <w:rFonts w:ascii="Times New Roman" w:eastAsia="Calibri" w:hAnsi="Times New Roman" w:cs="Times New Roman"/>
          <w:color w:val="000000"/>
          <w:sz w:val="24"/>
          <w:szCs w:val="24"/>
        </w:rPr>
        <w:t>устранить выявленные недостатки работ самостоятельно или с привлечением третьих лиц и потребовать от «Подрядчика» возмещения своих расходов на устранение недостатков;</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4.3.4. при обнаружении отступлений от Договора, ухудшающих результат работ, или иных недостатков в работах (результате работ) немедленно заявить об этом «Подрядчику»;</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4.3.5. провести экспертизу выполненной работы (результата работ) с привлечением экспертов, экспертных организаций;</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4.3.6. требовать у «Подрядчика»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4.3.7. запрашивать у «Подрядчика» любую относящуюся к предмету Договора документацию и информацию;</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4.3.8. заявить мотивированный отказ от подписания акта выполненных работ в сроки и в порядке предусмотренные настоящим Договором»</w:t>
      </w:r>
    </w:p>
    <w:p w:rsidR="008F5B02" w:rsidRPr="008F5B02" w:rsidRDefault="008F5B02" w:rsidP="008F5B02">
      <w:pPr>
        <w:spacing w:after="0" w:line="240" w:lineRule="auto"/>
        <w:jc w:val="both"/>
        <w:rPr>
          <w:rFonts w:ascii="Times New Roman" w:eastAsia="Calibri" w:hAnsi="Times New Roman" w:cs="Times New Roman"/>
          <w:color w:val="000000"/>
          <w:sz w:val="24"/>
          <w:szCs w:val="24"/>
          <w:lang w:bidi="ru-RU"/>
        </w:rPr>
      </w:pPr>
      <w:r w:rsidRPr="008F5B02">
        <w:rPr>
          <w:rFonts w:ascii="Times New Roman" w:eastAsia="Calibri" w:hAnsi="Times New Roman" w:cs="Times New Roman"/>
          <w:color w:val="000000"/>
          <w:sz w:val="24"/>
          <w:szCs w:val="24"/>
        </w:rPr>
        <w:tab/>
        <w:t xml:space="preserve">4.3.9. принять решение об одностороннем отказе от исполнения договора </w:t>
      </w:r>
      <w:r w:rsidRPr="008F5B02">
        <w:rPr>
          <w:rFonts w:ascii="Times New Roman" w:eastAsia="Calibri" w:hAnsi="Times New Roman" w:cs="Times New Roman"/>
          <w:color w:val="000000"/>
          <w:sz w:val="24"/>
          <w:szCs w:val="24"/>
          <w:lang w:bidi="ru-RU"/>
        </w:rPr>
        <w:t>и потребовать возмещения «Подрядчиком» убытков в следующих случаях:</w:t>
      </w:r>
    </w:p>
    <w:p w:rsidR="008F5B02" w:rsidRPr="008F5B02" w:rsidRDefault="008F5B02" w:rsidP="008F5B02">
      <w:pPr>
        <w:spacing w:after="0" w:line="240" w:lineRule="auto"/>
        <w:jc w:val="both"/>
        <w:rPr>
          <w:rFonts w:ascii="Times New Roman" w:eastAsia="Calibri" w:hAnsi="Times New Roman" w:cs="Times New Roman"/>
          <w:color w:val="000000"/>
          <w:sz w:val="24"/>
          <w:szCs w:val="24"/>
          <w:lang w:bidi="ru-RU"/>
        </w:rPr>
      </w:pPr>
      <w:r w:rsidRPr="008F5B02">
        <w:rPr>
          <w:rFonts w:ascii="Times New Roman" w:eastAsia="Calibri" w:hAnsi="Times New Roman" w:cs="Times New Roman"/>
          <w:color w:val="000000"/>
          <w:sz w:val="24"/>
          <w:szCs w:val="24"/>
          <w:lang w:bidi="ru-RU"/>
        </w:rPr>
        <w:t xml:space="preserve">         а) 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w:t>
      </w:r>
    </w:p>
    <w:p w:rsidR="008F5B02" w:rsidRPr="008F5B02" w:rsidRDefault="008F5B02" w:rsidP="008F5B02">
      <w:pPr>
        <w:spacing w:after="0" w:line="240" w:lineRule="auto"/>
        <w:jc w:val="both"/>
        <w:rPr>
          <w:rFonts w:ascii="Times New Roman" w:eastAsia="Calibri" w:hAnsi="Times New Roman" w:cs="Times New Roman"/>
          <w:color w:val="000000"/>
          <w:sz w:val="24"/>
          <w:szCs w:val="24"/>
          <w:lang w:bidi="ru-RU"/>
        </w:rPr>
      </w:pPr>
      <w:r w:rsidRPr="008F5B02">
        <w:rPr>
          <w:rFonts w:ascii="Times New Roman" w:eastAsia="Calibri" w:hAnsi="Times New Roman" w:cs="Times New Roman"/>
          <w:color w:val="000000"/>
          <w:sz w:val="24"/>
          <w:szCs w:val="24"/>
          <w:lang w:bidi="ru-RU"/>
        </w:rPr>
        <w:t xml:space="preserve">         б) если «Подрядчик» не сдаст результат выполненных работ в срок, установленный договором; </w:t>
      </w:r>
    </w:p>
    <w:p w:rsidR="008F5B02" w:rsidRPr="008F5B02" w:rsidRDefault="008F5B02" w:rsidP="008F5B02">
      <w:pPr>
        <w:spacing w:after="0" w:line="240" w:lineRule="auto"/>
        <w:jc w:val="both"/>
        <w:rPr>
          <w:rFonts w:ascii="Times New Roman" w:eastAsia="Calibri" w:hAnsi="Times New Roman" w:cs="Times New Roman"/>
          <w:color w:val="000000"/>
          <w:sz w:val="24"/>
          <w:szCs w:val="24"/>
          <w:lang w:bidi="ru-RU"/>
        </w:rPr>
      </w:pPr>
      <w:r w:rsidRPr="008F5B02">
        <w:rPr>
          <w:rFonts w:ascii="Times New Roman" w:eastAsia="Calibri" w:hAnsi="Times New Roman" w:cs="Times New Roman"/>
          <w:color w:val="000000"/>
          <w:sz w:val="24"/>
          <w:szCs w:val="24"/>
          <w:lang w:bidi="ru-RU"/>
        </w:rPr>
        <w:t xml:space="preserve">          в) если отступления в работе от условий договора подряда или иные недостатки работы в установленный договором срок не были устранены;</w:t>
      </w:r>
    </w:p>
    <w:p w:rsidR="008F5B02" w:rsidRPr="008F5B02" w:rsidRDefault="008F5B02" w:rsidP="008F5B02">
      <w:pPr>
        <w:spacing w:after="0" w:line="240" w:lineRule="auto"/>
        <w:jc w:val="both"/>
        <w:rPr>
          <w:rFonts w:ascii="Times New Roman" w:eastAsia="Calibri" w:hAnsi="Times New Roman" w:cs="Times New Roman"/>
          <w:color w:val="000000"/>
          <w:sz w:val="24"/>
          <w:szCs w:val="24"/>
          <w:lang w:bidi="ru-RU"/>
        </w:rPr>
      </w:pPr>
      <w:r w:rsidRPr="008F5B02">
        <w:rPr>
          <w:rFonts w:ascii="Times New Roman" w:eastAsia="Calibri" w:hAnsi="Times New Roman" w:cs="Times New Roman"/>
          <w:color w:val="000000"/>
          <w:sz w:val="24"/>
          <w:szCs w:val="24"/>
          <w:lang w:bidi="ru-RU"/>
        </w:rPr>
        <w:t xml:space="preserve">          г) выдачи контрольным органом в сфере закупок предписания об аннулировании определения поставщика (подрядчика, исполнителя);</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lang w:bidi="ru-RU"/>
        </w:rPr>
      </w:pPr>
      <w:r w:rsidRPr="008F5B02">
        <w:rPr>
          <w:rFonts w:ascii="Times New Roman" w:eastAsia="Calibri" w:hAnsi="Times New Roman" w:cs="Times New Roman"/>
          <w:color w:val="000000"/>
          <w:sz w:val="24"/>
          <w:szCs w:val="24"/>
          <w:lang w:bidi="ru-RU"/>
        </w:rPr>
        <w:t>д) по иным основаниям, предусмотренным гражданским законодательством Приднестровской Молдавской Республики для одностороннего отказа.</w:t>
      </w:r>
    </w:p>
    <w:p w:rsidR="008F5B02" w:rsidRPr="008F5B02" w:rsidRDefault="008F5B02" w:rsidP="008F5B02">
      <w:pPr>
        <w:spacing w:after="0" w:line="240" w:lineRule="auto"/>
        <w:ind w:firstLine="567"/>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lang w:bidi="ru-RU"/>
        </w:rPr>
        <w:t>Сумма возмещения подлежит выплате «Подрядчиком» в течение 10 (десяти) рабочих дней с момента предъявления соответствующего требования.</w:t>
      </w:r>
    </w:p>
    <w:p w:rsidR="008F5B02" w:rsidRPr="008F5B02" w:rsidRDefault="008F5B02" w:rsidP="008F5B02">
      <w:pPr>
        <w:spacing w:after="0" w:line="240" w:lineRule="auto"/>
        <w:jc w:val="both"/>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ab/>
        <w:t>4.4. «Заказчик» обязан:</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4.4.1. при заключении настоящего Договора предоставить «Подрядчику» всю необходимую документацию для надлежащего выполнения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4.4.2. обеспечивать «Подрядчику» посредством контроля доступ на Объект, указанный в пункте 1.1. Договора, на протяжении всего периода проведения работ по его капитальному ремонту;</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4.4.3. обеспечить осуществление технического надзора на Объекте;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4.4.4. оказывать содействие «Подрядчику» в ходе выполнения им работ по вопросам, непосредственно связанным с предметом Договора, решение которых возможно только при участии «Заказчика»;</w:t>
      </w:r>
    </w:p>
    <w:p w:rsidR="008F5B02" w:rsidRPr="008F5B02" w:rsidRDefault="008F5B02" w:rsidP="008F5B02">
      <w:pPr>
        <w:spacing w:after="0" w:line="240" w:lineRule="auto"/>
        <w:ind w:right="-99"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4.4.5. осуществить своевременную приемку выполненных работ, соответствующих требованиям, установленным договором, и подписание акта</w:t>
      </w:r>
      <w:r w:rsidRPr="008F5B02">
        <w:rPr>
          <w:rFonts w:ascii="Times New Roman" w:eastAsia="Calibri" w:hAnsi="Times New Roman" w:cs="Times New Roman"/>
          <w:color w:val="0070C0"/>
          <w:sz w:val="24"/>
          <w:szCs w:val="24"/>
        </w:rPr>
        <w:t xml:space="preserve"> </w:t>
      </w:r>
      <w:r w:rsidRPr="008F5B02">
        <w:rPr>
          <w:rFonts w:ascii="Times New Roman" w:eastAsia="Calibri" w:hAnsi="Times New Roman" w:cs="Times New Roman"/>
          <w:color w:val="000000"/>
          <w:sz w:val="24"/>
          <w:szCs w:val="24"/>
        </w:rPr>
        <w:t>выполненных работ при отсутствии оснований для мотивированного отказ от его подписания, либо</w:t>
      </w:r>
      <w:r w:rsidRPr="008F5B02">
        <w:rPr>
          <w:rFonts w:ascii="Times New Roman" w:eastAsia="Calibri" w:hAnsi="Times New Roman" w:cs="Times New Roman"/>
          <w:color w:val="000000"/>
          <w:sz w:val="24"/>
          <w:szCs w:val="24"/>
          <w:lang w:eastAsia="ru-RU"/>
        </w:rPr>
        <w:t xml:space="preserve"> направить «Подрядчику» </w:t>
      </w:r>
      <w:r w:rsidRPr="008F5B02">
        <w:rPr>
          <w:rFonts w:ascii="Times New Roman" w:eastAsia="Calibri" w:hAnsi="Times New Roman" w:cs="Times New Roman"/>
          <w:color w:val="000000"/>
          <w:sz w:val="24"/>
          <w:szCs w:val="24"/>
        </w:rPr>
        <w:t>в письменной форме мотивированный отказ от подписания акта выполненных работ;</w:t>
      </w:r>
    </w:p>
    <w:p w:rsidR="008F5B02" w:rsidRPr="008F5B02" w:rsidRDefault="008F5B02" w:rsidP="008F5B02">
      <w:pPr>
        <w:spacing w:after="0" w:line="240" w:lineRule="auto"/>
        <w:ind w:right="-99"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4.4.6. оплатить выполненные работы, соответствующие требованиям, установленным настоящим договором, в порядке и сроки предусмотренные настоящим договором;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4.4.7. уведомлять «Подрядчика» о приостановлении, уменьшении или прекращении финансирования Договора для согласования новых сроков и других условий;</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lastRenderedPageBreak/>
        <w:tab/>
        <w:t>4.4.8. осуществлять контроль над исполнением «Подрядчиком» условий Договора, в том числе на отдельных этапах его исполнения, и гарантийных обязательств без вмешательства в его оперативную хозяйственную деятельность;</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4.4.9. принять решение об одностороннем отказе от исполнения Договора, если в ходе его исполнения установлено, что «Подрядчиком» представлена недостоверная информация о своем соответствии установленным требованиям, что позволило ему стать победителем определения подрядчика. </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4.4.10. выполнять иные обязанности, предусмотренные настоящим договором.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b/>
          <w:bCs/>
          <w:color w:val="000000"/>
          <w:sz w:val="24"/>
          <w:szCs w:val="24"/>
        </w:rPr>
        <w:tab/>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b/>
          <w:bCs/>
          <w:color w:val="000000"/>
          <w:sz w:val="24"/>
          <w:szCs w:val="24"/>
        </w:rPr>
        <w:tab/>
      </w: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5. Качество работ и гарантийные обязательства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5.1. Работы (результат работ) должны отвечать требованиям качества, безопасности жизни и здоровья, иным требованиям безопасности, предъявляемым к ним законодательством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5.2. Гарантийный срок на выполненные работы (результат работ) составляет не менее 5 (пяти) лет с момента подписания Сторонами акта сдачи - приемки выполненных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jc w:val="center"/>
        <w:rPr>
          <w:rFonts w:ascii="Times New Roman" w:eastAsia="Calibri" w:hAnsi="Times New Roman" w:cs="Times New Roman"/>
          <w:b/>
          <w:color w:val="000000"/>
          <w:sz w:val="24"/>
          <w:szCs w:val="24"/>
        </w:rPr>
      </w:pPr>
      <w:r w:rsidRPr="008F5B02">
        <w:rPr>
          <w:rFonts w:ascii="Times New Roman" w:eastAsia="Calibri" w:hAnsi="Times New Roman" w:cs="Times New Roman"/>
          <w:b/>
          <w:color w:val="000000"/>
          <w:sz w:val="24"/>
          <w:szCs w:val="24"/>
        </w:rPr>
        <w:t>6. Особые условия</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6.1. Работы, являющиеся предметом настоящего договора, осуществляются с соблюдением следующих требований:</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6.1.1. денежные средства, предъявляемые к оплате в составе актов выполненных работ и предусмотренные на выплату заработной платы рабочих-строителей, машинистов, резерва отпусков, признаются целевыми бюджетными средствами и должны быть начислены в полном объеме рабочим-строителям и машинистам, задействованным на данных объектах, и выплачены им в соответствии с действующим законодательством Приднестровской Молдавской Республики;</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6.1.2. суммы единого социального налога, предусмотренные на фактически начисленные выплаты в подпункте 6.1.1. пункта 6.1. настоящего договора,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6.1.3.  материальные ресурсы (материалы, изделия и конструкции) включаются в акт приемки выполненных работ по стоимости, соответствующей фактической стоимости указанных ресурсов с учетом затрат на приобретение (по данным бухгалтерского учета) либо в случае использования давальческого материала – по цене, указанной заказчиком;</w:t>
      </w:r>
    </w:p>
    <w:p w:rsidR="008F5B02" w:rsidRPr="008F5B02" w:rsidRDefault="008F5B02" w:rsidP="008F5B02">
      <w:pPr>
        <w:spacing w:after="0"/>
        <w:jc w:val="both"/>
        <w:rPr>
          <w:rFonts w:ascii="Times New Roman" w:hAnsi="Times New Roman" w:cs="Times New Roman"/>
          <w:sz w:val="24"/>
          <w:szCs w:val="24"/>
        </w:rPr>
      </w:pPr>
      <w:r w:rsidRPr="008F5B02">
        <w:rPr>
          <w:rFonts w:ascii="Times New Roman" w:hAnsi="Times New Roman" w:cs="Times New Roman"/>
          <w:sz w:val="24"/>
          <w:szCs w:val="24"/>
        </w:rPr>
        <w:t>Фактическая стоимость материальных ресурсов определяется в соответствии с частью второй подпункта в) пункта 1 статьи 20 Закона Приднестровской Молдавской Республики от 28 декабря 2023 года № 436-З-VII «О республиканском бюджете на 2024 год» (САЗ 24-1);</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6.1.4.  допускается привлечение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на сумму, в совокупности не превышающую 20 процентов от общей стоимости строительно-монтажных работ, предусмотренной в договоре генерального подряда (подряда)</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 xml:space="preserve">6.1.5. при несоблюдении требований, установленных в подпунктах 6.1.1.–6.1.4. пункта 6.1. настоящего договора, разница подлежит возврату в соответствующие </w:t>
      </w:r>
      <w:r w:rsidRPr="008F5B02">
        <w:rPr>
          <w:rFonts w:ascii="Times New Roman" w:hAnsi="Times New Roman" w:cs="Times New Roman"/>
          <w:sz w:val="24"/>
          <w:szCs w:val="24"/>
        </w:rPr>
        <w:lastRenderedPageBreak/>
        <w:t>бюджеты, в Единый государственный фонд социального страхования Приднестровской Молдавской Республики в полном объеме не позднее 1 апреля 2025 года.</w:t>
      </w:r>
    </w:p>
    <w:p w:rsidR="008F5B02" w:rsidRPr="008F5B02" w:rsidRDefault="008F5B02" w:rsidP="008F5B02">
      <w:pPr>
        <w:spacing w:after="0"/>
        <w:jc w:val="both"/>
        <w:rPr>
          <w:rFonts w:ascii="Times New Roman" w:hAnsi="Times New Roman" w:cs="Times New Roman"/>
          <w:sz w:val="24"/>
          <w:szCs w:val="24"/>
        </w:rPr>
      </w:pPr>
      <w:r w:rsidRPr="008F5B02">
        <w:rPr>
          <w:rFonts w:ascii="Times New Roman" w:hAnsi="Times New Roman" w:cs="Times New Roman"/>
          <w:sz w:val="24"/>
          <w:szCs w:val="24"/>
        </w:rPr>
        <w:t>При депонировании заработной платы рабочих-строителей и машинистов за выполненные работы данная разница определяется при ее фактической выплате, но не позднее 3 (трех) лет  с  момента  образования,  и должна быть возвращена в соответствующие бюджеты, в Единый государственный фонд социального страхования Приднестровской Молдавской Республики в течение 30 (тридцати) дней с даты выявления разницы.</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Возникшая разница подлежит уменьшению на сумму ранее уплаченных налогов (налог на доходы организаций, налог на содержание жилищного фонда и объектов социально-культурной сферы и благоустройство территории города (района), единого социального налога на депонированную заработную плату) исходя из фактически сложившейся ставки по данному виду деятельности.</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Разница, указанная в настоящем подпункте, относится на результаты финансово-хозяйственной деятельности организации;</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6.1.6. генеральный подрядчик, подрядные и субподрядные организации обязаны не позднее 01 апреля 2025 года предоставить справки по объектам, финансируемым за счет средств бюджетов различных уровней, Единого государственного фонда социального страхования Приднестровской Молдавской Республики, которые должны содержать информацию в целом за 2024 год:</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1) о привлечении юридических лиц для выполнения работ по договорам субподряда, по договорам возмездного оказания услуг, по договорам на выполнение работ, физических лиц по гражданско-правовым договорам с указанием сумм за выполненные работы, оказанные услуги и удельного веса выполненных работ, оказанных услуг в общей стоимости работ;</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 xml:space="preserve">2) об актах выполненных работ, </w:t>
      </w:r>
      <w:proofErr w:type="spellStart"/>
      <w:r w:rsidRPr="008F5B02">
        <w:rPr>
          <w:rFonts w:ascii="Times New Roman" w:hAnsi="Times New Roman" w:cs="Times New Roman"/>
          <w:sz w:val="24"/>
          <w:szCs w:val="24"/>
        </w:rPr>
        <w:t>пообъектно</w:t>
      </w:r>
      <w:proofErr w:type="spellEnd"/>
      <w:r w:rsidRPr="008F5B02">
        <w:rPr>
          <w:rFonts w:ascii="Times New Roman" w:hAnsi="Times New Roman" w:cs="Times New Roman"/>
          <w:sz w:val="24"/>
          <w:szCs w:val="24"/>
        </w:rPr>
        <w:t>, с указанием общей суммы акта выполненных работ, в том числе заработной платы рабочих-строителей, машинистов единого социального налога и резерва отпусков на данные затраты, стоимости материалов;</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3) о принятом методе распределения затрат, указанном в подпункте з) пункта 1 статьи 20 Закона Приднестровской Молдавской Республики от 28 декабря 2023 года № 436-З-VII «О республиканском бюджете на 2024 год» (САЗ 24-1);</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4) о фактическом начислении выплат, входящих в фонд оплаты труда, рабочим-строителям, машинистам;</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5) о фактической выплате начисленных выплат, указанных в подпункте 4) части первой настоящего подпункта, рабочим-строителям и машинистам;</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6) о начислении и уплате единого социального налога на выплаты, установленные подпунктом 4) части первой настоящего подпункта, в соответствии с действующим законодательством Приднестровской Молдавской Республики;</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7) об остатке резерва отпусков, начисленного на выплаты, указанные в подпункте 4) части первой настоящего подпункта, по состоянию на 1 января 2025 года;</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8) о фактическом списании материальных ресурсов (материалов, изделий и конструкций), включенных в акты приемки выполненных работ, по данным бухгалтерского учета организаций.</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При этом справки в разрезе республиканского, местных бюджетов и бюджетов Единого государственного фонда социального страхования Приднестровской Молдавской Республики предоставляют:</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lastRenderedPageBreak/>
        <w:t>а) субподрядные организации подрядным организациям;</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б) подрядные организации генеральным подрядчикам с выделением сумм по подрядным организациям и субподрядным организациям;</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в) генеральный подрядчик заказчику с выделением сумм по генеральному подрядчику, подрядной и субподрядной организациям.</w:t>
      </w:r>
    </w:p>
    <w:p w:rsidR="008F5B02" w:rsidRPr="008F5B02" w:rsidRDefault="008F5B02" w:rsidP="008F5B02">
      <w:pPr>
        <w:spacing w:after="0"/>
        <w:ind w:firstLine="708"/>
        <w:jc w:val="both"/>
        <w:rPr>
          <w:rFonts w:ascii="Times New Roman" w:hAnsi="Times New Roman" w:cs="Times New Roman"/>
          <w:sz w:val="24"/>
          <w:szCs w:val="24"/>
        </w:rPr>
      </w:pPr>
      <w:r w:rsidRPr="008F5B02">
        <w:rPr>
          <w:rFonts w:ascii="Times New Roman" w:hAnsi="Times New Roman" w:cs="Times New Roman"/>
          <w:sz w:val="24"/>
          <w:szCs w:val="24"/>
        </w:rPr>
        <w:t>Данные справки подписываются руководителем строительной организации или уполномоченными им лицами, с приложением копий документов, подтверждающих полномочия на подписание и представление таких документов, с заверением печатью строительной организации на месте подписи должностного лица.</w:t>
      </w: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7. Ответственность сторон</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7.1. За неисполнение и (или)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В случае привлечения к исполнению Договора по согласованию с «Заказчиком» третьих лиц, ответственность за неисполнение (ненадлежащее исполнение) обязательств по настоящему Договору несет «Подрядчик».</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7.2. «Подрядчик» несет ответственность:</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7.2.1. за качество выполненных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7.2.2. за соблюдение: строительных норм и правил, техники безопасности, правил пожарной безопасности;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7.2.3. организацию и выполнение мероприятий по охране труда на своих участках работы, необходимую квалификацию персонала, соблюдение им правил техники безопасности, пожарной, промышленной безопасности и охране труда, санитарных норм и правил, за сохранность переданного ему по акту приема-передачи – объекта «Заказчика»;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7.3. За нарушение сроков (просрочку) исполнения обязательств по настоящему Договору, в том числе сроков выполнения работ, согласованных сроков для устранения недостатков «Подрядчик» несет ответственность в виде неустойки (пени) в размере 0,2 (ноль целых две десятых) процента от суммы неисполненного в срок обязательства за каждый день просрочки. </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За нарушение срока (просрочку) исполнения обязательства</w:t>
      </w:r>
      <w:r w:rsidR="0087689B">
        <w:rPr>
          <w:rFonts w:ascii="Times New Roman" w:eastAsia="Calibri" w:hAnsi="Times New Roman" w:cs="Times New Roman"/>
          <w:color w:val="000000"/>
          <w:sz w:val="24"/>
          <w:szCs w:val="24"/>
        </w:rPr>
        <w:t>, предусмотренного подпунктом 4.2.16 пункта 4.2 настоящего Договора,</w:t>
      </w:r>
      <w:r w:rsidRPr="008F5B02">
        <w:rPr>
          <w:rFonts w:ascii="Times New Roman" w:eastAsia="Calibri" w:hAnsi="Times New Roman" w:cs="Times New Roman"/>
          <w:color w:val="000000"/>
          <w:sz w:val="24"/>
          <w:szCs w:val="24"/>
        </w:rPr>
        <w:t xml:space="preserve"> о предоставлении «Заказчику» информации обо всех субподрядчиках, заключивших договор или договоры с «Подрядчиком», цена которого или общая цена которых составляет более чем 10 процентов цены настоящего договора «Подрядчик» несет ответственность в виде неустойки (пени) в размере 0,05 (ноль целых пять сотых) процента от цены договора, заключенного «Подрядчиком» с субподрядчиком, за каждый день просрочки исполнения этого обязательства.</w:t>
      </w:r>
    </w:p>
    <w:p w:rsidR="008F5B02" w:rsidRPr="008F5B02" w:rsidRDefault="008F5B02" w:rsidP="008F5B02">
      <w:pPr>
        <w:spacing w:after="0" w:line="240" w:lineRule="auto"/>
        <w:ind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При этом сумма взымаемой неустойки (пени) не должна превышать 10 (десяти) процентов от цены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7.4. Уплата неустойки (пени) не освобождает «Подрядчика» от возмещения убытков в полном объеме и исполнения обязательств или устранения недостатков. Возмещение убытков производится «Подрядчиком» в порядке, предусмотренном законодательством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7.5. При расторжении Договора в связи с односторонним отказом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ind w:left="-142" w:right="-284"/>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lastRenderedPageBreak/>
        <w:t>8. Действие непреодолимой силы</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8.1. 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обусловленных обстоятельствами, возникающими помимо воли и желания Сторон, которые нельзя предвидеть, избежать и предотвратить.</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8.2. Сторона, которая не исполняет свои обязательства в силу непредвиденных обстоятельств, должна безотлагательно письменно уведомить другую Сторону о препятствии и его влиянии на исполнение обязательств по настоящему договору.</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8.3. Наступление непреодолимой силы при условии, что приняты меры, указанные в пункте 8.2 настоящего договора, продлевает сроки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9. Регулирование досудебного порядка разрешения споров</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9.1. Все споры, возникающие из настоящего Договора, или в связи с ним, разрешаются Сторонами путем переговоров, посредством направления претензий. Письменная претензия должна быть вручена под расписку, либо направлена иным способом, обеспечивающим фиксирования ее отправления и получения.</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К претензии, содержащей денежное требование, в обязательном порядке прилагается расчет, обосновывающий сумму указанного денежного требования. </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При невыполнении требований, приведенных выше, претензионный порядок считается не соблюдённым.</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О результатах рассмотрения претензии Сторона, направившая ее, должна быть уведомлена другой Стороной в течение 10 календарных дней со дня получения претензии, в установленном настоящим пунктом порядке.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9.2. В случае отказа в удовлетворении претензии, неполучения ответа на претензию в установленный пунктом 9.1. срок и при условии соблюдения вышеизложенного претензионного порядка разрешение споров,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10. Срок действия договора, основания и порядок изменения, дополнения и расторжения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10.1. Договор вступает в силу с момента его подписания сторонами.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Окончание срока действия настоящего Договора, определяется моментом надлежащего исполнения Сторонам своих обязательств в полном объеме.</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10.2. Расторжение и изменение настоящего Договора может осуществляться по основаниям и в порядке, предусмотренном Гражданским кодексом Приднестровской Молдавской Республики с учетом норм Закона о закупках.</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10.3. Расторжение Договора допускается по соглашению сторон, по решению Арбитражного суда законодательством Приднестровской Молдавской Республики,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10.4. Права «Заказчика» и «Подрядчика» на принятие решения об одностороннем отказе от исполнения Договора и порядок реализации такого решения предусмотрены разделом 4 настоящего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lastRenderedPageBreak/>
        <w:tab/>
        <w:t>Реализация Сторонами такого решения осуществляется в порядке, предусмотренном нормами Закона о закупках.</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Информация о «Подрядчике», с которым Договор был расторгнут в связи с одностороннем отказом «Заказчика» от исполнения Договора, включается в реестр недобросовестных поставщиков (подрядчиков, исполнителей).</w:t>
      </w:r>
    </w:p>
    <w:p w:rsidR="008F5B02" w:rsidRPr="008F5B02" w:rsidRDefault="008F5B02" w:rsidP="008F5B02">
      <w:pPr>
        <w:spacing w:after="0" w:line="240" w:lineRule="auto"/>
        <w:ind w:firstLine="567"/>
        <w:jc w:val="both"/>
        <w:rPr>
          <w:rFonts w:ascii="Times New Roman" w:eastAsia="Calibri" w:hAnsi="Times New Roman" w:cs="Times New Roman"/>
          <w:strike/>
          <w:color w:val="000000"/>
          <w:sz w:val="24"/>
          <w:szCs w:val="24"/>
        </w:rPr>
      </w:pPr>
      <w:r w:rsidRPr="008F5B02">
        <w:rPr>
          <w:rFonts w:ascii="Times New Roman" w:eastAsia="Calibri" w:hAnsi="Times New Roman" w:cs="Times New Roman"/>
          <w:color w:val="000000"/>
          <w:sz w:val="24"/>
          <w:szCs w:val="24"/>
        </w:rPr>
        <w:tab/>
        <w:t>10.5. Изменение существенных условий Договора при его исполнении допускается по соглашению сторон в случаях, предусмотренных Законом о закупках.</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10.6.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10.7.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 xml:space="preserve">Все изменения и дополнения к настоящему Договору, оформленные надлежащим образом, являются его неотъемлемыми частями. </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0" w:line="240" w:lineRule="auto"/>
        <w:ind w:left="-142" w:right="-284"/>
        <w:jc w:val="center"/>
        <w:rPr>
          <w:rFonts w:ascii="Times New Roman" w:eastAsia="Calibri" w:hAnsi="Times New Roman" w:cs="Times New Roman"/>
          <w:b/>
          <w:bCs/>
          <w:color w:val="000000"/>
          <w:sz w:val="24"/>
          <w:szCs w:val="24"/>
        </w:rPr>
      </w:pPr>
      <w:r w:rsidRPr="008F5B02">
        <w:rPr>
          <w:rFonts w:ascii="Times New Roman" w:eastAsia="Calibri" w:hAnsi="Times New Roman" w:cs="Times New Roman"/>
          <w:b/>
          <w:bCs/>
          <w:color w:val="000000"/>
          <w:sz w:val="24"/>
          <w:szCs w:val="24"/>
        </w:rPr>
        <w:t>11. Заключительные положения</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11.1. Все приложения к настоящему договору являются его составной частью.</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11.2. 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его реорганизации в форме преобразования, слияния или присоединения.</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11.3. В случае перемены «Заказчика» права и обязанности «Заказчика», предусмотренные настоящим Договором, переходят к новому «Заказчику»</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11.4.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 xml:space="preserve">            11.5. Отношения сторон, не урегулированные настоящим Договором, регулируются законодательством Приднестровской Молдавской Республики.</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11.6. Настоящий договор составлен на русском языке в 4 (четырех) экземплярах, идентичных и имеющих равную юридическую силу.</w:t>
      </w:r>
    </w:p>
    <w:p w:rsidR="008F5B02" w:rsidRPr="008F5B02" w:rsidRDefault="008F5B02" w:rsidP="008F5B02">
      <w:pPr>
        <w:spacing w:after="0" w:line="240" w:lineRule="auto"/>
        <w:ind w:right="-284"/>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ab/>
        <w:t>11.7.  Приложения:</w:t>
      </w:r>
    </w:p>
    <w:p w:rsidR="008F5B02" w:rsidRPr="008F5B02" w:rsidRDefault="008F5B02" w:rsidP="008F5B02">
      <w:pPr>
        <w:spacing w:after="0" w:line="240" w:lineRule="auto"/>
        <w:ind w:right="-284"/>
        <w:jc w:val="both"/>
        <w:rPr>
          <w:rFonts w:ascii="Times New Roman" w:eastAsia="Calibri" w:hAnsi="Times New Roman" w:cs="Times New Roman"/>
          <w:b/>
          <w:bCs/>
          <w:color w:val="000000"/>
          <w:sz w:val="24"/>
          <w:szCs w:val="24"/>
        </w:rPr>
      </w:pPr>
      <w:r w:rsidRPr="008F5B02">
        <w:rPr>
          <w:rFonts w:ascii="Times New Roman" w:eastAsia="Calibri" w:hAnsi="Times New Roman" w:cs="Times New Roman"/>
          <w:color w:val="000000"/>
          <w:sz w:val="24"/>
          <w:szCs w:val="24"/>
        </w:rPr>
        <w:tab/>
        <w:t xml:space="preserve">11.7.1 Сметная документация (Приложение №1) </w:t>
      </w:r>
      <w:r w:rsidRPr="008F5B02">
        <w:rPr>
          <w:rFonts w:ascii="Times New Roman" w:eastAsia="Calibri" w:hAnsi="Times New Roman" w:cs="Times New Roman"/>
          <w:b/>
          <w:bCs/>
          <w:color w:val="000000"/>
          <w:sz w:val="24"/>
          <w:szCs w:val="24"/>
        </w:rPr>
        <w:t xml:space="preserve">(Примечание: окончательный вариант приложения к настоящему Договору будет определен в соответствии с результатами </w:t>
      </w:r>
      <w:r w:rsidR="009865D3">
        <w:rPr>
          <w:rFonts w:ascii="Times New Roman" w:eastAsia="Calibri" w:hAnsi="Times New Roman" w:cs="Times New Roman"/>
          <w:b/>
          <w:bCs/>
          <w:color w:val="000000"/>
          <w:sz w:val="24"/>
          <w:szCs w:val="24"/>
        </w:rPr>
        <w:t>запроса предложений</w:t>
      </w:r>
      <w:r w:rsidRPr="008F5B02">
        <w:rPr>
          <w:rFonts w:ascii="Times New Roman" w:eastAsia="Calibri" w:hAnsi="Times New Roman" w:cs="Times New Roman"/>
          <w:b/>
          <w:bCs/>
          <w:color w:val="000000"/>
          <w:sz w:val="24"/>
          <w:szCs w:val="24"/>
        </w:rPr>
        <w:t>)</w:t>
      </w:r>
      <w:r w:rsidRPr="008F5B02">
        <w:rPr>
          <w:rFonts w:ascii="Times New Roman" w:eastAsia="Calibri" w:hAnsi="Times New Roman" w:cs="Times New Roman"/>
          <w:color w:val="000000"/>
          <w:sz w:val="24"/>
          <w:szCs w:val="24"/>
        </w:rPr>
        <w:t>.</w:t>
      </w:r>
    </w:p>
    <w:p w:rsidR="008F5B02" w:rsidRPr="008F5B02" w:rsidRDefault="008F5B02" w:rsidP="008F5B02">
      <w:pPr>
        <w:spacing w:after="0" w:line="240" w:lineRule="auto"/>
        <w:ind w:right="-284" w:firstLine="709"/>
        <w:jc w:val="both"/>
        <w:rPr>
          <w:rFonts w:ascii="Times New Roman" w:eastAsia="Calibri" w:hAnsi="Times New Roman" w:cs="Times New Roman"/>
          <w:color w:val="000000"/>
          <w:sz w:val="24"/>
          <w:szCs w:val="24"/>
        </w:rPr>
      </w:pPr>
      <w:r w:rsidRPr="008F5B02">
        <w:rPr>
          <w:rFonts w:ascii="Times New Roman" w:eastAsia="Calibri" w:hAnsi="Times New Roman" w:cs="Times New Roman"/>
          <w:color w:val="000000"/>
          <w:sz w:val="24"/>
          <w:szCs w:val="24"/>
        </w:rPr>
        <w:t>11.7.2. Поэтапный план - график выполнения работ.</w:t>
      </w:r>
    </w:p>
    <w:p w:rsidR="008F5B02" w:rsidRPr="008F5B02" w:rsidRDefault="008F5B02" w:rsidP="008F5B02">
      <w:pPr>
        <w:spacing w:after="0" w:line="240" w:lineRule="auto"/>
        <w:jc w:val="both"/>
        <w:rPr>
          <w:rFonts w:ascii="Times New Roman" w:eastAsia="Calibri" w:hAnsi="Times New Roman" w:cs="Times New Roman"/>
          <w:color w:val="000000"/>
          <w:sz w:val="24"/>
          <w:szCs w:val="24"/>
        </w:rPr>
      </w:pPr>
    </w:p>
    <w:p w:rsidR="008F5B02" w:rsidRPr="008F5B02" w:rsidRDefault="008F5B02" w:rsidP="008F5B02">
      <w:pPr>
        <w:spacing w:after="160" w:line="259" w:lineRule="auto"/>
        <w:ind w:firstLine="567"/>
        <w:jc w:val="center"/>
        <w:rPr>
          <w:rFonts w:ascii="Times New Roman" w:eastAsia="Calibri" w:hAnsi="Times New Roman" w:cs="Times New Roman"/>
          <w:b/>
          <w:color w:val="000000"/>
          <w:sz w:val="24"/>
          <w:szCs w:val="24"/>
        </w:rPr>
      </w:pPr>
      <w:r w:rsidRPr="008F5B02">
        <w:rPr>
          <w:rFonts w:ascii="Times New Roman" w:eastAsia="Calibri" w:hAnsi="Times New Roman" w:cs="Times New Roman"/>
          <w:b/>
          <w:color w:val="000000"/>
          <w:sz w:val="24"/>
          <w:szCs w:val="24"/>
        </w:rPr>
        <w:t>12. ЮРИДИЧЕСКИЕАДРЕСА И БАНКОВСКИЕ РЕКВИЗИТЫ СТОРОН</w:t>
      </w:r>
    </w:p>
    <w:tbl>
      <w:tblPr>
        <w:tblStyle w:val="1"/>
        <w:tblW w:w="10036" w:type="dxa"/>
        <w:tblInd w:w="-289" w:type="dxa"/>
        <w:tblLook w:val="04A0" w:firstRow="1" w:lastRow="0" w:firstColumn="1" w:lastColumn="0" w:noHBand="0" w:noVBand="1"/>
      </w:tblPr>
      <w:tblGrid>
        <w:gridCol w:w="4933"/>
        <w:gridCol w:w="5103"/>
      </w:tblGrid>
      <w:tr w:rsidR="008F5B02" w:rsidRPr="008F5B02" w:rsidTr="006C0338">
        <w:tc>
          <w:tcPr>
            <w:tcW w:w="4933" w:type="dxa"/>
          </w:tcPr>
          <w:p w:rsidR="008F5B02" w:rsidRPr="008F5B02" w:rsidRDefault="008F5B02" w:rsidP="008F5B02">
            <w:pPr>
              <w:jc w:val="center"/>
              <w:rPr>
                <w:rFonts w:eastAsia="Calibri" w:cs="Times New Roman"/>
                <w:color w:val="000000"/>
              </w:rPr>
            </w:pPr>
            <w:r w:rsidRPr="008F5B02">
              <w:rPr>
                <w:rFonts w:eastAsia="Calibri" w:cs="Times New Roman"/>
                <w:b/>
                <w:color w:val="000000"/>
              </w:rPr>
              <w:t>Заказчик</w:t>
            </w:r>
          </w:p>
        </w:tc>
        <w:tc>
          <w:tcPr>
            <w:tcW w:w="5103" w:type="dxa"/>
          </w:tcPr>
          <w:p w:rsidR="008F5B02" w:rsidRPr="008F5B02" w:rsidRDefault="008F5B02" w:rsidP="008F5B02">
            <w:pPr>
              <w:jc w:val="center"/>
              <w:rPr>
                <w:rFonts w:eastAsia="Calibri" w:cs="Times New Roman"/>
                <w:color w:val="000000"/>
              </w:rPr>
            </w:pPr>
            <w:r w:rsidRPr="008F5B02">
              <w:rPr>
                <w:rFonts w:eastAsia="Calibri" w:cs="Times New Roman"/>
                <w:b/>
                <w:color w:val="000000"/>
              </w:rPr>
              <w:t xml:space="preserve">Подрядчик </w:t>
            </w:r>
          </w:p>
        </w:tc>
      </w:tr>
      <w:tr w:rsidR="008F5B02" w:rsidRPr="008F5B02" w:rsidTr="006C0338">
        <w:tc>
          <w:tcPr>
            <w:tcW w:w="4933" w:type="dxa"/>
          </w:tcPr>
          <w:p w:rsidR="008F5B02" w:rsidRPr="008F5B02" w:rsidRDefault="008F5B02" w:rsidP="008F5B02">
            <w:pPr>
              <w:ind w:right="-83"/>
              <w:jc w:val="center"/>
              <w:rPr>
                <w:rFonts w:eastAsia="Calibri" w:cs="Times New Roman"/>
                <w:b/>
                <w:bCs/>
                <w:color w:val="000000"/>
                <w:szCs w:val="24"/>
              </w:rPr>
            </w:pPr>
            <w:r w:rsidRPr="008F5B02">
              <w:rPr>
                <w:rFonts w:eastAsia="Calibri" w:cs="Times New Roman"/>
                <w:b/>
                <w:bCs/>
                <w:color w:val="000000"/>
                <w:szCs w:val="24"/>
              </w:rPr>
              <w:t>Государственная администрация</w:t>
            </w:r>
          </w:p>
          <w:p w:rsidR="008F5B02" w:rsidRPr="008F5B02" w:rsidRDefault="008F5B02" w:rsidP="008F5B02">
            <w:pPr>
              <w:ind w:right="-83"/>
              <w:jc w:val="center"/>
              <w:rPr>
                <w:rFonts w:eastAsia="Calibri" w:cs="Times New Roman"/>
                <w:b/>
                <w:bCs/>
                <w:color w:val="000000"/>
                <w:szCs w:val="24"/>
              </w:rPr>
            </w:pPr>
            <w:r w:rsidRPr="008F5B02">
              <w:rPr>
                <w:rFonts w:eastAsia="Calibri" w:cs="Times New Roman"/>
                <w:b/>
                <w:bCs/>
                <w:color w:val="000000"/>
                <w:szCs w:val="24"/>
              </w:rPr>
              <w:t>города Бендеры</w:t>
            </w:r>
          </w:p>
          <w:p w:rsidR="008F5B02" w:rsidRPr="008F5B02" w:rsidRDefault="008F5B02" w:rsidP="008F5B02">
            <w:pPr>
              <w:jc w:val="center"/>
              <w:rPr>
                <w:rFonts w:eastAsia="Calibri" w:cs="Times New Roman"/>
                <w:color w:val="000000"/>
                <w:szCs w:val="24"/>
              </w:rPr>
            </w:pPr>
            <w:r w:rsidRPr="008F5B02">
              <w:rPr>
                <w:rFonts w:eastAsia="Calibri" w:cs="Times New Roman"/>
                <w:color w:val="000000"/>
                <w:szCs w:val="24"/>
              </w:rPr>
              <w:t xml:space="preserve">3200, ПМР </w:t>
            </w:r>
            <w:proofErr w:type="spellStart"/>
            <w:r w:rsidRPr="008F5B02">
              <w:rPr>
                <w:rFonts w:eastAsia="Calibri" w:cs="Times New Roman"/>
                <w:color w:val="000000"/>
                <w:szCs w:val="24"/>
              </w:rPr>
              <w:t>г.Бендеры</w:t>
            </w:r>
            <w:proofErr w:type="spellEnd"/>
            <w:r w:rsidRPr="008F5B02">
              <w:rPr>
                <w:rFonts w:eastAsia="Calibri" w:cs="Times New Roman"/>
                <w:color w:val="000000"/>
                <w:szCs w:val="24"/>
              </w:rPr>
              <w:t xml:space="preserve">, ул. Ленина, </w:t>
            </w:r>
            <w:proofErr w:type="gramStart"/>
            <w:r w:rsidRPr="008F5B02">
              <w:rPr>
                <w:rFonts w:eastAsia="Calibri" w:cs="Times New Roman"/>
                <w:color w:val="000000"/>
                <w:szCs w:val="24"/>
              </w:rPr>
              <w:t xml:space="preserve">17,   </w:t>
            </w:r>
            <w:proofErr w:type="gramEnd"/>
            <w:r w:rsidRPr="008F5B02">
              <w:rPr>
                <w:rFonts w:eastAsia="Calibri" w:cs="Times New Roman"/>
                <w:color w:val="000000"/>
                <w:szCs w:val="24"/>
              </w:rPr>
              <w:t xml:space="preserve">                             р/с 2191380000412062</w:t>
            </w:r>
          </w:p>
          <w:p w:rsidR="008F5B02" w:rsidRPr="008F5B02" w:rsidRDefault="008F5B02" w:rsidP="008F5B02">
            <w:pPr>
              <w:jc w:val="center"/>
              <w:rPr>
                <w:rFonts w:eastAsia="Calibri" w:cs="Times New Roman"/>
                <w:color w:val="000000"/>
                <w:szCs w:val="24"/>
              </w:rPr>
            </w:pPr>
            <w:r w:rsidRPr="008F5B02">
              <w:rPr>
                <w:rFonts w:eastAsia="Calibri" w:cs="Times New Roman"/>
                <w:color w:val="000000"/>
                <w:szCs w:val="24"/>
              </w:rPr>
              <w:t xml:space="preserve">       в БФ ЗАО «Приднестровский Сбербанк»</w:t>
            </w:r>
          </w:p>
          <w:p w:rsidR="008F5B02" w:rsidRPr="008F5B02" w:rsidRDefault="008F5B02" w:rsidP="008F5B02">
            <w:pPr>
              <w:jc w:val="center"/>
              <w:rPr>
                <w:rFonts w:eastAsia="Calibri" w:cs="Times New Roman"/>
                <w:color w:val="000000"/>
                <w:szCs w:val="24"/>
              </w:rPr>
            </w:pPr>
            <w:r w:rsidRPr="008F5B02">
              <w:rPr>
                <w:rFonts w:eastAsia="Calibri" w:cs="Times New Roman"/>
                <w:color w:val="000000"/>
                <w:szCs w:val="24"/>
              </w:rPr>
              <w:t>ф/к 0300000409</w:t>
            </w:r>
          </w:p>
          <w:p w:rsidR="008F5B02" w:rsidRPr="008F5B02" w:rsidRDefault="008F5B02" w:rsidP="008F5B02">
            <w:pPr>
              <w:jc w:val="both"/>
              <w:rPr>
                <w:rFonts w:eastAsia="Calibri" w:cs="Times New Roman"/>
                <w:color w:val="000000"/>
              </w:rPr>
            </w:pPr>
          </w:p>
        </w:tc>
        <w:tc>
          <w:tcPr>
            <w:tcW w:w="5103" w:type="dxa"/>
          </w:tcPr>
          <w:p w:rsidR="008F5B02" w:rsidRPr="008F5B02" w:rsidRDefault="008F5B02" w:rsidP="008F5B02">
            <w:pPr>
              <w:shd w:val="clear" w:color="auto" w:fill="FFFFFF"/>
              <w:jc w:val="center"/>
              <w:rPr>
                <w:rFonts w:eastAsia="Calibri" w:cs="Times New Roman"/>
                <w:color w:val="000000"/>
              </w:rPr>
            </w:pPr>
          </w:p>
        </w:tc>
      </w:tr>
      <w:tr w:rsidR="008F5B02" w:rsidRPr="008F5B02" w:rsidTr="006C0338">
        <w:tc>
          <w:tcPr>
            <w:tcW w:w="4933" w:type="dxa"/>
          </w:tcPr>
          <w:p w:rsidR="008F5B02" w:rsidRPr="008F5B02" w:rsidRDefault="008F5B02" w:rsidP="008F5B02">
            <w:pPr>
              <w:rPr>
                <w:rFonts w:eastAsia="Calibri" w:cs="Times New Roman"/>
                <w:color w:val="000000"/>
              </w:rPr>
            </w:pPr>
            <w:r w:rsidRPr="008F5B02">
              <w:rPr>
                <w:rFonts w:eastAsia="Calibri" w:cs="Times New Roman"/>
                <w:color w:val="000000"/>
              </w:rPr>
              <w:t>Глава</w:t>
            </w:r>
            <w:r w:rsidRPr="008F5B02">
              <w:rPr>
                <w:rFonts w:eastAsia="Calibri" w:cs="Times New Roman"/>
                <w:color w:val="000000"/>
              </w:rPr>
              <w:tab/>
              <w:t xml:space="preserve">            </w:t>
            </w:r>
          </w:p>
          <w:p w:rsidR="008F5B02" w:rsidRPr="008F5B02" w:rsidRDefault="008F5B02" w:rsidP="008F5B02">
            <w:pPr>
              <w:rPr>
                <w:rFonts w:eastAsia="Calibri" w:cs="Times New Roman"/>
                <w:color w:val="000000"/>
              </w:rPr>
            </w:pPr>
            <w:r w:rsidRPr="008F5B02">
              <w:rPr>
                <w:rFonts w:eastAsia="Calibri" w:cs="Times New Roman"/>
                <w:color w:val="000000"/>
              </w:rPr>
              <w:t xml:space="preserve">                                                      </w:t>
            </w:r>
            <w:r w:rsidRPr="008F5B02">
              <w:rPr>
                <w:rFonts w:eastAsia="Calibri" w:cs="Times New Roman"/>
                <w:color w:val="000000"/>
              </w:rPr>
              <w:lastRenderedPageBreak/>
              <w:t>_____________</w:t>
            </w:r>
            <w:bookmarkStart w:id="2" w:name="_GoBack"/>
            <w:r w:rsidRPr="0063083D">
              <w:rPr>
                <w:rFonts w:eastAsia="Calibri" w:cs="Times New Roman"/>
                <w:color w:val="FFFFFF" w:themeColor="background1"/>
              </w:rPr>
              <w:t xml:space="preserve">Р.Д. Иванченко      </w:t>
            </w:r>
            <w:bookmarkEnd w:id="2"/>
          </w:p>
        </w:tc>
        <w:tc>
          <w:tcPr>
            <w:tcW w:w="5103" w:type="dxa"/>
          </w:tcPr>
          <w:p w:rsidR="008F5B02" w:rsidRPr="008F5B02" w:rsidRDefault="008F5B02" w:rsidP="008F5B02">
            <w:pPr>
              <w:rPr>
                <w:rFonts w:eastAsia="Calibri" w:cs="Times New Roman"/>
                <w:color w:val="000000"/>
              </w:rPr>
            </w:pPr>
          </w:p>
        </w:tc>
      </w:tr>
    </w:tbl>
    <w:p w:rsidR="008F5B02" w:rsidRPr="008F5B02" w:rsidRDefault="008F5B02" w:rsidP="008F5B02"/>
    <w:p w:rsidR="008F5B02" w:rsidRPr="008F5B02" w:rsidRDefault="008F5B02" w:rsidP="008F5B02"/>
    <w:p w:rsidR="00871F4D" w:rsidRDefault="00871F4D"/>
    <w:sectPr w:rsidR="00871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B02"/>
    <w:rsid w:val="0063083D"/>
    <w:rsid w:val="00871F4D"/>
    <w:rsid w:val="0087689B"/>
    <w:rsid w:val="008F5B02"/>
    <w:rsid w:val="0098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58113-4EE7-4E4C-AB8D-AC95CF8A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8F5B0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F5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4744</Words>
  <Characters>27044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2024-04-02T07:34:00Z</dcterms:created>
  <dcterms:modified xsi:type="dcterms:W3CDTF">2024-04-02T08:04:00Z</dcterms:modified>
</cp:coreProperties>
</file>