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52BD3" w14:textId="017C9F3A" w:rsidR="004E1E9A" w:rsidRPr="00D3295D" w:rsidRDefault="004E1E9A" w:rsidP="004E1E9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D3295D">
        <w:rPr>
          <w:b/>
        </w:rPr>
        <w:t xml:space="preserve">Извещение закупки товаров для обеспечения нужд Министерства финансов Приднестровской Молдавской Республике </w:t>
      </w:r>
      <w:r w:rsidRPr="00A00BF4">
        <w:rPr>
          <w:b/>
        </w:rPr>
        <w:t>№2</w:t>
      </w:r>
      <w:r w:rsidR="002F39A3">
        <w:rPr>
          <w:b/>
        </w:rPr>
        <w:t>4</w:t>
      </w:r>
      <w:r w:rsidRPr="00A00BF4">
        <w:rPr>
          <w:b/>
        </w:rPr>
        <w:t>/</w:t>
      </w:r>
      <w:r w:rsidR="002F39A3">
        <w:rPr>
          <w:b/>
        </w:rPr>
        <w:t>2</w:t>
      </w:r>
    </w:p>
    <w:p w14:paraId="44BF03EF" w14:textId="77777777" w:rsidR="004E1E9A" w:rsidRDefault="004E1E9A" w:rsidP="004E1E9A">
      <w:pPr>
        <w:pStyle w:val="a3"/>
        <w:spacing w:before="4"/>
        <w:jc w:val="left"/>
      </w:pPr>
    </w:p>
    <w:tbl>
      <w:tblPr>
        <w:tblStyle w:val="TableNormal"/>
        <w:tblW w:w="986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25"/>
        <w:gridCol w:w="567"/>
        <w:gridCol w:w="2126"/>
        <w:gridCol w:w="851"/>
        <w:gridCol w:w="850"/>
        <w:gridCol w:w="1796"/>
      </w:tblGrid>
      <w:tr w:rsidR="004E1E9A" w:rsidRPr="00001F80" w14:paraId="7CE9E5F0" w14:textId="77777777" w:rsidTr="00EE1655">
        <w:trPr>
          <w:trHeight w:val="551"/>
        </w:trPr>
        <w:tc>
          <w:tcPr>
            <w:tcW w:w="651" w:type="dxa"/>
            <w:vAlign w:val="center"/>
          </w:tcPr>
          <w:p w14:paraId="6F06D03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736E0F56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592" w:type="dxa"/>
            <w:gridSpan w:val="2"/>
            <w:vAlign w:val="center"/>
          </w:tcPr>
          <w:p w14:paraId="604F5C23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Наименование</w:t>
            </w:r>
            <w:proofErr w:type="spellEnd"/>
            <w:r w:rsidRPr="00001F80">
              <w:rPr>
                <w:sz w:val="24"/>
                <w:szCs w:val="24"/>
              </w:rPr>
              <w:t>:</w:t>
            </w:r>
          </w:p>
        </w:tc>
        <w:tc>
          <w:tcPr>
            <w:tcW w:w="5623" w:type="dxa"/>
            <w:gridSpan w:val="4"/>
            <w:vAlign w:val="center"/>
          </w:tcPr>
          <w:p w14:paraId="5F8E9B5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Поля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для</w:t>
            </w:r>
            <w:proofErr w:type="spellEnd"/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заполнения</w:t>
            </w:r>
            <w:proofErr w:type="spellEnd"/>
          </w:p>
        </w:tc>
      </w:tr>
      <w:tr w:rsidR="004E1E9A" w:rsidRPr="00001F80" w14:paraId="5F2E0017" w14:textId="77777777" w:rsidTr="00EE1655">
        <w:trPr>
          <w:trHeight w:val="277"/>
        </w:trPr>
        <w:tc>
          <w:tcPr>
            <w:tcW w:w="9866" w:type="dxa"/>
            <w:gridSpan w:val="7"/>
          </w:tcPr>
          <w:p w14:paraId="34273521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 xml:space="preserve">1. </w:t>
            </w:r>
            <w:proofErr w:type="spellStart"/>
            <w:r w:rsidRPr="00001F80">
              <w:rPr>
                <w:b/>
                <w:sz w:val="24"/>
                <w:szCs w:val="24"/>
              </w:rPr>
              <w:t>Общая</w:t>
            </w:r>
            <w:proofErr w:type="spellEnd"/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информация</w:t>
            </w:r>
            <w:proofErr w:type="spellEnd"/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закупке</w:t>
            </w:r>
            <w:proofErr w:type="spellEnd"/>
          </w:p>
        </w:tc>
      </w:tr>
      <w:tr w:rsidR="004E1E9A" w:rsidRPr="00001F80" w14:paraId="480B339C" w14:textId="77777777" w:rsidTr="00EE1655">
        <w:trPr>
          <w:trHeight w:val="551"/>
        </w:trPr>
        <w:tc>
          <w:tcPr>
            <w:tcW w:w="651" w:type="dxa"/>
            <w:vAlign w:val="center"/>
          </w:tcPr>
          <w:p w14:paraId="02C648A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592" w:type="dxa"/>
            <w:gridSpan w:val="2"/>
            <w:vAlign w:val="center"/>
          </w:tcPr>
          <w:p w14:paraId="0BDED1EB" w14:textId="77777777" w:rsidR="004E1E9A" w:rsidRPr="00A00BF4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00BF4">
              <w:rPr>
                <w:sz w:val="24"/>
                <w:szCs w:val="24"/>
                <w:lang w:val="ru-RU"/>
              </w:rPr>
              <w:t>Номер</w:t>
            </w:r>
            <w:r w:rsidRPr="00A00BF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извещения</w:t>
            </w:r>
            <w:r w:rsidRPr="00A00B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(номер</w:t>
            </w:r>
            <w:r w:rsidRPr="00A00B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закупки</w:t>
            </w:r>
            <w:r w:rsidRPr="00A00B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согласно утвержденному</w:t>
            </w:r>
          </w:p>
          <w:p w14:paraId="7E27D945" w14:textId="77777777" w:rsidR="004E1E9A" w:rsidRPr="00A00BF4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00BF4">
              <w:rPr>
                <w:sz w:val="24"/>
                <w:szCs w:val="24"/>
              </w:rPr>
              <w:t>Плану</w:t>
            </w:r>
            <w:proofErr w:type="spellEnd"/>
            <w:r w:rsidRPr="00A00BF4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A00BF4">
              <w:rPr>
                <w:sz w:val="24"/>
                <w:szCs w:val="24"/>
              </w:rPr>
              <w:t>закупок</w:t>
            </w:r>
            <w:proofErr w:type="spellEnd"/>
            <w:r w:rsidRPr="00A00BF4">
              <w:rPr>
                <w:sz w:val="24"/>
                <w:szCs w:val="24"/>
              </w:rPr>
              <w:t>)</w:t>
            </w:r>
          </w:p>
        </w:tc>
        <w:tc>
          <w:tcPr>
            <w:tcW w:w="5623" w:type="dxa"/>
            <w:gridSpan w:val="4"/>
            <w:vAlign w:val="center"/>
          </w:tcPr>
          <w:p w14:paraId="59C7260A" w14:textId="3B5D301D" w:rsidR="004E1E9A" w:rsidRPr="00E32DF0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00BF4">
              <w:rPr>
                <w:sz w:val="24"/>
                <w:szCs w:val="24"/>
              </w:rPr>
              <w:t>2</w:t>
            </w:r>
            <w:r w:rsidR="00E32DF0">
              <w:rPr>
                <w:sz w:val="24"/>
                <w:szCs w:val="24"/>
                <w:lang w:val="ru-RU"/>
              </w:rPr>
              <w:t>3</w:t>
            </w:r>
          </w:p>
        </w:tc>
      </w:tr>
      <w:tr w:rsidR="004E1E9A" w:rsidRPr="00001F80" w14:paraId="23BC6122" w14:textId="77777777" w:rsidTr="00EE1655">
        <w:trPr>
          <w:trHeight w:val="552"/>
        </w:trPr>
        <w:tc>
          <w:tcPr>
            <w:tcW w:w="651" w:type="dxa"/>
            <w:vAlign w:val="center"/>
          </w:tcPr>
          <w:p w14:paraId="70C7C9A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592" w:type="dxa"/>
            <w:gridSpan w:val="2"/>
            <w:vAlign w:val="center"/>
          </w:tcPr>
          <w:p w14:paraId="3B90E22A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Используемый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способ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определения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поставщика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623" w:type="dxa"/>
            <w:gridSpan w:val="4"/>
            <w:vAlign w:val="center"/>
          </w:tcPr>
          <w:p w14:paraId="404149E3" w14:textId="77777777" w:rsidR="004E1E9A" w:rsidRPr="000C4E67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Открытый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аукцион</w:t>
            </w:r>
            <w:proofErr w:type="spellEnd"/>
          </w:p>
        </w:tc>
      </w:tr>
      <w:tr w:rsidR="004E1E9A" w:rsidRPr="00001F80" w14:paraId="399D5DAD" w14:textId="77777777" w:rsidTr="00EE1655">
        <w:trPr>
          <w:trHeight w:val="277"/>
        </w:trPr>
        <w:tc>
          <w:tcPr>
            <w:tcW w:w="651" w:type="dxa"/>
            <w:vAlign w:val="center"/>
          </w:tcPr>
          <w:p w14:paraId="0CE71CC3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592" w:type="dxa"/>
            <w:gridSpan w:val="2"/>
            <w:vAlign w:val="center"/>
          </w:tcPr>
          <w:p w14:paraId="19471C4A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Предмет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закупки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40353B94" w14:textId="77777777" w:rsidR="00E32DF0" w:rsidRPr="00EA0BD0" w:rsidRDefault="00E32DF0" w:rsidP="00E32DF0">
            <w:pPr>
              <w:rPr>
                <w:color w:val="000000"/>
                <w:sz w:val="24"/>
                <w:szCs w:val="24"/>
                <w:lang w:val="ru-RU"/>
              </w:rPr>
            </w:pPr>
            <w:r w:rsidRPr="00EA0BD0">
              <w:rPr>
                <w:color w:val="000000"/>
                <w:sz w:val="24"/>
                <w:szCs w:val="24"/>
                <w:lang w:val="ru-RU"/>
              </w:rPr>
              <w:t xml:space="preserve">Работы по капитальному ремонту административного здания налоговой инспекции по г. Слободзея и Слободзейскому району, расположенного по адресу: </w:t>
            </w:r>
          </w:p>
          <w:p w14:paraId="5815063E" w14:textId="553B6525" w:rsidR="004E1E9A" w:rsidRPr="002769C3" w:rsidRDefault="00E32DF0" w:rsidP="00E32DF0">
            <w:pPr>
              <w:widowControl/>
              <w:autoSpaceDE/>
              <w:autoSpaceDN/>
              <w:rPr>
                <w:lang w:val="ru-RU"/>
              </w:rPr>
            </w:pPr>
            <w:r w:rsidRPr="00E32DF0">
              <w:rPr>
                <w:color w:val="000000"/>
                <w:sz w:val="24"/>
                <w:szCs w:val="24"/>
              </w:rPr>
              <w:t xml:space="preserve">г. Слободзея, </w:t>
            </w:r>
            <w:proofErr w:type="spellStart"/>
            <w:r w:rsidRPr="00E32DF0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E32DF0">
              <w:rPr>
                <w:color w:val="000000"/>
                <w:sz w:val="24"/>
                <w:szCs w:val="24"/>
              </w:rPr>
              <w:t>. Фрунзе,10.</w:t>
            </w:r>
          </w:p>
        </w:tc>
      </w:tr>
      <w:tr w:rsidR="004E1E9A" w:rsidRPr="00001F80" w14:paraId="10E70058" w14:textId="77777777" w:rsidTr="00EE1655">
        <w:trPr>
          <w:trHeight w:val="273"/>
        </w:trPr>
        <w:tc>
          <w:tcPr>
            <w:tcW w:w="651" w:type="dxa"/>
            <w:vAlign w:val="center"/>
          </w:tcPr>
          <w:p w14:paraId="651F97E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592" w:type="dxa"/>
            <w:gridSpan w:val="2"/>
            <w:vAlign w:val="center"/>
          </w:tcPr>
          <w:p w14:paraId="08145663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Наименование</w:t>
            </w:r>
            <w:r w:rsidRPr="004E1E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группы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товаров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(работ,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услуг)</w:t>
            </w:r>
          </w:p>
        </w:tc>
        <w:tc>
          <w:tcPr>
            <w:tcW w:w="5623" w:type="dxa"/>
            <w:gridSpan w:val="4"/>
            <w:vAlign w:val="center"/>
          </w:tcPr>
          <w:p w14:paraId="0F42CE0A" w14:textId="42794525" w:rsidR="004E1E9A" w:rsidRPr="00C70D40" w:rsidRDefault="00C70D40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Капитальный ремонт (строительные р</w:t>
            </w:r>
            <w:r w:rsidR="004E1E9A" w:rsidRPr="002769C3">
              <w:rPr>
                <w:sz w:val="24"/>
                <w:szCs w:val="24"/>
                <w:lang w:val="ru-RU"/>
              </w:rPr>
              <w:t>аботы</w:t>
            </w:r>
            <w:r>
              <w:rPr>
                <w:sz w:val="24"/>
                <w:szCs w:val="24"/>
                <w:lang w:val="ru-RU"/>
              </w:rPr>
              <w:t xml:space="preserve"> и ремонтно-строительные работы)</w:t>
            </w:r>
          </w:p>
        </w:tc>
      </w:tr>
      <w:tr w:rsidR="004E1E9A" w:rsidRPr="00001F80" w14:paraId="2B9A9463" w14:textId="77777777" w:rsidTr="00EE1655">
        <w:trPr>
          <w:trHeight w:val="278"/>
        </w:trPr>
        <w:tc>
          <w:tcPr>
            <w:tcW w:w="651" w:type="dxa"/>
            <w:vAlign w:val="center"/>
          </w:tcPr>
          <w:p w14:paraId="0904F7F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592" w:type="dxa"/>
            <w:gridSpan w:val="2"/>
            <w:vAlign w:val="center"/>
          </w:tcPr>
          <w:p w14:paraId="1EA9FAA7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Дата</w:t>
            </w:r>
            <w:proofErr w:type="spellEnd"/>
            <w:r w:rsidRPr="001B3A2C">
              <w:rPr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размещения</w:t>
            </w:r>
            <w:proofErr w:type="spellEnd"/>
            <w:r w:rsidRPr="001B3A2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извещения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7A01A16C" w14:textId="448F3562" w:rsidR="004E1E9A" w:rsidRPr="001B3A2C" w:rsidRDefault="00DF481C" w:rsidP="00E40606">
            <w:pPr>
              <w:pStyle w:val="TableParagraph"/>
              <w:rPr>
                <w:sz w:val="24"/>
                <w:szCs w:val="24"/>
              </w:rPr>
            </w:pPr>
            <w:r w:rsidRPr="001B3A2C">
              <w:rPr>
                <w:sz w:val="24"/>
                <w:szCs w:val="24"/>
                <w:lang w:val="ru-RU"/>
              </w:rPr>
              <w:t>09.</w:t>
            </w:r>
            <w:r w:rsidR="004E1E9A" w:rsidRPr="001B3A2C">
              <w:rPr>
                <w:sz w:val="24"/>
                <w:szCs w:val="24"/>
              </w:rPr>
              <w:t>0</w:t>
            </w:r>
            <w:r w:rsidRPr="001B3A2C">
              <w:rPr>
                <w:sz w:val="24"/>
                <w:szCs w:val="24"/>
                <w:lang w:val="ru-RU"/>
              </w:rPr>
              <w:t>4</w:t>
            </w:r>
            <w:r w:rsidR="004E1E9A" w:rsidRPr="001B3A2C">
              <w:rPr>
                <w:sz w:val="24"/>
                <w:szCs w:val="24"/>
              </w:rPr>
              <w:t>.202</w:t>
            </w:r>
            <w:r w:rsidR="00E32DF0" w:rsidRPr="001B3A2C">
              <w:rPr>
                <w:sz w:val="24"/>
                <w:szCs w:val="24"/>
                <w:lang w:val="ru-RU"/>
              </w:rPr>
              <w:t>4</w:t>
            </w:r>
            <w:r w:rsidR="004E1E9A" w:rsidRPr="001B3A2C">
              <w:rPr>
                <w:sz w:val="24"/>
                <w:szCs w:val="24"/>
              </w:rPr>
              <w:t xml:space="preserve"> </w:t>
            </w:r>
            <w:proofErr w:type="spellStart"/>
            <w:r w:rsidR="004E1E9A" w:rsidRPr="001B3A2C"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4E1E9A" w:rsidRPr="00001F80" w14:paraId="54DF99A6" w14:textId="77777777" w:rsidTr="00EE1655">
        <w:trPr>
          <w:trHeight w:val="278"/>
        </w:trPr>
        <w:tc>
          <w:tcPr>
            <w:tcW w:w="9866" w:type="dxa"/>
            <w:gridSpan w:val="7"/>
            <w:vAlign w:val="center"/>
          </w:tcPr>
          <w:p w14:paraId="643B6005" w14:textId="77777777" w:rsidR="004E1E9A" w:rsidRPr="001B3A2C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1B3A2C">
              <w:rPr>
                <w:b/>
                <w:sz w:val="24"/>
                <w:szCs w:val="24"/>
              </w:rPr>
              <w:t>2.</w:t>
            </w:r>
            <w:r w:rsidRPr="001B3A2C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b/>
                <w:sz w:val="24"/>
                <w:szCs w:val="24"/>
              </w:rPr>
              <w:t>Сведения</w:t>
            </w:r>
            <w:proofErr w:type="spellEnd"/>
            <w:r w:rsidRPr="001B3A2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B3A2C">
              <w:rPr>
                <w:b/>
                <w:sz w:val="24"/>
                <w:szCs w:val="24"/>
              </w:rPr>
              <w:t>о</w:t>
            </w:r>
            <w:r w:rsidRPr="001B3A2C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b/>
                <w:sz w:val="24"/>
                <w:szCs w:val="24"/>
              </w:rPr>
              <w:t>заказчике</w:t>
            </w:r>
            <w:proofErr w:type="spellEnd"/>
          </w:p>
        </w:tc>
      </w:tr>
      <w:tr w:rsidR="004E1E9A" w:rsidRPr="00001F80" w14:paraId="2C00737E" w14:textId="77777777" w:rsidTr="00EE1655">
        <w:trPr>
          <w:trHeight w:val="277"/>
        </w:trPr>
        <w:tc>
          <w:tcPr>
            <w:tcW w:w="651" w:type="dxa"/>
            <w:vAlign w:val="center"/>
          </w:tcPr>
          <w:p w14:paraId="21165C7C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592" w:type="dxa"/>
            <w:gridSpan w:val="2"/>
            <w:vAlign w:val="center"/>
          </w:tcPr>
          <w:p w14:paraId="71E6B917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Наименование</w:t>
            </w:r>
            <w:proofErr w:type="spellEnd"/>
            <w:r w:rsidRPr="001B3A2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заказчика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3B57A277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B3A2C">
              <w:rPr>
                <w:sz w:val="24"/>
                <w:szCs w:val="24"/>
                <w:lang w:val="ru-RU"/>
              </w:rPr>
              <w:t>Министерство финансов Приднестровской Молдавской Республики</w:t>
            </w:r>
          </w:p>
        </w:tc>
      </w:tr>
      <w:tr w:rsidR="004E1E9A" w:rsidRPr="00001F80" w14:paraId="2A382A20" w14:textId="77777777" w:rsidTr="00EE1655">
        <w:trPr>
          <w:trHeight w:val="273"/>
        </w:trPr>
        <w:tc>
          <w:tcPr>
            <w:tcW w:w="651" w:type="dxa"/>
            <w:vAlign w:val="center"/>
          </w:tcPr>
          <w:p w14:paraId="285B6E7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592" w:type="dxa"/>
            <w:gridSpan w:val="2"/>
            <w:vAlign w:val="center"/>
          </w:tcPr>
          <w:p w14:paraId="56A9557F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Место</w:t>
            </w:r>
            <w:proofErr w:type="spellEnd"/>
            <w:r w:rsidRPr="001B3A2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нахождения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3941BE8E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 xml:space="preserve">г. </w:t>
            </w:r>
            <w:proofErr w:type="spellStart"/>
            <w:r w:rsidRPr="001B3A2C">
              <w:rPr>
                <w:sz w:val="24"/>
                <w:szCs w:val="24"/>
              </w:rPr>
              <w:t>Тирасполь</w:t>
            </w:r>
            <w:proofErr w:type="spellEnd"/>
            <w:r w:rsidRPr="001B3A2C">
              <w:rPr>
                <w:sz w:val="24"/>
                <w:szCs w:val="24"/>
              </w:rPr>
              <w:t xml:space="preserve">, </w:t>
            </w:r>
            <w:proofErr w:type="spellStart"/>
            <w:r w:rsidRPr="001B3A2C">
              <w:rPr>
                <w:sz w:val="24"/>
                <w:szCs w:val="24"/>
              </w:rPr>
              <w:t>ул</w:t>
            </w:r>
            <w:proofErr w:type="spellEnd"/>
            <w:r w:rsidRPr="001B3A2C">
              <w:rPr>
                <w:sz w:val="24"/>
                <w:szCs w:val="24"/>
              </w:rPr>
              <w:t xml:space="preserve">. </w:t>
            </w:r>
            <w:proofErr w:type="spellStart"/>
            <w:r w:rsidRPr="001B3A2C">
              <w:rPr>
                <w:sz w:val="24"/>
                <w:szCs w:val="24"/>
              </w:rPr>
              <w:t>Горького</w:t>
            </w:r>
            <w:proofErr w:type="spellEnd"/>
            <w:r w:rsidRPr="001B3A2C">
              <w:rPr>
                <w:sz w:val="24"/>
                <w:szCs w:val="24"/>
              </w:rPr>
              <w:t>, 53</w:t>
            </w:r>
          </w:p>
        </w:tc>
      </w:tr>
      <w:tr w:rsidR="004E1E9A" w:rsidRPr="00001F80" w14:paraId="7AC7A2F7" w14:textId="77777777" w:rsidTr="00EE1655">
        <w:trPr>
          <w:trHeight w:val="277"/>
        </w:trPr>
        <w:tc>
          <w:tcPr>
            <w:tcW w:w="651" w:type="dxa"/>
            <w:vAlign w:val="center"/>
          </w:tcPr>
          <w:p w14:paraId="47B4CD9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592" w:type="dxa"/>
            <w:gridSpan w:val="2"/>
            <w:vAlign w:val="center"/>
          </w:tcPr>
          <w:p w14:paraId="7E40DE84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Почтовый</w:t>
            </w:r>
            <w:proofErr w:type="spellEnd"/>
            <w:r w:rsidRPr="001B3A2C">
              <w:rPr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19A57008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 xml:space="preserve">г. </w:t>
            </w:r>
            <w:proofErr w:type="spellStart"/>
            <w:r w:rsidRPr="001B3A2C">
              <w:rPr>
                <w:sz w:val="24"/>
                <w:szCs w:val="24"/>
              </w:rPr>
              <w:t>Тирасполь</w:t>
            </w:r>
            <w:proofErr w:type="spellEnd"/>
            <w:r w:rsidRPr="001B3A2C">
              <w:rPr>
                <w:sz w:val="24"/>
                <w:szCs w:val="24"/>
              </w:rPr>
              <w:t xml:space="preserve">, </w:t>
            </w:r>
            <w:proofErr w:type="spellStart"/>
            <w:r w:rsidRPr="001B3A2C">
              <w:rPr>
                <w:sz w:val="24"/>
                <w:szCs w:val="24"/>
              </w:rPr>
              <w:t>ул</w:t>
            </w:r>
            <w:proofErr w:type="spellEnd"/>
            <w:r w:rsidRPr="001B3A2C">
              <w:rPr>
                <w:sz w:val="24"/>
                <w:szCs w:val="24"/>
              </w:rPr>
              <w:t xml:space="preserve">. </w:t>
            </w:r>
            <w:proofErr w:type="spellStart"/>
            <w:r w:rsidRPr="001B3A2C">
              <w:rPr>
                <w:sz w:val="24"/>
                <w:szCs w:val="24"/>
              </w:rPr>
              <w:t>Горького</w:t>
            </w:r>
            <w:proofErr w:type="spellEnd"/>
            <w:r w:rsidRPr="001B3A2C">
              <w:rPr>
                <w:sz w:val="24"/>
                <w:szCs w:val="24"/>
              </w:rPr>
              <w:t>, 53</w:t>
            </w:r>
          </w:p>
        </w:tc>
      </w:tr>
      <w:tr w:rsidR="004E1E9A" w:rsidRPr="00001F80" w14:paraId="0E21AC7B" w14:textId="77777777" w:rsidTr="00EE1655">
        <w:trPr>
          <w:trHeight w:val="273"/>
        </w:trPr>
        <w:tc>
          <w:tcPr>
            <w:tcW w:w="651" w:type="dxa"/>
            <w:vAlign w:val="center"/>
          </w:tcPr>
          <w:p w14:paraId="57C3E98C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592" w:type="dxa"/>
            <w:gridSpan w:val="2"/>
            <w:vAlign w:val="center"/>
          </w:tcPr>
          <w:p w14:paraId="11E3779B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Адрес</w:t>
            </w:r>
            <w:proofErr w:type="spellEnd"/>
            <w:r w:rsidRPr="001B3A2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электронной</w:t>
            </w:r>
            <w:proofErr w:type="spellEnd"/>
            <w:r w:rsidRPr="001B3A2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5E701D52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>mfzakupki@minfin-pmr.org</w:t>
            </w:r>
          </w:p>
        </w:tc>
      </w:tr>
      <w:tr w:rsidR="004E1E9A" w:rsidRPr="00001F80" w14:paraId="25A55667" w14:textId="77777777" w:rsidTr="00EE1655">
        <w:trPr>
          <w:trHeight w:val="277"/>
        </w:trPr>
        <w:tc>
          <w:tcPr>
            <w:tcW w:w="651" w:type="dxa"/>
            <w:vAlign w:val="center"/>
          </w:tcPr>
          <w:p w14:paraId="3CE2AE6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592" w:type="dxa"/>
            <w:gridSpan w:val="2"/>
            <w:vAlign w:val="center"/>
          </w:tcPr>
          <w:p w14:paraId="5F4A2080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Номер</w:t>
            </w:r>
            <w:proofErr w:type="spellEnd"/>
            <w:r w:rsidRPr="001B3A2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контактного</w:t>
            </w:r>
            <w:proofErr w:type="spellEnd"/>
            <w:r w:rsidRPr="001B3A2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телефона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39CDC257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>0 (533) 78669</w:t>
            </w:r>
          </w:p>
        </w:tc>
      </w:tr>
      <w:tr w:rsidR="004E1E9A" w:rsidRPr="00001F80" w14:paraId="0D1F623C" w14:textId="77777777" w:rsidTr="00EE1655">
        <w:trPr>
          <w:trHeight w:val="273"/>
        </w:trPr>
        <w:tc>
          <w:tcPr>
            <w:tcW w:w="651" w:type="dxa"/>
            <w:vAlign w:val="center"/>
          </w:tcPr>
          <w:p w14:paraId="52F07C3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592" w:type="dxa"/>
            <w:gridSpan w:val="2"/>
            <w:vAlign w:val="center"/>
          </w:tcPr>
          <w:p w14:paraId="6EDB33A8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Дополнительная</w:t>
            </w:r>
            <w:proofErr w:type="spellEnd"/>
            <w:r w:rsidRPr="001B3A2C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информация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6A59ABC4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4E1E9A" w:rsidRPr="00001F80" w14:paraId="440E0DA4" w14:textId="77777777" w:rsidTr="00EE1655">
        <w:trPr>
          <w:trHeight w:val="278"/>
        </w:trPr>
        <w:tc>
          <w:tcPr>
            <w:tcW w:w="9866" w:type="dxa"/>
            <w:gridSpan w:val="7"/>
            <w:vAlign w:val="center"/>
          </w:tcPr>
          <w:p w14:paraId="08085E15" w14:textId="77777777" w:rsidR="004E1E9A" w:rsidRPr="001B3A2C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1B3A2C">
              <w:rPr>
                <w:b/>
                <w:sz w:val="24"/>
                <w:szCs w:val="24"/>
              </w:rPr>
              <w:t>3.</w:t>
            </w:r>
            <w:r w:rsidRPr="001B3A2C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b/>
                <w:sz w:val="24"/>
                <w:szCs w:val="24"/>
              </w:rPr>
              <w:t>Информация</w:t>
            </w:r>
            <w:proofErr w:type="spellEnd"/>
            <w:r w:rsidRPr="001B3A2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B3A2C">
              <w:rPr>
                <w:b/>
                <w:sz w:val="24"/>
                <w:szCs w:val="24"/>
              </w:rPr>
              <w:t xml:space="preserve">о </w:t>
            </w:r>
            <w:proofErr w:type="spellStart"/>
            <w:r w:rsidRPr="001B3A2C">
              <w:rPr>
                <w:b/>
                <w:sz w:val="24"/>
                <w:szCs w:val="24"/>
              </w:rPr>
              <w:t>процедуре</w:t>
            </w:r>
            <w:proofErr w:type="spellEnd"/>
            <w:r w:rsidRPr="001B3A2C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b/>
                <w:sz w:val="24"/>
                <w:szCs w:val="24"/>
              </w:rPr>
              <w:t>закупки</w:t>
            </w:r>
            <w:proofErr w:type="spellEnd"/>
          </w:p>
        </w:tc>
      </w:tr>
      <w:tr w:rsidR="004E1E9A" w:rsidRPr="00001F80" w14:paraId="4281A8DA" w14:textId="77777777" w:rsidTr="00EE1655">
        <w:trPr>
          <w:trHeight w:val="485"/>
        </w:trPr>
        <w:tc>
          <w:tcPr>
            <w:tcW w:w="651" w:type="dxa"/>
            <w:vAlign w:val="center"/>
          </w:tcPr>
          <w:p w14:paraId="07AA06D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592" w:type="dxa"/>
            <w:gridSpan w:val="2"/>
            <w:vAlign w:val="center"/>
          </w:tcPr>
          <w:p w14:paraId="20D61677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B3A2C">
              <w:rPr>
                <w:sz w:val="24"/>
                <w:szCs w:val="24"/>
                <w:lang w:val="ru-RU"/>
              </w:rPr>
              <w:t>Дата</w:t>
            </w:r>
            <w:r w:rsidRPr="001B3A2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и</w:t>
            </w:r>
            <w:r w:rsidRPr="001B3A2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время</w:t>
            </w:r>
            <w:r w:rsidRPr="001B3A2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начала</w:t>
            </w:r>
            <w:r w:rsidRPr="001B3A2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подачи заявок</w:t>
            </w:r>
          </w:p>
        </w:tc>
        <w:tc>
          <w:tcPr>
            <w:tcW w:w="5623" w:type="dxa"/>
            <w:gridSpan w:val="4"/>
            <w:vAlign w:val="center"/>
          </w:tcPr>
          <w:p w14:paraId="5028A653" w14:textId="28CB63B9" w:rsidR="004E1E9A" w:rsidRPr="001B3A2C" w:rsidRDefault="00DF481C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B3A2C">
              <w:rPr>
                <w:sz w:val="24"/>
                <w:szCs w:val="24"/>
                <w:lang w:val="ru-RU"/>
              </w:rPr>
              <w:t>1</w:t>
            </w:r>
            <w:r w:rsidR="00E32DF0" w:rsidRPr="001B3A2C">
              <w:rPr>
                <w:sz w:val="24"/>
                <w:szCs w:val="24"/>
                <w:lang w:val="ru-RU"/>
              </w:rPr>
              <w:t>0</w:t>
            </w:r>
            <w:r w:rsidR="00800214" w:rsidRPr="001B3A2C">
              <w:rPr>
                <w:sz w:val="24"/>
                <w:szCs w:val="24"/>
                <w:lang w:val="ru-RU"/>
              </w:rPr>
              <w:t>.</w:t>
            </w:r>
            <w:r w:rsidR="004E1E9A" w:rsidRPr="001B3A2C">
              <w:rPr>
                <w:sz w:val="24"/>
                <w:szCs w:val="24"/>
              </w:rPr>
              <w:t>0</w:t>
            </w:r>
            <w:r w:rsidRPr="001B3A2C">
              <w:rPr>
                <w:sz w:val="24"/>
                <w:szCs w:val="24"/>
                <w:lang w:val="ru-RU"/>
              </w:rPr>
              <w:t>4</w:t>
            </w:r>
            <w:r w:rsidR="004E1E9A" w:rsidRPr="001B3A2C">
              <w:rPr>
                <w:sz w:val="24"/>
                <w:szCs w:val="24"/>
              </w:rPr>
              <w:t>.202</w:t>
            </w:r>
            <w:r w:rsidR="00E32DF0" w:rsidRPr="001B3A2C">
              <w:rPr>
                <w:sz w:val="24"/>
                <w:szCs w:val="24"/>
                <w:lang w:val="ru-RU"/>
              </w:rPr>
              <w:t>4</w:t>
            </w:r>
            <w:r w:rsidR="004E1E9A" w:rsidRPr="001B3A2C">
              <w:rPr>
                <w:sz w:val="24"/>
                <w:szCs w:val="24"/>
              </w:rPr>
              <w:t xml:space="preserve"> </w:t>
            </w:r>
            <w:proofErr w:type="spellStart"/>
            <w:r w:rsidR="004E1E9A" w:rsidRPr="001B3A2C">
              <w:rPr>
                <w:sz w:val="24"/>
                <w:szCs w:val="24"/>
              </w:rPr>
              <w:t>года</w:t>
            </w:r>
            <w:proofErr w:type="spellEnd"/>
            <w:r w:rsidRPr="001B3A2C">
              <w:rPr>
                <w:sz w:val="24"/>
                <w:szCs w:val="24"/>
                <w:lang w:val="ru-RU"/>
              </w:rPr>
              <w:t xml:space="preserve"> с 8:00 до 17:00</w:t>
            </w:r>
          </w:p>
        </w:tc>
      </w:tr>
      <w:tr w:rsidR="004E1E9A" w:rsidRPr="00001F80" w14:paraId="3265F817" w14:textId="77777777" w:rsidTr="00EE1655">
        <w:trPr>
          <w:trHeight w:val="679"/>
        </w:trPr>
        <w:tc>
          <w:tcPr>
            <w:tcW w:w="651" w:type="dxa"/>
            <w:vAlign w:val="center"/>
          </w:tcPr>
          <w:p w14:paraId="03377FDA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592" w:type="dxa"/>
            <w:gridSpan w:val="2"/>
            <w:vAlign w:val="center"/>
          </w:tcPr>
          <w:p w14:paraId="03307AB5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B3A2C">
              <w:rPr>
                <w:sz w:val="24"/>
                <w:szCs w:val="24"/>
                <w:lang w:val="ru-RU"/>
              </w:rPr>
              <w:t>Дата</w:t>
            </w:r>
            <w:r w:rsidRPr="001B3A2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и</w:t>
            </w:r>
            <w:r w:rsidRPr="001B3A2C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время</w:t>
            </w:r>
            <w:r w:rsidRPr="001B3A2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окончания</w:t>
            </w:r>
            <w:r w:rsidRPr="001B3A2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подачи</w:t>
            </w:r>
            <w:r w:rsidRPr="001B3A2C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заявок</w:t>
            </w:r>
          </w:p>
        </w:tc>
        <w:tc>
          <w:tcPr>
            <w:tcW w:w="5623" w:type="dxa"/>
            <w:gridSpan w:val="4"/>
            <w:vAlign w:val="center"/>
          </w:tcPr>
          <w:p w14:paraId="75E0212F" w14:textId="344C1F41" w:rsidR="004E1E9A" w:rsidRPr="001B3A2C" w:rsidRDefault="00DF481C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B3A2C">
              <w:rPr>
                <w:sz w:val="24"/>
                <w:szCs w:val="24"/>
                <w:lang w:val="ru-RU"/>
              </w:rPr>
              <w:t>19</w:t>
            </w:r>
            <w:r w:rsidR="004E1E9A" w:rsidRPr="001B3A2C">
              <w:rPr>
                <w:sz w:val="24"/>
                <w:szCs w:val="24"/>
              </w:rPr>
              <w:t>.0</w:t>
            </w:r>
            <w:r w:rsidRPr="001B3A2C">
              <w:rPr>
                <w:sz w:val="24"/>
                <w:szCs w:val="24"/>
                <w:lang w:val="ru-RU"/>
              </w:rPr>
              <w:t>4</w:t>
            </w:r>
            <w:r w:rsidR="004E1E9A" w:rsidRPr="001B3A2C">
              <w:rPr>
                <w:sz w:val="24"/>
                <w:szCs w:val="24"/>
              </w:rPr>
              <w:t>.202</w:t>
            </w:r>
            <w:r w:rsidR="00E32DF0" w:rsidRPr="001B3A2C">
              <w:rPr>
                <w:sz w:val="24"/>
                <w:szCs w:val="24"/>
                <w:lang w:val="ru-RU"/>
              </w:rPr>
              <w:t>4</w:t>
            </w:r>
            <w:r w:rsidR="004E1E9A" w:rsidRPr="001B3A2C">
              <w:rPr>
                <w:sz w:val="24"/>
                <w:szCs w:val="24"/>
              </w:rPr>
              <w:t xml:space="preserve"> </w:t>
            </w:r>
            <w:proofErr w:type="spellStart"/>
            <w:r w:rsidR="004E1E9A" w:rsidRPr="001B3A2C">
              <w:rPr>
                <w:sz w:val="24"/>
                <w:szCs w:val="24"/>
              </w:rPr>
              <w:t>года</w:t>
            </w:r>
            <w:proofErr w:type="spellEnd"/>
            <w:r w:rsidRPr="001B3A2C">
              <w:rPr>
                <w:sz w:val="24"/>
                <w:szCs w:val="24"/>
                <w:lang w:val="ru-RU"/>
              </w:rPr>
              <w:t xml:space="preserve"> 10:00</w:t>
            </w:r>
          </w:p>
        </w:tc>
      </w:tr>
      <w:tr w:rsidR="004E1E9A" w:rsidRPr="00001F80" w14:paraId="29E3DDAA" w14:textId="77777777" w:rsidTr="00EE1655">
        <w:trPr>
          <w:trHeight w:val="273"/>
        </w:trPr>
        <w:tc>
          <w:tcPr>
            <w:tcW w:w="651" w:type="dxa"/>
            <w:vAlign w:val="center"/>
          </w:tcPr>
          <w:p w14:paraId="0CEB4B79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592" w:type="dxa"/>
            <w:gridSpan w:val="2"/>
            <w:vAlign w:val="center"/>
          </w:tcPr>
          <w:p w14:paraId="39BB0E84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Место</w:t>
            </w:r>
            <w:proofErr w:type="spellEnd"/>
            <w:r w:rsidRPr="001B3A2C">
              <w:rPr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подачи</w:t>
            </w:r>
            <w:proofErr w:type="spellEnd"/>
            <w:r w:rsidRPr="001B3A2C">
              <w:rPr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заявок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5828A236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B3A2C">
              <w:rPr>
                <w:sz w:val="24"/>
                <w:szCs w:val="24"/>
                <w:lang w:val="ru-RU"/>
              </w:rPr>
              <w:t>Министерство финансов Приднестровской Молдавской Республики</w:t>
            </w:r>
          </w:p>
        </w:tc>
      </w:tr>
      <w:tr w:rsidR="004E1E9A" w:rsidRPr="00001F80" w14:paraId="65F5EAE2" w14:textId="77777777" w:rsidTr="00EE1655">
        <w:trPr>
          <w:trHeight w:val="277"/>
        </w:trPr>
        <w:tc>
          <w:tcPr>
            <w:tcW w:w="651" w:type="dxa"/>
            <w:vAlign w:val="center"/>
          </w:tcPr>
          <w:p w14:paraId="25BB99C0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592" w:type="dxa"/>
            <w:gridSpan w:val="2"/>
            <w:vAlign w:val="center"/>
          </w:tcPr>
          <w:p w14:paraId="2906302C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Порядок</w:t>
            </w:r>
            <w:proofErr w:type="spellEnd"/>
            <w:r w:rsidRPr="001B3A2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подачи</w:t>
            </w:r>
            <w:proofErr w:type="spellEnd"/>
            <w:r w:rsidRPr="001B3A2C">
              <w:rPr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заявок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6D72BE28" w14:textId="3137949E" w:rsidR="004E1E9A" w:rsidRPr="001B3A2C" w:rsidRDefault="000977C9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1B3A2C">
              <w:rPr>
                <w:sz w:val="24"/>
                <w:szCs w:val="24"/>
                <w:lang w:val="ru-RU"/>
              </w:rPr>
              <w:t xml:space="preserve">Заявки подаются в письменной форме в запечатанном конверте </w:t>
            </w:r>
            <w:r w:rsidR="00EA0BD0" w:rsidRPr="001B3A2C">
              <w:rPr>
                <w:sz w:val="24"/>
                <w:szCs w:val="24"/>
                <w:lang w:val="ru-RU"/>
              </w:rPr>
              <w:t xml:space="preserve">или в форме электронного документа </w:t>
            </w:r>
            <w:r w:rsidRPr="001B3A2C">
              <w:rPr>
                <w:sz w:val="24"/>
                <w:szCs w:val="24"/>
                <w:lang w:val="ru-RU"/>
              </w:rPr>
              <w:t xml:space="preserve">по адресу: г. Тирасполь, ул. Горького, 53 или в электронной форме документа на почтовый адрес </w:t>
            </w:r>
            <w:proofErr w:type="spellStart"/>
            <w:r w:rsidRPr="001B3A2C">
              <w:rPr>
                <w:sz w:val="24"/>
                <w:szCs w:val="24"/>
              </w:rPr>
              <w:t>uoo</w:t>
            </w:r>
            <w:proofErr w:type="spellEnd"/>
            <w:r w:rsidRPr="001B3A2C">
              <w:rPr>
                <w:sz w:val="24"/>
                <w:szCs w:val="24"/>
                <w:lang w:val="ru-RU"/>
              </w:rPr>
              <w:t>@</w:t>
            </w:r>
            <w:proofErr w:type="spellStart"/>
            <w:r w:rsidRPr="001B3A2C">
              <w:rPr>
                <w:sz w:val="24"/>
                <w:szCs w:val="24"/>
              </w:rPr>
              <w:t>minfin</w:t>
            </w:r>
            <w:proofErr w:type="spellEnd"/>
            <w:r w:rsidRPr="001B3A2C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1B3A2C">
              <w:rPr>
                <w:sz w:val="24"/>
                <w:szCs w:val="24"/>
              </w:rPr>
              <w:t>pmr</w:t>
            </w:r>
            <w:proofErr w:type="spellEnd"/>
            <w:r w:rsidRPr="001B3A2C">
              <w:rPr>
                <w:sz w:val="24"/>
                <w:szCs w:val="24"/>
                <w:lang w:val="ru-RU"/>
              </w:rPr>
              <w:t>.</w:t>
            </w:r>
            <w:r w:rsidRPr="001B3A2C">
              <w:rPr>
                <w:sz w:val="24"/>
                <w:szCs w:val="24"/>
              </w:rPr>
              <w:t>org</w:t>
            </w:r>
          </w:p>
        </w:tc>
      </w:tr>
      <w:tr w:rsidR="004E1E9A" w:rsidRPr="00001F80" w14:paraId="076C324A" w14:textId="77777777" w:rsidTr="00EE1655">
        <w:trPr>
          <w:trHeight w:val="273"/>
        </w:trPr>
        <w:tc>
          <w:tcPr>
            <w:tcW w:w="651" w:type="dxa"/>
            <w:vAlign w:val="center"/>
          </w:tcPr>
          <w:p w14:paraId="2640BEB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592" w:type="dxa"/>
            <w:gridSpan w:val="2"/>
            <w:vAlign w:val="center"/>
          </w:tcPr>
          <w:p w14:paraId="1CE21BF3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B3A2C">
              <w:rPr>
                <w:sz w:val="24"/>
                <w:szCs w:val="24"/>
                <w:lang w:val="ru-RU"/>
              </w:rPr>
              <w:t>Дата</w:t>
            </w:r>
            <w:r w:rsidRPr="001B3A2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и</w:t>
            </w:r>
            <w:r w:rsidRPr="001B3A2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время</w:t>
            </w:r>
            <w:r w:rsidRPr="001B3A2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проведения</w:t>
            </w:r>
            <w:r w:rsidRPr="001B3A2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B3A2C">
              <w:rPr>
                <w:sz w:val="24"/>
                <w:szCs w:val="24"/>
                <w:lang w:val="ru-RU"/>
              </w:rPr>
              <w:t>закупки</w:t>
            </w:r>
          </w:p>
        </w:tc>
        <w:tc>
          <w:tcPr>
            <w:tcW w:w="5623" w:type="dxa"/>
            <w:gridSpan w:val="4"/>
            <w:vAlign w:val="center"/>
          </w:tcPr>
          <w:p w14:paraId="2956F11A" w14:textId="2D1D917F" w:rsidR="004E1E9A" w:rsidRPr="001B3A2C" w:rsidRDefault="00C67358" w:rsidP="00E4060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1B3A2C">
              <w:rPr>
                <w:b/>
                <w:bCs/>
                <w:sz w:val="24"/>
                <w:szCs w:val="24"/>
                <w:lang w:val="ru-RU"/>
              </w:rPr>
              <w:t>19</w:t>
            </w:r>
            <w:r w:rsidR="004E1E9A" w:rsidRPr="001B3A2C">
              <w:rPr>
                <w:b/>
                <w:bCs/>
                <w:sz w:val="24"/>
                <w:szCs w:val="24"/>
              </w:rPr>
              <w:t>.0</w:t>
            </w:r>
            <w:r w:rsidRPr="001B3A2C">
              <w:rPr>
                <w:b/>
                <w:bCs/>
                <w:sz w:val="24"/>
                <w:szCs w:val="24"/>
                <w:lang w:val="ru-RU"/>
              </w:rPr>
              <w:t>4</w:t>
            </w:r>
            <w:r w:rsidR="004E1E9A" w:rsidRPr="001B3A2C">
              <w:rPr>
                <w:b/>
                <w:bCs/>
                <w:sz w:val="24"/>
                <w:szCs w:val="24"/>
              </w:rPr>
              <w:t>.202</w:t>
            </w:r>
            <w:r w:rsidR="00E32DF0" w:rsidRPr="001B3A2C">
              <w:rPr>
                <w:b/>
                <w:bCs/>
                <w:sz w:val="24"/>
                <w:szCs w:val="24"/>
                <w:lang w:val="ru-RU"/>
              </w:rPr>
              <w:t>4</w:t>
            </w:r>
            <w:r w:rsidR="004E1E9A" w:rsidRPr="001B3A2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4E1E9A" w:rsidRPr="001B3A2C">
              <w:rPr>
                <w:b/>
                <w:bCs/>
                <w:sz w:val="24"/>
                <w:szCs w:val="24"/>
              </w:rPr>
              <w:t>года</w:t>
            </w:r>
            <w:proofErr w:type="spellEnd"/>
            <w:r w:rsidR="004E1E9A" w:rsidRPr="001B3A2C">
              <w:rPr>
                <w:b/>
                <w:bCs/>
                <w:sz w:val="24"/>
                <w:szCs w:val="24"/>
              </w:rPr>
              <w:t xml:space="preserve"> в </w:t>
            </w:r>
            <w:r w:rsidRPr="001B3A2C">
              <w:rPr>
                <w:b/>
                <w:bCs/>
                <w:sz w:val="24"/>
                <w:szCs w:val="24"/>
                <w:lang w:val="ru-RU"/>
              </w:rPr>
              <w:t>10</w:t>
            </w:r>
            <w:r w:rsidR="004E1E9A" w:rsidRPr="001B3A2C">
              <w:rPr>
                <w:b/>
                <w:bCs/>
                <w:sz w:val="24"/>
                <w:szCs w:val="24"/>
              </w:rPr>
              <w:t>:00</w:t>
            </w:r>
          </w:p>
        </w:tc>
      </w:tr>
      <w:tr w:rsidR="004E1E9A" w:rsidRPr="00001F80" w14:paraId="4C0C0854" w14:textId="77777777" w:rsidTr="00EE1655">
        <w:trPr>
          <w:trHeight w:val="425"/>
        </w:trPr>
        <w:tc>
          <w:tcPr>
            <w:tcW w:w="651" w:type="dxa"/>
            <w:vAlign w:val="center"/>
          </w:tcPr>
          <w:p w14:paraId="5CD1EB11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592" w:type="dxa"/>
            <w:gridSpan w:val="2"/>
            <w:vAlign w:val="center"/>
          </w:tcPr>
          <w:p w14:paraId="7C33CF20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B3A2C">
              <w:rPr>
                <w:sz w:val="24"/>
                <w:szCs w:val="24"/>
              </w:rPr>
              <w:t>Место</w:t>
            </w:r>
            <w:proofErr w:type="spellEnd"/>
            <w:r w:rsidRPr="001B3A2C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проведения</w:t>
            </w:r>
            <w:proofErr w:type="spellEnd"/>
            <w:r w:rsidRPr="001B3A2C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B3A2C">
              <w:rPr>
                <w:sz w:val="24"/>
                <w:szCs w:val="24"/>
              </w:rPr>
              <w:t>закупки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6A9E0AAA" w14:textId="77777777" w:rsidR="004E1E9A" w:rsidRPr="001B3A2C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B3A2C">
              <w:rPr>
                <w:sz w:val="24"/>
                <w:szCs w:val="24"/>
                <w:lang w:val="ru-RU"/>
              </w:rPr>
              <w:t>г. Тирасполь, ул. Горького, 53, конференц-зал</w:t>
            </w:r>
          </w:p>
        </w:tc>
      </w:tr>
      <w:tr w:rsidR="004E1E9A" w:rsidRPr="00001F80" w14:paraId="074DDAAD" w14:textId="77777777" w:rsidTr="00EE1655">
        <w:trPr>
          <w:trHeight w:val="1103"/>
        </w:trPr>
        <w:tc>
          <w:tcPr>
            <w:tcW w:w="651" w:type="dxa"/>
            <w:vAlign w:val="center"/>
          </w:tcPr>
          <w:p w14:paraId="04A85FED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14:paraId="4A74BFA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592" w:type="dxa"/>
            <w:gridSpan w:val="2"/>
            <w:vAlign w:val="center"/>
          </w:tcPr>
          <w:p w14:paraId="7BE9E247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Порядок оценки заявок, окончательных предложений участников закупки и критерии этой оценки</w:t>
            </w:r>
          </w:p>
          <w:p w14:paraId="569AB1DB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623" w:type="dxa"/>
            <w:gridSpan w:val="4"/>
            <w:vAlign w:val="center"/>
          </w:tcPr>
          <w:p w14:paraId="07A60657" w14:textId="466CB660" w:rsidR="004E1E9A" w:rsidRPr="00B20056" w:rsidRDefault="00B20056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Оценка заявок, ок</w:t>
            </w:r>
            <w:r w:rsidR="00945F91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 xml:space="preserve">нчательных предложений участников </w:t>
            </w:r>
            <w:r w:rsidR="00ED4C1F">
              <w:rPr>
                <w:sz w:val="24"/>
                <w:szCs w:val="24"/>
                <w:lang w:val="ru-RU"/>
              </w:rPr>
              <w:t xml:space="preserve">открытого </w:t>
            </w:r>
            <w:r>
              <w:rPr>
                <w:sz w:val="24"/>
                <w:szCs w:val="24"/>
                <w:lang w:val="ru-RU"/>
              </w:rPr>
              <w:t>аукциона осуществляется в соответствии со ст</w:t>
            </w:r>
            <w:r w:rsidR="00D84D5C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39 Закона Приднестровской Молдавской Республики «О закупках в Приднестровской Молдавской Республики».</w:t>
            </w:r>
          </w:p>
        </w:tc>
      </w:tr>
      <w:tr w:rsidR="004E1E9A" w:rsidRPr="00001F80" w14:paraId="0FFF0B4F" w14:textId="77777777" w:rsidTr="00EE1655">
        <w:trPr>
          <w:trHeight w:val="346"/>
        </w:trPr>
        <w:tc>
          <w:tcPr>
            <w:tcW w:w="9866" w:type="dxa"/>
            <w:gridSpan w:val="7"/>
            <w:vAlign w:val="center"/>
          </w:tcPr>
          <w:p w14:paraId="50CAD29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Начальная</w:t>
            </w:r>
            <w:proofErr w:type="spellEnd"/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</w:t>
            </w:r>
            <w:proofErr w:type="spellStart"/>
            <w:r w:rsidRPr="00001F80">
              <w:rPr>
                <w:b/>
                <w:sz w:val="24"/>
                <w:szCs w:val="24"/>
              </w:rPr>
              <w:t>максимальная</w:t>
            </w:r>
            <w:proofErr w:type="spellEnd"/>
            <w:r w:rsidRPr="00001F80">
              <w:rPr>
                <w:b/>
                <w:sz w:val="24"/>
                <w:szCs w:val="24"/>
              </w:rPr>
              <w:t>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цена</w:t>
            </w:r>
            <w:proofErr w:type="spellEnd"/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контракта</w:t>
            </w:r>
            <w:proofErr w:type="spellEnd"/>
          </w:p>
        </w:tc>
      </w:tr>
      <w:tr w:rsidR="004E1E9A" w:rsidRPr="00001F80" w14:paraId="4498AB78" w14:textId="77777777" w:rsidTr="00EE1655">
        <w:trPr>
          <w:trHeight w:val="273"/>
        </w:trPr>
        <w:tc>
          <w:tcPr>
            <w:tcW w:w="651" w:type="dxa"/>
            <w:vAlign w:val="center"/>
          </w:tcPr>
          <w:p w14:paraId="46619E9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592" w:type="dxa"/>
            <w:gridSpan w:val="2"/>
            <w:vAlign w:val="center"/>
          </w:tcPr>
          <w:p w14:paraId="2A0E7009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Начальная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</w:t>
            </w:r>
            <w:proofErr w:type="spellStart"/>
            <w:r w:rsidRPr="00001F80">
              <w:rPr>
                <w:sz w:val="24"/>
                <w:szCs w:val="24"/>
              </w:rPr>
              <w:t>максимальная</w:t>
            </w:r>
            <w:proofErr w:type="spellEnd"/>
            <w:r w:rsidRPr="00001F80">
              <w:rPr>
                <w:sz w:val="24"/>
                <w:szCs w:val="24"/>
              </w:rPr>
              <w:t>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цена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контракта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06ECC6F0" w14:textId="61B3CFC2" w:rsidR="004E1E9A" w:rsidRPr="00DF3C3A" w:rsidRDefault="00E32DF0" w:rsidP="00E4060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DF3C3A">
              <w:rPr>
                <w:b/>
                <w:bCs/>
                <w:sz w:val="24"/>
                <w:szCs w:val="24"/>
                <w:lang w:val="ru-RU"/>
              </w:rPr>
              <w:t>360 431</w:t>
            </w:r>
            <w:r w:rsidR="004E1E9A" w:rsidRPr="00DF3C3A"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4E1E9A" w:rsidRPr="00001F80" w14:paraId="6048811A" w14:textId="77777777" w:rsidTr="00EE1655">
        <w:trPr>
          <w:trHeight w:val="277"/>
        </w:trPr>
        <w:tc>
          <w:tcPr>
            <w:tcW w:w="651" w:type="dxa"/>
            <w:vAlign w:val="center"/>
          </w:tcPr>
          <w:p w14:paraId="2FF702F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592" w:type="dxa"/>
            <w:gridSpan w:val="2"/>
            <w:vAlign w:val="center"/>
          </w:tcPr>
          <w:p w14:paraId="3239BEE8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Валюта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6C5DA9D0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Рубль</w:t>
            </w:r>
            <w:proofErr w:type="spellEnd"/>
            <w:r>
              <w:rPr>
                <w:sz w:val="24"/>
                <w:szCs w:val="24"/>
              </w:rPr>
              <w:t xml:space="preserve"> ПМР</w:t>
            </w:r>
          </w:p>
        </w:tc>
      </w:tr>
      <w:tr w:rsidR="004E1E9A" w:rsidRPr="00001F80" w14:paraId="659A26FF" w14:textId="77777777" w:rsidTr="00EE1655">
        <w:trPr>
          <w:trHeight w:val="273"/>
        </w:trPr>
        <w:tc>
          <w:tcPr>
            <w:tcW w:w="651" w:type="dxa"/>
            <w:vAlign w:val="center"/>
          </w:tcPr>
          <w:p w14:paraId="588DBC0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592" w:type="dxa"/>
            <w:gridSpan w:val="2"/>
            <w:vAlign w:val="center"/>
          </w:tcPr>
          <w:p w14:paraId="5074375B" w14:textId="77777777" w:rsidR="004E1E9A" w:rsidRPr="00D01ABF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D01ABF">
              <w:rPr>
                <w:sz w:val="24"/>
                <w:szCs w:val="24"/>
              </w:rPr>
              <w:t>Источник</w:t>
            </w:r>
            <w:proofErr w:type="spellEnd"/>
            <w:r w:rsidRPr="00D01ABF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01ABF">
              <w:rPr>
                <w:sz w:val="24"/>
                <w:szCs w:val="24"/>
              </w:rPr>
              <w:t>финансирования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157C88D6" w14:textId="4EBC2365" w:rsidR="004E1E9A" w:rsidRPr="002769C3" w:rsidRDefault="002769C3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Республиканский </w:t>
            </w:r>
            <w:r w:rsidR="000145FB">
              <w:rPr>
                <w:lang w:val="ru-RU"/>
              </w:rPr>
              <w:t>бюджет,</w:t>
            </w:r>
            <w:r w:rsidR="00E32DF0">
              <w:rPr>
                <w:lang w:val="ru-RU"/>
              </w:rPr>
              <w:t xml:space="preserve"> смета Министерства финансов</w:t>
            </w:r>
            <w:r>
              <w:rPr>
                <w:lang w:val="ru-RU"/>
              </w:rPr>
              <w:t xml:space="preserve"> Приднестровской Молдавской Республики на </w:t>
            </w:r>
            <w:r w:rsidR="00C1401F" w:rsidRPr="000145FB">
              <w:rPr>
                <w:lang w:val="ru-RU"/>
              </w:rPr>
              <w:t xml:space="preserve">2024 </w:t>
            </w:r>
            <w:r>
              <w:rPr>
                <w:lang w:val="ru-RU"/>
              </w:rPr>
              <w:t>год)</w:t>
            </w:r>
          </w:p>
        </w:tc>
      </w:tr>
      <w:tr w:rsidR="004E1E9A" w:rsidRPr="00001F80" w14:paraId="783EEDCA" w14:textId="77777777" w:rsidTr="00EE1655">
        <w:trPr>
          <w:trHeight w:val="556"/>
        </w:trPr>
        <w:tc>
          <w:tcPr>
            <w:tcW w:w="651" w:type="dxa"/>
            <w:vAlign w:val="center"/>
          </w:tcPr>
          <w:p w14:paraId="65D6F9B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592" w:type="dxa"/>
            <w:gridSpan w:val="2"/>
            <w:vAlign w:val="center"/>
          </w:tcPr>
          <w:p w14:paraId="033810EC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Возможные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условия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оплаты (предоплата,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оплата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</w:t>
            </w:r>
            <w:r w:rsidRPr="004E1E9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факту</w:t>
            </w:r>
            <w:r w:rsidRPr="004E1E9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или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отсрочка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платежа)</w:t>
            </w:r>
          </w:p>
        </w:tc>
        <w:tc>
          <w:tcPr>
            <w:tcW w:w="5623" w:type="dxa"/>
            <w:gridSpan w:val="4"/>
            <w:vAlign w:val="center"/>
          </w:tcPr>
          <w:p w14:paraId="65382497" w14:textId="6B71F38B" w:rsidR="004E1E9A" w:rsidRPr="004E1E9A" w:rsidRDefault="004E1E9A" w:rsidP="004E1E9A">
            <w:pPr>
              <w:pStyle w:val="a5"/>
              <w:spacing w:before="0" w:beforeAutospacing="0" w:after="0" w:afterAutospacing="0"/>
              <w:ind w:firstLine="709"/>
              <w:jc w:val="both"/>
              <w:rPr>
                <w:lang w:val="ru-RU"/>
              </w:rPr>
            </w:pPr>
            <w:r w:rsidRPr="004E1E9A">
              <w:rPr>
                <w:lang w:val="ru-RU"/>
              </w:rPr>
              <w:t xml:space="preserve">По настоящему контракту предусмотрена предварительная оплата в размере </w:t>
            </w:r>
            <w:r>
              <w:rPr>
                <w:lang w:val="ru-RU"/>
              </w:rPr>
              <w:t>50</w:t>
            </w:r>
            <w:r w:rsidRPr="004E1E9A">
              <w:rPr>
                <w:lang w:val="ru-RU"/>
              </w:rPr>
              <w:t>% от цены контракта, не позднее 10 (десяти) рабочих дней с</w:t>
            </w:r>
            <w:r w:rsidR="008D3E22">
              <w:rPr>
                <w:lang w:val="ru-RU"/>
              </w:rPr>
              <w:t xml:space="preserve">о дня </w:t>
            </w:r>
            <w:r w:rsidRPr="004E1E9A">
              <w:rPr>
                <w:lang w:val="ru-RU"/>
              </w:rPr>
              <w:t xml:space="preserve">подписания настоящего контракта.  </w:t>
            </w:r>
          </w:p>
          <w:p w14:paraId="18EDDCDE" w14:textId="11943BE9" w:rsidR="004E1E9A" w:rsidRPr="004E1E9A" w:rsidRDefault="004E1E9A" w:rsidP="004E1E9A">
            <w:pPr>
              <w:pStyle w:val="a5"/>
              <w:spacing w:before="0" w:beforeAutospacing="0" w:after="0" w:afterAutospacing="0"/>
              <w:ind w:firstLine="709"/>
              <w:jc w:val="both"/>
              <w:rPr>
                <w:lang w:val="ru-RU"/>
              </w:rPr>
            </w:pPr>
            <w:r w:rsidRPr="004E1E9A">
              <w:rPr>
                <w:lang w:val="ru-RU"/>
              </w:rPr>
              <w:t xml:space="preserve">Оставшиеся </w:t>
            </w:r>
            <w:r>
              <w:rPr>
                <w:lang w:val="ru-RU"/>
              </w:rPr>
              <w:t>50</w:t>
            </w:r>
            <w:r w:rsidRPr="004E1E9A">
              <w:rPr>
                <w:lang w:val="ru-RU"/>
              </w:rPr>
              <w:t>% от цены контракта оплачиваются за фактически выполненные работы на основании акта приема-передачи выполненных работ подписанного Сторонами контракта, по мере бюджетного финансирования путем перечисления денежных средств на расчетный счет Подрядчика.</w:t>
            </w:r>
          </w:p>
        </w:tc>
      </w:tr>
      <w:tr w:rsidR="004E1E9A" w:rsidRPr="00001F80" w14:paraId="5592F574" w14:textId="77777777" w:rsidTr="00EE1655">
        <w:trPr>
          <w:trHeight w:val="556"/>
        </w:trPr>
        <w:tc>
          <w:tcPr>
            <w:tcW w:w="651" w:type="dxa"/>
            <w:vAlign w:val="center"/>
          </w:tcPr>
          <w:p w14:paraId="2135579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92" w:type="dxa"/>
            <w:gridSpan w:val="2"/>
            <w:vAlign w:val="center"/>
          </w:tcPr>
          <w:p w14:paraId="166F1E58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Дополнительно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23" w:type="dxa"/>
            <w:gridSpan w:val="4"/>
            <w:vAlign w:val="center"/>
          </w:tcPr>
          <w:p w14:paraId="3FEBD68F" w14:textId="77777777" w:rsidR="004E1E9A" w:rsidRPr="004E1E9A" w:rsidRDefault="004E1E9A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«Шаг аукциона» устанавливается в размере 0,5 % начальной максимальной цены контракта</w:t>
            </w:r>
          </w:p>
        </w:tc>
      </w:tr>
      <w:tr w:rsidR="004E1E9A" w:rsidRPr="00001F80" w14:paraId="6D4A0E4F" w14:textId="77777777" w:rsidTr="00EE1655">
        <w:trPr>
          <w:trHeight w:val="430"/>
        </w:trPr>
        <w:tc>
          <w:tcPr>
            <w:tcW w:w="9866" w:type="dxa"/>
            <w:gridSpan w:val="7"/>
            <w:vAlign w:val="center"/>
          </w:tcPr>
          <w:p w14:paraId="01DF4440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b/>
                <w:sz w:val="24"/>
                <w:szCs w:val="24"/>
                <w:lang w:val="ru-RU"/>
              </w:rPr>
              <w:t>5.</w:t>
            </w:r>
            <w:r w:rsidRPr="004E1E9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Информация</w:t>
            </w:r>
            <w:r w:rsidRPr="004E1E9A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о</w:t>
            </w:r>
            <w:r w:rsidRPr="004E1E9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предмете</w:t>
            </w:r>
            <w:r w:rsidRPr="004E1E9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(объекте) закупки</w:t>
            </w:r>
          </w:p>
        </w:tc>
      </w:tr>
      <w:tr w:rsidR="004E1E9A" w:rsidRPr="00001F80" w14:paraId="528EF082" w14:textId="77777777" w:rsidTr="00EE1655">
        <w:trPr>
          <w:trHeight w:val="551"/>
        </w:trPr>
        <w:tc>
          <w:tcPr>
            <w:tcW w:w="651" w:type="dxa"/>
            <w:vAlign w:val="center"/>
          </w:tcPr>
          <w:p w14:paraId="4D13DC5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025" w:type="dxa"/>
            <w:tcBorders>
              <w:bottom w:val="single" w:sz="4" w:space="0" w:color="auto"/>
            </w:tcBorders>
            <w:vAlign w:val="center"/>
          </w:tcPr>
          <w:p w14:paraId="0DF8FF41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Предмет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закупки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его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67" w:type="dxa"/>
            <w:vAlign w:val="center"/>
          </w:tcPr>
          <w:p w14:paraId="24650794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52E07DA0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лота</w:t>
            </w:r>
            <w:proofErr w:type="spellEnd"/>
          </w:p>
        </w:tc>
        <w:tc>
          <w:tcPr>
            <w:tcW w:w="2126" w:type="dxa"/>
            <w:vAlign w:val="center"/>
          </w:tcPr>
          <w:p w14:paraId="09403A32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Наименование</w:t>
            </w:r>
          </w:p>
          <w:p w14:paraId="00054631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товара (работы,</w:t>
            </w:r>
          </w:p>
          <w:p w14:paraId="656277DA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услуги) и его описание</w:t>
            </w:r>
          </w:p>
        </w:tc>
        <w:tc>
          <w:tcPr>
            <w:tcW w:w="851" w:type="dxa"/>
            <w:vAlign w:val="center"/>
          </w:tcPr>
          <w:p w14:paraId="0D9CCCE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Еди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  <w:proofErr w:type="spellEnd"/>
          </w:p>
          <w:p w14:paraId="536E628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изме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  <w:proofErr w:type="spellEnd"/>
          </w:p>
        </w:tc>
        <w:tc>
          <w:tcPr>
            <w:tcW w:w="850" w:type="dxa"/>
            <w:vAlign w:val="center"/>
          </w:tcPr>
          <w:p w14:paraId="4CC7E63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Коли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1796" w:type="dxa"/>
            <w:vAlign w:val="center"/>
          </w:tcPr>
          <w:p w14:paraId="2BD76C6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Начальная</w:t>
            </w:r>
            <w:proofErr w:type="spellEnd"/>
          </w:p>
          <w:p w14:paraId="02675E07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</w:t>
            </w:r>
            <w:proofErr w:type="spellStart"/>
            <w:r w:rsidRPr="00001F80">
              <w:rPr>
                <w:sz w:val="24"/>
                <w:szCs w:val="24"/>
              </w:rPr>
              <w:t>максимальная</w:t>
            </w:r>
            <w:proofErr w:type="spellEnd"/>
            <w:r w:rsidRPr="00001F80">
              <w:rPr>
                <w:sz w:val="24"/>
                <w:szCs w:val="24"/>
              </w:rPr>
              <w:t xml:space="preserve">) </w:t>
            </w:r>
            <w:proofErr w:type="spellStart"/>
            <w:r w:rsidRPr="00001F80">
              <w:rPr>
                <w:sz w:val="24"/>
                <w:szCs w:val="24"/>
              </w:rPr>
              <w:t>цена</w:t>
            </w:r>
            <w:proofErr w:type="spellEnd"/>
          </w:p>
        </w:tc>
      </w:tr>
      <w:tr w:rsidR="004E1E9A" w:rsidRPr="00001F80" w14:paraId="6B6AC0AE" w14:textId="77777777" w:rsidTr="00EE1655">
        <w:trPr>
          <w:trHeight w:val="1743"/>
        </w:trPr>
        <w:tc>
          <w:tcPr>
            <w:tcW w:w="651" w:type="dxa"/>
            <w:vAlign w:val="center"/>
          </w:tcPr>
          <w:p w14:paraId="50AD8D6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25" w:type="dxa"/>
            <w:tcBorders>
              <w:top w:val="single" w:sz="4" w:space="0" w:color="auto"/>
            </w:tcBorders>
            <w:vAlign w:val="center"/>
          </w:tcPr>
          <w:p w14:paraId="3B181B06" w14:textId="77777777" w:rsidR="00E32DF0" w:rsidRPr="00EA0BD0" w:rsidRDefault="00E32DF0" w:rsidP="00E32DF0">
            <w:pPr>
              <w:pStyle w:val="TableParagraph"/>
              <w:rPr>
                <w:lang w:val="ru-RU"/>
              </w:rPr>
            </w:pPr>
            <w:r w:rsidRPr="00EA0BD0">
              <w:rPr>
                <w:lang w:val="ru-RU"/>
              </w:rPr>
              <w:t xml:space="preserve">Работы по капитальному ремонту административного здания налоговой инспекции по г. Слободзея и Слободзейскому району, расположенного по адресу: </w:t>
            </w:r>
          </w:p>
          <w:p w14:paraId="2D15D77F" w14:textId="26D18402" w:rsidR="004E1E9A" w:rsidRPr="001C6561" w:rsidRDefault="00E32DF0" w:rsidP="00E32DF0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t xml:space="preserve">г. Слободзея, </w:t>
            </w:r>
            <w:proofErr w:type="spellStart"/>
            <w:r>
              <w:t>ул</w:t>
            </w:r>
            <w:proofErr w:type="spellEnd"/>
            <w:r>
              <w:t>. Фрунзе,10.</w:t>
            </w:r>
          </w:p>
        </w:tc>
        <w:tc>
          <w:tcPr>
            <w:tcW w:w="567" w:type="dxa"/>
            <w:vAlign w:val="center"/>
          </w:tcPr>
          <w:p w14:paraId="39F8F66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1F10DFE0" w14:textId="1D8A72AF" w:rsidR="00E32DF0" w:rsidRPr="00E32DF0" w:rsidRDefault="00E32DF0" w:rsidP="00C262B6">
            <w:pPr>
              <w:rPr>
                <w:color w:val="000000"/>
                <w:lang w:val="ru-RU" w:eastAsia="ru-RU"/>
              </w:rPr>
            </w:pPr>
            <w:r w:rsidRPr="00E32DF0">
              <w:rPr>
                <w:color w:val="000000"/>
                <w:lang w:val="ru-RU" w:eastAsia="ru-RU"/>
              </w:rPr>
              <w:t>Работы по капитальному ремонту административного здания</w:t>
            </w:r>
            <w:r w:rsidR="00C262B6">
              <w:rPr>
                <w:color w:val="000000"/>
                <w:lang w:val="ru-RU" w:eastAsia="ru-RU"/>
              </w:rPr>
              <w:t xml:space="preserve"> в соответствии с ведомостью объемов работ №1</w:t>
            </w:r>
          </w:p>
        </w:tc>
        <w:tc>
          <w:tcPr>
            <w:tcW w:w="851" w:type="dxa"/>
            <w:vAlign w:val="center"/>
          </w:tcPr>
          <w:p w14:paraId="656958C8" w14:textId="77777777" w:rsidR="004E1E9A" w:rsidRPr="00460742" w:rsidRDefault="004E1E9A" w:rsidP="00E40606">
            <w:pPr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14:paraId="157FEAA4" w14:textId="77777777" w:rsidR="004E1E9A" w:rsidRPr="00460742" w:rsidRDefault="004E1E9A" w:rsidP="00E40606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1796" w:type="dxa"/>
            <w:vAlign w:val="center"/>
          </w:tcPr>
          <w:p w14:paraId="67596453" w14:textId="66FAAA27" w:rsidR="004E1E9A" w:rsidRPr="00DF3C3A" w:rsidRDefault="00E32DF0" w:rsidP="00E40606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DF3C3A">
              <w:rPr>
                <w:b/>
                <w:bCs/>
                <w:color w:val="000000"/>
                <w:lang w:val="ru-RU" w:eastAsia="ru-RU"/>
              </w:rPr>
              <w:t>360 431</w:t>
            </w:r>
            <w:r w:rsidR="004E1E9A" w:rsidRPr="00DF3C3A">
              <w:rPr>
                <w:b/>
                <w:bCs/>
                <w:color w:val="000000"/>
                <w:lang w:eastAsia="ru-RU"/>
              </w:rPr>
              <w:t>,00</w:t>
            </w:r>
          </w:p>
        </w:tc>
      </w:tr>
      <w:tr w:rsidR="004E1E9A" w:rsidRPr="00001F80" w14:paraId="5E407CED" w14:textId="77777777" w:rsidTr="00EE1655">
        <w:trPr>
          <w:trHeight w:val="551"/>
        </w:trPr>
        <w:tc>
          <w:tcPr>
            <w:tcW w:w="651" w:type="dxa"/>
            <w:vAlign w:val="center"/>
          </w:tcPr>
          <w:p w14:paraId="796ECF10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592" w:type="dxa"/>
            <w:gridSpan w:val="2"/>
            <w:vAlign w:val="center"/>
          </w:tcPr>
          <w:p w14:paraId="2B0AA2C2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Информация</w:t>
            </w:r>
            <w:r w:rsidRPr="004E1E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</w:t>
            </w:r>
            <w:r w:rsidRPr="004E1E9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необходимости</w:t>
            </w:r>
            <w:r w:rsidRPr="004E1E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предоставления</w:t>
            </w:r>
            <w:r w:rsidRPr="004E1E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участниками</w:t>
            </w:r>
          </w:p>
          <w:p w14:paraId="5212AF63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закупки образцов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продукции, предлагаемых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поставке</w:t>
            </w:r>
          </w:p>
        </w:tc>
        <w:tc>
          <w:tcPr>
            <w:tcW w:w="5623" w:type="dxa"/>
            <w:gridSpan w:val="4"/>
            <w:vAlign w:val="center"/>
          </w:tcPr>
          <w:p w14:paraId="1DA98233" w14:textId="53413DF4" w:rsidR="00475A4D" w:rsidRDefault="00D01ABF" w:rsidP="00475A4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Обязательное предоставление образцов материала,</w:t>
            </w:r>
            <w:r w:rsidR="004E1E9A" w:rsidRPr="004E1E9A">
              <w:rPr>
                <w:sz w:val="24"/>
                <w:szCs w:val="24"/>
                <w:lang w:val="ru-RU"/>
              </w:rPr>
              <w:t xml:space="preserve"> </w:t>
            </w:r>
            <w:r w:rsidR="004E1E9A" w:rsidRPr="00A17325">
              <w:rPr>
                <w:sz w:val="24"/>
                <w:szCs w:val="24"/>
                <w:lang w:val="ru-RU"/>
              </w:rPr>
              <w:t>соответствующего дефектной ведомости</w:t>
            </w:r>
            <w:r w:rsidR="004776AC" w:rsidRPr="00A17325">
              <w:rPr>
                <w:sz w:val="24"/>
                <w:szCs w:val="24"/>
                <w:lang w:val="ru-RU"/>
              </w:rPr>
              <w:t xml:space="preserve"> либо ведомост</w:t>
            </w:r>
            <w:r w:rsidR="000145FB" w:rsidRPr="00A17325">
              <w:rPr>
                <w:sz w:val="24"/>
                <w:szCs w:val="24"/>
                <w:lang w:val="ru-RU"/>
              </w:rPr>
              <w:t>и</w:t>
            </w:r>
            <w:r w:rsidR="004776AC" w:rsidRPr="00A17325">
              <w:rPr>
                <w:sz w:val="24"/>
                <w:szCs w:val="24"/>
                <w:lang w:val="ru-RU"/>
              </w:rPr>
              <w:t xml:space="preserve"> объемов работ</w:t>
            </w:r>
            <w:r w:rsidR="004E1E9A" w:rsidRPr="00A17325">
              <w:rPr>
                <w:sz w:val="24"/>
                <w:szCs w:val="24"/>
                <w:lang w:val="ru-RU"/>
              </w:rPr>
              <w:t>.</w:t>
            </w:r>
          </w:p>
          <w:p w14:paraId="31DF4AAC" w14:textId="1C41A6A8" w:rsidR="004E1E9A" w:rsidRPr="004E1E9A" w:rsidRDefault="00475A4D" w:rsidP="00475A4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Материалы должны соответствовать предмету лота и отвечать современным требованиям и качеству.</w:t>
            </w:r>
          </w:p>
        </w:tc>
      </w:tr>
      <w:tr w:rsidR="004E1E9A" w:rsidRPr="00001F80" w14:paraId="661466C3" w14:textId="77777777" w:rsidTr="00EE1655">
        <w:trPr>
          <w:trHeight w:val="613"/>
        </w:trPr>
        <w:tc>
          <w:tcPr>
            <w:tcW w:w="651" w:type="dxa"/>
            <w:vAlign w:val="center"/>
          </w:tcPr>
          <w:p w14:paraId="6B05852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592" w:type="dxa"/>
            <w:gridSpan w:val="2"/>
            <w:vAlign w:val="center"/>
          </w:tcPr>
          <w:p w14:paraId="4DD15EEA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Дополнительные требования</w:t>
            </w:r>
            <w:r w:rsidRPr="004E1E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 предмету</w:t>
            </w:r>
            <w:r w:rsidRPr="004E1E9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(объекту)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закупки</w:t>
            </w:r>
          </w:p>
        </w:tc>
        <w:tc>
          <w:tcPr>
            <w:tcW w:w="5623" w:type="dxa"/>
            <w:gridSpan w:val="4"/>
            <w:vAlign w:val="center"/>
          </w:tcPr>
          <w:p w14:paraId="743310B2" w14:textId="4E59543B" w:rsidR="004E1E9A" w:rsidRPr="00FC3654" w:rsidRDefault="00E32DF0" w:rsidP="00E32DF0">
            <w:pPr>
              <w:pStyle w:val="TableParagraph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D84D5C">
              <w:rPr>
                <w:sz w:val="24"/>
                <w:szCs w:val="24"/>
                <w:lang w:val="ru-RU"/>
              </w:rPr>
              <w:t>При выполнении работ применять качественные материалы, обеспечивающие долгое использование при эксплуатации объекта. Работы должны выполнять квалифицированные специалисты, имеющие опыт по специальности и специальные допуски.</w:t>
            </w:r>
            <w:r>
              <w:rPr>
                <w:sz w:val="24"/>
                <w:szCs w:val="24"/>
                <w:lang w:val="ru-RU"/>
              </w:rPr>
              <w:t xml:space="preserve"> При производстве работ применять материалы, сертифицированные на территории Приднестровской Молдавской Республики.</w:t>
            </w:r>
          </w:p>
        </w:tc>
      </w:tr>
      <w:tr w:rsidR="004E1E9A" w:rsidRPr="00001F80" w14:paraId="39137D21" w14:textId="77777777" w:rsidTr="00EE1655">
        <w:trPr>
          <w:trHeight w:val="551"/>
        </w:trPr>
        <w:tc>
          <w:tcPr>
            <w:tcW w:w="651" w:type="dxa"/>
            <w:vAlign w:val="center"/>
          </w:tcPr>
          <w:p w14:paraId="37B72879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592" w:type="dxa"/>
            <w:gridSpan w:val="2"/>
            <w:vAlign w:val="center"/>
          </w:tcPr>
          <w:p w14:paraId="08987770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Иная информация,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позволяющая</w:t>
            </w:r>
            <w:r w:rsidRPr="004E1E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закупки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правильно</w:t>
            </w:r>
          </w:p>
          <w:p w14:paraId="5C2AB01E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сформировать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представить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заявки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на участие</w:t>
            </w:r>
            <w:r w:rsidRPr="004E1E9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в закупке</w:t>
            </w:r>
          </w:p>
        </w:tc>
        <w:tc>
          <w:tcPr>
            <w:tcW w:w="5623" w:type="dxa"/>
            <w:gridSpan w:val="4"/>
            <w:vAlign w:val="center"/>
          </w:tcPr>
          <w:p w14:paraId="37219A05" w14:textId="7323857F" w:rsidR="004E1E9A" w:rsidRDefault="00475A4D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1. </w:t>
            </w:r>
            <w:r w:rsidR="004E1E9A" w:rsidRPr="004E1E9A">
              <w:rPr>
                <w:sz w:val="24"/>
                <w:szCs w:val="24"/>
                <w:lang w:val="ru-RU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</w:t>
            </w:r>
            <w:r w:rsidR="004E1E9A">
              <w:rPr>
                <w:sz w:val="24"/>
                <w:szCs w:val="24"/>
              </w:rPr>
              <w:t> </w:t>
            </w:r>
            <w:r w:rsidR="004E1E9A" w:rsidRPr="004E1E9A">
              <w:rPr>
                <w:sz w:val="24"/>
                <w:szCs w:val="24"/>
                <w:lang w:val="ru-RU"/>
              </w:rPr>
              <w:t>198р «Об утверждении формы заявок участников закупки» и требованиями, указанными в документации о проведении открытого аукциона</w:t>
            </w:r>
            <w:r w:rsidR="00B77CBF">
              <w:rPr>
                <w:sz w:val="24"/>
                <w:szCs w:val="24"/>
                <w:lang w:val="ru-RU"/>
              </w:rPr>
              <w:t>.</w:t>
            </w:r>
          </w:p>
          <w:p w14:paraId="30FD12FD" w14:textId="1FEAC135" w:rsidR="00B77CBF" w:rsidRDefault="00475A4D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2. </w:t>
            </w:r>
            <w:r w:rsidR="00B77CBF" w:rsidRPr="00A17325">
              <w:rPr>
                <w:sz w:val="24"/>
                <w:szCs w:val="24"/>
                <w:lang w:val="ru-RU"/>
              </w:rPr>
              <w:t>Заявка на участие должна содержать смет</w:t>
            </w:r>
            <w:r w:rsidR="00C46C7D" w:rsidRPr="00A17325">
              <w:rPr>
                <w:sz w:val="24"/>
                <w:szCs w:val="24"/>
                <w:lang w:val="ru-RU"/>
              </w:rPr>
              <w:t>ный расчет</w:t>
            </w:r>
            <w:r w:rsidR="00B77CBF" w:rsidRPr="00A17325">
              <w:rPr>
                <w:sz w:val="24"/>
                <w:szCs w:val="24"/>
                <w:lang w:val="ru-RU"/>
              </w:rPr>
              <w:t>, сформированн</w:t>
            </w:r>
            <w:r w:rsidR="00C46C7D" w:rsidRPr="00A17325">
              <w:rPr>
                <w:sz w:val="24"/>
                <w:szCs w:val="24"/>
                <w:lang w:val="ru-RU"/>
              </w:rPr>
              <w:t>ый</w:t>
            </w:r>
            <w:r w:rsidR="00B77CBF" w:rsidRPr="00A17325">
              <w:rPr>
                <w:sz w:val="24"/>
                <w:szCs w:val="24"/>
                <w:lang w:val="ru-RU"/>
              </w:rPr>
              <w:t xml:space="preserve"> </w:t>
            </w:r>
            <w:r w:rsidR="000E1BFF" w:rsidRPr="00A17325">
              <w:rPr>
                <w:sz w:val="24"/>
                <w:szCs w:val="24"/>
                <w:lang w:val="ru-RU"/>
              </w:rPr>
              <w:t xml:space="preserve">посредством применения </w:t>
            </w:r>
            <w:r w:rsidR="006F366E" w:rsidRPr="00A17325">
              <w:rPr>
                <w:sz w:val="24"/>
                <w:szCs w:val="24"/>
                <w:lang w:val="ru-RU"/>
              </w:rPr>
              <w:t xml:space="preserve">проектно-сметного метода </w:t>
            </w:r>
            <w:r w:rsidR="000E1BFF" w:rsidRPr="00A17325">
              <w:rPr>
                <w:sz w:val="24"/>
                <w:szCs w:val="24"/>
                <w:lang w:val="ru-RU"/>
              </w:rPr>
              <w:t xml:space="preserve">с использованием </w:t>
            </w:r>
            <w:r w:rsidR="00B77CBF" w:rsidRPr="00A17325">
              <w:rPr>
                <w:sz w:val="24"/>
                <w:szCs w:val="24"/>
                <w:lang w:val="ru-RU"/>
              </w:rPr>
              <w:t xml:space="preserve">ресурсного метода ценообразования в соответствии с </w:t>
            </w:r>
            <w:r w:rsidR="00B77CBF" w:rsidRPr="00A17325">
              <w:rPr>
                <w:sz w:val="24"/>
                <w:szCs w:val="24"/>
                <w:lang w:val="ru-RU"/>
              </w:rPr>
              <w:lastRenderedPageBreak/>
              <w:t xml:space="preserve">Постановлением Правительства Приднестровской </w:t>
            </w:r>
            <w:r w:rsidR="00B77CBF">
              <w:rPr>
                <w:sz w:val="24"/>
                <w:szCs w:val="24"/>
                <w:lang w:val="ru-RU"/>
              </w:rPr>
              <w:t xml:space="preserve">Молдавской Республики от 12.08.2015 г. №212 «О введении ресурсного метода </w:t>
            </w:r>
            <w:r>
              <w:rPr>
                <w:sz w:val="24"/>
                <w:szCs w:val="24"/>
                <w:lang w:val="ru-RU"/>
              </w:rPr>
              <w:t>ценообразования</w:t>
            </w:r>
            <w:r w:rsidR="00B77CBF">
              <w:rPr>
                <w:sz w:val="24"/>
                <w:szCs w:val="24"/>
                <w:lang w:val="ru-RU"/>
              </w:rPr>
              <w:t xml:space="preserve"> в строительстве», а также по формам, определенным Приказом Министерства экономического развития Приднестровской Молдавской Республики от 19.09.2022 года №1011 с приложением ведомостей материалов (оборудования) в которых в обязательном порядке должны быть указаны наименование материалов, оборудования, страна и фирма – производитель, качественные и технические характеристики в соответствии с ГОСТами, ОСТами, ТУ.</w:t>
            </w:r>
          </w:p>
          <w:p w14:paraId="6CB36415" w14:textId="06211917" w:rsidR="00475A4D" w:rsidRPr="004E1E9A" w:rsidRDefault="00475A4D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3. Участник </w:t>
            </w:r>
            <w:r w:rsidR="00B6289A">
              <w:rPr>
                <w:sz w:val="24"/>
                <w:szCs w:val="24"/>
                <w:lang w:val="ru-RU"/>
              </w:rPr>
              <w:t xml:space="preserve">открытого </w:t>
            </w:r>
            <w:r>
              <w:rPr>
                <w:sz w:val="24"/>
                <w:szCs w:val="24"/>
                <w:lang w:val="ru-RU"/>
              </w:rPr>
              <w:t>аукциона при оформлении ведомости материалов, являющейся основным приложением к сметному расчёту</w:t>
            </w:r>
            <w:r w:rsidR="00E658A9">
              <w:rPr>
                <w:sz w:val="24"/>
                <w:szCs w:val="24"/>
                <w:lang w:val="ru-RU"/>
              </w:rPr>
              <w:t>, должен указать полное наименование материала, планируемого к применению, при необходимости представить заказчику сертификаты соответствия и качества.</w:t>
            </w:r>
          </w:p>
        </w:tc>
      </w:tr>
      <w:tr w:rsidR="004E1E9A" w:rsidRPr="00001F80" w14:paraId="0A19892D" w14:textId="77777777" w:rsidTr="00EE1655">
        <w:trPr>
          <w:trHeight w:val="349"/>
        </w:trPr>
        <w:tc>
          <w:tcPr>
            <w:tcW w:w="9866" w:type="dxa"/>
            <w:gridSpan w:val="7"/>
            <w:vAlign w:val="center"/>
          </w:tcPr>
          <w:p w14:paraId="3BB42C70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b/>
                <w:sz w:val="24"/>
                <w:szCs w:val="24"/>
                <w:lang w:val="ru-RU"/>
              </w:rPr>
              <w:lastRenderedPageBreak/>
              <w:t>6. Преимущества, требования</w:t>
            </w:r>
            <w:r w:rsidRPr="004E1E9A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к</w:t>
            </w:r>
            <w:r w:rsidRPr="004E1E9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участникам</w:t>
            </w:r>
            <w:r w:rsidRPr="004E1E9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закупки</w:t>
            </w:r>
          </w:p>
        </w:tc>
      </w:tr>
      <w:tr w:rsidR="004E1E9A" w:rsidRPr="00001F80" w14:paraId="74685FA6" w14:textId="77777777" w:rsidTr="00EE1655">
        <w:trPr>
          <w:trHeight w:val="830"/>
        </w:trPr>
        <w:tc>
          <w:tcPr>
            <w:tcW w:w="651" w:type="dxa"/>
            <w:vAlign w:val="center"/>
          </w:tcPr>
          <w:p w14:paraId="10B03793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592" w:type="dxa"/>
            <w:gridSpan w:val="2"/>
            <w:vAlign w:val="center"/>
          </w:tcPr>
          <w:p w14:paraId="5350CD08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Преимущества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(отечественный</w:t>
            </w:r>
            <w:r w:rsidRPr="004E1E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производитель;</w:t>
            </w:r>
            <w:r w:rsidRPr="004E1E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учреждения</w:t>
            </w:r>
          </w:p>
          <w:p w14:paraId="5DD68272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 организации уголовно-исполнительной системы, а также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организации,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применяющие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труд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инвалидов)</w:t>
            </w:r>
          </w:p>
        </w:tc>
        <w:tc>
          <w:tcPr>
            <w:tcW w:w="5623" w:type="dxa"/>
            <w:gridSpan w:val="4"/>
            <w:vAlign w:val="center"/>
          </w:tcPr>
          <w:p w14:paraId="095747C1" w14:textId="54920ECE" w:rsidR="00E658A9" w:rsidRPr="00A17325" w:rsidRDefault="005C3816" w:rsidP="00EE1655">
            <w:pPr>
              <w:widowControl/>
              <w:autoSpaceDE/>
              <w:autoSpaceDN/>
              <w:jc w:val="both"/>
              <w:rPr>
                <w:sz w:val="20"/>
                <w:szCs w:val="20"/>
                <w:lang w:val="ru-RU"/>
              </w:rPr>
            </w:pPr>
            <w:r w:rsidRPr="00EE1655">
              <w:rPr>
                <w:rFonts w:eastAsia="Calibri"/>
                <w:sz w:val="24"/>
                <w:szCs w:val="24"/>
                <w:lang w:val="ru-RU"/>
              </w:rPr>
              <w:t>Возможность предоставления при определении поставщиков (подрядчиков, исполнителей) участникам закупки преимуществ определяется в соответствии со статьей 19 Закона Приднестровской Молдавской Республики «О закупках в Приднестровской Молдавской Республике».</w:t>
            </w:r>
          </w:p>
        </w:tc>
      </w:tr>
      <w:tr w:rsidR="004E1E9A" w:rsidRPr="00001F80" w14:paraId="74C66E78" w14:textId="77777777" w:rsidTr="00EE1655">
        <w:trPr>
          <w:trHeight w:val="552"/>
        </w:trPr>
        <w:tc>
          <w:tcPr>
            <w:tcW w:w="651" w:type="dxa"/>
            <w:vAlign w:val="center"/>
          </w:tcPr>
          <w:p w14:paraId="632A476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592" w:type="dxa"/>
            <w:gridSpan w:val="2"/>
            <w:vAlign w:val="center"/>
          </w:tcPr>
          <w:p w14:paraId="68025465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Требования к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 перечень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документов,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которые</w:t>
            </w:r>
          </w:p>
          <w:p w14:paraId="3C6C8AF2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должны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быть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представлены</w:t>
            </w:r>
            <w:proofErr w:type="spellEnd"/>
          </w:p>
        </w:tc>
        <w:tc>
          <w:tcPr>
            <w:tcW w:w="5623" w:type="dxa"/>
            <w:gridSpan w:val="4"/>
          </w:tcPr>
          <w:p w14:paraId="2B1B411A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b/>
                <w:sz w:val="24"/>
                <w:szCs w:val="24"/>
                <w:lang w:val="ru-RU"/>
              </w:rPr>
              <w:t>Требования к участникам:</w:t>
            </w:r>
          </w:p>
          <w:p w14:paraId="43A21C32" w14:textId="475C6EA8" w:rsidR="00E658A9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 xml:space="preserve">а) </w:t>
            </w:r>
            <w:r w:rsidR="00E658A9">
              <w:rPr>
                <w:rFonts w:eastAsia="Calibri"/>
                <w:sz w:val="24"/>
                <w:szCs w:val="24"/>
                <w:lang w:val="ru-RU"/>
              </w:rPr>
              <w:t>соответствие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выполнение работ, являющихся объектом закупки (наличие лицензии по виду деятельности: архитектурная</w:t>
            </w:r>
            <w:r w:rsidR="00866607">
              <w:rPr>
                <w:rFonts w:eastAsia="Calibri"/>
                <w:sz w:val="24"/>
                <w:szCs w:val="24"/>
                <w:lang w:val="ru-RU"/>
              </w:rPr>
              <w:t xml:space="preserve"> деятельность, инженерные изыскания для строительства, строительство, проектирование зданий и сооружений и градостроительное планирование территорий и поселений;</w:t>
            </w:r>
          </w:p>
          <w:p w14:paraId="4F9D5E75" w14:textId="7174A429" w:rsidR="004E1E9A" w:rsidRP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б) 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t xml:space="preserve">отсутствие проведения ликвидации участника закупки - юридического лица и отсутствие дела о банкротстве; </w:t>
            </w:r>
          </w:p>
          <w:p w14:paraId="633D8A70" w14:textId="141FD8FA" w:rsid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в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t>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закупке;</w:t>
            </w:r>
          </w:p>
          <w:p w14:paraId="24D3B149" w14:textId="348C9C9D" w:rsidR="00866607" w:rsidRP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г) отсутствие в реестре недобросовестных поставщиков (подрядчиков, исполнителей) информации об участнике аукциона, в том числе информация об учредителях, о членах коллегиального исполнительного органа, лице, исполняющем функции единоличного </w:t>
            </w:r>
            <w:r>
              <w:rPr>
                <w:rFonts w:eastAsia="Calibri"/>
                <w:sz w:val="24"/>
                <w:szCs w:val="24"/>
                <w:lang w:val="ru-RU"/>
              </w:rPr>
              <w:lastRenderedPageBreak/>
              <w:t>исполнительного органа участника закупки – юридического лица;</w:t>
            </w:r>
          </w:p>
          <w:p w14:paraId="4AF4E605" w14:textId="61A86E83" w:rsid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д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t>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взысканию);</w:t>
            </w:r>
          </w:p>
          <w:p w14:paraId="15A48D61" w14:textId="0EE43D98" w:rsidR="00B424A0" w:rsidRPr="00EE1655" w:rsidRDefault="00B424A0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E1655">
              <w:rPr>
                <w:rFonts w:eastAsia="Calibri"/>
                <w:sz w:val="24"/>
                <w:szCs w:val="24"/>
                <w:lang w:val="ru-RU"/>
              </w:rPr>
              <w:t>е) отсутствие между участником закупки и заказчиком конфликта интересов.</w:t>
            </w:r>
          </w:p>
          <w:p w14:paraId="302926E8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b/>
                <w:sz w:val="24"/>
                <w:szCs w:val="24"/>
                <w:lang w:val="ru-RU"/>
              </w:rPr>
              <w:t>Участниками закупки должны быть представлены документы:</w:t>
            </w:r>
          </w:p>
          <w:p w14:paraId="35C66AFF" w14:textId="070CC1B5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а)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="00945F91">
              <w:rPr>
                <w:rFonts w:eastAsia="Calibri"/>
                <w:sz w:val="24"/>
                <w:szCs w:val="24"/>
                <w:lang w:val="ru-RU"/>
              </w:rPr>
              <w:t>в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>ыписк</w:t>
            </w:r>
            <w:r w:rsidR="00945F91">
              <w:rPr>
                <w:rFonts w:eastAsia="Calibri"/>
                <w:sz w:val="24"/>
                <w:szCs w:val="24"/>
                <w:lang w:val="ru-RU"/>
              </w:rPr>
              <w:t>а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 xml:space="preserve"> из единого государственного реестра юридических лиц;</w:t>
            </w:r>
          </w:p>
          <w:p w14:paraId="180394E0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б)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>справка Налоговой инспекции о состоянии платежей в бюджеты всех уровней и внебюджетные фонды;</w:t>
            </w:r>
          </w:p>
          <w:p w14:paraId="5C731FDA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в) доверенность, подтверждающая полномочия лица на осуществление деятельности от имени участника закупки;</w:t>
            </w:r>
          </w:p>
          <w:p w14:paraId="373862EF" w14:textId="77777777" w:rsidR="00945F91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г)</w:t>
            </w:r>
            <w:r w:rsidRPr="001F25FA">
              <w:rPr>
                <w:rFonts w:eastAsia="Calibri"/>
                <w:sz w:val="24"/>
                <w:szCs w:val="24"/>
              </w:rPr>
              <w:t> 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>лицензия на право выполнения данных видов работ</w:t>
            </w:r>
            <w:r w:rsidR="00945F91">
              <w:rPr>
                <w:rFonts w:eastAsia="Calibri"/>
                <w:sz w:val="24"/>
                <w:szCs w:val="24"/>
                <w:lang w:val="ru-RU"/>
              </w:rPr>
              <w:t>;</w:t>
            </w:r>
          </w:p>
          <w:p w14:paraId="7B2F689D" w14:textId="341159CD" w:rsidR="0000267A" w:rsidRDefault="00945F91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д) копии учредительных документов участников открытого аукциона (для юридического лица)</w:t>
            </w:r>
            <w:r w:rsidR="006E5A01">
              <w:rPr>
                <w:rFonts w:eastAsia="Calibri"/>
                <w:sz w:val="24"/>
                <w:szCs w:val="24"/>
                <w:lang w:val="ru-RU"/>
              </w:rPr>
              <w:t>;</w:t>
            </w:r>
          </w:p>
          <w:p w14:paraId="18AEE511" w14:textId="4076A69C" w:rsidR="00B60B55" w:rsidRPr="00EE1655" w:rsidRDefault="00B60B55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E1655">
              <w:rPr>
                <w:rFonts w:eastAsia="Calibri"/>
                <w:sz w:val="24"/>
                <w:szCs w:val="24"/>
                <w:lang w:val="ru-RU"/>
              </w:rPr>
              <w:t>е) декларацию, подтверждающую отсутствие между участником закупки и заказчиком конфликта интересов, форма которой утверждена Распоряжением Правительства Приднестровской Молдавской Республики от 15 января 2024 года № 15р.</w:t>
            </w:r>
          </w:p>
          <w:p w14:paraId="78F303BD" w14:textId="69D501A7" w:rsidR="004E1E9A" w:rsidRDefault="00B60B55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ж</w:t>
            </w:r>
            <w:r w:rsidR="0000267A">
              <w:rPr>
                <w:rFonts w:eastAsia="Calibri"/>
                <w:sz w:val="24"/>
                <w:szCs w:val="24"/>
                <w:lang w:val="ru-RU"/>
              </w:rPr>
              <w:t>) предложение участника открытого аукциона в отношении объекта аукциона с приложением документов, подтверждающих соответствие этого объекта требованиям, установленным документацией об открытом аукционе.</w:t>
            </w:r>
          </w:p>
          <w:p w14:paraId="42C279CE" w14:textId="4F3085F2" w:rsidR="006E5A01" w:rsidRDefault="006E5A01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Коммерческое предложение участника по предмету закупки должно содержать:</w:t>
            </w:r>
          </w:p>
          <w:p w14:paraId="138F7B6B" w14:textId="709F3703" w:rsidR="006E5A01" w:rsidRPr="006E5A01" w:rsidRDefault="006E5A01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6E5A01">
              <w:rPr>
                <w:rFonts w:eastAsia="Calibri"/>
                <w:sz w:val="24"/>
                <w:szCs w:val="24"/>
                <w:lang w:val="ru-RU"/>
              </w:rPr>
              <w:t>предложение о цене контракта;</w:t>
            </w:r>
          </w:p>
          <w:p w14:paraId="7BC93265" w14:textId="0B2D0CCC" w:rsidR="006E5A01" w:rsidRDefault="006E5A01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условия оплаты;</w:t>
            </w:r>
          </w:p>
          <w:p w14:paraId="5A50B1B2" w14:textId="57C9CDE7" w:rsidR="00B34452" w:rsidRDefault="00B34452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гарантийный срок;</w:t>
            </w:r>
          </w:p>
          <w:p w14:paraId="42E43EA3" w14:textId="254C855D" w:rsidR="006E5A01" w:rsidRDefault="00B34452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г</w:t>
            </w:r>
            <w:r w:rsidR="006E5A01">
              <w:rPr>
                <w:rFonts w:eastAsia="Calibri"/>
                <w:sz w:val="24"/>
                <w:szCs w:val="24"/>
                <w:lang w:val="ru-RU"/>
              </w:rPr>
              <w:t>рафик выполнения работ</w:t>
            </w:r>
            <w:r>
              <w:rPr>
                <w:rFonts w:eastAsia="Calibri"/>
                <w:sz w:val="24"/>
                <w:szCs w:val="24"/>
                <w:lang w:val="ru-RU"/>
              </w:rPr>
              <w:t>.</w:t>
            </w:r>
          </w:p>
          <w:p w14:paraId="03A50832" w14:textId="16EE0799" w:rsidR="00B34452" w:rsidRPr="00E35B69" w:rsidRDefault="00B34452" w:rsidP="00E35B69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35B69">
              <w:rPr>
                <w:rFonts w:eastAsia="Calibri"/>
                <w:sz w:val="24"/>
                <w:szCs w:val="24"/>
                <w:lang w:val="ru-RU"/>
              </w:rPr>
              <w:t>Сметные расчеты должны обязательно содержать трудозатраты, материалы и механизмы, полную расшифровку затрат по каждой расценке в соответствии с Приказом Министерства экономического развития ПМР от 19 сентября 2022 года №1011 «Инструкция по составлению смет на строительные и монтажные работы ресурсным методом».</w:t>
            </w:r>
          </w:p>
          <w:p w14:paraId="67FDC666" w14:textId="77777777" w:rsidR="0000267A" w:rsidRDefault="0000267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lastRenderedPageBreak/>
              <w:t>Примечание:</w:t>
            </w:r>
          </w:p>
          <w:p w14:paraId="73270A52" w14:textId="77777777" w:rsidR="0000267A" w:rsidRDefault="0000267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- все листы поданной в письменной форме документации должны быть прошиты и пронумерованы;</w:t>
            </w:r>
          </w:p>
          <w:p w14:paraId="6A6F7238" w14:textId="77777777" w:rsidR="000D54D3" w:rsidRDefault="0000267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- заявка на участие в открытом аукционе должна</w:t>
            </w:r>
            <w:r w:rsidR="000D54D3">
              <w:rPr>
                <w:rFonts w:eastAsia="Calibri"/>
                <w:sz w:val="24"/>
                <w:szCs w:val="24"/>
                <w:lang w:val="ru-RU"/>
              </w:rPr>
              <w:t xml:space="preserve"> содержать опись входящих в состав документов, быть скреплена печатью участника закупки при наличии печати и подписана участником или лицом, уполномоченным участником;</w:t>
            </w:r>
          </w:p>
          <w:p w14:paraId="2AA5A221" w14:textId="77777777" w:rsidR="0000267A" w:rsidRDefault="000D54D3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- участник открытого аукциона вправе подтвердить содержащиеся в заявке сведения, приложив к ней дополнительные документы</w:t>
            </w:r>
            <w:r w:rsidR="0000267A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  <w:p w14:paraId="4799DD2A" w14:textId="54E35E3B" w:rsidR="00A45C8E" w:rsidRPr="004E1E9A" w:rsidRDefault="00A45C8E" w:rsidP="00E35B69">
            <w:pPr>
              <w:ind w:firstLine="720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35B69">
              <w:rPr>
                <w:sz w:val="24"/>
                <w:szCs w:val="24"/>
                <w:lang w:val="ru-RU"/>
              </w:rPr>
              <w:t>Заявки в обязательном порядке должны содержать смет</w:t>
            </w:r>
            <w:r w:rsidR="0066128F">
              <w:rPr>
                <w:sz w:val="24"/>
                <w:szCs w:val="24"/>
                <w:lang w:val="ru-RU"/>
              </w:rPr>
              <w:t>ные расчеты</w:t>
            </w:r>
            <w:r w:rsidRPr="00E35B69">
              <w:rPr>
                <w:sz w:val="24"/>
                <w:szCs w:val="24"/>
                <w:lang w:val="ru-RU"/>
              </w:rPr>
              <w:t>, сформированные с использованием ресурсного метода ценообразования в соответствии с Постановлением Правительства Приднестровской Молдавской Республики от 12 августа 2015 года № 212 «О введении ресурсного метода ценообразования в строительстве» (САЗ 15-33), по формам, определенным Приказом Министерства экономического развития Приднестровской Молдавской Республики от 19 сентября 2022 года № 1011 с приложением ведомостей материалов (оборудования) в которых в обязательном порядке должны быть указаны наименование материалов, оборудования, страна и фирма – производитель, качественные и технические характеристики в соответствии с ГОСТами, ОСТами, ТУ.</w:t>
            </w:r>
          </w:p>
        </w:tc>
      </w:tr>
      <w:tr w:rsidR="004E1E9A" w:rsidRPr="00001F80" w14:paraId="3B7A46C7" w14:textId="77777777" w:rsidTr="00EE1655">
        <w:trPr>
          <w:trHeight w:val="824"/>
        </w:trPr>
        <w:tc>
          <w:tcPr>
            <w:tcW w:w="651" w:type="dxa"/>
            <w:vAlign w:val="center"/>
          </w:tcPr>
          <w:p w14:paraId="7B88E61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592" w:type="dxa"/>
            <w:gridSpan w:val="2"/>
            <w:vAlign w:val="center"/>
          </w:tcPr>
          <w:p w14:paraId="4DF08508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Условия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об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ответственности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неисполнение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или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ненадлежащее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исполнение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принимаемых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на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себя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участниками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закупок</w:t>
            </w:r>
          </w:p>
          <w:p w14:paraId="1F2C5B0D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обязательств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03ADBEB8" w14:textId="77777777" w:rsidR="004E1E9A" w:rsidRPr="004E1E9A" w:rsidRDefault="004E1E9A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4E1E9A" w:rsidRPr="00001F80" w14:paraId="01D33D96" w14:textId="77777777" w:rsidTr="00EE1655">
        <w:trPr>
          <w:trHeight w:val="830"/>
        </w:trPr>
        <w:tc>
          <w:tcPr>
            <w:tcW w:w="651" w:type="dxa"/>
            <w:vAlign w:val="center"/>
          </w:tcPr>
          <w:p w14:paraId="5CFA010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592" w:type="dxa"/>
            <w:gridSpan w:val="2"/>
            <w:vAlign w:val="center"/>
          </w:tcPr>
          <w:p w14:paraId="7E066758" w14:textId="77777777" w:rsidR="004E1E9A" w:rsidRPr="004E1E9A" w:rsidRDefault="004E1E9A" w:rsidP="00EE16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Требования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гарантийным</w:t>
            </w:r>
            <w:r w:rsidRPr="004E1E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обязательствам,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предоставляемым</w:t>
            </w:r>
          </w:p>
          <w:p w14:paraId="56B79A32" w14:textId="77777777" w:rsidR="004E1E9A" w:rsidRPr="004E1E9A" w:rsidRDefault="004E1E9A" w:rsidP="00EE165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поставщиком, в отношении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поставляемых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товаров</w:t>
            </w:r>
          </w:p>
        </w:tc>
        <w:tc>
          <w:tcPr>
            <w:tcW w:w="5623" w:type="dxa"/>
            <w:gridSpan w:val="4"/>
            <w:vAlign w:val="center"/>
          </w:tcPr>
          <w:p w14:paraId="5CA35A7C" w14:textId="77777777" w:rsidR="004E1E9A" w:rsidRPr="00460FA8" w:rsidRDefault="004E1E9A" w:rsidP="00E40606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60FA8">
              <w:rPr>
                <w:b/>
                <w:bCs/>
                <w:sz w:val="24"/>
                <w:szCs w:val="24"/>
              </w:rPr>
              <w:t>Не</w:t>
            </w:r>
            <w:proofErr w:type="spellEnd"/>
            <w:r w:rsidRPr="00460FA8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0FA8">
              <w:rPr>
                <w:b/>
                <w:bCs/>
                <w:sz w:val="24"/>
                <w:szCs w:val="24"/>
              </w:rPr>
              <w:t>менее</w:t>
            </w:r>
            <w:proofErr w:type="spellEnd"/>
            <w:r w:rsidRPr="00460FA8">
              <w:rPr>
                <w:b/>
                <w:bCs/>
                <w:sz w:val="24"/>
                <w:szCs w:val="24"/>
              </w:rPr>
              <w:t xml:space="preserve"> 5 </w:t>
            </w:r>
            <w:proofErr w:type="spellStart"/>
            <w:r w:rsidRPr="00460FA8">
              <w:rPr>
                <w:b/>
                <w:bCs/>
                <w:sz w:val="24"/>
                <w:szCs w:val="24"/>
              </w:rPr>
              <w:t>лет</w:t>
            </w:r>
            <w:proofErr w:type="spellEnd"/>
          </w:p>
        </w:tc>
      </w:tr>
      <w:tr w:rsidR="004E1E9A" w:rsidRPr="00001F80" w14:paraId="1796623C" w14:textId="77777777" w:rsidTr="00EE1655">
        <w:trPr>
          <w:trHeight w:val="419"/>
        </w:trPr>
        <w:tc>
          <w:tcPr>
            <w:tcW w:w="9866" w:type="dxa"/>
            <w:gridSpan w:val="7"/>
            <w:vAlign w:val="center"/>
          </w:tcPr>
          <w:p w14:paraId="1FEE649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Условия</w:t>
            </w:r>
            <w:proofErr w:type="spellEnd"/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контракта</w:t>
            </w:r>
            <w:proofErr w:type="spellEnd"/>
          </w:p>
        </w:tc>
      </w:tr>
      <w:tr w:rsidR="004E1E9A" w:rsidRPr="00001F80" w14:paraId="218452C0" w14:textId="77777777" w:rsidTr="00EE1655">
        <w:trPr>
          <w:trHeight w:val="551"/>
        </w:trPr>
        <w:tc>
          <w:tcPr>
            <w:tcW w:w="651" w:type="dxa"/>
            <w:vAlign w:val="center"/>
          </w:tcPr>
          <w:p w14:paraId="7F434CB1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592" w:type="dxa"/>
            <w:gridSpan w:val="2"/>
            <w:vAlign w:val="center"/>
          </w:tcPr>
          <w:p w14:paraId="26B130D6" w14:textId="4030FDEF" w:rsidR="004E1E9A" w:rsidRPr="00D25506" w:rsidRDefault="004E1E9A" w:rsidP="000D54D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Информация</w:t>
            </w:r>
            <w:r w:rsidRPr="004E1E9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</w:t>
            </w:r>
            <w:r w:rsidRPr="004E1E9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месте</w:t>
            </w:r>
            <w:r w:rsidRPr="004E1E9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доставки</w:t>
            </w:r>
            <w:r w:rsidRPr="004E1E9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товара,</w:t>
            </w:r>
            <w:r w:rsidRPr="004E1E9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0D54D3">
              <w:rPr>
                <w:b/>
                <w:bCs/>
                <w:sz w:val="24"/>
                <w:szCs w:val="24"/>
                <w:lang w:val="ru-RU"/>
              </w:rPr>
              <w:t>месте</w:t>
            </w:r>
            <w:r w:rsidRPr="000D54D3">
              <w:rPr>
                <w:b/>
                <w:bCs/>
                <w:spacing w:val="14"/>
                <w:sz w:val="24"/>
                <w:szCs w:val="24"/>
                <w:lang w:val="ru-RU"/>
              </w:rPr>
              <w:t xml:space="preserve"> </w:t>
            </w:r>
            <w:r w:rsidRPr="000D54D3">
              <w:rPr>
                <w:b/>
                <w:bCs/>
                <w:sz w:val="24"/>
                <w:szCs w:val="24"/>
                <w:lang w:val="ru-RU"/>
              </w:rPr>
              <w:t>выполнения</w:t>
            </w:r>
            <w:r w:rsidRPr="000D54D3">
              <w:rPr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0D54D3">
              <w:rPr>
                <w:b/>
                <w:bCs/>
                <w:sz w:val="24"/>
                <w:szCs w:val="24"/>
                <w:lang w:val="ru-RU"/>
              </w:rPr>
              <w:t>работы</w:t>
            </w:r>
            <w:r w:rsidR="000D54D3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25506">
              <w:rPr>
                <w:sz w:val="24"/>
                <w:szCs w:val="24"/>
                <w:lang w:val="ru-RU"/>
              </w:rPr>
              <w:t>или</w:t>
            </w:r>
            <w:r w:rsidRPr="00D2550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25506">
              <w:rPr>
                <w:sz w:val="24"/>
                <w:szCs w:val="24"/>
                <w:lang w:val="ru-RU"/>
              </w:rPr>
              <w:t>оказания</w:t>
            </w:r>
            <w:r w:rsidRPr="00D2550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25506">
              <w:rPr>
                <w:sz w:val="24"/>
                <w:szCs w:val="24"/>
                <w:lang w:val="ru-RU"/>
              </w:rPr>
              <w:t>услуги</w:t>
            </w:r>
          </w:p>
        </w:tc>
        <w:tc>
          <w:tcPr>
            <w:tcW w:w="5623" w:type="dxa"/>
            <w:gridSpan w:val="4"/>
            <w:vAlign w:val="center"/>
          </w:tcPr>
          <w:p w14:paraId="76AB37B0" w14:textId="08FCA102" w:rsidR="004E1E9A" w:rsidRPr="006450A2" w:rsidRDefault="006450A2" w:rsidP="006450A2">
            <w:pPr>
              <w:pStyle w:val="TableParagraph"/>
              <w:jc w:val="both"/>
              <w:rPr>
                <w:sz w:val="24"/>
                <w:szCs w:val="24"/>
              </w:rPr>
            </w:pPr>
            <w:r w:rsidRPr="006450A2">
              <w:rPr>
                <w:color w:val="000000"/>
                <w:sz w:val="24"/>
                <w:szCs w:val="24"/>
              </w:rPr>
              <w:t xml:space="preserve">г. Слободзея, </w:t>
            </w:r>
            <w:proofErr w:type="spellStart"/>
            <w:r w:rsidRPr="006450A2">
              <w:rPr>
                <w:color w:val="000000"/>
                <w:sz w:val="24"/>
                <w:szCs w:val="24"/>
              </w:rPr>
              <w:t>ул</w:t>
            </w:r>
            <w:proofErr w:type="spellEnd"/>
            <w:r w:rsidRPr="006450A2">
              <w:rPr>
                <w:color w:val="000000"/>
                <w:sz w:val="24"/>
                <w:szCs w:val="24"/>
              </w:rPr>
              <w:t>. Фрунзе,10.</w:t>
            </w:r>
          </w:p>
        </w:tc>
      </w:tr>
      <w:tr w:rsidR="004E1E9A" w:rsidRPr="00001F80" w14:paraId="64BB2AF6" w14:textId="77777777" w:rsidTr="00EE1655">
        <w:trPr>
          <w:trHeight w:val="551"/>
        </w:trPr>
        <w:tc>
          <w:tcPr>
            <w:tcW w:w="651" w:type="dxa"/>
            <w:vAlign w:val="center"/>
          </w:tcPr>
          <w:p w14:paraId="6C67544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592" w:type="dxa"/>
            <w:gridSpan w:val="2"/>
            <w:vAlign w:val="center"/>
          </w:tcPr>
          <w:p w14:paraId="531A3C41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Сроки</w:t>
            </w:r>
            <w:r w:rsidRPr="004E1E9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поставки</w:t>
            </w:r>
            <w:r w:rsidRPr="004E1E9A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товара</w:t>
            </w:r>
            <w:r w:rsidRPr="004E1E9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или</w:t>
            </w:r>
            <w:r w:rsidRPr="004E1E9A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завершения</w:t>
            </w:r>
            <w:r w:rsidRPr="004E1E9A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работы</w:t>
            </w:r>
            <w:r w:rsidRPr="004E1E9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либо</w:t>
            </w:r>
            <w:r w:rsidRPr="004E1E9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график</w:t>
            </w:r>
          </w:p>
          <w:p w14:paraId="308676A3" w14:textId="77777777" w:rsidR="004E1E9A" w:rsidRPr="001F25FA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1F25FA">
              <w:rPr>
                <w:sz w:val="24"/>
                <w:szCs w:val="24"/>
              </w:rPr>
              <w:t>оказания</w:t>
            </w:r>
            <w:proofErr w:type="spellEnd"/>
            <w:r w:rsidRPr="001F25FA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F25FA">
              <w:rPr>
                <w:sz w:val="24"/>
                <w:szCs w:val="24"/>
              </w:rPr>
              <w:t>услуг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318209B5" w14:textId="2A01B20D" w:rsidR="004E1E9A" w:rsidRPr="00B77CBF" w:rsidRDefault="00460FA8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Завершение работ до 30 сентября</w:t>
            </w:r>
            <w:r w:rsidR="004E1E9A" w:rsidRPr="00B77CBF">
              <w:rPr>
                <w:sz w:val="24"/>
                <w:szCs w:val="24"/>
                <w:lang w:val="ru-RU"/>
              </w:rPr>
              <w:t xml:space="preserve"> 202</w:t>
            </w:r>
            <w:r w:rsidR="006450A2" w:rsidRPr="006450A2">
              <w:rPr>
                <w:sz w:val="24"/>
                <w:szCs w:val="24"/>
                <w:lang w:val="ru-RU"/>
              </w:rPr>
              <w:t>4</w:t>
            </w:r>
            <w:r w:rsidR="004E1E9A" w:rsidRPr="00B77CBF">
              <w:rPr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4E1E9A" w:rsidRPr="00001F80" w14:paraId="49C8060F" w14:textId="77777777" w:rsidTr="00EE1655">
        <w:trPr>
          <w:trHeight w:val="278"/>
        </w:trPr>
        <w:tc>
          <w:tcPr>
            <w:tcW w:w="651" w:type="dxa"/>
            <w:vAlign w:val="center"/>
          </w:tcPr>
          <w:p w14:paraId="7B6C00C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592" w:type="dxa"/>
            <w:gridSpan w:val="2"/>
            <w:vAlign w:val="center"/>
          </w:tcPr>
          <w:p w14:paraId="79668ADC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Условия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транспортировки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5623" w:type="dxa"/>
            <w:gridSpan w:val="4"/>
            <w:vAlign w:val="center"/>
          </w:tcPr>
          <w:p w14:paraId="6DEA1F84" w14:textId="77777777" w:rsidR="004E1E9A" w:rsidRPr="00C85DB8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</w:tbl>
    <w:p w14:paraId="2FC5CF7C" w14:textId="77777777" w:rsidR="004E1E9A" w:rsidRDefault="004E1E9A" w:rsidP="004E1E9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46EE6CA" w14:textId="3D4165E1" w:rsidR="006450A2" w:rsidRPr="00A068C0" w:rsidRDefault="004E1E9A" w:rsidP="006450A2">
      <w:pPr>
        <w:jc w:val="center"/>
        <w:rPr>
          <w:b/>
          <w:color w:val="000000"/>
          <w:sz w:val="26"/>
          <w:szCs w:val="26"/>
        </w:rPr>
      </w:pPr>
      <w:r w:rsidRPr="00A068C0">
        <w:rPr>
          <w:b/>
          <w:sz w:val="26"/>
          <w:szCs w:val="26"/>
        </w:rPr>
        <w:lastRenderedPageBreak/>
        <w:t>Документация о проведении открытого аукциона на</w:t>
      </w:r>
      <w:r w:rsidR="00A068C0" w:rsidRPr="00A068C0">
        <w:rPr>
          <w:b/>
          <w:sz w:val="26"/>
          <w:szCs w:val="26"/>
        </w:rPr>
        <w:t xml:space="preserve"> закупку</w:t>
      </w:r>
      <w:r w:rsidRPr="00A068C0">
        <w:rPr>
          <w:b/>
          <w:sz w:val="26"/>
          <w:szCs w:val="26"/>
        </w:rPr>
        <w:t xml:space="preserve"> </w:t>
      </w:r>
      <w:r w:rsidR="006450A2" w:rsidRPr="00A068C0">
        <w:rPr>
          <w:b/>
          <w:sz w:val="26"/>
          <w:szCs w:val="26"/>
        </w:rPr>
        <w:t xml:space="preserve">работ </w:t>
      </w:r>
      <w:r w:rsidR="006450A2" w:rsidRPr="00A068C0">
        <w:rPr>
          <w:b/>
          <w:color w:val="000000"/>
          <w:sz w:val="26"/>
          <w:szCs w:val="26"/>
        </w:rPr>
        <w:t xml:space="preserve">по капитальному ремонту административного здания налоговой инспекции по г. Слободзея и Слободзейскому району, расположенного по адресу: г. Слободзея, ул. Фрунзе,10, </w:t>
      </w:r>
    </w:p>
    <w:p w14:paraId="52B59D77" w14:textId="6D98A341" w:rsidR="004E1E9A" w:rsidRPr="00A068C0" w:rsidRDefault="006450A2" w:rsidP="006450A2">
      <w:pPr>
        <w:ind w:left="1134" w:right="1558"/>
        <w:jc w:val="center"/>
        <w:rPr>
          <w:b/>
          <w:sz w:val="26"/>
          <w:szCs w:val="26"/>
        </w:rPr>
      </w:pPr>
      <w:r w:rsidRPr="00A068C0">
        <w:rPr>
          <w:b/>
          <w:color w:val="000000"/>
          <w:sz w:val="26"/>
          <w:szCs w:val="26"/>
        </w:rPr>
        <w:t>Министерства финансов Приднестровской Молдавской Республики</w:t>
      </w:r>
    </w:p>
    <w:p w14:paraId="1C66BAC5" w14:textId="77777777" w:rsidR="004E1E9A" w:rsidRPr="00AD4ECD" w:rsidRDefault="004E1E9A" w:rsidP="004E1E9A">
      <w:pPr>
        <w:jc w:val="center"/>
        <w:rPr>
          <w:b/>
          <w:sz w:val="24"/>
          <w:szCs w:val="24"/>
        </w:rPr>
      </w:pPr>
    </w:p>
    <w:p w14:paraId="2C17D78F" w14:textId="77777777" w:rsidR="004E1E9A" w:rsidRPr="00AD4ECD" w:rsidRDefault="004E1E9A" w:rsidP="004E1E9A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29B54112" w14:textId="77777777" w:rsidR="004E1E9A" w:rsidRPr="00AD4ECD" w:rsidRDefault="004E1E9A" w:rsidP="004E1E9A">
      <w:pPr>
        <w:ind w:firstLine="720"/>
        <w:rPr>
          <w:b/>
          <w:sz w:val="24"/>
          <w:szCs w:val="24"/>
        </w:rPr>
      </w:pPr>
    </w:p>
    <w:p w14:paraId="4E1E1CAD" w14:textId="672C9D46" w:rsidR="004E1E9A" w:rsidRPr="00AD4ECD" w:rsidRDefault="004E1E9A" w:rsidP="00A068C0">
      <w:pPr>
        <w:ind w:firstLine="708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</w:t>
      </w:r>
      <w:r>
        <w:rPr>
          <w:sz w:val="24"/>
          <w:szCs w:val="24"/>
        </w:rPr>
        <w:t xml:space="preserve">открытого аукциона на закупку </w:t>
      </w:r>
      <w:r w:rsidR="00A068C0" w:rsidRPr="00C1450B">
        <w:rPr>
          <w:sz w:val="24"/>
          <w:szCs w:val="24"/>
        </w:rPr>
        <w:t xml:space="preserve">работ </w:t>
      </w:r>
      <w:r w:rsidR="00A068C0" w:rsidRPr="00C1450B">
        <w:rPr>
          <w:color w:val="000000"/>
          <w:sz w:val="24"/>
          <w:szCs w:val="24"/>
        </w:rPr>
        <w:t>по капитальному ремонту административного здания налоговой инспекции по г. Слободзея и Слободзейскому району, расположенного по адресу:</w:t>
      </w:r>
      <w:r w:rsidR="00A068C0">
        <w:rPr>
          <w:color w:val="000000"/>
          <w:sz w:val="24"/>
          <w:szCs w:val="24"/>
        </w:rPr>
        <w:t xml:space="preserve"> </w:t>
      </w:r>
      <w:r w:rsidR="00A068C0" w:rsidRPr="00C1450B">
        <w:rPr>
          <w:color w:val="000000"/>
          <w:sz w:val="24"/>
          <w:szCs w:val="24"/>
        </w:rPr>
        <w:t>г. Слободзея, ул. Фрунзе,10</w:t>
      </w:r>
      <w:r w:rsidR="00A068C0">
        <w:rPr>
          <w:color w:val="000000"/>
          <w:sz w:val="24"/>
          <w:szCs w:val="24"/>
        </w:rPr>
        <w:t>, Министерства финансов Приднестровской Молдавской Республики.</w:t>
      </w:r>
    </w:p>
    <w:p w14:paraId="743EFE4C" w14:textId="77777777" w:rsidR="004E1E9A" w:rsidRPr="00AD4ECD" w:rsidRDefault="004E1E9A" w:rsidP="004E1E9A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</w:t>
      </w:r>
      <w:r>
        <w:rPr>
          <w:bCs/>
          <w:sz w:val="24"/>
          <w:szCs w:val="24"/>
        </w:rPr>
        <w:t>открытом аукционе</w:t>
      </w:r>
      <w:r w:rsidRPr="00AD4ECD">
        <w:rPr>
          <w:bCs/>
          <w:sz w:val="24"/>
          <w:szCs w:val="24"/>
        </w:rPr>
        <w:t xml:space="preserve"> принимаются в рабочие дни с </w:t>
      </w:r>
      <w:r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2FAEA791" w14:textId="77777777" w:rsidR="004E1E9A" w:rsidRPr="00AD4ECD" w:rsidRDefault="004E1E9A" w:rsidP="004E1E9A">
      <w:pPr>
        <w:ind w:firstLine="720"/>
        <w:jc w:val="both"/>
        <w:rPr>
          <w:b/>
          <w:sz w:val="24"/>
          <w:szCs w:val="24"/>
        </w:rPr>
      </w:pPr>
    </w:p>
    <w:p w14:paraId="5A5F2630" w14:textId="37BA60F9" w:rsidR="004E1E9A" w:rsidRPr="001B3A2C" w:rsidRDefault="004E1E9A" w:rsidP="004E1E9A">
      <w:pPr>
        <w:ind w:firstLine="720"/>
        <w:jc w:val="both"/>
        <w:rPr>
          <w:bCs/>
          <w:sz w:val="24"/>
          <w:szCs w:val="24"/>
        </w:rPr>
      </w:pPr>
      <w:r w:rsidRPr="009A6C89">
        <w:rPr>
          <w:bCs/>
          <w:sz w:val="24"/>
          <w:szCs w:val="24"/>
        </w:rPr>
        <w:t xml:space="preserve">Дата начала подачи заявок на участие в открытом аукционе – </w:t>
      </w:r>
      <w:r w:rsidR="00C67358" w:rsidRPr="001B3A2C">
        <w:rPr>
          <w:bCs/>
          <w:sz w:val="24"/>
          <w:szCs w:val="24"/>
        </w:rPr>
        <w:t>10</w:t>
      </w:r>
      <w:r w:rsidR="0003602D" w:rsidRPr="001B3A2C">
        <w:rPr>
          <w:bCs/>
          <w:sz w:val="24"/>
          <w:szCs w:val="24"/>
        </w:rPr>
        <w:t xml:space="preserve"> </w:t>
      </w:r>
      <w:r w:rsidR="006450A2" w:rsidRPr="001B3A2C">
        <w:rPr>
          <w:bCs/>
          <w:sz w:val="24"/>
          <w:szCs w:val="24"/>
        </w:rPr>
        <w:t>апреля</w:t>
      </w:r>
      <w:r w:rsidRPr="001B3A2C">
        <w:rPr>
          <w:bCs/>
          <w:sz w:val="24"/>
          <w:szCs w:val="24"/>
        </w:rPr>
        <w:t xml:space="preserve"> 202</w:t>
      </w:r>
      <w:r w:rsidR="006450A2" w:rsidRPr="001B3A2C">
        <w:rPr>
          <w:bCs/>
          <w:sz w:val="24"/>
          <w:szCs w:val="24"/>
        </w:rPr>
        <w:t>4</w:t>
      </w:r>
      <w:r w:rsidRPr="001B3A2C">
        <w:rPr>
          <w:bCs/>
          <w:sz w:val="24"/>
          <w:szCs w:val="24"/>
        </w:rPr>
        <w:t xml:space="preserve"> года. </w:t>
      </w:r>
    </w:p>
    <w:p w14:paraId="0F48E857" w14:textId="71326757" w:rsidR="004E1E9A" w:rsidRPr="001B3A2C" w:rsidRDefault="004E1E9A" w:rsidP="004E1E9A">
      <w:pPr>
        <w:ind w:firstLine="720"/>
        <w:jc w:val="both"/>
        <w:rPr>
          <w:bCs/>
          <w:sz w:val="24"/>
          <w:szCs w:val="24"/>
        </w:rPr>
      </w:pPr>
      <w:r w:rsidRPr="001B3A2C">
        <w:rPr>
          <w:bCs/>
          <w:sz w:val="24"/>
          <w:szCs w:val="24"/>
        </w:rPr>
        <w:t xml:space="preserve">Дата окончания подачи заявок на участие в открытом аукционе – </w:t>
      </w:r>
      <w:r w:rsidR="00C67358" w:rsidRPr="001B3A2C">
        <w:rPr>
          <w:bCs/>
          <w:sz w:val="24"/>
          <w:szCs w:val="24"/>
        </w:rPr>
        <w:t>19</w:t>
      </w:r>
      <w:r w:rsidR="0003602D" w:rsidRPr="001B3A2C">
        <w:rPr>
          <w:bCs/>
          <w:sz w:val="24"/>
          <w:szCs w:val="24"/>
        </w:rPr>
        <w:t xml:space="preserve"> </w:t>
      </w:r>
      <w:r w:rsidR="006450A2" w:rsidRPr="001B3A2C">
        <w:rPr>
          <w:bCs/>
          <w:sz w:val="24"/>
          <w:szCs w:val="24"/>
        </w:rPr>
        <w:t>апреля</w:t>
      </w:r>
      <w:r w:rsidRPr="001B3A2C">
        <w:rPr>
          <w:bCs/>
          <w:sz w:val="24"/>
          <w:szCs w:val="24"/>
        </w:rPr>
        <w:t xml:space="preserve"> 202</w:t>
      </w:r>
      <w:r w:rsidR="006450A2" w:rsidRPr="001B3A2C">
        <w:rPr>
          <w:bCs/>
          <w:sz w:val="24"/>
          <w:szCs w:val="24"/>
        </w:rPr>
        <w:t>4</w:t>
      </w:r>
      <w:r w:rsidRPr="001B3A2C">
        <w:rPr>
          <w:bCs/>
          <w:sz w:val="24"/>
          <w:szCs w:val="24"/>
        </w:rPr>
        <w:t xml:space="preserve"> года.</w:t>
      </w:r>
    </w:p>
    <w:p w14:paraId="7B061078" w14:textId="77777777" w:rsidR="004E1E9A" w:rsidRPr="001B3A2C" w:rsidRDefault="004E1E9A" w:rsidP="004E1E9A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32B2B4A5" w14:textId="0BEAA5D9" w:rsidR="004E1E9A" w:rsidRPr="001B3A2C" w:rsidRDefault="004E1E9A" w:rsidP="004E1E9A">
      <w:pPr>
        <w:ind w:firstLine="720"/>
        <w:jc w:val="both"/>
        <w:rPr>
          <w:sz w:val="24"/>
          <w:szCs w:val="24"/>
        </w:rPr>
      </w:pPr>
      <w:r w:rsidRPr="001B3A2C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C67358" w:rsidRPr="001B3A2C">
        <w:rPr>
          <w:sz w:val="24"/>
          <w:szCs w:val="24"/>
        </w:rPr>
        <w:t>19</w:t>
      </w:r>
      <w:r w:rsidR="00A068C0" w:rsidRPr="001B3A2C">
        <w:rPr>
          <w:sz w:val="24"/>
          <w:szCs w:val="24"/>
        </w:rPr>
        <w:t xml:space="preserve"> апреля</w:t>
      </w:r>
      <w:r w:rsidRPr="001B3A2C">
        <w:rPr>
          <w:sz w:val="24"/>
          <w:szCs w:val="24"/>
        </w:rPr>
        <w:t xml:space="preserve"> 202</w:t>
      </w:r>
      <w:r w:rsidR="00A068C0" w:rsidRPr="001B3A2C">
        <w:rPr>
          <w:sz w:val="24"/>
          <w:szCs w:val="24"/>
        </w:rPr>
        <w:t>4</w:t>
      </w:r>
      <w:r w:rsidRPr="001B3A2C">
        <w:rPr>
          <w:sz w:val="24"/>
          <w:szCs w:val="24"/>
        </w:rPr>
        <w:t xml:space="preserve"> года в </w:t>
      </w:r>
      <w:r w:rsidR="00C67358" w:rsidRPr="001B3A2C">
        <w:rPr>
          <w:sz w:val="24"/>
          <w:szCs w:val="24"/>
        </w:rPr>
        <w:t>1</w:t>
      </w:r>
      <w:r w:rsidR="009A6C89" w:rsidRPr="001B3A2C">
        <w:rPr>
          <w:sz w:val="24"/>
          <w:szCs w:val="24"/>
        </w:rPr>
        <w:t>0</w:t>
      </w:r>
      <w:r w:rsidRPr="001B3A2C">
        <w:rPr>
          <w:sz w:val="24"/>
          <w:szCs w:val="24"/>
        </w:rPr>
        <w:t>:00, по адресу: г. Тирасполь, ул. Горького, 53, конференц-зал.</w:t>
      </w:r>
    </w:p>
    <w:p w14:paraId="0CC8EAE5" w14:textId="77777777" w:rsidR="004E1E9A" w:rsidRPr="001B3A2C" w:rsidRDefault="004E1E9A" w:rsidP="004E1E9A">
      <w:pPr>
        <w:ind w:firstLine="709"/>
        <w:rPr>
          <w:sz w:val="24"/>
          <w:szCs w:val="24"/>
        </w:rPr>
      </w:pPr>
    </w:p>
    <w:p w14:paraId="12E81B93" w14:textId="77777777" w:rsidR="004E1E9A" w:rsidRPr="001B3A2C" w:rsidRDefault="004E1E9A" w:rsidP="004E1E9A">
      <w:pPr>
        <w:ind w:firstLine="709"/>
        <w:rPr>
          <w:b/>
          <w:bCs/>
          <w:sz w:val="24"/>
          <w:szCs w:val="24"/>
        </w:rPr>
      </w:pPr>
      <w:r w:rsidRPr="001B3A2C">
        <w:rPr>
          <w:b/>
          <w:bCs/>
          <w:sz w:val="24"/>
          <w:szCs w:val="24"/>
        </w:rPr>
        <w:t>1. Описание объекта закупки</w:t>
      </w:r>
    </w:p>
    <w:tbl>
      <w:tblPr>
        <w:tblW w:w="9090" w:type="dxa"/>
        <w:jc w:val="center"/>
        <w:tblLayout w:type="fixed"/>
        <w:tblLook w:val="04A0" w:firstRow="1" w:lastRow="0" w:firstColumn="1" w:lastColumn="0" w:noHBand="0" w:noVBand="1"/>
      </w:tblPr>
      <w:tblGrid>
        <w:gridCol w:w="654"/>
        <w:gridCol w:w="3739"/>
        <w:gridCol w:w="4697"/>
      </w:tblGrid>
      <w:tr w:rsidR="004E1E9A" w:rsidRPr="001B3A2C" w14:paraId="1DBF8015" w14:textId="77777777" w:rsidTr="00E40606">
        <w:trPr>
          <w:trHeight w:val="500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769BB5" w14:textId="77777777" w:rsidR="004E1E9A" w:rsidRPr="001B3A2C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1B3A2C">
              <w:rPr>
                <w:b/>
                <w:sz w:val="24"/>
                <w:szCs w:val="24"/>
              </w:rPr>
              <w:t>№</w:t>
            </w:r>
          </w:p>
          <w:p w14:paraId="7A406FA1" w14:textId="77777777" w:rsidR="004E1E9A" w:rsidRPr="001B3A2C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1B3A2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75D84" w14:textId="77777777" w:rsidR="004E1E9A" w:rsidRPr="001B3A2C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1B3A2C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4554" w14:textId="77777777" w:rsidR="004E1E9A" w:rsidRPr="001B3A2C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1B3A2C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</w:tr>
      <w:tr w:rsidR="004E1E9A" w:rsidRPr="0070516F" w14:paraId="1817A418" w14:textId="77777777" w:rsidTr="00E40606">
        <w:trPr>
          <w:trHeight w:val="693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173EE" w14:textId="77777777" w:rsidR="004E1E9A" w:rsidRPr="001B3A2C" w:rsidRDefault="004E1E9A" w:rsidP="00E40606">
            <w:pPr>
              <w:jc w:val="center"/>
              <w:rPr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>1</w:t>
            </w:r>
          </w:p>
          <w:p w14:paraId="0AE9442F" w14:textId="77777777" w:rsidR="004E1E9A" w:rsidRPr="001B3A2C" w:rsidRDefault="004E1E9A" w:rsidP="00E406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24D69" w14:textId="77777777" w:rsidR="00A068C0" w:rsidRPr="001B3A2C" w:rsidRDefault="00A068C0" w:rsidP="00A068C0">
            <w:pPr>
              <w:jc w:val="both"/>
              <w:rPr>
                <w:color w:val="000000"/>
                <w:sz w:val="24"/>
                <w:szCs w:val="24"/>
              </w:rPr>
            </w:pPr>
            <w:r w:rsidRPr="001B3A2C">
              <w:rPr>
                <w:color w:val="000000"/>
                <w:sz w:val="24"/>
                <w:szCs w:val="24"/>
              </w:rPr>
              <w:t xml:space="preserve">Работы по капитальному ремонту административного здания налоговой инспекции по г. Слободзея и Слободзейскому району, расположенного по адресу: </w:t>
            </w:r>
          </w:p>
          <w:p w14:paraId="31E986EE" w14:textId="0F307D74" w:rsidR="004E1E9A" w:rsidRPr="001B3A2C" w:rsidRDefault="00A068C0" w:rsidP="00A068C0">
            <w:pPr>
              <w:rPr>
                <w:color w:val="000000"/>
                <w:sz w:val="24"/>
                <w:szCs w:val="24"/>
                <w:lang w:eastAsia="ru-RU"/>
              </w:rPr>
            </w:pPr>
            <w:r w:rsidRPr="001B3A2C">
              <w:rPr>
                <w:color w:val="000000"/>
                <w:sz w:val="24"/>
                <w:szCs w:val="24"/>
              </w:rPr>
              <w:t>г. Слободзея, ул. Фрунзе,10.</w:t>
            </w:r>
          </w:p>
        </w:tc>
        <w:tc>
          <w:tcPr>
            <w:tcW w:w="4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A39B7" w14:textId="38D0BECC" w:rsidR="004E1E9A" w:rsidRPr="001B3A2C" w:rsidRDefault="00D4574A" w:rsidP="00E40606">
            <w:pPr>
              <w:jc w:val="both"/>
              <w:rPr>
                <w:sz w:val="24"/>
                <w:szCs w:val="24"/>
              </w:rPr>
            </w:pPr>
            <w:r w:rsidRPr="001B3A2C">
              <w:rPr>
                <w:color w:val="000000"/>
                <w:lang w:eastAsia="ru-RU"/>
              </w:rPr>
              <w:t>Работы по капитальному ремонту административного здания в соответствии с ведомостью объемов работ №1</w:t>
            </w:r>
            <w:r w:rsidR="004E1E9A" w:rsidRPr="001B3A2C">
              <w:rPr>
                <w:sz w:val="24"/>
                <w:szCs w:val="24"/>
              </w:rPr>
              <w:t>:</w:t>
            </w:r>
          </w:p>
          <w:p w14:paraId="148D8939" w14:textId="77777777" w:rsidR="00A068C0" w:rsidRPr="001B3A2C" w:rsidRDefault="00A068C0" w:rsidP="00A068C0">
            <w:pPr>
              <w:pStyle w:val="a6"/>
              <w:ind w:left="0"/>
              <w:rPr>
                <w:b/>
                <w:bCs/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>-Ремонт полов;</w:t>
            </w:r>
          </w:p>
          <w:p w14:paraId="14D607AE" w14:textId="77777777" w:rsidR="00A068C0" w:rsidRPr="001B3A2C" w:rsidRDefault="00A068C0" w:rsidP="00A068C0">
            <w:pPr>
              <w:pStyle w:val="a6"/>
              <w:ind w:left="0"/>
              <w:rPr>
                <w:b/>
                <w:bCs/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>- Ремонт штукатурки внутренних стен;</w:t>
            </w:r>
          </w:p>
          <w:p w14:paraId="71F16BFC" w14:textId="77777777" w:rsidR="00A068C0" w:rsidRPr="001B3A2C" w:rsidRDefault="00A068C0" w:rsidP="00A068C0">
            <w:pPr>
              <w:pStyle w:val="a6"/>
              <w:ind w:left="0"/>
              <w:rPr>
                <w:b/>
                <w:bCs/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>- Устройство покрытий из линолеума на клее;</w:t>
            </w:r>
          </w:p>
          <w:p w14:paraId="55C89137" w14:textId="77777777" w:rsidR="00A068C0" w:rsidRPr="001B3A2C" w:rsidRDefault="00A068C0" w:rsidP="00A068C0">
            <w:pPr>
              <w:pStyle w:val="a6"/>
              <w:ind w:left="0"/>
              <w:rPr>
                <w:b/>
                <w:bCs/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>- Устройство покрытий из досок ламинированных;</w:t>
            </w:r>
          </w:p>
          <w:p w14:paraId="0A77CFC3" w14:textId="77777777" w:rsidR="00A068C0" w:rsidRPr="001B3A2C" w:rsidRDefault="00A068C0" w:rsidP="00A068C0">
            <w:pPr>
              <w:pStyle w:val="a6"/>
              <w:ind w:left="0"/>
              <w:rPr>
                <w:b/>
                <w:bCs/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>- Оклейка обоями стен;</w:t>
            </w:r>
          </w:p>
          <w:p w14:paraId="316A2B15" w14:textId="77777777" w:rsidR="00A068C0" w:rsidRPr="001B3A2C" w:rsidRDefault="00A068C0" w:rsidP="00A068C0">
            <w:pPr>
              <w:pStyle w:val="a6"/>
              <w:ind w:left="0"/>
              <w:rPr>
                <w:b/>
                <w:bCs/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 xml:space="preserve">-Окраска обоев на </w:t>
            </w:r>
            <w:proofErr w:type="spellStart"/>
            <w:r w:rsidRPr="001B3A2C">
              <w:rPr>
                <w:sz w:val="24"/>
                <w:szCs w:val="24"/>
              </w:rPr>
              <w:t>флизелиновой</w:t>
            </w:r>
            <w:proofErr w:type="spellEnd"/>
            <w:r w:rsidRPr="001B3A2C">
              <w:rPr>
                <w:sz w:val="24"/>
                <w:szCs w:val="24"/>
              </w:rPr>
              <w:t xml:space="preserve"> основе;</w:t>
            </w:r>
          </w:p>
          <w:p w14:paraId="2806632E" w14:textId="510383CB" w:rsidR="004E1E9A" w:rsidRPr="0032192D" w:rsidRDefault="00A068C0" w:rsidP="00A068C0">
            <w:pPr>
              <w:jc w:val="both"/>
              <w:rPr>
                <w:color w:val="000000"/>
                <w:sz w:val="24"/>
                <w:szCs w:val="24"/>
              </w:rPr>
            </w:pPr>
            <w:r w:rsidRPr="001B3A2C">
              <w:rPr>
                <w:sz w:val="24"/>
                <w:szCs w:val="24"/>
              </w:rPr>
              <w:t>- Установка входных металлических дверей.</w:t>
            </w:r>
          </w:p>
        </w:tc>
      </w:tr>
    </w:tbl>
    <w:p w14:paraId="5DFEF207" w14:textId="77777777" w:rsidR="004E1E9A" w:rsidRDefault="004E1E9A" w:rsidP="004E1E9A">
      <w:pPr>
        <w:ind w:firstLine="720"/>
        <w:jc w:val="both"/>
        <w:rPr>
          <w:b/>
          <w:bCs/>
          <w:sz w:val="24"/>
          <w:szCs w:val="24"/>
        </w:rPr>
      </w:pPr>
    </w:p>
    <w:p w14:paraId="1897D10F" w14:textId="77777777" w:rsidR="004E1E9A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b/>
          <w:bCs/>
          <w:sz w:val="24"/>
          <w:szCs w:val="24"/>
        </w:rPr>
        <w:t>2.</w:t>
      </w:r>
      <w:r w:rsidRPr="00D569DB">
        <w:rPr>
          <w:sz w:val="24"/>
          <w:szCs w:val="24"/>
        </w:rPr>
        <w:t>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133BF01D" w14:textId="65B2AC48" w:rsidR="004E1E9A" w:rsidRDefault="004E1E9A" w:rsidP="004E1E9A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>
        <w:rPr>
          <w:sz w:val="24"/>
          <w:szCs w:val="24"/>
        </w:rPr>
        <w:t xml:space="preserve"> составляет </w:t>
      </w:r>
      <w:r w:rsidR="00A068C0">
        <w:rPr>
          <w:b/>
          <w:bCs/>
          <w:sz w:val="24"/>
          <w:szCs w:val="24"/>
        </w:rPr>
        <w:t>360 431</w:t>
      </w:r>
      <w:r w:rsidRPr="009A6C89">
        <w:rPr>
          <w:b/>
          <w:bCs/>
          <w:sz w:val="24"/>
          <w:szCs w:val="24"/>
        </w:rPr>
        <w:t>,00 руб. ПМР</w:t>
      </w:r>
      <w:r>
        <w:rPr>
          <w:sz w:val="24"/>
          <w:szCs w:val="24"/>
        </w:rPr>
        <w:t>.</w:t>
      </w:r>
    </w:p>
    <w:p w14:paraId="7D773CD5" w14:textId="77777777" w:rsidR="004E1E9A" w:rsidRDefault="004E1E9A" w:rsidP="004E1E9A">
      <w:pPr>
        <w:ind w:firstLine="720"/>
        <w:jc w:val="both"/>
        <w:rPr>
          <w:sz w:val="24"/>
          <w:szCs w:val="24"/>
        </w:rPr>
      </w:pPr>
    </w:p>
    <w:p w14:paraId="6265AF56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bookmarkStart w:id="0" w:name="_Hlk146789908"/>
      <w:r w:rsidRPr="003212E0">
        <w:rPr>
          <w:b/>
          <w:sz w:val="24"/>
          <w:szCs w:val="24"/>
        </w:rPr>
        <w:t>3. Требования к содержанию, составу заявки на участие в открытом аукционе и инструкция по ее заполнению.</w:t>
      </w:r>
    </w:p>
    <w:p w14:paraId="72046F19" w14:textId="0613A7F6" w:rsidR="004E1E9A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lastRenderedPageBreak/>
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 и требованиями, указанными в документации о проведении открытого аукциона.</w:t>
      </w:r>
      <w:r w:rsidR="00B34452">
        <w:rPr>
          <w:sz w:val="24"/>
          <w:szCs w:val="24"/>
        </w:rPr>
        <w:t xml:space="preserve"> </w:t>
      </w:r>
    </w:p>
    <w:p w14:paraId="3E265C31" w14:textId="65EB0996" w:rsidR="00A45C8E" w:rsidRPr="003212E0" w:rsidRDefault="00A45C8E" w:rsidP="004E1E9A">
      <w:pPr>
        <w:ind w:firstLine="720"/>
        <w:jc w:val="both"/>
        <w:rPr>
          <w:sz w:val="24"/>
          <w:szCs w:val="24"/>
        </w:rPr>
      </w:pPr>
      <w:r w:rsidRPr="00A45C8E">
        <w:rPr>
          <w:sz w:val="24"/>
          <w:szCs w:val="24"/>
        </w:rPr>
        <w:t>Заявки на участие в определении подрядчиков в обязательном порядке должны содержать сметы, сформированные с использованием ресурсного метода ценообразования в соответствии с Постановлением Правительства Приднестровской Молдавской Республики от 12 августа 2015 года № 212 «О введении ресурсного метода ценообразования в строительстве» (САЗ 15-33), по формам, определенным Приказом Министерства экономического развития Приднестровской Молдавской Республики от 19 сентября 2022 года № 1011 с приложением ведомостей материалов (оборудования) в которых в обязательном порядке должны быть указаны наименование материалов, оборудования, страна и фирма – производитель, качественные и технические характеристики в соответствии с ГОСТами, ОСТами, ТУ.</w:t>
      </w:r>
    </w:p>
    <w:p w14:paraId="2F2711C3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08E12D1A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4. Величина понижения начальной цены контракта «шаг аукциона».</w:t>
      </w:r>
    </w:p>
    <w:p w14:paraId="418BE7F5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Шаг аукциона – 0,5% начальной (максимальной) цены контракта.</w:t>
      </w:r>
    </w:p>
    <w:p w14:paraId="2F4E6D9C" w14:textId="77777777" w:rsidR="004E1E9A" w:rsidRDefault="004E1E9A" w:rsidP="004E1E9A">
      <w:pPr>
        <w:ind w:firstLine="720"/>
        <w:jc w:val="both"/>
        <w:rPr>
          <w:b/>
          <w:sz w:val="24"/>
          <w:szCs w:val="24"/>
        </w:rPr>
      </w:pPr>
    </w:p>
    <w:p w14:paraId="6ECFB7B6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5. Информация о валюте, используемой для формирования цены контракта и расчетов с поставщиками (подрядчиками, исполнителями).</w:t>
      </w:r>
    </w:p>
    <w:p w14:paraId="31C7AA3E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Валюта – рубль ПМР.</w:t>
      </w:r>
    </w:p>
    <w:p w14:paraId="53DAE05E" w14:textId="77777777" w:rsidR="004E1E9A" w:rsidRDefault="004E1E9A" w:rsidP="004E1E9A">
      <w:pPr>
        <w:ind w:firstLine="720"/>
        <w:jc w:val="both"/>
        <w:rPr>
          <w:b/>
          <w:sz w:val="24"/>
          <w:szCs w:val="24"/>
        </w:rPr>
      </w:pPr>
    </w:p>
    <w:p w14:paraId="0EDE59CE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6. Информация о возможности заказчика изменить условия контракта в соответствии с положениями Закона Приднестровской Молдавской Республики от 26 ноября 2018 года № 318-З-VI «О закупках в Приднестровской Молдавской Республике».</w:t>
      </w:r>
    </w:p>
    <w:p w14:paraId="0327FDA5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существенных условий контракта при его исполнении не допускается, за исключением их изменения по соглашению сторон в следующих случаях:</w:t>
      </w:r>
    </w:p>
    <w:p w14:paraId="303A5332" w14:textId="77777777" w:rsidR="004E1E9A" w:rsidRPr="003212E0" w:rsidRDefault="004E1E9A" w:rsidP="004E1E9A">
      <w:pPr>
        <w:numPr>
          <w:ilvl w:val="0"/>
          <w:numId w:val="1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цен в сторону увеличения в пределах цены контракта и ассортимента товара на отдельный перечень импортируемых товаров, устанавливаемый законом о республиканском бюджете на 202</w:t>
      </w:r>
      <w:r>
        <w:rPr>
          <w:sz w:val="24"/>
          <w:szCs w:val="24"/>
        </w:rPr>
        <w:t>3</w:t>
      </w:r>
      <w:r w:rsidRPr="003212E0">
        <w:rPr>
          <w:sz w:val="24"/>
          <w:szCs w:val="24"/>
        </w:rPr>
        <w:t xml:space="preserve"> год;</w:t>
      </w:r>
    </w:p>
    <w:p w14:paraId="48967E1B" w14:textId="77777777" w:rsidR="004E1E9A" w:rsidRPr="003212E0" w:rsidRDefault="004E1E9A" w:rsidP="004E1E9A">
      <w:pPr>
        <w:numPr>
          <w:ilvl w:val="0"/>
          <w:numId w:val="1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цены контракта в сторону уменьшения в случаях, связанных с уменьшением цены и (или) количества приобретаемого товара, в пределах ассортимента товара, при сохранении условий поставки;</w:t>
      </w:r>
    </w:p>
    <w:p w14:paraId="5070B397" w14:textId="77777777" w:rsidR="004E1E9A" w:rsidRPr="003212E0" w:rsidRDefault="004E1E9A" w:rsidP="004E1E9A">
      <w:pPr>
        <w:numPr>
          <w:ilvl w:val="0"/>
          <w:numId w:val="1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количества приобретаемого товара в сторону увеличения в случае снижения цены на товар в пределах цены контракта и ассортимента товара, при сохранении условий поставки.</w:t>
      </w:r>
    </w:p>
    <w:p w14:paraId="0EA68345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2506B89F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7. Срок, в течение которого победитель открытого аукциона или иной участник, с которым заключается контракт при уклонении победителя открытого аукциона от заключения контракта, должен подписать контракт, условия признания победителя такого аукциона или иного участника такого аукциона уклонившимся от заключения контракта.</w:t>
      </w:r>
    </w:p>
    <w:p w14:paraId="0DE57B57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Контракт заключается не позднее чем через 5 (пять) рабочих дней со дня размещения в информационной системе протокола открытого аукциона.</w:t>
      </w:r>
    </w:p>
    <w:p w14:paraId="37B96856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 случае, если в установленный срок победитель открытого аукциона не предоставил заказчику подписанный контракт, победитель открытого аукциона признается уклонившимся от заключения контракта.</w:t>
      </w:r>
    </w:p>
    <w:p w14:paraId="5EE479C4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Контракт заключается на условиях, предусмотренных настоящей документацией, по цене, предложенной победителем, или в случае заключения контракта с участником, который сделал предпоследнее предложение о цене контракта, по цене, предложенной этим участником.</w:t>
      </w:r>
    </w:p>
    <w:p w14:paraId="7E203BD3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35A415DF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 xml:space="preserve">8. Порядок, даты начала и окончания срока предоставления участникам </w:t>
      </w:r>
      <w:r w:rsidRPr="003212E0">
        <w:rPr>
          <w:b/>
          <w:sz w:val="24"/>
          <w:szCs w:val="24"/>
        </w:rPr>
        <w:lastRenderedPageBreak/>
        <w:t>открытого аукциона разъяснений положений документации об открытом аукционе.</w:t>
      </w:r>
    </w:p>
    <w:p w14:paraId="72E7EE8A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 xml:space="preserve">Любой участник открытого аукциона вправе направить запрос о даче разъяснений положений документации об открытом аукционе. </w:t>
      </w:r>
    </w:p>
    <w:p w14:paraId="46B71EDE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 течение 2 (двух)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об открытом аукционе, если указанный запрос поступил к заказчику не позднее чем за 3 (три) дня до даты окончания срока подачи заявок на участие в открытом аукционе.</w:t>
      </w:r>
    </w:p>
    <w:p w14:paraId="7A27F280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698F201E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9. Информация о возможности одностороннего отказа от исполнения контракта.</w:t>
      </w:r>
    </w:p>
    <w:p w14:paraId="32D01669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Расторжение контракта допускается по соглашению сторон, по решению Арбитражного суда Приднестровской Молдавской Республики,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Республики.</w:t>
      </w:r>
    </w:p>
    <w:p w14:paraId="73F8891E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контракта.</w:t>
      </w:r>
    </w:p>
    <w:p w14:paraId="20B12EF9" w14:textId="62078995" w:rsidR="00FD26C2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Информация о расторжении контракта, за исключением сведений, составляющих государственную тайну, размещается заказчиком в информационной системе в течение 3 (трех) рабочих дней, следующих за днем расторжения контракта.</w:t>
      </w:r>
    </w:p>
    <w:p w14:paraId="4B136E96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11741557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57E67FC2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23438629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43208339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12786A77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7922E019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65802556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320E97A2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32EC9C8C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077DCB80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680C9A44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449026CA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78E95428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1E6AD588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0F1BA4EF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53624DC0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27D7A884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23C573C0" w14:textId="77777777" w:rsidR="00931953" w:rsidRDefault="0093195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4D8C4560" w14:textId="64E18040" w:rsidR="00657217" w:rsidRPr="00657217" w:rsidRDefault="00FD26C2" w:rsidP="00657217">
      <w:pPr>
        <w:spacing w:after="160" w:line="259" w:lineRule="auto"/>
      </w:pPr>
      <w:r>
        <w:rPr>
          <w:sz w:val="24"/>
          <w:szCs w:val="24"/>
        </w:rPr>
        <w:br w:type="page"/>
      </w:r>
      <w:r w:rsidR="00657217" w:rsidRPr="00657217">
        <w:rPr>
          <w:noProof/>
        </w:rPr>
        <w:lastRenderedPageBreak/>
        <w:drawing>
          <wp:inline distT="0" distB="0" distL="0" distR="0" wp14:anchorId="1ED78815" wp14:editId="18D2AA71">
            <wp:extent cx="6122035" cy="8651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0E3E" w14:textId="194E531D" w:rsidR="00FD26C2" w:rsidRDefault="00FD26C2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p w14:paraId="4863CFA9" w14:textId="1CB206D3" w:rsidR="004E1E9A" w:rsidRDefault="004E1E9A" w:rsidP="004E1E9A">
      <w:pPr>
        <w:rPr>
          <w:b/>
        </w:rPr>
      </w:pPr>
    </w:p>
    <w:bookmarkEnd w:id="0"/>
    <w:p w14:paraId="45B7F9CB" w14:textId="072BAB87" w:rsidR="004E1E9A" w:rsidRDefault="004E1E9A" w:rsidP="00652DBC">
      <w:pPr>
        <w:rPr>
          <w:b/>
        </w:rPr>
      </w:pPr>
    </w:p>
    <w:p w14:paraId="23564608" w14:textId="77777777" w:rsidR="00657217" w:rsidRDefault="00FD26C2" w:rsidP="00652DBC">
      <w:pPr>
        <w:rPr>
          <w:noProof/>
        </w:rPr>
      </w:pPr>
      <w:r>
        <w:rPr>
          <w:noProof/>
        </w:rPr>
        <w:drawing>
          <wp:inline distT="0" distB="0" distL="0" distR="0" wp14:anchorId="7EF055B8" wp14:editId="3C5A5931">
            <wp:extent cx="6122035" cy="8613140"/>
            <wp:effectExtent l="0" t="0" r="0" b="0"/>
            <wp:docPr id="1796224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24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D2FB7C" wp14:editId="04D70C63">
            <wp:extent cx="6122035" cy="8609965"/>
            <wp:effectExtent l="0" t="0" r="0" b="635"/>
            <wp:docPr id="746633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335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1E745" w14:textId="77777777" w:rsidR="00657217" w:rsidRDefault="00657217" w:rsidP="00652DBC">
      <w:pPr>
        <w:rPr>
          <w:noProof/>
        </w:rPr>
      </w:pPr>
    </w:p>
    <w:p w14:paraId="00F7208F" w14:textId="77777777" w:rsidR="00657217" w:rsidRDefault="00657217" w:rsidP="00652DBC">
      <w:pPr>
        <w:rPr>
          <w:noProof/>
        </w:rPr>
      </w:pPr>
    </w:p>
    <w:p w14:paraId="1DFFAE07" w14:textId="77777777" w:rsidR="00657217" w:rsidRDefault="00657217" w:rsidP="00652DBC">
      <w:pPr>
        <w:rPr>
          <w:noProof/>
        </w:rPr>
      </w:pPr>
    </w:p>
    <w:p w14:paraId="47BA6153" w14:textId="23A8CE51" w:rsidR="00FD26C2" w:rsidRDefault="00D4574A" w:rsidP="00652DBC">
      <w:pPr>
        <w:rPr>
          <w:noProof/>
        </w:rPr>
      </w:pPr>
      <w:r w:rsidRPr="00D4574A">
        <w:rPr>
          <w:noProof/>
        </w:rPr>
        <w:t xml:space="preserve"> </w:t>
      </w:r>
    </w:p>
    <w:p w14:paraId="597BC9DF" w14:textId="5042C6C8" w:rsidR="00D4574A" w:rsidRDefault="00D4574A" w:rsidP="00652DBC">
      <w:pPr>
        <w:rPr>
          <w:noProof/>
        </w:rPr>
      </w:pPr>
    </w:p>
    <w:p w14:paraId="6E933D51" w14:textId="1A8C15EC" w:rsidR="00657217" w:rsidRPr="00657217" w:rsidRDefault="00657217" w:rsidP="00657217">
      <w:pPr>
        <w:rPr>
          <w:b/>
        </w:rPr>
      </w:pPr>
      <w:r w:rsidRPr="00657217">
        <w:rPr>
          <w:b/>
          <w:noProof/>
        </w:rPr>
        <w:drawing>
          <wp:inline distT="0" distB="0" distL="0" distR="0" wp14:anchorId="5EF16A98" wp14:editId="1C704823">
            <wp:extent cx="6122035" cy="85255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5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C5BD" w14:textId="77777777" w:rsidR="00D4574A" w:rsidRDefault="00D4574A" w:rsidP="00652DBC">
      <w:pPr>
        <w:rPr>
          <w:b/>
        </w:rPr>
      </w:pPr>
    </w:p>
    <w:p w14:paraId="0D20E6DB" w14:textId="77777777" w:rsidR="00657217" w:rsidRDefault="00657217" w:rsidP="00652DBC">
      <w:pPr>
        <w:rPr>
          <w:b/>
        </w:rPr>
      </w:pPr>
    </w:p>
    <w:p w14:paraId="7E78F72C" w14:textId="77777777" w:rsidR="00657217" w:rsidRDefault="00657217" w:rsidP="00652DBC">
      <w:pPr>
        <w:rPr>
          <w:b/>
        </w:rPr>
        <w:sectPr w:rsidR="00657217" w:rsidSect="00387A5E">
          <w:headerReference w:type="default" r:id="rId11"/>
          <w:pgSz w:w="11910" w:h="16840"/>
          <w:pgMar w:top="1134" w:right="851" w:bottom="1134" w:left="1418" w:header="714" w:footer="0" w:gutter="0"/>
          <w:cols w:space="720"/>
          <w:docGrid w:linePitch="299"/>
        </w:sectPr>
      </w:pPr>
    </w:p>
    <w:p w14:paraId="6E0F3C6A" w14:textId="6C78E3B2" w:rsidR="00657217" w:rsidRDefault="00657217" w:rsidP="00652DB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56CB8AA" wp14:editId="17E2876E">
            <wp:extent cx="6286493" cy="9219550"/>
            <wp:effectExtent l="318" t="0" r="952" b="95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98647" cy="923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35144" w14:textId="3A645136" w:rsidR="00657217" w:rsidRDefault="00657217" w:rsidP="00652DBC">
      <w:pPr>
        <w:rPr>
          <w:b/>
        </w:rPr>
        <w:sectPr w:rsidR="00657217" w:rsidSect="00387A5E">
          <w:pgSz w:w="16840" w:h="11910" w:orient="landscape"/>
          <w:pgMar w:top="1418" w:right="1134" w:bottom="851" w:left="1134" w:header="714" w:footer="0" w:gutter="0"/>
          <w:cols w:space="720"/>
          <w:docGrid w:linePitch="299"/>
        </w:sectPr>
      </w:pPr>
    </w:p>
    <w:p w14:paraId="14408691" w14:textId="5E68D877" w:rsidR="004E1E9A" w:rsidRDefault="004D485B" w:rsidP="004E1E9A">
      <w:pPr>
        <w:rPr>
          <w:b/>
        </w:rPr>
        <w:sectPr w:rsidR="004E1E9A" w:rsidSect="00387A5E">
          <w:pgSz w:w="11910" w:h="16840"/>
          <w:pgMar w:top="822" w:right="851" w:bottom="709" w:left="1135" w:header="714" w:footer="0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4388A8E3" wp14:editId="776EB3C1">
            <wp:extent cx="6301740" cy="884301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8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CE3A" w14:textId="2A4FFE44" w:rsidR="00F748FD" w:rsidRDefault="004D485B" w:rsidP="00FD26C2">
      <w:r>
        <w:rPr>
          <w:noProof/>
        </w:rPr>
        <w:lastRenderedPageBreak/>
        <w:drawing>
          <wp:inline distT="0" distB="0" distL="0" distR="0" wp14:anchorId="27EE847B" wp14:editId="1F4EBA5B">
            <wp:extent cx="6301740" cy="8872855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8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A3BF0" w14:textId="243A39BC" w:rsidR="004D485B" w:rsidRDefault="004D485B" w:rsidP="00FD26C2"/>
    <w:p w14:paraId="68C5A913" w14:textId="01F43E8F" w:rsidR="004D485B" w:rsidRDefault="004D485B" w:rsidP="00FD26C2"/>
    <w:p w14:paraId="1210A2B5" w14:textId="233EBA6C" w:rsidR="004D485B" w:rsidRDefault="004D485B" w:rsidP="00FD26C2"/>
    <w:p w14:paraId="38828259" w14:textId="01CF6441" w:rsidR="004D485B" w:rsidRDefault="004D485B" w:rsidP="00FD26C2"/>
    <w:p w14:paraId="0C45D5E0" w14:textId="6E2AB80F" w:rsidR="004D485B" w:rsidRDefault="004D485B" w:rsidP="00FD26C2"/>
    <w:p w14:paraId="77E4056E" w14:textId="77777777" w:rsidR="004D485B" w:rsidRDefault="004D485B" w:rsidP="00FD26C2"/>
    <w:sectPr w:rsidR="004D485B" w:rsidSect="00387A5E">
      <w:pgSz w:w="11910" w:h="16840"/>
      <w:pgMar w:top="822" w:right="851" w:bottom="709" w:left="1135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D57674" w14:textId="77777777" w:rsidR="00387A5E" w:rsidRDefault="00387A5E">
      <w:r>
        <w:separator/>
      </w:r>
    </w:p>
  </w:endnote>
  <w:endnote w:type="continuationSeparator" w:id="0">
    <w:p w14:paraId="531CDC19" w14:textId="77777777" w:rsidR="00387A5E" w:rsidRDefault="0038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95E9F" w14:textId="77777777" w:rsidR="00387A5E" w:rsidRDefault="00387A5E">
      <w:r>
        <w:separator/>
      </w:r>
    </w:p>
  </w:footnote>
  <w:footnote w:type="continuationSeparator" w:id="0">
    <w:p w14:paraId="5FD7AFCB" w14:textId="77777777" w:rsidR="00387A5E" w:rsidRDefault="00387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0A4E7" w14:textId="77777777" w:rsidR="004D21D3" w:rsidRDefault="004D21D3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0E6E39"/>
    <w:multiLevelType w:val="hybridMultilevel"/>
    <w:tmpl w:val="F682A1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3796F"/>
    <w:multiLevelType w:val="hybridMultilevel"/>
    <w:tmpl w:val="F0B63ADE"/>
    <w:lvl w:ilvl="0" w:tplc="36C2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845567">
    <w:abstractNumId w:val="1"/>
  </w:num>
  <w:num w:numId="2" w16cid:durableId="591741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76"/>
    <w:rsid w:val="0000267A"/>
    <w:rsid w:val="00005A15"/>
    <w:rsid w:val="000145FB"/>
    <w:rsid w:val="0003602D"/>
    <w:rsid w:val="000977C9"/>
    <w:rsid w:val="000D54D3"/>
    <w:rsid w:val="000E1BFF"/>
    <w:rsid w:val="001164E1"/>
    <w:rsid w:val="001B3A2C"/>
    <w:rsid w:val="001C6561"/>
    <w:rsid w:val="00240804"/>
    <w:rsid w:val="002769C3"/>
    <w:rsid w:val="002F39A3"/>
    <w:rsid w:val="00386042"/>
    <w:rsid w:val="00387A5E"/>
    <w:rsid w:val="003C1C9B"/>
    <w:rsid w:val="00403512"/>
    <w:rsid w:val="00460FA8"/>
    <w:rsid w:val="00475A4D"/>
    <w:rsid w:val="004776AC"/>
    <w:rsid w:val="004D21D3"/>
    <w:rsid w:val="004D485B"/>
    <w:rsid w:val="004E1E9A"/>
    <w:rsid w:val="005761BC"/>
    <w:rsid w:val="00586BC6"/>
    <w:rsid w:val="005C3816"/>
    <w:rsid w:val="006450A2"/>
    <w:rsid w:val="00652DBC"/>
    <w:rsid w:val="00657217"/>
    <w:rsid w:val="0066128F"/>
    <w:rsid w:val="00681202"/>
    <w:rsid w:val="00696198"/>
    <w:rsid w:val="006B6A7A"/>
    <w:rsid w:val="006E5A01"/>
    <w:rsid w:val="006F366E"/>
    <w:rsid w:val="00751AA3"/>
    <w:rsid w:val="0077283A"/>
    <w:rsid w:val="0077514F"/>
    <w:rsid w:val="007A6441"/>
    <w:rsid w:val="00800214"/>
    <w:rsid w:val="00805AE8"/>
    <w:rsid w:val="00865181"/>
    <w:rsid w:val="00866607"/>
    <w:rsid w:val="008D3E22"/>
    <w:rsid w:val="00931953"/>
    <w:rsid w:val="00945F91"/>
    <w:rsid w:val="00960B53"/>
    <w:rsid w:val="009A67A6"/>
    <w:rsid w:val="009A6C89"/>
    <w:rsid w:val="009F4927"/>
    <w:rsid w:val="00A00BF4"/>
    <w:rsid w:val="00A02E17"/>
    <w:rsid w:val="00A068C0"/>
    <w:rsid w:val="00A17325"/>
    <w:rsid w:val="00A45C8E"/>
    <w:rsid w:val="00A76FD3"/>
    <w:rsid w:val="00B20056"/>
    <w:rsid w:val="00B34452"/>
    <w:rsid w:val="00B424A0"/>
    <w:rsid w:val="00B60B55"/>
    <w:rsid w:val="00B6289A"/>
    <w:rsid w:val="00B77CBF"/>
    <w:rsid w:val="00BD185A"/>
    <w:rsid w:val="00BD1AE0"/>
    <w:rsid w:val="00BE5C09"/>
    <w:rsid w:val="00C1401F"/>
    <w:rsid w:val="00C262B6"/>
    <w:rsid w:val="00C46C7D"/>
    <w:rsid w:val="00C67358"/>
    <w:rsid w:val="00C70D40"/>
    <w:rsid w:val="00CB3AF2"/>
    <w:rsid w:val="00D01ABF"/>
    <w:rsid w:val="00D01D81"/>
    <w:rsid w:val="00D25506"/>
    <w:rsid w:val="00D33322"/>
    <w:rsid w:val="00D4574A"/>
    <w:rsid w:val="00D84D5C"/>
    <w:rsid w:val="00D91376"/>
    <w:rsid w:val="00DA5779"/>
    <w:rsid w:val="00DE555D"/>
    <w:rsid w:val="00DF3C3A"/>
    <w:rsid w:val="00DF481C"/>
    <w:rsid w:val="00E32DF0"/>
    <w:rsid w:val="00E340E0"/>
    <w:rsid w:val="00E35B69"/>
    <w:rsid w:val="00E64CAD"/>
    <w:rsid w:val="00E658A9"/>
    <w:rsid w:val="00EA0BD0"/>
    <w:rsid w:val="00ED4C1F"/>
    <w:rsid w:val="00EE1655"/>
    <w:rsid w:val="00F748FD"/>
    <w:rsid w:val="00F84B00"/>
    <w:rsid w:val="00F97C4C"/>
    <w:rsid w:val="00FC3654"/>
    <w:rsid w:val="00FD26C2"/>
    <w:rsid w:val="00F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7ADCD"/>
  <w15:chartTrackingRefBased/>
  <w15:docId w15:val="{224E0811-3AE5-46A5-B1B7-67B618F0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E1E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1E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E1E9A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1E9A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E1E9A"/>
  </w:style>
  <w:style w:type="paragraph" w:styleId="a5">
    <w:name w:val="Normal (Web)"/>
    <w:basedOn w:val="a"/>
    <w:uiPriority w:val="99"/>
    <w:unhideWhenUsed/>
    <w:rsid w:val="004E1E9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E5A01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76FD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76FD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76FD3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76FD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76FD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76FD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76FD3"/>
    <w:rPr>
      <w:rFonts w:ascii="Segoe UI" w:eastAsia="Times New Roman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93195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31953"/>
    <w:rPr>
      <w:rFonts w:ascii="Times New Roman" w:eastAsia="Times New Roman" w:hAnsi="Times New Roman" w:cs="Times New Roman"/>
    </w:rPr>
  </w:style>
  <w:style w:type="paragraph" w:styleId="af0">
    <w:name w:val="footer"/>
    <w:basedOn w:val="a"/>
    <w:link w:val="af1"/>
    <w:uiPriority w:val="99"/>
    <w:unhideWhenUsed/>
    <w:rsid w:val="0093195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3195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60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2701</Words>
  <Characters>15400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Цуркан Виталий Фёдорович</dc:creator>
  <cp:keywords/>
  <dc:description/>
  <cp:lastModifiedBy>Ольга Л. Пашун</cp:lastModifiedBy>
  <cp:revision>4</cp:revision>
  <dcterms:created xsi:type="dcterms:W3CDTF">2024-04-17T13:48:00Z</dcterms:created>
  <dcterms:modified xsi:type="dcterms:W3CDTF">2024-04-17T13:50:00Z</dcterms:modified>
</cp:coreProperties>
</file>