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B" w:rsidRPr="00717AE3" w:rsidRDefault="00450FEB" w:rsidP="00450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50FEB" w:rsidRPr="00D61D22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22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:rsidR="00450FEB" w:rsidRPr="00D61D22" w:rsidRDefault="00450FEB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22">
        <w:rPr>
          <w:rFonts w:ascii="Times New Roman" w:eastAsia="Times New Roman" w:hAnsi="Times New Roman" w:cs="Times New Roman"/>
          <w:b/>
          <w:sz w:val="24"/>
          <w:szCs w:val="24"/>
        </w:rPr>
        <w:t>на поставку товара</w:t>
      </w:r>
    </w:p>
    <w:p w:rsidR="00BD65D3" w:rsidRPr="00D61D22" w:rsidRDefault="00BD65D3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«___»_____________ 202</w:t>
      </w:r>
      <w:r w:rsidR="001379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D65D3" w:rsidRPr="009B558F" w:rsidRDefault="00BD65D3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3D0A4B" w:rsidRDefault="0005592F" w:rsidP="003C6416">
      <w:pPr>
        <w:tabs>
          <w:tab w:val="left" w:pos="1276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именуемое в дальнейшем </w:t>
      </w:r>
      <w:r w:rsidR="00803960" w:rsidRPr="008039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«Поставщик»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одной стороны, государственная администрация Рыбницкого района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Рыбницы, именуемое в дальнейшем </w:t>
      </w:r>
      <w:r w:rsidR="00717AE3" w:rsidRPr="008039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«Заказчик»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>, в лице главы</w:t>
      </w:r>
      <w:proofErr w:type="gramStart"/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7AE3" w:rsidRPr="001E2555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Т</w:t>
      </w:r>
      <w:proofErr w:type="gramEnd"/>
      <w:r w:rsidR="00717AE3" w:rsidRPr="001E2555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ягай Виктора Викторовича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 «Управление физической культуры</w:t>
      </w:r>
      <w:r w:rsidR="00717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спорта Рыбницкого </w:t>
      </w:r>
      <w:proofErr w:type="gramStart"/>
      <w:r w:rsidR="00717AE3">
        <w:rPr>
          <w:rFonts w:ascii="Times New Roman" w:eastAsia="Calibri" w:hAnsi="Times New Roman" w:cs="Times New Roman"/>
          <w:sz w:val="24"/>
          <w:szCs w:val="24"/>
          <w:lang w:eastAsia="en-US"/>
        </w:rPr>
        <w:t>района и г. Рыбницы»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именуемое в дальнейшем </w:t>
      </w:r>
      <w:r w:rsidR="00717AE3" w:rsidRPr="00411F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«Получатель»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начальника </w:t>
      </w:r>
      <w:r w:rsidR="00717AE3" w:rsidRPr="001E2555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 xml:space="preserve">Головиной </w:t>
      </w:r>
      <w:proofErr w:type="spellStart"/>
      <w:r w:rsidR="00717AE3" w:rsidRPr="001E2555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Марианы</w:t>
      </w:r>
      <w:proofErr w:type="spellEnd"/>
      <w:r w:rsidR="00717AE3" w:rsidRPr="001E2555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 xml:space="preserve"> Михайловны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Устава, с третьей стороны при совместном упоминании именуемые «Стороны», на основании 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протокола запроса предложений по закупке товаров</w:t>
      </w:r>
      <w:r w:rsidR="002B5D5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обеспечения нужд муниципального учреждения  «Управление физической культуры и спорта Рыбницкого района и  г. Рыбницы»</w:t>
      </w:r>
      <w:r w:rsidR="002B5D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7AE3" w:rsidRPr="0080396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заключили настоящий контракт (далее – контракт) о нижеследующем:</w:t>
      </w:r>
      <w:proofErr w:type="gramEnd"/>
    </w:p>
    <w:p w:rsidR="00450FEB" w:rsidRPr="003D0A4B" w:rsidRDefault="00450FEB" w:rsidP="00450F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450FEB" w:rsidRPr="003D0A4B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 Товар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3123">
        <w:rPr>
          <w:rFonts w:ascii="Times New Roman" w:eastAsia="Times New Roman" w:hAnsi="Times New Roman" w:cs="Times New Roman"/>
          <w:sz w:val="24"/>
          <w:szCs w:val="24"/>
          <w:lang w:eastAsia="en-US"/>
        </w:rPr>
        <w:t>(химические средства для бассейна)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:rsidR="00450FEB" w:rsidRPr="00952906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450FEB" w:rsidRPr="003D0A4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Общая сумма настоящего контракта составляет</w:t>
      </w:r>
      <w:proofErr w:type="gramStart"/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92F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803960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r w:rsidR="0005592F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0396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464BB">
        <w:rPr>
          <w:rFonts w:ascii="Times New Roman" w:eastAsia="Times New Roman" w:hAnsi="Times New Roman" w:cs="Times New Roman"/>
          <w:sz w:val="24"/>
          <w:szCs w:val="24"/>
        </w:rPr>
        <w:t>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нужд </w:t>
      </w:r>
      <w:r w:rsidRPr="001379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</w:t>
      </w:r>
      <w:r w:rsidRPr="00137965">
        <w:rPr>
          <w:rFonts w:ascii="Times New Roman" w:eastAsia="Calibri" w:hAnsi="Times New Roman" w:cs="Times New Roman"/>
          <w:sz w:val="24"/>
          <w:szCs w:val="24"/>
          <w:lang w:eastAsia="en-US"/>
        </w:rPr>
        <w:t>«Управление физической культуры и спорта Рыбницкого района и  г. Рыбницы»</w:t>
      </w:r>
      <w:r w:rsidRPr="00137965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137965" w:rsidRPr="001379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7965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50FEB" w:rsidRPr="003D0A4B" w:rsidRDefault="00450FEB" w:rsidP="00450FE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450FEB" w:rsidRPr="003D0A4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Контракту производ</w:t>
      </w:r>
      <w:r w:rsidR="00C16CE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тся «Получателем» в безналичной форме путем перечисления денежных средств в рублях ПМР на расчетный счет «Поставщика» в течении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:rsidR="00450FE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Местный бюджет.</w:t>
      </w:r>
    </w:p>
    <w:p w:rsidR="00450FEB" w:rsidRPr="003D0A4B" w:rsidRDefault="00450FEB" w:rsidP="00450F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450FEB" w:rsidRPr="00A202C6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2C6">
        <w:rPr>
          <w:rFonts w:ascii="Times New Roman" w:eastAsia="Times New Roman" w:hAnsi="Times New Roman" w:cs="Times New Roman"/>
          <w:sz w:val="24"/>
          <w:szCs w:val="24"/>
        </w:rPr>
        <w:t>Срок поставки товаров: в течение 20 дней с момента подписания уполномоченными представителями сторон контракта.</w:t>
      </w:r>
    </w:p>
    <w:p w:rsidR="00450FEB" w:rsidRPr="00973C4F" w:rsidRDefault="00450FEB" w:rsidP="00450FEB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73C4F">
        <w:rPr>
          <w:rFonts w:ascii="Times New Roman" w:eastAsia="Times New Roman" w:hAnsi="Times New Roman"/>
          <w:sz w:val="24"/>
          <w:szCs w:val="24"/>
        </w:rPr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Поставщик» передает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:rsidR="00450FEB" w:rsidRPr="00457D0C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D0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Поставка товара производится транспортом и за счет «Поставщика», в согласованное Сторонами время, по адресу г. Рыбница ул. Мичурина, 13А, МУДО «</w:t>
      </w:r>
      <w:proofErr w:type="spellStart"/>
      <w:r w:rsidRPr="00457D0C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Рыбницкая</w:t>
      </w:r>
      <w:proofErr w:type="spellEnd"/>
      <w:r w:rsidRPr="00457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ДЮСШ</w:t>
      </w:r>
      <w:r w:rsidR="006E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7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№1». </w:t>
      </w:r>
    </w:p>
    <w:p w:rsidR="00450FEB" w:rsidRPr="00457D0C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D0C">
        <w:rPr>
          <w:rFonts w:ascii="Times New Roman" w:eastAsia="Times New Roman" w:hAnsi="Times New Roman" w:cs="Times New Roman"/>
          <w:sz w:val="24"/>
          <w:szCs w:val="24"/>
        </w:rPr>
        <w:t>В момент фактической передачи Товара «Поставщик» и «Получатель» подписывают расходную накладную, подтверждающую переход права собственности на Товар от «Поставщика» к «Получателю».</w:t>
      </w:r>
    </w:p>
    <w:p w:rsidR="00450FEB" w:rsidRPr="00A7703E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lastRenderedPageBreak/>
        <w:t>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3E">
        <w:rPr>
          <w:rFonts w:ascii="Times New Roman" w:eastAsia="Times New Roman" w:hAnsi="Times New Roman" w:cs="Times New Roman"/>
          <w:sz w:val="24"/>
          <w:szCs w:val="24"/>
        </w:rPr>
        <w:t xml:space="preserve">«Поставщик»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«Получателю</w:t>
      </w:r>
      <w:r w:rsidRPr="00A7703E">
        <w:rPr>
          <w:rFonts w:ascii="Times New Roman" w:eastAsia="Times New Roman" w:hAnsi="Times New Roman" w:cs="Times New Roman"/>
          <w:sz w:val="24"/>
          <w:szCs w:val="24"/>
        </w:rPr>
        <w:t>» стоимость некачественного, некомплектного Товара.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:rsidR="00450FEB" w:rsidRPr="00BD65D3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</w:t>
      </w:r>
      <w:r w:rsidRPr="003D0A4B">
        <w:rPr>
          <w:rFonts w:ascii="Times New Roman" w:eastAsia="Calibri" w:hAnsi="Times New Roman" w:cs="Times New Roman"/>
          <w:sz w:val="24"/>
          <w:szCs w:val="24"/>
        </w:rPr>
        <w:t>. настоящего контракта, «Получатель»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объёме в сроки, указанные «Получателем».</w:t>
      </w:r>
    </w:p>
    <w:p w:rsidR="00BD65D3" w:rsidRPr="00952906" w:rsidRDefault="00BD65D3" w:rsidP="00BD6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952906" w:rsidRDefault="00450FEB" w:rsidP="00450F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450FEB" w:rsidRPr="003D0A4B" w:rsidRDefault="00450FEB" w:rsidP="00450FEB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450FEB" w:rsidRPr="003D0A4B" w:rsidRDefault="00450FEB" w:rsidP="00450FEB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</w:t>
      </w:r>
      <w:r w:rsidR="00C16CE2">
        <w:rPr>
          <w:rFonts w:ascii="Times New Roman" w:eastAsia="Times New Roman" w:hAnsi="Times New Roman" w:cs="Times New Roman"/>
          <w:sz w:val="24"/>
          <w:szCs w:val="24"/>
        </w:rPr>
        <w:t xml:space="preserve">упаковки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Товара до момента его передачи «Получателю».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450FEB" w:rsidRPr="003D0A4B" w:rsidRDefault="00450FEB" w:rsidP="00450FEB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:rsidR="00450FEB" w:rsidRDefault="00450FEB" w:rsidP="00450FEB">
      <w:pPr>
        <w:pStyle w:val="a4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:rsidR="00450FEB" w:rsidRDefault="00450FEB" w:rsidP="00450FEB">
      <w:pPr>
        <w:pStyle w:val="a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450FEB" w:rsidRPr="000F3DE2" w:rsidRDefault="00450FEB" w:rsidP="00450FEB">
      <w:pPr>
        <w:pStyle w:val="a4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450FEB" w:rsidRPr="003D0A4B" w:rsidRDefault="00450FEB" w:rsidP="00450FE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:rsidR="00450FEB" w:rsidRPr="003D0A4B" w:rsidRDefault="00450FEB" w:rsidP="00450FEB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:rsidR="00450FEB" w:rsidRPr="003D0A4B" w:rsidRDefault="00450FEB" w:rsidP="00450F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:rsidR="00450FEB" w:rsidRPr="003D0A4B" w:rsidRDefault="00450FEB" w:rsidP="00450FE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AE770B" w:rsidRPr="00AE770B" w:rsidRDefault="00AE770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E6">
        <w:rPr>
          <w:rFonts w:ascii="Times New Roman" w:eastAsia="Times New Roman" w:hAnsi="Times New Roman"/>
          <w:sz w:val="24"/>
          <w:szCs w:val="24"/>
        </w:rPr>
        <w:t xml:space="preserve">Обеспечить финансирование </w:t>
      </w:r>
      <w:r w:rsidRPr="00BC3DE6">
        <w:rPr>
          <w:rFonts w:ascii="Times New Roman" w:eastAsia="TimesNewRomanPSMT" w:hAnsi="Times New Roman"/>
          <w:sz w:val="24"/>
          <w:szCs w:val="24"/>
        </w:rPr>
        <w:t xml:space="preserve">в полном объеме в сроки, предусмотренные </w:t>
      </w:r>
      <w:r>
        <w:rPr>
          <w:rFonts w:ascii="Times New Roman" w:eastAsia="TimesNewRomanPSMT" w:hAnsi="Times New Roman"/>
          <w:sz w:val="24"/>
          <w:szCs w:val="24"/>
        </w:rPr>
        <w:t xml:space="preserve">настоящим </w:t>
      </w:r>
      <w:r w:rsidRPr="00BC3DE6">
        <w:rPr>
          <w:rFonts w:ascii="Times New Roman" w:eastAsia="TimesNewRomanPSMT" w:hAnsi="Times New Roman"/>
          <w:sz w:val="24"/>
          <w:szCs w:val="24"/>
        </w:rPr>
        <w:t>Контрактом, за поставляемый товар.</w:t>
      </w:r>
    </w:p>
    <w:p w:rsidR="00450FEB" w:rsidRPr="0044410C" w:rsidRDefault="00450FE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:rsidR="00BD65D3" w:rsidRPr="00C3678A" w:rsidRDefault="00450FEB" w:rsidP="00C3678A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:rsidR="00450FEB" w:rsidRPr="00734807" w:rsidRDefault="00450FEB" w:rsidP="00450F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450FEB" w:rsidRPr="003D0A4B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контрактом.</w:t>
      </w:r>
    </w:p>
    <w:p w:rsidR="00450FEB" w:rsidRPr="003201F4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</w:t>
      </w:r>
      <w:r w:rsidRPr="00105E75">
        <w:rPr>
          <w:rFonts w:ascii="Times New Roman" w:eastAsia="Calibri" w:hAnsi="Times New Roman" w:cs="Times New Roman"/>
          <w:sz w:val="24"/>
          <w:szCs w:val="24"/>
          <w:lang w:eastAsia="en-US"/>
        </w:rPr>
        <w:t>10% от общей суммы настоящего контракта.</w:t>
      </w:r>
    </w:p>
    <w:p w:rsidR="003201F4" w:rsidRPr="00105E75" w:rsidRDefault="003201F4" w:rsidP="003201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678A" w:rsidRPr="00717AE3" w:rsidRDefault="00450FEB" w:rsidP="00C3678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60489C" w:rsidRDefault="0060489C" w:rsidP="0060489C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6.1. Качество Товара должно соответствовать действующим ст</w:t>
      </w:r>
      <w:r w:rsidR="00067D14">
        <w:rPr>
          <w:rFonts w:ascii="Times New Roman" w:hAnsi="Times New Roman"/>
          <w:sz w:val="24"/>
          <w:szCs w:val="24"/>
        </w:rPr>
        <w:t xml:space="preserve">андартам, техническим условиям </w:t>
      </w:r>
      <w:r w:rsidRPr="00B9459F">
        <w:rPr>
          <w:rFonts w:ascii="Times New Roman" w:hAnsi="Times New Roman"/>
          <w:sz w:val="24"/>
          <w:szCs w:val="24"/>
        </w:rPr>
        <w:t>и иным требованиям, предусмо</w:t>
      </w:r>
      <w:r>
        <w:rPr>
          <w:rFonts w:ascii="Times New Roman" w:hAnsi="Times New Roman"/>
          <w:sz w:val="24"/>
          <w:szCs w:val="24"/>
        </w:rPr>
        <w:t>тренным для данного вида Товара</w:t>
      </w:r>
      <w:r w:rsidRPr="00B9459F">
        <w:rPr>
          <w:rFonts w:ascii="Times New Roman" w:hAnsi="Times New Roman"/>
          <w:sz w:val="24"/>
          <w:szCs w:val="24"/>
        </w:rPr>
        <w:t xml:space="preserve">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  <w:r>
        <w:rPr>
          <w:rFonts w:ascii="Times New Roman" w:hAnsi="Times New Roman"/>
          <w:sz w:val="24"/>
          <w:szCs w:val="24"/>
        </w:rPr>
        <w:t>.</w:t>
      </w:r>
    </w:p>
    <w:p w:rsidR="0060489C" w:rsidRDefault="0060489C" w:rsidP="0060489C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Pr="00105E7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0489C" w:rsidRPr="00105E75" w:rsidRDefault="0060489C" w:rsidP="0060489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105E7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:rsidR="0060489C" w:rsidRPr="00105E75" w:rsidRDefault="0060489C" w:rsidP="0060489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sz w:val="24"/>
          <w:szCs w:val="24"/>
        </w:rPr>
        <w:t>а) имеющий видимые механические повреждения;</w:t>
      </w:r>
    </w:p>
    <w:p w:rsidR="0060489C" w:rsidRPr="00067D14" w:rsidRDefault="0060489C" w:rsidP="0060489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D14">
        <w:rPr>
          <w:rFonts w:ascii="Times New Roman" w:eastAsia="Times New Roman" w:hAnsi="Times New Roman" w:cs="Times New Roman"/>
          <w:sz w:val="24"/>
          <w:szCs w:val="24"/>
        </w:rPr>
        <w:t>б) при попадании внутрь посторонних предметов, жидкостей.</w:t>
      </w:r>
    </w:p>
    <w:p w:rsidR="003201F4" w:rsidRPr="00105E75" w:rsidRDefault="0060489C" w:rsidP="0060489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D14">
        <w:rPr>
          <w:rFonts w:ascii="Times New Roman" w:hAnsi="Times New Roman"/>
          <w:sz w:val="24"/>
          <w:szCs w:val="24"/>
        </w:rPr>
        <w:t>6.4. Остаточный срок используемого товара не должен составлять менее 70% от общего срока годности на момент поставки.</w:t>
      </w:r>
    </w:p>
    <w:p w:rsidR="00C3678A" w:rsidRPr="00717AE3" w:rsidRDefault="00450FEB" w:rsidP="00C3678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50FE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201F4" w:rsidRPr="00952906" w:rsidRDefault="003201F4" w:rsidP="003201F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8A" w:rsidRPr="00717AE3" w:rsidRDefault="00450FEB" w:rsidP="00C3678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450FEB" w:rsidRPr="003D0A4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450FE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3201F4" w:rsidRPr="00734807" w:rsidRDefault="003201F4" w:rsidP="003201F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8A" w:rsidRPr="00717AE3" w:rsidRDefault="00450FEB" w:rsidP="00C3678A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450FEB" w:rsidRPr="003D0A4B" w:rsidRDefault="00450FEB" w:rsidP="00450FE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11F86" w:rsidRPr="00411F86" w:rsidRDefault="00411F86" w:rsidP="00411F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:rsidR="00411F86" w:rsidRPr="00411F86" w:rsidRDefault="00411F86" w:rsidP="00411F86">
      <w:pPr>
        <w:pStyle w:val="a4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411F86">
        <w:rPr>
          <w:rFonts w:ascii="Times New Roman" w:eastAsia="Times New Roman" w:hAnsi="Times New Roman"/>
        </w:rPr>
        <w:t>Настоящий контра</w:t>
      </w:r>
      <w:proofErr w:type="gramStart"/>
      <w:r w:rsidRPr="00411F86">
        <w:rPr>
          <w:rFonts w:ascii="Times New Roman" w:eastAsia="Times New Roman" w:hAnsi="Times New Roman"/>
        </w:rPr>
        <w:t>кт вст</w:t>
      </w:r>
      <w:proofErr w:type="gramEnd"/>
      <w:r w:rsidRPr="00411F86">
        <w:rPr>
          <w:rFonts w:ascii="Times New Roman" w:eastAsia="Times New Roman" w:hAnsi="Times New Roman"/>
        </w:rPr>
        <w:t xml:space="preserve">упает в силу с момента его подписания Сторонами и размещения информации, о данном Контракте, в реестре бюджетных обязательств и действует </w:t>
      </w:r>
      <w:r w:rsidRPr="00137965">
        <w:rPr>
          <w:rFonts w:ascii="Times New Roman" w:eastAsia="Times New Roman" w:hAnsi="Times New Roman"/>
        </w:rPr>
        <w:t xml:space="preserve">по </w:t>
      </w:r>
      <w:r w:rsidR="00137965" w:rsidRPr="00137965">
        <w:rPr>
          <w:rFonts w:ascii="Times New Roman" w:eastAsia="Times New Roman" w:hAnsi="Times New Roman"/>
          <w:u w:val="single"/>
        </w:rPr>
        <w:t>«31» декабря 2024</w:t>
      </w:r>
      <w:r w:rsidRPr="00411F86">
        <w:rPr>
          <w:rFonts w:ascii="Times New Roman" w:eastAsia="Times New Roman" w:hAnsi="Times New Roman"/>
          <w:u w:val="single"/>
        </w:rPr>
        <w:t xml:space="preserve"> года</w:t>
      </w:r>
      <w:r w:rsidRPr="00411F86">
        <w:rPr>
          <w:rFonts w:ascii="Times New Roman" w:eastAsia="Times New Roman" w:hAnsi="Times New Roman"/>
        </w:rPr>
        <w:t xml:space="preserve">, но в любом случае до момента полного исполнения Сторонами своих обязательств по настоящему контракту и </w:t>
      </w:r>
      <w:r w:rsidRPr="00411F86">
        <w:rPr>
          <w:rFonts w:ascii="Times New Roman" w:eastAsia="Times New Roman" w:hAnsi="Times New Roman"/>
          <w:bCs/>
        </w:rPr>
        <w:t>осуществления</w:t>
      </w:r>
      <w:r w:rsidRPr="00411F86">
        <w:rPr>
          <w:rFonts w:ascii="Times New Roman" w:eastAsia="Times New Roman" w:hAnsi="Times New Roman"/>
        </w:rPr>
        <w:t xml:space="preserve"> всех необходимых платежей и взаиморасчетов.</w:t>
      </w:r>
    </w:p>
    <w:p w:rsidR="00450FEB" w:rsidRPr="0005592F" w:rsidRDefault="00450FEB" w:rsidP="00411F86">
      <w:pPr>
        <w:pStyle w:val="a4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411F86">
        <w:rPr>
          <w:rFonts w:ascii="Times New Roman" w:eastAsia="Times New Roman" w:hAnsi="Times New Roman"/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05592F" w:rsidRPr="00411F86" w:rsidRDefault="0005592F" w:rsidP="0005592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450FEB" w:rsidRPr="00734807" w:rsidRDefault="00450FEB" w:rsidP="00450FEB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450FEB" w:rsidRPr="003D0A4B" w:rsidRDefault="00450FEB" w:rsidP="00450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50FEB" w:rsidRPr="00734807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450FEB" w:rsidRPr="00734807" w:rsidRDefault="00450FEB" w:rsidP="00450FE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BD65D3" w:rsidRPr="006C7A4F" w:rsidTr="00876E77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Рыбницкий филиал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госадминистрации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1E2555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1E25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В.В. Тягай</w:t>
            </w:r>
          </w:p>
          <w:p w:rsidR="00BD65D3" w:rsidRPr="001E2555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«____» ______________ 20__ г.</w:t>
            </w: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1E255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5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D65D3" w:rsidRPr="001E255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государственной администрации </w:t>
            </w:r>
          </w:p>
          <w:p w:rsidR="00BD65D3" w:rsidRPr="001E255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5">
              <w:rPr>
                <w:rFonts w:ascii="Times New Roman" w:hAnsi="Times New Roman" w:cs="Times New Roman"/>
                <w:sz w:val="24"/>
                <w:szCs w:val="24"/>
              </w:rPr>
              <w:t>Рыбницкого района и г. Рыбницы по</w:t>
            </w:r>
          </w:p>
          <w:p w:rsidR="00BD65D3" w:rsidRPr="001E255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  <w:p w:rsidR="00BD65D3" w:rsidRPr="001E255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1E255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25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1E25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В.В. Кравченко</w:t>
            </w:r>
          </w:p>
          <w:p w:rsidR="00BD65D3" w:rsidRPr="001E255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1E255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ОПО и КП госадминистрации </w:t>
            </w:r>
          </w:p>
          <w:p w:rsidR="00BD65D3" w:rsidRPr="001E255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5">
              <w:rPr>
                <w:rFonts w:ascii="Times New Roman" w:hAnsi="Times New Roman" w:cs="Times New Roman"/>
                <w:sz w:val="24"/>
                <w:szCs w:val="24"/>
              </w:rPr>
              <w:t xml:space="preserve">Рыбницкого района и г. Рыбницы    </w:t>
            </w:r>
          </w:p>
          <w:p w:rsidR="00BD65D3" w:rsidRPr="001E255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5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1E25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О.Ю. </w:t>
            </w:r>
            <w:proofErr w:type="spellStart"/>
            <w:r w:rsidRPr="001E25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Белогорцева</w:t>
            </w:r>
            <w:proofErr w:type="spellEnd"/>
            <w:r w:rsidRPr="001E25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803960" w:rsidRPr="00803960" w:rsidRDefault="00803960" w:rsidP="00803960">
            <w:pPr>
              <w:spacing w:after="0" w:line="240" w:lineRule="auto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«Поставщик»</w:t>
            </w: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60" w:rsidRPr="00803960" w:rsidRDefault="00803960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 </w:t>
            </w:r>
          </w:p>
          <w:p w:rsidR="00803960" w:rsidRPr="00803960" w:rsidRDefault="00803960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03960" w:rsidRPr="00803960" w:rsidRDefault="00803960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«____» ______________ 20__ г.</w:t>
            </w:r>
          </w:p>
          <w:p w:rsidR="00BD65D3" w:rsidRPr="006C7A4F" w:rsidRDefault="00803960" w:rsidP="00803960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5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D65D3"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D3">
              <w:rPr>
                <w:rFonts w:ascii="Times New Roman" w:hAnsi="Times New Roman" w:cs="Times New Roman"/>
                <w:b/>
                <w:sz w:val="24"/>
                <w:szCs w:val="24"/>
              </w:rPr>
              <w:t>лучатель»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>МУ «</w:t>
            </w:r>
            <w:proofErr w:type="spellStart"/>
            <w:r w:rsidRPr="006C7A4F">
              <w:rPr>
                <w:b/>
                <w:sz w:val="24"/>
                <w:szCs w:val="24"/>
              </w:rPr>
              <w:t>УФКиС</w:t>
            </w:r>
            <w:proofErr w:type="spellEnd"/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Рыбницкого района и </w:t>
            </w:r>
            <w:proofErr w:type="spellStart"/>
            <w:r>
              <w:rPr>
                <w:b/>
                <w:sz w:val="24"/>
                <w:szCs w:val="24"/>
              </w:rPr>
              <w:t>г.Рыбницы</w:t>
            </w:r>
            <w:proofErr w:type="spellEnd"/>
            <w:r w:rsidRPr="006C7A4F">
              <w:rPr>
                <w:b/>
                <w:sz w:val="24"/>
                <w:szCs w:val="24"/>
              </w:rPr>
              <w:t>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 филиал №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011EDB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р/с 2191420004014076</w:t>
            </w:r>
            <w:r w:rsidR="00BD65D3"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20210000094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о(555) 43970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Начальник  МУ «</w:t>
            </w:r>
            <w:proofErr w:type="spellStart"/>
            <w:r w:rsidRPr="006C7A4F">
              <w:rPr>
                <w:sz w:val="24"/>
                <w:szCs w:val="24"/>
              </w:rPr>
              <w:t>УФКиС</w:t>
            </w:r>
            <w:proofErr w:type="spellEnd"/>
            <w:r w:rsidRPr="006C7A4F">
              <w:rPr>
                <w:sz w:val="24"/>
                <w:szCs w:val="24"/>
              </w:rPr>
              <w:t xml:space="preserve"> Рыбницкого района и г. Рыбницы»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 xml:space="preserve">  __________________ </w:t>
            </w:r>
            <w:r w:rsidRPr="001E2555">
              <w:rPr>
                <w:color w:val="FFFFFF" w:themeColor="background1"/>
                <w:sz w:val="24"/>
                <w:szCs w:val="24"/>
              </w:rPr>
              <w:t>М.М. Головина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5537D3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 w:rsidDel="000569E2">
              <w:rPr>
                <w:sz w:val="24"/>
                <w:szCs w:val="24"/>
              </w:rPr>
              <w:t xml:space="preserve"> </w:t>
            </w:r>
            <w:r w:rsidRPr="006C7A4F">
              <w:rPr>
                <w:sz w:val="24"/>
                <w:szCs w:val="24"/>
              </w:rPr>
              <w:t>«____» ______________ 20__ г.</w:t>
            </w:r>
          </w:p>
          <w:p w:rsidR="005537D3" w:rsidRDefault="005537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5537D3" w:rsidRPr="005537D3" w:rsidRDefault="005537D3" w:rsidP="005537D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5537D3">
              <w:rPr>
                <w:sz w:val="24"/>
                <w:szCs w:val="24"/>
              </w:rPr>
              <w:t>Главный бухгалтер МУ «</w:t>
            </w:r>
            <w:proofErr w:type="spellStart"/>
            <w:r w:rsidRPr="005537D3">
              <w:rPr>
                <w:sz w:val="24"/>
                <w:szCs w:val="24"/>
              </w:rPr>
              <w:t>УФКиС</w:t>
            </w:r>
            <w:proofErr w:type="spellEnd"/>
            <w:r w:rsidRPr="005537D3">
              <w:rPr>
                <w:sz w:val="24"/>
                <w:szCs w:val="24"/>
              </w:rPr>
              <w:t xml:space="preserve"> Рыбницкого района и г. Рыбницы»</w:t>
            </w:r>
          </w:p>
          <w:p w:rsidR="00BD65D3" w:rsidRPr="001E2555" w:rsidRDefault="005537D3" w:rsidP="005537D3">
            <w:pPr>
              <w:pStyle w:val="3"/>
              <w:spacing w:after="0"/>
              <w:ind w:left="813"/>
              <w:rPr>
                <w:color w:val="FFFFFF" w:themeColor="background1"/>
                <w:sz w:val="24"/>
                <w:szCs w:val="24"/>
              </w:rPr>
            </w:pPr>
            <w:r w:rsidRPr="005537D3">
              <w:rPr>
                <w:sz w:val="24"/>
                <w:szCs w:val="24"/>
              </w:rPr>
              <w:t xml:space="preserve">___________________ </w:t>
            </w:r>
            <w:r w:rsidRPr="001E2555">
              <w:rPr>
                <w:color w:val="FFFFFF" w:themeColor="background1"/>
                <w:sz w:val="24"/>
                <w:szCs w:val="24"/>
              </w:rPr>
              <w:t xml:space="preserve">Н.М. </w:t>
            </w:r>
            <w:proofErr w:type="spellStart"/>
            <w:r w:rsidRPr="001E2555">
              <w:rPr>
                <w:color w:val="FFFFFF" w:themeColor="background1"/>
                <w:sz w:val="24"/>
                <w:szCs w:val="24"/>
              </w:rPr>
              <w:t>Чубар</w:t>
            </w:r>
            <w:proofErr w:type="spellEnd"/>
            <w:r w:rsidR="00BD65D3" w:rsidRPr="001E2555">
              <w:rPr>
                <w:color w:val="FFFFFF" w:themeColor="background1"/>
                <w:sz w:val="24"/>
                <w:szCs w:val="24"/>
              </w:rPr>
              <w:tab/>
            </w:r>
          </w:p>
          <w:p w:rsidR="00BD65D3" w:rsidRPr="001E2555" w:rsidRDefault="00BD65D3" w:rsidP="00876E77">
            <w:pPr>
              <w:pStyle w:val="3"/>
              <w:spacing w:after="0"/>
              <w:ind w:left="813"/>
              <w:rPr>
                <w:color w:val="FFFFFF" w:themeColor="background1"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FEB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0FEB" w:rsidSect="00BD65D3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 xml:space="preserve">к Контракту № _____ </w:t>
      </w:r>
    </w:p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233B93" w:rsidRPr="0013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233B93" w:rsidRPr="001317BD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«__»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_________20</w:t>
      </w:r>
      <w:r w:rsidR="00137965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450FEB" w:rsidRDefault="00450FEB" w:rsidP="00450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1052E6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:rsidR="00450FEB" w:rsidRPr="001317BD" w:rsidRDefault="00450FEB" w:rsidP="0013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3014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«___»________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4595"/>
        <w:gridCol w:w="1201"/>
        <w:gridCol w:w="835"/>
        <w:gridCol w:w="964"/>
        <w:gridCol w:w="1206"/>
      </w:tblGrid>
      <w:tr w:rsidR="00450FEB" w:rsidRPr="00717AE3" w:rsidTr="0005592F">
        <w:tc>
          <w:tcPr>
            <w:tcW w:w="813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4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41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F4240" w:rsidRPr="00717AE3" w:rsidTr="00236538">
        <w:tc>
          <w:tcPr>
            <w:tcW w:w="813" w:type="dxa"/>
          </w:tcPr>
          <w:p w:rsidR="007F4240" w:rsidRPr="00717AE3" w:rsidRDefault="007F4240" w:rsidP="001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  <w:proofErr w:type="spellStart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таблетированная</w:t>
            </w:r>
            <w:proofErr w:type="spellEnd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7F4240" w:rsidRPr="00717AE3" w:rsidTr="00236538">
        <w:tc>
          <w:tcPr>
            <w:tcW w:w="813" w:type="dxa"/>
          </w:tcPr>
          <w:p w:rsidR="007F4240" w:rsidRPr="00717AE3" w:rsidRDefault="007F4240" w:rsidP="001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Средство для регулирования рН воды в бассейне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7F4240" w:rsidRPr="00717AE3" w:rsidTr="00236538">
        <w:tc>
          <w:tcPr>
            <w:tcW w:w="813" w:type="dxa"/>
          </w:tcPr>
          <w:p w:rsidR="007F4240" w:rsidRPr="00717AE3" w:rsidRDefault="007F4240" w:rsidP="001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средство для нейтрализации кальция и 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7F4240" w:rsidRPr="00717AE3" w:rsidTr="00236538">
        <w:tc>
          <w:tcPr>
            <w:tcW w:w="813" w:type="dxa"/>
          </w:tcPr>
          <w:p w:rsidR="007F4240" w:rsidRPr="00717AE3" w:rsidRDefault="007F4240" w:rsidP="001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гелеобразный</w:t>
            </w:r>
            <w:proofErr w:type="gramEnd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неорганический </w:t>
            </w:r>
            <w:proofErr w:type="spellStart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флокулянт</w:t>
            </w:r>
            <w:proofErr w:type="spellEnd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(средство для поддержания кристально чистой и прозрачной воды в течение длительного периода времени).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7F4240" w:rsidRPr="00717AE3" w:rsidTr="00236538">
        <w:tc>
          <w:tcPr>
            <w:tcW w:w="813" w:type="dxa"/>
          </w:tcPr>
          <w:p w:rsidR="007F4240" w:rsidRPr="00717AE3" w:rsidRDefault="007F4240" w:rsidP="001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Таблетки для измерения содержания свободного хлора в водной среде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блис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7F4240" w:rsidRPr="00717AE3" w:rsidTr="00236538">
        <w:tc>
          <w:tcPr>
            <w:tcW w:w="813" w:type="dxa"/>
          </w:tcPr>
          <w:p w:rsidR="007F4240" w:rsidRPr="00717AE3" w:rsidRDefault="007F4240" w:rsidP="001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Таблетки для измерения уровня общего и связанного хлора в водной среде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блис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7F4240" w:rsidRPr="00717AE3" w:rsidTr="00236538">
        <w:tc>
          <w:tcPr>
            <w:tcW w:w="813" w:type="dxa"/>
          </w:tcPr>
          <w:p w:rsidR="007F4240" w:rsidRPr="00717AE3" w:rsidRDefault="007F4240" w:rsidP="001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Таблетки для измерения кислотного показателя 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блис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7F4240" w:rsidRPr="00717AE3" w:rsidTr="00236538">
        <w:tc>
          <w:tcPr>
            <w:tcW w:w="813" w:type="dxa"/>
          </w:tcPr>
          <w:p w:rsidR="007F4240" w:rsidRPr="00717AE3" w:rsidRDefault="007F4240" w:rsidP="001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EE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удаления не фильтруемых примесей.(неорганический </w:t>
            </w:r>
            <w:proofErr w:type="spellStart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флоккулянт</w:t>
            </w:r>
            <w:proofErr w:type="spellEnd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тверый</w:t>
            </w:r>
            <w:proofErr w:type="gramStart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ульфат</w:t>
            </w:r>
            <w:proofErr w:type="spellEnd"/>
            <w:r w:rsidRPr="007F4240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EE5F3E" w:rsidRDefault="00EE5F3E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7F4240" w:rsidRPr="00717AE3" w:rsidTr="00236538">
        <w:tc>
          <w:tcPr>
            <w:tcW w:w="813" w:type="dxa"/>
          </w:tcPr>
          <w:p w:rsidR="007F4240" w:rsidRPr="00717AE3" w:rsidRDefault="007F4240" w:rsidP="001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Гипохлорит кальция, быстрорастворимые гранулы (70G)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450FEB" w:rsidRPr="00717AE3" w:rsidTr="0005592F">
        <w:tc>
          <w:tcPr>
            <w:tcW w:w="8330" w:type="dxa"/>
            <w:gridSpan w:val="5"/>
          </w:tcPr>
          <w:p w:rsidR="00450FEB" w:rsidRPr="00717AE3" w:rsidRDefault="00450FEB" w:rsidP="0087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71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41" w:type="dxa"/>
          </w:tcPr>
          <w:p w:rsidR="00450FEB" w:rsidRPr="00BA4BF7" w:rsidRDefault="00450FEB" w:rsidP="00D70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533" w:rsidRPr="00717AE3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E3">
        <w:rPr>
          <w:rFonts w:ascii="Times New Roman" w:eastAsia="Times New Roman" w:hAnsi="Times New Roman" w:cs="Times New Roman"/>
          <w:sz w:val="24"/>
          <w:szCs w:val="24"/>
        </w:rPr>
        <w:t>Общая сумма</w:t>
      </w:r>
      <w:proofErr w:type="gramStart"/>
      <w:r w:rsidRPr="00717A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5592F">
        <w:rPr>
          <w:rStyle w:val="FontStyle22"/>
          <w:b/>
          <w:sz w:val="24"/>
          <w:szCs w:val="24"/>
        </w:rPr>
        <w:t>_______</w:t>
      </w:r>
      <w:r w:rsidRPr="00717AE3">
        <w:rPr>
          <w:rStyle w:val="FontStyle22"/>
          <w:b/>
          <w:sz w:val="24"/>
          <w:szCs w:val="24"/>
        </w:rPr>
        <w:t xml:space="preserve"> (</w:t>
      </w:r>
      <w:r w:rsidR="0005592F">
        <w:rPr>
          <w:rStyle w:val="FontStyle22"/>
          <w:b/>
          <w:sz w:val="24"/>
          <w:szCs w:val="24"/>
        </w:rPr>
        <w:t>________</w:t>
      </w:r>
      <w:r w:rsidRPr="00717AE3">
        <w:rPr>
          <w:rStyle w:val="FontStyle22"/>
          <w:b/>
          <w:sz w:val="24"/>
          <w:szCs w:val="24"/>
        </w:rPr>
        <w:t xml:space="preserve">) </w:t>
      </w:r>
      <w:proofErr w:type="gramEnd"/>
      <w:r w:rsidRPr="00717AE3">
        <w:rPr>
          <w:rStyle w:val="FontStyle22"/>
          <w:b/>
          <w:sz w:val="24"/>
          <w:szCs w:val="24"/>
        </w:rPr>
        <w:t>рублей ПМР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2"/>
        <w:gridCol w:w="5009"/>
      </w:tblGrid>
      <w:tr w:rsidR="00BD65D3" w:rsidRPr="00717AE3" w:rsidTr="00876E77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>«Заказчик»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 xml:space="preserve">Государственная администрация 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>Рыбницкого района и г. Рыбницы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>г. Рыбница, пр</w:t>
            </w:r>
            <w:proofErr w:type="gramStart"/>
            <w:r w:rsidRPr="0005592F">
              <w:rPr>
                <w:rFonts w:ascii="Times New Roman" w:hAnsi="Times New Roman" w:cs="Times New Roman"/>
              </w:rPr>
              <w:t>.П</w:t>
            </w:r>
            <w:proofErr w:type="gramEnd"/>
            <w:r w:rsidRPr="0005592F">
              <w:rPr>
                <w:rFonts w:ascii="Times New Roman" w:hAnsi="Times New Roman" w:cs="Times New Roman"/>
              </w:rPr>
              <w:t>обеды,4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5592F">
              <w:rPr>
                <w:rFonts w:ascii="Times New Roman" w:hAnsi="Times New Roman" w:cs="Times New Roman"/>
              </w:rPr>
              <w:t>р</w:t>
            </w:r>
            <w:proofErr w:type="gramEnd"/>
            <w:r w:rsidRPr="0005592F">
              <w:rPr>
                <w:rFonts w:ascii="Times New Roman" w:hAnsi="Times New Roman" w:cs="Times New Roman"/>
              </w:rPr>
              <w:t>/с 2191420004701003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>ф/к 0400008837 КУБ 42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5592F">
              <w:rPr>
                <w:rFonts w:ascii="Times New Roman" w:hAnsi="Times New Roman" w:cs="Times New Roman"/>
              </w:rPr>
              <w:t>кор</w:t>
            </w:r>
            <w:proofErr w:type="gramStart"/>
            <w:r w:rsidRPr="0005592F">
              <w:rPr>
                <w:rFonts w:ascii="Times New Roman" w:hAnsi="Times New Roman" w:cs="Times New Roman"/>
              </w:rPr>
              <w:t>.с</w:t>
            </w:r>
            <w:proofErr w:type="gramEnd"/>
            <w:r w:rsidRPr="0005592F">
              <w:rPr>
                <w:rFonts w:ascii="Times New Roman" w:hAnsi="Times New Roman" w:cs="Times New Roman"/>
              </w:rPr>
              <w:t>чет</w:t>
            </w:r>
            <w:proofErr w:type="spellEnd"/>
            <w:r w:rsidRPr="0005592F">
              <w:rPr>
                <w:rFonts w:ascii="Times New Roman" w:hAnsi="Times New Roman" w:cs="Times New Roman"/>
              </w:rPr>
              <w:t xml:space="preserve"> 20210000094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>Рыбницкий филиал 2828</w:t>
            </w:r>
          </w:p>
          <w:p w:rsidR="00BD65D3" w:rsidRPr="0005592F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>ЗАО «Приднестровский Сбербанк»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>Глава госадминистрации</w:t>
            </w:r>
          </w:p>
          <w:p w:rsidR="00BD65D3" w:rsidRPr="0005592F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>Рыбницкого района и г. Рыбницы</w:t>
            </w:r>
          </w:p>
          <w:p w:rsidR="00BD65D3" w:rsidRPr="001E2555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  <w:r w:rsidRPr="0005592F">
              <w:rPr>
                <w:rFonts w:ascii="Times New Roman" w:hAnsi="Times New Roman" w:cs="Times New Roman"/>
              </w:rPr>
              <w:t xml:space="preserve">______________________ </w:t>
            </w:r>
            <w:r w:rsidRPr="001E2555">
              <w:rPr>
                <w:rFonts w:ascii="Times New Roman" w:hAnsi="Times New Roman" w:cs="Times New Roman"/>
                <w:color w:val="FFFFFF" w:themeColor="background1"/>
              </w:rPr>
              <w:t>В.В. Тягай</w:t>
            </w:r>
          </w:p>
          <w:p w:rsidR="00BD65D3" w:rsidRPr="0005592F" w:rsidRDefault="00BD65D3" w:rsidP="00BD65D3">
            <w:pPr>
              <w:pStyle w:val="3"/>
              <w:spacing w:after="0"/>
              <w:rPr>
                <w:sz w:val="22"/>
                <w:szCs w:val="22"/>
              </w:rPr>
            </w:pPr>
            <w:r w:rsidRPr="0005592F">
              <w:rPr>
                <w:sz w:val="22"/>
                <w:szCs w:val="22"/>
              </w:rPr>
              <w:t>«____» ______________ 20__ г.</w:t>
            </w:r>
          </w:p>
          <w:p w:rsidR="00011EDB" w:rsidRPr="0005592F" w:rsidRDefault="00BD65D3" w:rsidP="00D70533">
            <w:pPr>
              <w:pStyle w:val="3"/>
              <w:spacing w:after="0"/>
              <w:ind w:left="555"/>
              <w:rPr>
                <w:b/>
                <w:sz w:val="22"/>
                <w:szCs w:val="22"/>
              </w:rPr>
            </w:pPr>
            <w:r w:rsidRPr="0005592F">
              <w:rPr>
                <w:b/>
                <w:sz w:val="22"/>
                <w:szCs w:val="22"/>
              </w:rPr>
              <w:t xml:space="preserve"> 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D63D4">
              <w:rPr>
                <w:rFonts w:ascii="Times New Roman" w:hAnsi="Times New Roman" w:cs="Times New Roman"/>
                <w:b/>
                <w:highlight w:val="yellow"/>
              </w:rPr>
              <w:t>Согласовано: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Заместитель главы государственной администрации 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Рыбницкого района и г. Рыбницы </w:t>
            </w:r>
            <w:proofErr w:type="gramStart"/>
            <w:r w:rsidRPr="005D63D4">
              <w:rPr>
                <w:rFonts w:ascii="Times New Roman" w:hAnsi="Times New Roman" w:cs="Times New Roman"/>
                <w:highlight w:val="yellow"/>
              </w:rPr>
              <w:t>по</w:t>
            </w:r>
            <w:proofErr w:type="gramEnd"/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экономическим вопросам 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________________ </w:t>
            </w:r>
            <w:r w:rsidRPr="001E2555">
              <w:rPr>
                <w:rFonts w:ascii="Times New Roman" w:hAnsi="Times New Roman" w:cs="Times New Roman"/>
                <w:color w:val="FFFFFF" w:themeColor="background1"/>
              </w:rPr>
              <w:t>В.В. Кравченко</w:t>
            </w:r>
            <w:bookmarkStart w:id="2" w:name="_GoBack"/>
            <w:bookmarkEnd w:id="2"/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Начальник ОПО и КП госадминистрации 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Рыбницкого района и г. Рыбницы    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        </w:t>
            </w:r>
          </w:p>
          <w:p w:rsidR="00BD65D3" w:rsidRPr="0005592F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>________________</w:t>
            </w:r>
            <w:r w:rsidRPr="001E2555">
              <w:rPr>
                <w:rFonts w:ascii="Times New Roman" w:hAnsi="Times New Roman" w:cs="Times New Roman"/>
                <w:color w:val="FFFFFF" w:themeColor="background1"/>
              </w:rPr>
              <w:t xml:space="preserve">О.Ю. </w:t>
            </w:r>
            <w:proofErr w:type="spellStart"/>
            <w:r w:rsidRPr="001E2555">
              <w:rPr>
                <w:rFonts w:ascii="Times New Roman" w:hAnsi="Times New Roman" w:cs="Times New Roman"/>
                <w:color w:val="FFFFFF" w:themeColor="background1"/>
              </w:rPr>
              <w:t>Белогорцева</w:t>
            </w:r>
            <w:proofErr w:type="spellEnd"/>
            <w:r w:rsidRPr="001E2555">
              <w:rPr>
                <w:rFonts w:ascii="Times New Roman" w:hAnsi="Times New Roman" w:cs="Times New Roman"/>
                <w:color w:val="FFFFFF" w:themeColor="background1"/>
              </w:rPr>
              <w:t xml:space="preserve">      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803960" w:rsidRPr="0005592F" w:rsidRDefault="00803960" w:rsidP="00803960">
            <w:pPr>
              <w:spacing w:after="0" w:line="240" w:lineRule="auto"/>
              <w:ind w:left="954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>«Поставщик»</w:t>
            </w:r>
          </w:p>
          <w:p w:rsidR="0005592F" w:rsidRP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5592F" w:rsidRP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03960" w:rsidRPr="0005592F" w:rsidRDefault="00803960" w:rsidP="00803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 xml:space="preserve">               ________________ </w:t>
            </w:r>
          </w:p>
          <w:p w:rsidR="00803960" w:rsidRPr="0005592F" w:rsidRDefault="00803960" w:rsidP="00803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 xml:space="preserve">                </w:t>
            </w:r>
          </w:p>
          <w:p w:rsidR="00803960" w:rsidRPr="0005592F" w:rsidRDefault="00803960" w:rsidP="00803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 xml:space="preserve">               «____» ______________ 20__ г.</w:t>
            </w:r>
          </w:p>
          <w:p w:rsidR="00417C00" w:rsidRPr="0005592F" w:rsidRDefault="00417C00" w:rsidP="000770D9">
            <w:pPr>
              <w:spacing w:after="0"/>
              <w:ind w:left="535"/>
              <w:rPr>
                <w:rFonts w:ascii="Times New Roman" w:hAnsi="Times New Roman" w:cs="Times New Roman"/>
              </w:rPr>
            </w:pPr>
          </w:p>
          <w:p w:rsidR="00BD65D3" w:rsidRPr="0005592F" w:rsidRDefault="0073569F" w:rsidP="0073569F">
            <w:pPr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 xml:space="preserve">        </w:t>
            </w:r>
            <w:r w:rsidR="00BD65D3" w:rsidRPr="0005592F">
              <w:rPr>
                <w:rFonts w:ascii="Times New Roman" w:hAnsi="Times New Roman" w:cs="Times New Roman"/>
                <w:b/>
              </w:rPr>
              <w:t>«Получатель»</w:t>
            </w:r>
          </w:p>
          <w:p w:rsidR="00BD65D3" w:rsidRPr="0005592F" w:rsidRDefault="00BD65D3" w:rsidP="00717AE3">
            <w:pPr>
              <w:pStyle w:val="3"/>
              <w:spacing w:after="0"/>
              <w:ind w:left="545"/>
              <w:rPr>
                <w:b/>
                <w:sz w:val="22"/>
                <w:szCs w:val="22"/>
              </w:rPr>
            </w:pPr>
            <w:r w:rsidRPr="0005592F">
              <w:rPr>
                <w:b/>
                <w:sz w:val="22"/>
                <w:szCs w:val="22"/>
              </w:rPr>
              <w:t>МУ «</w:t>
            </w:r>
            <w:proofErr w:type="spellStart"/>
            <w:r w:rsidRPr="0005592F">
              <w:rPr>
                <w:b/>
                <w:sz w:val="22"/>
                <w:szCs w:val="22"/>
              </w:rPr>
              <w:t>УФКиС</w:t>
            </w:r>
            <w:proofErr w:type="spellEnd"/>
            <w:r w:rsidRPr="0005592F">
              <w:rPr>
                <w:b/>
                <w:sz w:val="22"/>
                <w:szCs w:val="22"/>
              </w:rPr>
              <w:t xml:space="preserve"> </w:t>
            </w:r>
          </w:p>
          <w:p w:rsidR="00BD65D3" w:rsidRPr="0005592F" w:rsidRDefault="00BD65D3" w:rsidP="00717AE3">
            <w:pPr>
              <w:pStyle w:val="3"/>
              <w:spacing w:after="0"/>
              <w:ind w:left="545"/>
              <w:rPr>
                <w:b/>
                <w:sz w:val="22"/>
                <w:szCs w:val="22"/>
              </w:rPr>
            </w:pPr>
            <w:r w:rsidRPr="0005592F">
              <w:rPr>
                <w:b/>
                <w:sz w:val="22"/>
                <w:szCs w:val="22"/>
              </w:rPr>
              <w:t xml:space="preserve">Рыбницкого района и </w:t>
            </w:r>
            <w:proofErr w:type="spellStart"/>
            <w:r w:rsidRPr="0005592F">
              <w:rPr>
                <w:b/>
                <w:sz w:val="22"/>
                <w:szCs w:val="22"/>
              </w:rPr>
              <w:t>г</w:t>
            </w:r>
            <w:proofErr w:type="gramStart"/>
            <w:r w:rsidRPr="0005592F">
              <w:rPr>
                <w:b/>
                <w:sz w:val="22"/>
                <w:szCs w:val="22"/>
              </w:rPr>
              <w:t>.Р</w:t>
            </w:r>
            <w:proofErr w:type="gramEnd"/>
            <w:r w:rsidRPr="0005592F">
              <w:rPr>
                <w:b/>
                <w:sz w:val="22"/>
                <w:szCs w:val="22"/>
              </w:rPr>
              <w:t>ыбницы</w:t>
            </w:r>
            <w:proofErr w:type="spellEnd"/>
            <w:r w:rsidRPr="0005592F">
              <w:rPr>
                <w:b/>
                <w:sz w:val="22"/>
                <w:szCs w:val="22"/>
              </w:rPr>
              <w:t>»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5500 г. Рыбница, ул. Кирова 82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Рыбницкий филиал № 2828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ЗАО «Приднестровский сбербанк»</w:t>
            </w:r>
          </w:p>
          <w:p w:rsidR="00BD65D3" w:rsidRPr="0005592F" w:rsidRDefault="003201F4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proofErr w:type="gramStart"/>
            <w:r w:rsidRPr="0005592F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05592F">
              <w:rPr>
                <w:rFonts w:ascii="Times New Roman" w:eastAsia="Calibri" w:hAnsi="Times New Roman" w:cs="Times New Roman"/>
              </w:rPr>
              <w:t>/с 2191420004014076</w:t>
            </w:r>
            <w:r w:rsidR="00BD65D3" w:rsidRPr="0005592F">
              <w:rPr>
                <w:rFonts w:ascii="Times New Roman" w:eastAsia="Calibri" w:hAnsi="Times New Roman" w:cs="Times New Roman"/>
              </w:rPr>
              <w:t>;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ф/к 0400011622; куб 42,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5592F">
              <w:rPr>
                <w:rFonts w:ascii="Times New Roman" w:eastAsia="Calibri" w:hAnsi="Times New Roman" w:cs="Times New Roman"/>
              </w:rPr>
              <w:t>кор</w:t>
            </w:r>
            <w:proofErr w:type="spellEnd"/>
            <w:r w:rsidRPr="0005592F">
              <w:rPr>
                <w:rFonts w:ascii="Times New Roman" w:eastAsia="Calibri" w:hAnsi="Times New Roman" w:cs="Times New Roman"/>
              </w:rPr>
              <w:t xml:space="preserve"> счет</w:t>
            </w:r>
            <w:proofErr w:type="gramEnd"/>
            <w:r w:rsidRPr="0005592F">
              <w:rPr>
                <w:rFonts w:ascii="Times New Roman" w:eastAsia="Calibri" w:hAnsi="Times New Roman" w:cs="Times New Roman"/>
              </w:rPr>
              <w:t xml:space="preserve"> 20210000094</w:t>
            </w:r>
          </w:p>
          <w:p w:rsidR="00BD65D3" w:rsidRPr="0005592F" w:rsidRDefault="00BD65D3" w:rsidP="0005592F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о(555) 43970</w:t>
            </w:r>
          </w:p>
          <w:p w:rsidR="00BD65D3" w:rsidRPr="0005592F" w:rsidRDefault="00BD65D3" w:rsidP="001317BD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 w:rsidRPr="0005592F">
              <w:rPr>
                <w:sz w:val="22"/>
                <w:szCs w:val="22"/>
              </w:rPr>
              <w:t>Начальник  МУ «</w:t>
            </w:r>
            <w:proofErr w:type="spellStart"/>
            <w:r w:rsidRPr="0005592F">
              <w:rPr>
                <w:sz w:val="22"/>
                <w:szCs w:val="22"/>
              </w:rPr>
              <w:t>УФКиС</w:t>
            </w:r>
            <w:proofErr w:type="spellEnd"/>
            <w:r w:rsidRPr="0005592F">
              <w:rPr>
                <w:sz w:val="22"/>
                <w:szCs w:val="22"/>
              </w:rPr>
              <w:t xml:space="preserve"> Рыбницкого района и г. Рыбницы»</w:t>
            </w:r>
          </w:p>
          <w:p w:rsidR="00BD65D3" w:rsidRPr="0005592F" w:rsidRDefault="00BD65D3" w:rsidP="001317BD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 w:rsidRPr="0005592F">
              <w:rPr>
                <w:sz w:val="22"/>
                <w:szCs w:val="22"/>
              </w:rPr>
              <w:t xml:space="preserve">  __________________ </w:t>
            </w:r>
            <w:r w:rsidRPr="001E2555">
              <w:rPr>
                <w:color w:val="FFFFFF" w:themeColor="background1"/>
                <w:sz w:val="22"/>
                <w:szCs w:val="22"/>
              </w:rPr>
              <w:t>М.М. Головина</w:t>
            </w:r>
          </w:p>
          <w:p w:rsidR="0005592F" w:rsidRDefault="00BD65D3" w:rsidP="00717AE3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 w:rsidRPr="0005592F" w:rsidDel="000569E2">
              <w:rPr>
                <w:sz w:val="22"/>
                <w:szCs w:val="22"/>
              </w:rPr>
              <w:t xml:space="preserve"> </w:t>
            </w:r>
            <w:r w:rsidRPr="0005592F">
              <w:rPr>
                <w:sz w:val="22"/>
                <w:szCs w:val="22"/>
              </w:rPr>
              <w:t>«____» ______________ 20__ г.</w:t>
            </w:r>
          </w:p>
          <w:p w:rsidR="005537D3" w:rsidRDefault="0005592F" w:rsidP="00717AE3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МУ «</w:t>
            </w:r>
            <w:proofErr w:type="spellStart"/>
            <w:r>
              <w:rPr>
                <w:sz w:val="22"/>
                <w:szCs w:val="22"/>
              </w:rPr>
              <w:t>УФКиС</w:t>
            </w:r>
            <w:proofErr w:type="spellEnd"/>
            <w:r w:rsidR="005537D3">
              <w:rPr>
                <w:sz w:val="22"/>
                <w:szCs w:val="22"/>
              </w:rPr>
              <w:t xml:space="preserve"> </w:t>
            </w:r>
            <w:r w:rsidR="005537D3" w:rsidRPr="0005592F">
              <w:rPr>
                <w:sz w:val="22"/>
                <w:szCs w:val="22"/>
              </w:rPr>
              <w:t>Рыбницкого района и г. Рыбницы»</w:t>
            </w:r>
          </w:p>
          <w:p w:rsidR="00BD65D3" w:rsidRPr="0005592F" w:rsidRDefault="005537D3" w:rsidP="00717AE3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</w:t>
            </w:r>
            <w:r w:rsidRPr="001E2555">
              <w:rPr>
                <w:color w:val="FFFFFF" w:themeColor="background1"/>
                <w:sz w:val="22"/>
                <w:szCs w:val="22"/>
              </w:rPr>
              <w:t xml:space="preserve">Н.М. </w:t>
            </w:r>
            <w:proofErr w:type="spellStart"/>
            <w:r w:rsidRPr="001E2555">
              <w:rPr>
                <w:color w:val="FFFFFF" w:themeColor="background1"/>
                <w:sz w:val="22"/>
                <w:szCs w:val="22"/>
              </w:rPr>
              <w:t>Чуба</w:t>
            </w:r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D65D3" w:rsidRPr="0005592F">
              <w:rPr>
                <w:sz w:val="22"/>
                <w:szCs w:val="22"/>
              </w:rPr>
              <w:tab/>
              <w:t xml:space="preserve"> </w:t>
            </w:r>
          </w:p>
        </w:tc>
      </w:tr>
    </w:tbl>
    <w:p w:rsidR="00810BBB" w:rsidRDefault="00810BBB"/>
    <w:sectPr w:rsidR="00810BBB" w:rsidSect="007356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6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7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17768"/>
    <w:multiLevelType w:val="multilevel"/>
    <w:tmpl w:val="983482B0"/>
    <w:numStyleLink w:val="7"/>
  </w:abstractNum>
  <w:abstractNum w:abstractNumId="22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3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20"/>
  </w:num>
  <w:num w:numId="5">
    <w:abstractNumId w:val="6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4"/>
  </w:num>
  <w:num w:numId="11">
    <w:abstractNumId w:val="13"/>
  </w:num>
  <w:num w:numId="12">
    <w:abstractNumId w:val="19"/>
  </w:num>
  <w:num w:numId="13">
    <w:abstractNumId w:val="11"/>
  </w:num>
  <w:num w:numId="14">
    <w:abstractNumId w:val="8"/>
  </w:num>
  <w:num w:numId="15">
    <w:abstractNumId w:val="7"/>
  </w:num>
  <w:num w:numId="16">
    <w:abstractNumId w:val="0"/>
  </w:num>
  <w:num w:numId="17">
    <w:abstractNumId w:val="18"/>
  </w:num>
  <w:num w:numId="18">
    <w:abstractNumId w:val="3"/>
  </w:num>
  <w:num w:numId="19">
    <w:abstractNumId w:val="9"/>
  </w:num>
  <w:num w:numId="20">
    <w:abstractNumId w:val="12"/>
  </w:num>
  <w:num w:numId="21">
    <w:abstractNumId w:val="14"/>
  </w:num>
  <w:num w:numId="22">
    <w:abstractNumId w:val="5"/>
  </w:num>
  <w:num w:numId="23">
    <w:abstractNumId w:val="22"/>
  </w:num>
  <w:num w:numId="24">
    <w:abstractNumId w:val="21"/>
    <w:lvlOverride w:ilvl="0">
      <w:lvl w:ilvl="0">
        <w:start w:val="8"/>
        <w:numFmt w:val="decimal"/>
        <w:lvlText w:val="%1."/>
        <w:lvlJc w:val="left"/>
        <w:pPr>
          <w:ind w:left="1774" w:hanging="360"/>
        </w:pPr>
        <w:rPr>
          <w:rFonts w:hint="default"/>
        </w:rPr>
      </w:lvl>
    </w:lvlOverride>
  </w:num>
  <w:num w:numId="2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6D"/>
    <w:rsid w:val="00011EDB"/>
    <w:rsid w:val="0005592F"/>
    <w:rsid w:val="00067D14"/>
    <w:rsid w:val="000770D9"/>
    <w:rsid w:val="000F0744"/>
    <w:rsid w:val="001317BD"/>
    <w:rsid w:val="00137965"/>
    <w:rsid w:val="00182464"/>
    <w:rsid w:val="001E2555"/>
    <w:rsid w:val="00233B93"/>
    <w:rsid w:val="002B5D52"/>
    <w:rsid w:val="003201F4"/>
    <w:rsid w:val="003C6416"/>
    <w:rsid w:val="003E237E"/>
    <w:rsid w:val="003F63AE"/>
    <w:rsid w:val="0040217E"/>
    <w:rsid w:val="00411F86"/>
    <w:rsid w:val="00417C00"/>
    <w:rsid w:val="00450FEB"/>
    <w:rsid w:val="005537D3"/>
    <w:rsid w:val="00560799"/>
    <w:rsid w:val="005D63D4"/>
    <w:rsid w:val="005F6FBA"/>
    <w:rsid w:val="0060489C"/>
    <w:rsid w:val="006E29F3"/>
    <w:rsid w:val="00717AE3"/>
    <w:rsid w:val="00730146"/>
    <w:rsid w:val="0073569F"/>
    <w:rsid w:val="00783C49"/>
    <w:rsid w:val="007A020D"/>
    <w:rsid w:val="007F4240"/>
    <w:rsid w:val="00803960"/>
    <w:rsid w:val="00810BBB"/>
    <w:rsid w:val="00846A6D"/>
    <w:rsid w:val="008D0675"/>
    <w:rsid w:val="00956C0F"/>
    <w:rsid w:val="00A202C6"/>
    <w:rsid w:val="00AE770B"/>
    <w:rsid w:val="00B458A3"/>
    <w:rsid w:val="00BA4BF7"/>
    <w:rsid w:val="00BD3B7F"/>
    <w:rsid w:val="00BD65D3"/>
    <w:rsid w:val="00C16CE2"/>
    <w:rsid w:val="00C3678A"/>
    <w:rsid w:val="00C41727"/>
    <w:rsid w:val="00D61D22"/>
    <w:rsid w:val="00D70533"/>
    <w:rsid w:val="00E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411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1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55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5592F"/>
    <w:rPr>
      <w:rFonts w:ascii="Arial" w:hAnsi="Arial" w:cs="Arial"/>
      <w:sz w:val="18"/>
      <w:szCs w:val="18"/>
    </w:rPr>
  </w:style>
  <w:style w:type="character" w:styleId="a9">
    <w:name w:val="Emphasis"/>
    <w:basedOn w:val="a0"/>
    <w:uiPriority w:val="20"/>
    <w:qFormat/>
    <w:rsid w:val="00055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411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1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55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5592F"/>
    <w:rPr>
      <w:rFonts w:ascii="Arial" w:hAnsi="Arial" w:cs="Arial"/>
      <w:sz w:val="18"/>
      <w:szCs w:val="18"/>
    </w:rPr>
  </w:style>
  <w:style w:type="character" w:styleId="a9">
    <w:name w:val="Emphasis"/>
    <w:basedOn w:val="a0"/>
    <w:uiPriority w:val="20"/>
    <w:qFormat/>
    <w:rsid w:val="00055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2022-06-29T07:11:00Z</cp:lastPrinted>
  <dcterms:created xsi:type="dcterms:W3CDTF">2022-04-20T14:08:00Z</dcterms:created>
  <dcterms:modified xsi:type="dcterms:W3CDTF">2024-03-01T13:12:00Z</dcterms:modified>
</cp:coreProperties>
</file>