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1"/>
        <w:tblW w:w="10930" w:type="dxa"/>
        <w:tblLayout w:type="fixed"/>
        <w:tblLook w:val="01E0" w:firstRow="1" w:lastRow="1" w:firstColumn="1" w:lastColumn="1" w:noHBand="0" w:noVBand="0"/>
      </w:tblPr>
      <w:tblGrid>
        <w:gridCol w:w="1154"/>
        <w:gridCol w:w="3193"/>
        <w:gridCol w:w="2475"/>
        <w:gridCol w:w="3054"/>
        <w:gridCol w:w="1054"/>
      </w:tblGrid>
      <w:tr w:rsidR="00F61514" w:rsidRPr="00FA79EE" w14:paraId="2107D01C" w14:textId="77777777" w:rsidTr="00F61514">
        <w:trPr>
          <w:trHeight w:val="1029"/>
        </w:trPr>
        <w:tc>
          <w:tcPr>
            <w:tcW w:w="4347" w:type="dxa"/>
            <w:gridSpan w:val="2"/>
            <w:vAlign w:val="center"/>
          </w:tcPr>
          <w:p w14:paraId="7B8CDD63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66161F8A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79C4E5A5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АДМИНИСТРАЦИЯ</w:t>
            </w:r>
          </w:p>
          <w:p w14:paraId="11AAD618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САТУЛУЙ ЧОБРУЧИУ</w:t>
            </w:r>
          </w:p>
          <w:p w14:paraId="61E4009A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А РАЙОНУЛ СЛОБОЗИЯ</w:t>
            </w:r>
          </w:p>
          <w:p w14:paraId="02F80265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АЛ РЕПУБЛИЧИЙ</w:t>
            </w:r>
          </w:p>
          <w:p w14:paraId="7F808620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МОЛДОВЕНЕШТЬ НИСТРЕНЕ</w:t>
            </w:r>
          </w:p>
        </w:tc>
        <w:tc>
          <w:tcPr>
            <w:tcW w:w="2475" w:type="dxa"/>
            <w:vAlign w:val="center"/>
          </w:tcPr>
          <w:p w14:paraId="00A664A1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91D323D" wp14:editId="701D4AD7">
                  <wp:extent cx="742950" cy="762000"/>
                  <wp:effectExtent l="19050" t="0" r="0" b="0"/>
                  <wp:docPr id="1" name="Рисунок 1" descr="2000px-Coat_of_arms_of_Transnis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0px-Coat_of_arms_of_Transnis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gridSpan w:val="2"/>
            <w:vAlign w:val="center"/>
          </w:tcPr>
          <w:p w14:paraId="0A6F275E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65460170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9B2052F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uk-UA" w:eastAsia="ru-RU"/>
              </w:rPr>
              <w:t>АДМИНИСТРАЦ</w:t>
            </w:r>
            <w:r w:rsidRPr="00FA79E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A79EE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</w:p>
          <w:p w14:paraId="4D7DB5FD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uk-UA" w:eastAsia="ru-RU"/>
              </w:rPr>
              <w:t>СЕЛА ЧОБРУЧИ</w:t>
            </w:r>
          </w:p>
          <w:p w14:paraId="6ABB838C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uk-UA" w:eastAsia="ru-RU"/>
              </w:rPr>
              <w:t>СЛОБОДЗЕЙСЬКОГО РАЙОНУ</w:t>
            </w:r>
          </w:p>
          <w:p w14:paraId="36B28D7E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ПРИДН</w:t>
            </w:r>
            <w:r w:rsidRPr="00FA79E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СТРОВСЬКО</w:t>
            </w:r>
            <w:r w:rsidRPr="00FA79E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МОЛДАВСЬКО</w:t>
            </w:r>
            <w:r w:rsidRPr="00FA79E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  <w:p w14:paraId="7AEAE95F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РЕСПУБЛ</w:t>
            </w:r>
            <w:r w:rsidRPr="00FA79E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r w:rsidRPr="00FA79E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F61514" w:rsidRPr="00071FEE" w14:paraId="3DA4DF74" w14:textId="77777777" w:rsidTr="00F61514">
        <w:trPr>
          <w:gridAfter w:val="1"/>
          <w:wAfter w:w="1054" w:type="dxa"/>
          <w:trHeight w:val="1583"/>
        </w:trPr>
        <w:tc>
          <w:tcPr>
            <w:tcW w:w="1154" w:type="dxa"/>
          </w:tcPr>
          <w:p w14:paraId="43C7798B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22" w:type="dxa"/>
            <w:gridSpan w:val="3"/>
          </w:tcPr>
          <w:p w14:paraId="568EAC40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3A72FC86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АДМИНИСТРАЦИЯ</w:t>
            </w:r>
          </w:p>
          <w:p w14:paraId="684E8262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СЕЛА ЧОБРУЧИ</w:t>
            </w:r>
          </w:p>
          <w:p w14:paraId="26ECE469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СЛОБОДЗЕЙСКОГО РАЙОНА</w:t>
            </w:r>
          </w:p>
          <w:p w14:paraId="69035ED1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ПРИДНЕСТРОВСКОЙ МОЛДАВСКОЙ РЕСПУБЛИКИ</w:t>
            </w:r>
          </w:p>
          <w:p w14:paraId="41596D7D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en-US" w:eastAsia="ru-RU"/>
              </w:rPr>
              <w:t>MD</w:t>
            </w: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-5715, ПМР, с. Чобручи</w:t>
            </w:r>
            <w:r w:rsidRPr="00FA79E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ул. Ленина, 35-А, тел/факс 0 (557) 4-32-36</w:t>
            </w:r>
          </w:p>
          <w:p w14:paraId="1ECA2E07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Расчётный счёт № 2191390028801005 в ПРБ, КУБ 00, ФК 0600000114</w:t>
            </w:r>
          </w:p>
          <w:p w14:paraId="4D547F4F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e-mail: chobruchi@slobodzeya.org</w:t>
            </w:r>
          </w:p>
        </w:tc>
      </w:tr>
    </w:tbl>
    <w:p w14:paraId="4BF0A444" w14:textId="77777777" w:rsidR="00FA79EE" w:rsidRPr="00FA79EE" w:rsidRDefault="00FA79EE" w:rsidP="00FA79EE">
      <w:pPr>
        <w:spacing w:after="0" w:line="240" w:lineRule="auto"/>
        <w:jc w:val="right"/>
        <w:rPr>
          <w:rFonts w:ascii="Calibri" w:eastAsia="Times New Roman" w:hAnsi="Calibri" w:cs="Times New Roman"/>
          <w:lang w:val="en-US" w:eastAsia="ru-RU"/>
        </w:rPr>
      </w:pPr>
    </w:p>
    <w:p w14:paraId="69DA9C24" w14:textId="77777777" w:rsidR="00FA79EE" w:rsidRPr="00FA79EE" w:rsidRDefault="00FA79EE" w:rsidP="00FA79EE">
      <w:pPr>
        <w:spacing w:after="0" w:line="240" w:lineRule="auto"/>
        <w:jc w:val="right"/>
        <w:rPr>
          <w:rFonts w:ascii="Calibri" w:eastAsia="Times New Roman" w:hAnsi="Calibri" w:cs="Times New Roman"/>
          <w:lang w:val="en-US" w:eastAsia="ru-RU"/>
        </w:rPr>
      </w:pPr>
    </w:p>
    <w:p w14:paraId="02A5104F" w14:textId="77777777" w:rsidR="00FA79EE" w:rsidRPr="00FA79EE" w:rsidRDefault="00FA79EE" w:rsidP="00FA7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16F6A83" w14:textId="77777777" w:rsidR="00FA79EE" w:rsidRPr="00FA79EE" w:rsidRDefault="00FA79EE" w:rsidP="00FA79E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Запрос ценовой информации</w:t>
      </w:r>
    </w:p>
    <w:p w14:paraId="7A55E5D3" w14:textId="77777777" w:rsidR="00FA79EE" w:rsidRPr="00FA79EE" w:rsidRDefault="00FA79EE" w:rsidP="00FA79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C5ED65F" w14:textId="77777777" w:rsidR="00FA79EE" w:rsidRPr="00FA79EE" w:rsidRDefault="00FA79EE" w:rsidP="00FA79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D52EB20" w14:textId="30FCE4AD" w:rsidR="00FA79EE" w:rsidRPr="00FA79EE" w:rsidRDefault="00FA79EE" w:rsidP="00FA79E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 соответствии с требованиями Закона Приднестровской Молдавской Республики от 08.11 2018г. № 318-3-У1 «О закупках в Приднестровской Молдавской Республике» в текущей редакции, и в целях изучения рынка цен на предмет закупки, администрация с. Чобручи Слободзейского района просит предоставить</w:t>
      </w:r>
      <w:r w:rsidR="00F615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предложения </w:t>
      </w: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о стоимости и условиях поставки товара, соответствующего указанным характеристикам.</w:t>
      </w:r>
    </w:p>
    <w:tbl>
      <w:tblPr>
        <w:tblpPr w:leftFromText="180" w:rightFromText="180" w:vertAnchor="text" w:horzAnchor="margin" w:tblpY="93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1125"/>
        <w:gridCol w:w="4999"/>
        <w:gridCol w:w="860"/>
        <w:gridCol w:w="1292"/>
      </w:tblGrid>
      <w:tr w:rsidR="00071FEE" w:rsidRPr="00FA79EE" w14:paraId="17C0F342" w14:textId="77777777" w:rsidTr="00071FEE">
        <w:trPr>
          <w:trHeight w:hRule="exact" w:val="57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48DABB" w14:textId="77777777" w:rsidR="00071FEE" w:rsidRPr="00FA79EE" w:rsidRDefault="00071FEE" w:rsidP="00071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№ п/п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FC2D0D" w14:textId="77777777" w:rsidR="00071FEE" w:rsidRPr="00FA79EE" w:rsidRDefault="00071FEE" w:rsidP="00071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Предмет закупки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58FB87" w14:textId="77777777" w:rsidR="00071FEE" w:rsidRPr="00FA79EE" w:rsidRDefault="00071FEE" w:rsidP="00071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Наименование товара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B63F89" w14:textId="77777777" w:rsidR="00071FEE" w:rsidRPr="00FA79EE" w:rsidRDefault="00071FEE" w:rsidP="00071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Ед.</w:t>
            </w:r>
          </w:p>
          <w:p w14:paraId="0FB04E47" w14:textId="77777777" w:rsidR="00071FEE" w:rsidRPr="00FA79EE" w:rsidRDefault="00071FEE" w:rsidP="00071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из.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7B5A8" w14:textId="77777777" w:rsidR="00071FEE" w:rsidRPr="00FA79EE" w:rsidRDefault="00071FEE" w:rsidP="00071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Кол- во</w:t>
            </w:r>
          </w:p>
        </w:tc>
      </w:tr>
      <w:tr w:rsidR="00071FEE" w:rsidRPr="00FA79EE" w14:paraId="52DACB74" w14:textId="77777777" w:rsidTr="00071FEE">
        <w:trPr>
          <w:trHeight w:hRule="exact" w:val="255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0DCF4" w14:textId="77777777" w:rsidR="00071FEE" w:rsidRPr="00FA79EE" w:rsidRDefault="00071FEE" w:rsidP="00071FEE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95C66" w14:textId="77777777" w:rsidR="00071FEE" w:rsidRPr="00FA79EE" w:rsidRDefault="00071FEE" w:rsidP="00071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Грейдер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0A9423" w14:textId="77777777" w:rsidR="00071FEE" w:rsidRPr="00EC354D" w:rsidRDefault="00071FEE" w:rsidP="00071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C354D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Модель: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ДЗ-143</w:t>
            </w:r>
            <w:r w:rsidRPr="00EC354D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 xml:space="preserve">  </w:t>
            </w:r>
          </w:p>
          <w:p w14:paraId="6CE1EFCF" w14:textId="77777777" w:rsidR="00071FEE" w:rsidRPr="00EC354D" w:rsidRDefault="00071FEE" w:rsidP="00071FEE">
            <w:pPr>
              <w:pStyle w:val="1"/>
              <w:numPr>
                <w:ilvl w:val="0"/>
                <w:numId w:val="3"/>
              </w:numPr>
              <w:tabs>
                <w:tab w:val="left" w:pos="277"/>
              </w:tabs>
              <w:rPr>
                <w:sz w:val="22"/>
                <w:szCs w:val="22"/>
              </w:rPr>
            </w:pPr>
            <w:r w:rsidRPr="00EC354D">
              <w:rPr>
                <w:color w:val="000000"/>
                <w:sz w:val="22"/>
                <w:szCs w:val="22"/>
                <w:lang w:val="ru-RU" w:eastAsia="ru-RU" w:bidi="ru-RU"/>
              </w:rPr>
              <w:t>Эксплуатационная масса не менее 13,5 тонн;</w:t>
            </w:r>
          </w:p>
          <w:p w14:paraId="32B9C406" w14:textId="77777777" w:rsidR="00071FEE" w:rsidRPr="00EC354D" w:rsidRDefault="00071FEE" w:rsidP="00071FEE">
            <w:pPr>
              <w:pStyle w:val="1"/>
              <w:numPr>
                <w:ilvl w:val="0"/>
                <w:numId w:val="3"/>
              </w:numPr>
              <w:tabs>
                <w:tab w:val="left" w:pos="277"/>
              </w:tabs>
              <w:rPr>
                <w:sz w:val="22"/>
                <w:szCs w:val="22"/>
              </w:rPr>
            </w:pPr>
            <w:r w:rsidRPr="00EC354D">
              <w:rPr>
                <w:color w:val="000000"/>
                <w:sz w:val="22"/>
                <w:szCs w:val="22"/>
                <w:lang w:val="ru-RU" w:eastAsia="ru-RU" w:bidi="ru-RU"/>
              </w:rPr>
              <w:t>Тип коробки передач - механическая;</w:t>
            </w:r>
          </w:p>
          <w:p w14:paraId="1BA1DC58" w14:textId="77777777" w:rsidR="00071FEE" w:rsidRPr="00EC354D" w:rsidRDefault="00071FEE" w:rsidP="00071FEE">
            <w:pPr>
              <w:pStyle w:val="1"/>
              <w:numPr>
                <w:ilvl w:val="0"/>
                <w:numId w:val="3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 w:rsidRPr="00EC354D">
              <w:rPr>
                <w:color w:val="000000"/>
                <w:sz w:val="22"/>
                <w:szCs w:val="22"/>
                <w:lang w:val="ru-RU" w:eastAsia="ru-RU" w:bidi="ru-RU"/>
              </w:rPr>
              <w:t>Ширина грейдерного отвала не менее 3600 см;</w:t>
            </w:r>
          </w:p>
          <w:p w14:paraId="2B8EDE5B" w14:textId="77777777" w:rsidR="00071FEE" w:rsidRPr="00EC354D" w:rsidRDefault="00071FEE" w:rsidP="00071FEE">
            <w:pPr>
              <w:pStyle w:val="1"/>
              <w:numPr>
                <w:ilvl w:val="0"/>
                <w:numId w:val="3"/>
              </w:numPr>
              <w:tabs>
                <w:tab w:val="left" w:pos="277"/>
              </w:tabs>
              <w:rPr>
                <w:sz w:val="22"/>
                <w:szCs w:val="22"/>
              </w:rPr>
            </w:pPr>
            <w:r w:rsidRPr="00EC354D">
              <w:rPr>
                <w:color w:val="000000"/>
                <w:sz w:val="22"/>
                <w:szCs w:val="22"/>
                <w:lang w:val="ru-RU" w:eastAsia="ru-RU" w:bidi="ru-RU"/>
              </w:rPr>
              <w:t>Высота грейдерного отвала не менее 500 см;</w:t>
            </w:r>
          </w:p>
          <w:p w14:paraId="22F5205A" w14:textId="77777777" w:rsidR="00071FEE" w:rsidRPr="00EC354D" w:rsidRDefault="00071FEE" w:rsidP="00071FEE">
            <w:pPr>
              <w:pStyle w:val="1"/>
              <w:numPr>
                <w:ilvl w:val="0"/>
                <w:numId w:val="3"/>
              </w:numPr>
              <w:tabs>
                <w:tab w:val="left" w:pos="277"/>
              </w:tabs>
              <w:rPr>
                <w:sz w:val="22"/>
                <w:szCs w:val="22"/>
              </w:rPr>
            </w:pPr>
            <w:r w:rsidRPr="00EC354D">
              <w:rPr>
                <w:color w:val="000000"/>
                <w:sz w:val="22"/>
                <w:szCs w:val="22"/>
                <w:lang w:val="ru-RU" w:eastAsia="ru-RU" w:bidi="ru-RU"/>
              </w:rPr>
              <w:t>Угол поворота грейдерного отвала в плане 360;</w:t>
            </w:r>
          </w:p>
          <w:p w14:paraId="30E6E7A0" w14:textId="77777777" w:rsidR="00071FEE" w:rsidRPr="00071FEE" w:rsidRDefault="00071FEE" w:rsidP="00071FEE">
            <w:pPr>
              <w:pStyle w:val="1"/>
              <w:numPr>
                <w:ilvl w:val="0"/>
                <w:numId w:val="3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 w:rsidRPr="00EC354D">
              <w:rPr>
                <w:color w:val="000000"/>
                <w:sz w:val="22"/>
                <w:szCs w:val="22"/>
                <w:lang w:val="ru-RU" w:eastAsia="ru-RU" w:bidi="ru-RU"/>
              </w:rPr>
              <w:t>Передний отвал;</w:t>
            </w:r>
          </w:p>
          <w:p w14:paraId="2550B12E" w14:textId="2A3848D8" w:rsidR="00071FEE" w:rsidRPr="00EC354D" w:rsidRDefault="00071FEE" w:rsidP="00071FEE">
            <w:pPr>
              <w:pStyle w:val="1"/>
              <w:numPr>
                <w:ilvl w:val="0"/>
                <w:numId w:val="3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Грейдер предлагать Б/У</w:t>
            </w:r>
          </w:p>
          <w:p w14:paraId="23A9F333" w14:textId="77777777" w:rsidR="00071FEE" w:rsidRPr="00EC354D" w:rsidRDefault="00071FEE" w:rsidP="00071F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3BBED" w14:textId="77777777" w:rsidR="00071FEE" w:rsidRPr="00FA79EE" w:rsidRDefault="00071FEE" w:rsidP="00071FE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шт.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491E" w14:textId="77777777" w:rsidR="00071FEE" w:rsidRPr="00FA79EE" w:rsidRDefault="00071FEE" w:rsidP="00071FEE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</w:tr>
    </w:tbl>
    <w:p w14:paraId="21132B0E" w14:textId="77777777" w:rsidR="00FA79EE" w:rsidRPr="00FA79EE" w:rsidRDefault="00FA79EE" w:rsidP="00FA79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D7F175F" w14:textId="77777777" w:rsidR="00FA79EE" w:rsidRPr="00FA79EE" w:rsidRDefault="00FA79EE" w:rsidP="00FA7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B96A8B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Основные условия исполнения контракта, заключаемого по результатам открытого аукциона:</w:t>
      </w:r>
    </w:p>
    <w:p w14:paraId="203956A0" w14:textId="646AECFA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1"/>
        </w:numPr>
        <w:tabs>
          <w:tab w:val="left" w:pos="1031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Источник финансирования </w:t>
      </w:r>
    </w:p>
    <w:p w14:paraId="52BD02FA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1"/>
        </w:numPr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Оплата за товар осуществляется в безналичной форме путем перечисления денежных средств в рублях ПМР на расчетный счет продавца в течение 30 (тридцати календарных дней) с даты получения Товара по мере бюджетного финансирования.</w:t>
      </w:r>
    </w:p>
    <w:p w14:paraId="38281C45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1"/>
        </w:numPr>
        <w:tabs>
          <w:tab w:val="left" w:pos="105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Срок действия контракта - с момента подписания сторонами до 31 декабря 2024 года, но в любом случае до полного исполнения сторонами обязательств.</w:t>
      </w:r>
    </w:p>
    <w:p w14:paraId="75D148AC" w14:textId="41CB548A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1"/>
        </w:numPr>
        <w:tabs>
          <w:tab w:val="left" w:pos="106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Сроки предоставления информации до </w:t>
      </w:r>
      <w:r w:rsidR="00EC35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22.03</w:t>
      </w: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.2024г до 17.00 на электронный адрес администрации с.Чобручи : </w:t>
      </w:r>
      <w:hyperlink r:id="rId6" w:history="1">
        <w:r w:rsidRPr="00FA79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ru-RU"/>
          </w:rPr>
          <w:t>chobruchi@slobodzeya.org</w:t>
        </w:r>
      </w:hyperlink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ru-RU"/>
        </w:rPr>
        <w:t xml:space="preserve"> </w:t>
      </w:r>
    </w:p>
    <w:p w14:paraId="78DDE4DE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1"/>
        </w:numPr>
        <w:tabs>
          <w:tab w:val="left" w:pos="106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Проведение данной процедуры сбора информации не влечет за собой возникновение каких-либо обязательств со стороны покупателя.</w:t>
      </w:r>
    </w:p>
    <w:p w14:paraId="73A2188C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2"/>
        </w:numPr>
        <w:tabs>
          <w:tab w:val="left" w:pos="1048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При предоставлении предложений необходимо указать: Ссылку на данный запрос;</w:t>
      </w:r>
    </w:p>
    <w:p w14:paraId="2C94B576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2"/>
        </w:numPr>
        <w:tabs>
          <w:tab w:val="left" w:pos="985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Реквизиты Вашего документа (дата, номер);</w:t>
      </w:r>
    </w:p>
    <w:p w14:paraId="60023A6B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2"/>
        </w:numPr>
        <w:tabs>
          <w:tab w:val="left" w:pos="985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Цену за единицу товара (автотранспортного средства) в рублях ПМР.</w:t>
      </w:r>
    </w:p>
    <w:p w14:paraId="508810CF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2"/>
        </w:numPr>
        <w:tabs>
          <w:tab w:val="left" w:pos="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Срок действия цены;</w:t>
      </w:r>
    </w:p>
    <w:p w14:paraId="0EF9AB4C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2"/>
        </w:numPr>
        <w:tabs>
          <w:tab w:val="left" w:pos="988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Срок поставки (в календарных днях с момента вступления в силу контракта). За дополнительной информацией обращаться по тел. 0(777)52522</w:t>
      </w:r>
    </w:p>
    <w:p w14:paraId="1B2D2AC6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lang w:val="ru-RU" w:eastAsia="ru-RU"/>
        </w:rPr>
      </w:pPr>
    </w:p>
    <w:p w14:paraId="2ECEAF32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lang w:val="ru-RU" w:eastAsia="ru-RU"/>
        </w:rPr>
        <w:t>Глава администрации                                                                           В.А.Цуркан</w:t>
      </w:r>
    </w:p>
    <w:p w14:paraId="4A23CCA8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lang w:val="ru-RU" w:eastAsia="ru-RU"/>
        </w:rPr>
        <w:t>с. Чобручи</w:t>
      </w:r>
    </w:p>
    <w:p w14:paraId="5A6F2B69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lang w:val="ru-RU" w:eastAsia="ru-RU"/>
        </w:rPr>
      </w:pPr>
    </w:p>
    <w:p w14:paraId="3B216456" w14:textId="77777777" w:rsidR="001275E9" w:rsidRDefault="001275E9"/>
    <w:sectPr w:rsidR="0012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869C0"/>
    <w:multiLevelType w:val="multilevel"/>
    <w:tmpl w:val="5EC06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CA219F"/>
    <w:multiLevelType w:val="multilevel"/>
    <w:tmpl w:val="F37C6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202981"/>
    <w:multiLevelType w:val="multilevel"/>
    <w:tmpl w:val="ECFC0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816837">
    <w:abstractNumId w:val="0"/>
  </w:num>
  <w:num w:numId="2" w16cid:durableId="1978678705">
    <w:abstractNumId w:val="2"/>
  </w:num>
  <w:num w:numId="3" w16cid:durableId="622809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E9"/>
    <w:rsid w:val="00071FEE"/>
    <w:rsid w:val="001275E9"/>
    <w:rsid w:val="00433D35"/>
    <w:rsid w:val="00EC354D"/>
    <w:rsid w:val="00F61514"/>
    <w:rsid w:val="00FA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FC30"/>
  <w15:chartTrackingRefBased/>
  <w15:docId w15:val="{D7D3B9D1-BF74-4DA5-9407-3627B74D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354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C35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bruchi@slobodzey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2024-03-04T11:49:00Z</cp:lastPrinted>
  <dcterms:created xsi:type="dcterms:W3CDTF">2024-02-21T12:32:00Z</dcterms:created>
  <dcterms:modified xsi:type="dcterms:W3CDTF">2024-03-06T08:51:00Z</dcterms:modified>
</cp:coreProperties>
</file>