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20" w:rsidRPr="009C049B" w:rsidRDefault="00137620" w:rsidP="00FF7798">
      <w:pPr>
        <w:tabs>
          <w:tab w:val="left" w:pos="3092"/>
        </w:tabs>
        <w:suppressAutoHyphens/>
        <w:jc w:val="right"/>
        <w:rPr>
          <w:b/>
          <w:lang w:eastAsia="ar-SA"/>
        </w:rPr>
      </w:pPr>
      <w:r w:rsidRPr="009C049B">
        <w:rPr>
          <w:b/>
          <w:lang w:eastAsia="ar-SA"/>
        </w:rPr>
        <w:tab/>
        <w:t xml:space="preserve">                                                                                                           Проект</w:t>
      </w:r>
    </w:p>
    <w:p w:rsidR="00137620" w:rsidRPr="009C049B" w:rsidRDefault="00137620" w:rsidP="008A4E8E">
      <w:pPr>
        <w:tabs>
          <w:tab w:val="left" w:pos="3092"/>
        </w:tabs>
        <w:suppressAutoHyphens/>
        <w:ind w:firstLine="567"/>
        <w:jc w:val="center"/>
        <w:rPr>
          <w:b/>
          <w:lang w:eastAsia="ar-SA"/>
        </w:rPr>
      </w:pPr>
    </w:p>
    <w:p w:rsidR="00137620" w:rsidRPr="009C049B" w:rsidRDefault="00137620" w:rsidP="008A4E8E">
      <w:pPr>
        <w:tabs>
          <w:tab w:val="left" w:pos="3092"/>
        </w:tabs>
        <w:suppressAutoHyphens/>
        <w:ind w:firstLine="567"/>
        <w:jc w:val="center"/>
        <w:rPr>
          <w:b/>
          <w:lang w:eastAsia="ar-SA"/>
        </w:rPr>
      </w:pPr>
      <w:r w:rsidRPr="009C049B">
        <w:rPr>
          <w:b/>
          <w:lang w:eastAsia="ar-SA"/>
        </w:rPr>
        <w:t xml:space="preserve">ДОГОВОР № </w:t>
      </w:r>
    </w:p>
    <w:p w:rsidR="00137620" w:rsidRPr="009C049B" w:rsidRDefault="00137620" w:rsidP="008A4E8E">
      <w:pPr>
        <w:tabs>
          <w:tab w:val="left" w:pos="3092"/>
        </w:tabs>
        <w:suppressAutoHyphens/>
        <w:ind w:firstLine="567"/>
        <w:jc w:val="center"/>
        <w:rPr>
          <w:b/>
          <w:lang w:eastAsia="ar-SA"/>
        </w:rPr>
      </w:pPr>
      <w:r w:rsidRPr="009C049B">
        <w:rPr>
          <w:lang w:eastAsia="ar-SA"/>
        </w:rPr>
        <w:t>поставки товаров</w:t>
      </w:r>
    </w:p>
    <w:p w:rsidR="00137620" w:rsidRPr="009C049B" w:rsidRDefault="00137620" w:rsidP="008A4E8E">
      <w:pPr>
        <w:suppressAutoHyphens/>
        <w:jc w:val="both"/>
        <w:rPr>
          <w:lang w:eastAsia="ar-SA"/>
        </w:rPr>
      </w:pPr>
    </w:p>
    <w:p w:rsidR="00137620" w:rsidRPr="009C049B" w:rsidRDefault="00137620" w:rsidP="008A4E8E">
      <w:pPr>
        <w:suppressAutoHyphens/>
        <w:jc w:val="both"/>
        <w:rPr>
          <w:lang w:eastAsia="ar-SA"/>
        </w:rPr>
      </w:pPr>
      <w:r w:rsidRPr="009C049B">
        <w:rPr>
          <w:lang w:eastAsia="ar-SA"/>
        </w:rPr>
        <w:t xml:space="preserve">г. Бендеры </w:t>
      </w:r>
      <w:r w:rsidRPr="009C049B">
        <w:rPr>
          <w:lang w:eastAsia="ar-SA"/>
        </w:rPr>
        <w:tab/>
      </w:r>
      <w:r w:rsidRPr="009C049B">
        <w:rPr>
          <w:lang w:eastAsia="ar-SA"/>
        </w:rPr>
        <w:tab/>
        <w:t xml:space="preserve">                                    </w:t>
      </w:r>
      <w:r w:rsidR="009C049B">
        <w:rPr>
          <w:lang w:eastAsia="ar-SA"/>
        </w:rPr>
        <w:t xml:space="preserve">                             </w:t>
      </w:r>
      <w:r w:rsidRPr="009C049B">
        <w:rPr>
          <w:lang w:eastAsia="ar-SA"/>
        </w:rPr>
        <w:t>«____» ____________ 2021 года</w:t>
      </w:r>
    </w:p>
    <w:p w:rsidR="00137620" w:rsidRPr="009C049B" w:rsidRDefault="00137620" w:rsidP="008A4E8E">
      <w:pPr>
        <w:suppressAutoHyphens/>
        <w:jc w:val="both"/>
        <w:rPr>
          <w:lang w:eastAsia="ar-SA"/>
        </w:rPr>
      </w:pPr>
      <w:r w:rsidRPr="009C049B">
        <w:rPr>
          <w:lang w:eastAsia="ar-SA"/>
        </w:rPr>
        <w:tab/>
      </w:r>
    </w:p>
    <w:p w:rsidR="00FF7798" w:rsidRPr="009C049B" w:rsidRDefault="00137620" w:rsidP="009C049B">
      <w:pPr>
        <w:tabs>
          <w:tab w:val="left" w:pos="1276"/>
        </w:tabs>
        <w:ind w:firstLine="567"/>
        <w:jc w:val="both"/>
      </w:pPr>
      <w:proofErr w:type="gramStart"/>
      <w:r w:rsidRPr="009C049B">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стороны,___________________, именуемое в дальнейшем «Поставщик», в лице директора _________________, действующего на основании Устава, с</w:t>
      </w:r>
      <w:proofErr w:type="gramEnd"/>
      <w:r w:rsidRPr="009C049B">
        <w:t xml:space="preserve"> </w:t>
      </w:r>
      <w:proofErr w:type="gramStart"/>
      <w:r w:rsidRPr="009C049B">
        <w:t xml:space="preserve">другой стороны,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9C049B">
        <w:t>Приднестровской Молдавской Республики</w:t>
      </w:r>
      <w:bookmarkEnd w:id="0"/>
      <w:r w:rsidRPr="009C049B">
        <w:t>, Законом Приднестровской Молдавской Республики от 26 ноября 2018 года № 318-З-</w:t>
      </w:r>
      <w:r w:rsidRPr="009C049B">
        <w:rPr>
          <w:lang w:val="en-US"/>
        </w:rPr>
        <w:t>VI</w:t>
      </w:r>
      <w:r w:rsidRPr="009C049B">
        <w:t xml:space="preserve"> «О</w:t>
      </w:r>
      <w:proofErr w:type="gramEnd"/>
      <w:r w:rsidRPr="009C049B">
        <w:t xml:space="preserve"> </w:t>
      </w:r>
      <w:proofErr w:type="gramStart"/>
      <w:r w:rsidRPr="009C049B">
        <w:t xml:space="preserve">закупках в Приднестровской Молдавской Республике»  (САЗ 18-48) (далее - Закон о закупках), Планом закупок товаров, работ услуг для обеспечения муниципальных </w:t>
      </w:r>
      <w:r w:rsidR="00FF7798" w:rsidRPr="009C049B">
        <w:t>нужд на 2021 год (№ 7.3.,№7.11</w:t>
      </w:r>
      <w:r w:rsidR="00FF7798" w:rsidRPr="00C05980">
        <w:t>), по итогам проведения запроса предложений (Извещение о проведении запроса предложений по закупке ___________для обеспечения государственных (муниципальных) нужд от ________2021 года,  Протокол запроса предложений по закупке __________для обеспечения государственных (муниципальных) нужд от __________2021 года № ____), заключили</w:t>
      </w:r>
      <w:r w:rsidR="00FF7798" w:rsidRPr="009C049B">
        <w:t xml:space="preserve"> настоящий</w:t>
      </w:r>
      <w:proofErr w:type="gramEnd"/>
      <w:r w:rsidR="00FF7798" w:rsidRPr="009C049B">
        <w:t xml:space="preserve"> договор о нижеследующем:</w:t>
      </w:r>
    </w:p>
    <w:p w:rsidR="00137620" w:rsidRPr="009C049B" w:rsidRDefault="00137620" w:rsidP="00FF7798">
      <w:pPr>
        <w:suppressAutoHyphens/>
        <w:jc w:val="both"/>
        <w:rPr>
          <w:lang w:eastAsia="ar-SA"/>
        </w:rPr>
      </w:pPr>
    </w:p>
    <w:p w:rsidR="00137620" w:rsidRPr="009C049B" w:rsidRDefault="00137620" w:rsidP="008A4E8E">
      <w:pPr>
        <w:numPr>
          <w:ilvl w:val="0"/>
          <w:numId w:val="1"/>
        </w:numPr>
        <w:ind w:left="567" w:firstLine="567"/>
        <w:jc w:val="center"/>
        <w:rPr>
          <w:b/>
        </w:rPr>
      </w:pPr>
      <w:r w:rsidRPr="009C049B">
        <w:rPr>
          <w:b/>
        </w:rPr>
        <w:t>Предмет договора</w:t>
      </w:r>
    </w:p>
    <w:p w:rsidR="00137620" w:rsidRPr="009C049B" w:rsidRDefault="00137620" w:rsidP="00FA6B3D">
      <w:pPr>
        <w:ind w:firstLine="709"/>
        <w:jc w:val="both"/>
      </w:pPr>
      <w:r w:rsidRPr="009C049B">
        <w:t xml:space="preserve">1.1. По </w:t>
      </w:r>
      <w:r w:rsidRPr="009C049B">
        <w:rPr>
          <w:lang w:eastAsia="en-US"/>
        </w:rPr>
        <w:t xml:space="preserve">настоящему договору Поставщик обязуется в обусловленный Договором срок поставить Заказчику </w:t>
      </w:r>
      <w:r w:rsidR="00C05980">
        <w:rPr>
          <w:lang w:eastAsia="en-US"/>
        </w:rPr>
        <w:t>____________________</w:t>
      </w:r>
      <w:r w:rsidRPr="009C049B">
        <w:rPr>
          <w:lang w:eastAsia="en-US"/>
        </w:rPr>
        <w:t xml:space="preserve"> (далее - Товар) путем их отгрузки (передачи) лицу, указанному в договоре в качестве Получателя.</w:t>
      </w:r>
    </w:p>
    <w:p w:rsidR="00137620" w:rsidRPr="009C049B" w:rsidRDefault="00137620" w:rsidP="008A4E8E">
      <w:pPr>
        <w:ind w:firstLine="709"/>
        <w:jc w:val="both"/>
      </w:pPr>
      <w:r w:rsidRPr="009C049B">
        <w:rPr>
          <w:lang w:eastAsia="en-US"/>
        </w:rPr>
        <w:t xml:space="preserve">1.2. </w:t>
      </w:r>
      <w:r w:rsidRPr="009C049B">
        <w:t xml:space="preserve">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FF7798" w:rsidRPr="009C049B" w:rsidRDefault="00137620" w:rsidP="00FF7798">
      <w:pPr>
        <w:ind w:firstLine="709"/>
        <w:jc w:val="both"/>
      </w:pPr>
      <w:r w:rsidRPr="009C049B">
        <w:t xml:space="preserve">1.3. </w:t>
      </w:r>
      <w:r w:rsidR="00FF7798" w:rsidRPr="009C049B">
        <w:t>Получатель обязуется принять и оплатить Товар в порядке и сроки, предусмотренные настоящим Договором.</w:t>
      </w:r>
    </w:p>
    <w:p w:rsidR="00FF7798" w:rsidRPr="009C049B" w:rsidRDefault="00FF7798" w:rsidP="00FF7798">
      <w:pPr>
        <w:ind w:firstLine="709"/>
        <w:jc w:val="both"/>
      </w:pPr>
      <w:r w:rsidRPr="009C049B">
        <w:t xml:space="preserve">1.4. Договор заключён на основании </w:t>
      </w:r>
      <w:proofErr w:type="spellStart"/>
      <w:r w:rsidRPr="009C049B">
        <w:t>пп</w:t>
      </w:r>
      <w:proofErr w:type="spellEnd"/>
      <w:r w:rsidRPr="009C049B">
        <w:t>.____п.____</w:t>
      </w:r>
      <w:proofErr w:type="spellStart"/>
      <w:r w:rsidRPr="009C049B">
        <w:t>ст</w:t>
      </w:r>
      <w:proofErr w:type="spellEnd"/>
      <w:r w:rsidRPr="009C049B">
        <w:t>.___Закона о закупках.</w:t>
      </w:r>
    </w:p>
    <w:p w:rsidR="00137620" w:rsidRPr="009C049B" w:rsidRDefault="00137620" w:rsidP="00FF7798">
      <w:pPr>
        <w:rPr>
          <w:b/>
          <w:color w:val="000000"/>
        </w:rPr>
      </w:pPr>
    </w:p>
    <w:p w:rsidR="00137620" w:rsidRPr="009C049B" w:rsidRDefault="00137620" w:rsidP="00FC0C57">
      <w:pPr>
        <w:jc w:val="center"/>
        <w:rPr>
          <w:b/>
          <w:color w:val="000000"/>
        </w:rPr>
      </w:pPr>
      <w:r w:rsidRPr="009C049B">
        <w:rPr>
          <w:b/>
          <w:color w:val="000000"/>
        </w:rPr>
        <w:t>2. Цена договора, порядок и сроки оплаты</w:t>
      </w:r>
    </w:p>
    <w:p w:rsidR="00137620" w:rsidRPr="009C049B" w:rsidRDefault="00FF7798" w:rsidP="008A4E8E">
      <w:pPr>
        <w:ind w:firstLine="567"/>
        <w:jc w:val="both"/>
      </w:pPr>
      <w:r w:rsidRPr="009C049B">
        <w:t xml:space="preserve">    </w:t>
      </w:r>
      <w:r w:rsidR="00137620" w:rsidRPr="009C049B">
        <w:t>2.1. Цена договора определяется согласно Спецификации (Приложение №1 к настоящему договору) и составляет</w:t>
      </w:r>
      <w:proofErr w:type="gramStart"/>
      <w:r w:rsidR="00137620" w:rsidRPr="009C049B">
        <w:t xml:space="preserve"> __</w:t>
      </w:r>
      <w:r w:rsidRPr="009C049B">
        <w:t>____________ (_________________</w:t>
      </w:r>
      <w:r w:rsidR="00137620" w:rsidRPr="009C049B">
        <w:t xml:space="preserve">) </w:t>
      </w:r>
      <w:proofErr w:type="gramEnd"/>
      <w:r w:rsidR="00137620" w:rsidRPr="009C049B">
        <w:t xml:space="preserve">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rsidR="00137620" w:rsidRPr="009C049B" w:rsidRDefault="00137620" w:rsidP="00FF7798">
      <w:pPr>
        <w:suppressAutoHyphens/>
        <w:ind w:firstLine="709"/>
        <w:jc w:val="both"/>
        <w:rPr>
          <w:lang w:eastAsia="ar-SA"/>
        </w:rPr>
      </w:pPr>
      <w:r w:rsidRPr="009C049B">
        <w:rPr>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137620" w:rsidRPr="009C049B" w:rsidRDefault="00137620" w:rsidP="008A4E8E">
      <w:pPr>
        <w:suppressAutoHyphens/>
        <w:ind w:firstLine="567"/>
        <w:jc w:val="both"/>
        <w:rPr>
          <w:lang w:eastAsia="ar-SA"/>
        </w:rPr>
      </w:pPr>
      <w:r w:rsidRPr="009C049B">
        <w:rPr>
          <w:lang w:eastAsia="ar-SA"/>
        </w:rPr>
        <w:t>2.3. Цена единицы товара установлена Спецификацией (Приложение № 1 к настоящему договору)</w:t>
      </w:r>
    </w:p>
    <w:p w:rsidR="00137620" w:rsidRPr="00C05980" w:rsidRDefault="00137620" w:rsidP="008A4E8E">
      <w:pPr>
        <w:suppressAutoHyphens/>
        <w:ind w:firstLine="567"/>
        <w:jc w:val="both"/>
        <w:rPr>
          <w:lang w:eastAsia="ar-SA"/>
        </w:rPr>
      </w:pPr>
      <w:r w:rsidRPr="009C049B">
        <w:rPr>
          <w:lang w:eastAsia="ar-SA"/>
        </w:rPr>
        <w:t xml:space="preserve">2.4. </w:t>
      </w:r>
      <w:r w:rsidRPr="00C05980">
        <w:rPr>
          <w:lang w:eastAsia="ar-SA"/>
        </w:rPr>
        <w:t>Источник финансирования – местный бюджет.</w:t>
      </w:r>
    </w:p>
    <w:p w:rsidR="00E97C8F" w:rsidRPr="00C05980" w:rsidRDefault="00137620" w:rsidP="00C05980">
      <w:pPr>
        <w:suppressAutoHyphens/>
        <w:ind w:firstLine="567"/>
        <w:jc w:val="both"/>
        <w:rPr>
          <w:b/>
          <w:sz w:val="22"/>
          <w:szCs w:val="22"/>
          <w:lang w:eastAsia="en-US"/>
        </w:rPr>
      </w:pPr>
      <w:r w:rsidRPr="00C05980">
        <w:lastRenderedPageBreak/>
        <w:t>2.5.</w:t>
      </w:r>
      <w:r w:rsidR="00E97C8F" w:rsidRPr="00C05980">
        <w:rPr>
          <w:shd w:val="clear" w:color="auto" w:fill="FFFFFF"/>
        </w:rPr>
        <w:t xml:space="preserve">Оплата Товара </w:t>
      </w:r>
      <w:r w:rsidR="009A5112" w:rsidRPr="00C05980">
        <w:rPr>
          <w:shd w:val="clear" w:color="auto" w:fill="FFFFFF"/>
        </w:rPr>
        <w:t xml:space="preserve">Получателем </w:t>
      </w:r>
      <w:r w:rsidR="00E97C8F" w:rsidRPr="00C05980">
        <w:rPr>
          <w:shd w:val="clear" w:color="auto" w:fill="FFFFFF"/>
        </w:rPr>
        <w:t xml:space="preserve">производится по мере </w:t>
      </w:r>
      <w:r w:rsidR="009A5112" w:rsidRPr="00C05980">
        <w:rPr>
          <w:shd w:val="clear" w:color="auto" w:fill="FFFFFF"/>
        </w:rPr>
        <w:t>поступления бюджетного финансирования на расчётный счёт Получателя</w:t>
      </w:r>
      <w:r w:rsidR="00EB7E44" w:rsidRPr="00C05980">
        <w:rPr>
          <w:shd w:val="clear" w:color="auto" w:fill="FFFFFF"/>
        </w:rPr>
        <w:t xml:space="preserve"> </w:t>
      </w:r>
      <w:r w:rsidR="00EB7E44" w:rsidRPr="00C05980">
        <w:t>согласно счету, выставленному Поставщиком на Товар, указанный в заявке Получателя</w:t>
      </w:r>
      <w:r w:rsidR="009A5112" w:rsidRPr="00C05980">
        <w:rPr>
          <w:shd w:val="clear" w:color="auto" w:fill="FFFFFF"/>
        </w:rPr>
        <w:t>.</w:t>
      </w:r>
    </w:p>
    <w:p w:rsidR="00137620" w:rsidRPr="009C049B" w:rsidRDefault="00137620" w:rsidP="008A4E8E">
      <w:pPr>
        <w:suppressAutoHyphens/>
        <w:ind w:firstLine="567"/>
        <w:jc w:val="both"/>
      </w:pPr>
      <w:r w:rsidRPr="009C049B">
        <w:t>2.6. Расчет по настоящему договору производится Плательщиком в безналичной форме путем перечисления денежных сре</w:t>
      </w:r>
      <w:proofErr w:type="gramStart"/>
      <w:r w:rsidRPr="009C049B">
        <w:t>дств в р</w:t>
      </w:r>
      <w:proofErr w:type="gramEnd"/>
      <w:r w:rsidRPr="009C049B">
        <w:t>ублях Приднестровской Молдавской Республики на расчетный счет Поставщика, указанный в разделе 11 настоящего Договора.</w:t>
      </w:r>
    </w:p>
    <w:p w:rsidR="00137620" w:rsidRPr="009C049B" w:rsidRDefault="00137620" w:rsidP="00377514">
      <w:pPr>
        <w:suppressAutoHyphens/>
        <w:ind w:firstLine="709"/>
        <w:jc w:val="both"/>
        <w:rPr>
          <w:color w:val="000000"/>
          <w:lang w:eastAsia="ar-SA"/>
        </w:rPr>
      </w:pPr>
      <w:r w:rsidRPr="009C049B">
        <w:rPr>
          <w:color w:val="000000"/>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137620" w:rsidRPr="009C049B" w:rsidRDefault="00137620" w:rsidP="001F31CC">
      <w:pPr>
        <w:suppressAutoHyphens/>
        <w:ind w:firstLine="709"/>
        <w:jc w:val="both"/>
      </w:pPr>
      <w:r w:rsidRPr="009C049B">
        <w:rPr>
          <w:color w:val="000000"/>
          <w:lang w:eastAsia="ar-SA"/>
        </w:rPr>
        <w:t xml:space="preserve">2.8. В случае </w:t>
      </w:r>
      <w:r w:rsidRPr="009C049B">
        <w:rPr>
          <w:color w:val="000000"/>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9C049B">
        <w:rPr>
          <w:color w:val="000000"/>
          <w:lang w:eastAsia="ar-SA"/>
        </w:rPr>
        <w:t xml:space="preserve">, «Получатель» вправе </w:t>
      </w:r>
      <w:r w:rsidRPr="009C049B">
        <w:rPr>
          <w:color w:val="000000"/>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9C049B">
        <w:rPr>
          <w:color w:val="000000"/>
          <w:lang w:eastAsia="ar-SA"/>
        </w:rPr>
        <w:t>.</w:t>
      </w:r>
      <w:r w:rsidRPr="009C049B">
        <w:t xml:space="preserve"> </w:t>
      </w:r>
    </w:p>
    <w:p w:rsidR="00137620" w:rsidRPr="00C05980" w:rsidRDefault="00137620" w:rsidP="00647701">
      <w:pPr>
        <w:jc w:val="center"/>
        <w:rPr>
          <w:b/>
        </w:rPr>
      </w:pPr>
      <w:r w:rsidRPr="00C05980">
        <w:rPr>
          <w:b/>
        </w:rPr>
        <w:t>3. Порядок, сроки и условия поставки и приемки товара</w:t>
      </w:r>
    </w:p>
    <w:p w:rsidR="009A5112" w:rsidRPr="00C05980" w:rsidRDefault="00137620" w:rsidP="009A5112">
      <w:pPr>
        <w:ind w:firstLine="709"/>
        <w:jc w:val="both"/>
        <w:rPr>
          <w:shd w:val="clear" w:color="auto" w:fill="FFFFFF"/>
        </w:rPr>
      </w:pPr>
      <w:r w:rsidRPr="00C05980">
        <w:t xml:space="preserve">3.1. </w:t>
      </w:r>
      <w:r w:rsidR="009A5112" w:rsidRPr="00C05980">
        <w:rPr>
          <w:shd w:val="clear" w:color="auto" w:fill="FFFFFF"/>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5-ти рабочих дней с момента получения заявки Получателя. </w:t>
      </w:r>
    </w:p>
    <w:p w:rsidR="009A5112" w:rsidRPr="009C049B" w:rsidRDefault="00137620" w:rsidP="009A5112">
      <w:pPr>
        <w:ind w:firstLine="709"/>
        <w:jc w:val="both"/>
        <w:rPr>
          <w:color w:val="000000"/>
        </w:rPr>
      </w:pPr>
      <w:r w:rsidRPr="009C049B">
        <w:rPr>
          <w:color w:val="000000"/>
        </w:rPr>
        <w:t xml:space="preserve">В случае отсутствия необходимого для поставки Товара на складе Поставщика, Поставщик уведомляет Получателя об отсутствии необходимого Товара </w:t>
      </w:r>
      <w:r w:rsidR="009A5112" w:rsidRPr="009C049B">
        <w:rPr>
          <w:color w:val="000000"/>
        </w:rPr>
        <w:t>не позднее ____ до срока поставки Товара.</w:t>
      </w:r>
    </w:p>
    <w:p w:rsidR="00137620" w:rsidRPr="009C049B" w:rsidRDefault="00137620" w:rsidP="008A4E8E">
      <w:pPr>
        <w:ind w:firstLine="709"/>
        <w:jc w:val="both"/>
      </w:pPr>
      <w:r w:rsidRPr="009C049B">
        <w:t>3.2. Место поставки Товара: г. Бендеры, ул. Ленина, 27.</w:t>
      </w:r>
    </w:p>
    <w:p w:rsidR="00137620" w:rsidRPr="009C049B" w:rsidRDefault="00137620" w:rsidP="008A4E8E">
      <w:pPr>
        <w:ind w:firstLine="709"/>
        <w:jc w:val="both"/>
        <w:rPr>
          <w:vertAlign w:val="superscript"/>
        </w:rPr>
      </w:pPr>
      <w:r w:rsidRPr="009C049B">
        <w:t xml:space="preserve">3.3 Передача Товара от Поставщика к Получателю осуществляется по месту поставки Товара на </w:t>
      </w:r>
      <w:r w:rsidRPr="00C05980">
        <w:t xml:space="preserve">основании </w:t>
      </w:r>
      <w:r w:rsidR="009A5112" w:rsidRPr="00C05980">
        <w:t xml:space="preserve">акта приёма-передачи товара </w:t>
      </w:r>
      <w:r w:rsidRPr="00C05980">
        <w:t>либо</w:t>
      </w:r>
      <w:r w:rsidRPr="009C049B">
        <w:t xml:space="preserve"> иного документа</w:t>
      </w:r>
      <w:r w:rsidR="009A5112" w:rsidRPr="009C049B">
        <w:t xml:space="preserve"> о приемке поставленного товара</w:t>
      </w:r>
      <w:r w:rsidR="00C05980">
        <w:t xml:space="preserve">. </w:t>
      </w:r>
      <w:r w:rsidRPr="009C049B">
        <w:t>В случае отказа от подписания указанного документа Заказчик направляет поставщику мотивированный отказ в письменной форме.</w:t>
      </w:r>
    </w:p>
    <w:p w:rsidR="009A5112" w:rsidRPr="009C049B" w:rsidRDefault="00137620" w:rsidP="008A4E8E">
      <w:pPr>
        <w:ind w:firstLine="709"/>
        <w:jc w:val="both"/>
      </w:pPr>
      <w:r w:rsidRPr="009C049B">
        <w:t>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w:t>
      </w:r>
    </w:p>
    <w:p w:rsidR="00137620" w:rsidRPr="00C05980" w:rsidRDefault="009A5112" w:rsidP="008A4E8E">
      <w:pPr>
        <w:ind w:firstLine="709"/>
        <w:jc w:val="both"/>
        <w:rPr>
          <w:vertAlign w:val="superscript"/>
        </w:rPr>
      </w:pPr>
      <w:r w:rsidRPr="00C05980">
        <w:t>а) акт приёма-передачи товара либо иной документ о приёмке товара;</w:t>
      </w:r>
      <w:r w:rsidR="00137620" w:rsidRPr="00C05980">
        <w:t xml:space="preserve"> </w:t>
      </w:r>
    </w:p>
    <w:p w:rsidR="00C05980" w:rsidRPr="00C05980" w:rsidRDefault="009A5112" w:rsidP="008A4E8E">
      <w:pPr>
        <w:ind w:firstLine="709"/>
        <w:jc w:val="both"/>
      </w:pPr>
      <w:r w:rsidRPr="00C05980">
        <w:t>б</w:t>
      </w:r>
      <w:r w:rsidR="00C05980" w:rsidRPr="00C05980">
        <w:t>) товаротранспортную накладную;</w:t>
      </w:r>
    </w:p>
    <w:p w:rsidR="00137620" w:rsidRPr="00C05980" w:rsidRDefault="009A5112" w:rsidP="008A4E8E">
      <w:pPr>
        <w:ind w:firstLine="709"/>
        <w:jc w:val="both"/>
      </w:pPr>
      <w:r w:rsidRPr="00C05980">
        <w:t>в</w:t>
      </w:r>
      <w:r w:rsidR="00137620" w:rsidRPr="00C05980">
        <w:t>) качественное удостоверение;</w:t>
      </w:r>
    </w:p>
    <w:p w:rsidR="00364E27" w:rsidRPr="00C05980" w:rsidRDefault="00364E27" w:rsidP="00364E27">
      <w:pPr>
        <w:ind w:firstLine="709"/>
        <w:jc w:val="both"/>
        <w:rPr>
          <w:bCs/>
        </w:rPr>
      </w:pPr>
      <w:r w:rsidRPr="00C05980">
        <w:rPr>
          <w:bCs/>
        </w:rPr>
        <w:t>г) счет на оплату товара;</w:t>
      </w:r>
    </w:p>
    <w:p w:rsidR="00364E27" w:rsidRPr="00C05980" w:rsidRDefault="00364E27" w:rsidP="00364E27">
      <w:pPr>
        <w:ind w:firstLine="709"/>
        <w:jc w:val="both"/>
      </w:pPr>
      <w:r w:rsidRPr="00C05980">
        <w:t>д) 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364E27" w:rsidRPr="00C05980" w:rsidRDefault="00364E27" w:rsidP="00364E27">
      <w:pPr>
        <w:ind w:firstLine="709"/>
        <w:jc w:val="both"/>
      </w:pPr>
      <w:r w:rsidRPr="00C05980">
        <w:t>е) паспорт на каждую единицу Товара, в случае если поставляемый Товар требует паспортизации;</w:t>
      </w:r>
    </w:p>
    <w:p w:rsidR="00137620" w:rsidRPr="009C049B" w:rsidRDefault="00364E27" w:rsidP="008A4E8E">
      <w:pPr>
        <w:ind w:firstLine="709"/>
        <w:jc w:val="both"/>
        <w:rPr>
          <w:vertAlign w:val="superscript"/>
        </w:rPr>
      </w:pPr>
      <w:r w:rsidRPr="009C049B">
        <w:t>ж</w:t>
      </w:r>
      <w:r w:rsidR="00137620" w:rsidRPr="009C049B">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137620" w:rsidRPr="009C049B" w:rsidRDefault="00137620" w:rsidP="008A4E8E">
      <w:pPr>
        <w:ind w:firstLine="709"/>
        <w:jc w:val="both"/>
        <w:rPr>
          <w:vertAlign w:val="superscript"/>
        </w:rPr>
      </w:pPr>
      <w:r w:rsidRPr="009C049B">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137620" w:rsidRPr="009C049B" w:rsidRDefault="00137620" w:rsidP="00C00950">
      <w:pPr>
        <w:ind w:firstLine="709"/>
        <w:jc w:val="both"/>
        <w:rPr>
          <w:color w:val="000000"/>
          <w:vertAlign w:val="superscript"/>
        </w:rPr>
      </w:pPr>
      <w:r w:rsidRPr="009C049B">
        <w:rPr>
          <w:color w:val="000000"/>
        </w:rPr>
        <w:t>3.6. Приемка Товара осуществляется представителем Получателя в присутствии представителя Поставщика.</w:t>
      </w:r>
    </w:p>
    <w:p w:rsidR="00137620" w:rsidRPr="009C049B" w:rsidRDefault="00137620" w:rsidP="008A4E8E">
      <w:pPr>
        <w:ind w:firstLine="709"/>
        <w:jc w:val="both"/>
        <w:rPr>
          <w:vertAlign w:val="superscript"/>
        </w:rPr>
      </w:pPr>
      <w:r w:rsidRPr="009C049B">
        <w:t xml:space="preserve">3.7. </w:t>
      </w:r>
      <w:proofErr w:type="gramStart"/>
      <w:r w:rsidRPr="009C049B">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137620" w:rsidRPr="009C049B" w:rsidRDefault="00137620" w:rsidP="008A4E8E">
      <w:pPr>
        <w:ind w:firstLine="709"/>
        <w:jc w:val="both"/>
        <w:rPr>
          <w:vertAlign w:val="superscript"/>
        </w:rPr>
      </w:pPr>
      <w:r w:rsidRPr="009C049B">
        <w:rPr>
          <w:lang w:eastAsia="ar-SA"/>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rsidR="00137620" w:rsidRPr="009C049B" w:rsidRDefault="00137620" w:rsidP="008A4E8E">
      <w:pPr>
        <w:ind w:firstLine="709"/>
        <w:jc w:val="both"/>
        <w:rPr>
          <w:vertAlign w:val="superscript"/>
        </w:rPr>
      </w:pPr>
      <w:r w:rsidRPr="009C049B">
        <w:rPr>
          <w:color w:val="000000"/>
          <w:lang w:eastAsia="ar-SA"/>
        </w:rPr>
        <w:t>3.9.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rsidR="00137620" w:rsidRPr="009C049B" w:rsidRDefault="00137620" w:rsidP="008A4E8E">
      <w:pPr>
        <w:ind w:firstLine="709"/>
        <w:jc w:val="both"/>
        <w:rPr>
          <w:vertAlign w:val="superscript"/>
        </w:rPr>
      </w:pPr>
      <w:r w:rsidRPr="009C049B">
        <w:rPr>
          <w:color w:val="000000"/>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 передачи Товара либо иного документа о приемке поставленного товара.</w:t>
      </w:r>
    </w:p>
    <w:p w:rsidR="00137620" w:rsidRPr="009C049B" w:rsidRDefault="00137620" w:rsidP="008A4E8E">
      <w:pPr>
        <w:rPr>
          <w:color w:val="000000"/>
          <w:lang w:eastAsia="ar-SA"/>
        </w:rPr>
      </w:pPr>
    </w:p>
    <w:p w:rsidR="00137620" w:rsidRPr="009C049B" w:rsidRDefault="00137620" w:rsidP="008A4E8E">
      <w:pPr>
        <w:jc w:val="center"/>
        <w:rPr>
          <w:b/>
        </w:rPr>
      </w:pPr>
      <w:r w:rsidRPr="009C049B">
        <w:rPr>
          <w:b/>
        </w:rPr>
        <w:t>4. Права и обязанности сторон</w:t>
      </w:r>
    </w:p>
    <w:p w:rsidR="00137620" w:rsidRPr="00C05980" w:rsidRDefault="00137620" w:rsidP="008A4E8E">
      <w:pPr>
        <w:ind w:firstLine="709"/>
        <w:jc w:val="both"/>
        <w:rPr>
          <w:b/>
        </w:rPr>
      </w:pPr>
      <w:r w:rsidRPr="009C049B">
        <w:rPr>
          <w:b/>
          <w:bCs/>
        </w:rPr>
        <w:t xml:space="preserve">4.1. </w:t>
      </w:r>
      <w:r w:rsidRPr="00C05980">
        <w:rPr>
          <w:b/>
        </w:rPr>
        <w:t>Поставщик вправе:</w:t>
      </w:r>
    </w:p>
    <w:p w:rsidR="00137620" w:rsidRPr="009C049B" w:rsidRDefault="00137620" w:rsidP="008A4E8E">
      <w:pPr>
        <w:ind w:firstLine="709"/>
        <w:jc w:val="both"/>
      </w:pPr>
      <w:r w:rsidRPr="00C05980">
        <w:t xml:space="preserve">4.1.1. </w:t>
      </w:r>
      <w:r w:rsidRPr="00C05980">
        <w:rPr>
          <w:lang w:eastAsia="en-US"/>
        </w:rPr>
        <w:t xml:space="preserve">требовать обеспечения своевременной приемки Товара и подписания </w:t>
      </w:r>
      <w:r w:rsidR="00364E27" w:rsidRPr="00C05980">
        <w:rPr>
          <w:lang w:eastAsia="en-US"/>
        </w:rPr>
        <w:t xml:space="preserve">акта приёма-передачи товара либо иного документа о приёмке товара </w:t>
      </w:r>
      <w:r w:rsidRPr="00C05980">
        <w:rPr>
          <w:lang w:eastAsia="en-US"/>
        </w:rPr>
        <w:t>либо обоснованного отказа от его подписания в установленные</w:t>
      </w:r>
      <w:r w:rsidRPr="009C049B">
        <w:rPr>
          <w:lang w:eastAsia="en-US"/>
        </w:rPr>
        <w:t xml:space="preserve"> сроки; </w:t>
      </w:r>
    </w:p>
    <w:p w:rsidR="00137620" w:rsidRPr="009C049B" w:rsidRDefault="00137620" w:rsidP="008A4E8E">
      <w:pPr>
        <w:ind w:firstLine="709"/>
        <w:jc w:val="both"/>
      </w:pPr>
      <w:r w:rsidRPr="009C049B">
        <w:t>4.1.2. требовать своевременной оплаты Товара на условиях, предусмотренных настоящим договором;</w:t>
      </w:r>
    </w:p>
    <w:p w:rsidR="00137620" w:rsidRPr="009C049B" w:rsidRDefault="00137620" w:rsidP="00283890">
      <w:pPr>
        <w:ind w:firstLine="709"/>
        <w:jc w:val="both"/>
        <w:rPr>
          <w:color w:val="000000"/>
          <w:lang w:eastAsia="en-US"/>
        </w:rPr>
      </w:pPr>
      <w:r w:rsidRPr="009C049B">
        <w:t xml:space="preserve">4.1.3. </w:t>
      </w:r>
      <w:r w:rsidRPr="009C049B">
        <w:rPr>
          <w:color w:val="000000"/>
          <w:lang w:eastAsia="en-US"/>
        </w:rPr>
        <w:t>в случае необходимости по согласованию с Заказчиком привлекать к исполнению договора третьих лиц;</w:t>
      </w:r>
    </w:p>
    <w:p w:rsidR="00137620" w:rsidRPr="009C049B" w:rsidRDefault="00137620" w:rsidP="00283890">
      <w:pPr>
        <w:ind w:firstLine="709"/>
        <w:jc w:val="both"/>
        <w:rPr>
          <w:color w:val="000000"/>
          <w:lang w:eastAsia="en-US"/>
        </w:rPr>
      </w:pPr>
      <w:r w:rsidRPr="009C049B">
        <w:rPr>
          <w:color w:val="000000"/>
          <w:lang w:eastAsia="en-US"/>
        </w:rPr>
        <w:t>4.1.4. принять решение об одностороннем отказе от исполнения договора по основаниям, предусмотренным гражданским законодательством Придне</w:t>
      </w:r>
      <w:r w:rsidR="00364E27" w:rsidRPr="009C049B">
        <w:rPr>
          <w:color w:val="000000"/>
          <w:lang w:eastAsia="en-US"/>
        </w:rPr>
        <w:t>стровской Молдавской Республики.</w:t>
      </w:r>
    </w:p>
    <w:p w:rsidR="00137620" w:rsidRPr="009C049B" w:rsidRDefault="00137620" w:rsidP="009F3234">
      <w:pPr>
        <w:ind w:firstLine="709"/>
        <w:jc w:val="both"/>
        <w:rPr>
          <w:b/>
          <w:color w:val="000000"/>
          <w:lang w:eastAsia="en-US"/>
        </w:rPr>
      </w:pPr>
      <w:r w:rsidRPr="009C049B">
        <w:rPr>
          <w:b/>
        </w:rPr>
        <w:t>4.2. Поставщик обязан:</w:t>
      </w:r>
    </w:p>
    <w:p w:rsidR="00137620" w:rsidRPr="009C049B" w:rsidRDefault="00137620" w:rsidP="00364E27">
      <w:pPr>
        <w:ind w:firstLine="709"/>
        <w:jc w:val="both"/>
      </w:pPr>
      <w:proofErr w:type="gramStart"/>
      <w:r w:rsidRPr="009C049B">
        <w:t>4.2.1. поставить Получателю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w:t>
      </w:r>
      <w:r w:rsidR="00FF7798" w:rsidRPr="009C049B">
        <w:t xml:space="preserve"> </w:t>
      </w:r>
      <w:r w:rsidRPr="009C049B">
        <w:t xml:space="preserve">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137620" w:rsidRPr="009C049B" w:rsidRDefault="00137620" w:rsidP="009F3234">
      <w:pPr>
        <w:ind w:firstLine="709"/>
        <w:jc w:val="both"/>
        <w:rPr>
          <w:color w:val="000000"/>
          <w:lang w:eastAsia="en-US"/>
        </w:rPr>
      </w:pPr>
      <w:r w:rsidRPr="009C049B">
        <w:rPr>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137620" w:rsidRPr="009C049B" w:rsidRDefault="00137620" w:rsidP="009F3234">
      <w:pPr>
        <w:ind w:firstLine="709"/>
        <w:jc w:val="both"/>
        <w:rPr>
          <w:color w:val="000000"/>
          <w:lang w:eastAsia="en-US"/>
        </w:rPr>
      </w:pPr>
      <w:r w:rsidRPr="009C049B">
        <w:rPr>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rsidR="00137620" w:rsidRPr="009C049B" w:rsidRDefault="00137620" w:rsidP="009F3234">
      <w:pPr>
        <w:ind w:firstLine="709"/>
        <w:jc w:val="both"/>
        <w:rPr>
          <w:color w:val="000000"/>
          <w:lang w:eastAsia="en-US"/>
        </w:rPr>
      </w:pPr>
      <w:r w:rsidRPr="009C049B">
        <w:rPr>
          <w:color w:val="000000"/>
          <w:lang w:eastAsia="ar-SA"/>
        </w:rPr>
        <w:t>4.2.4.</w:t>
      </w:r>
      <w:r w:rsidRPr="009C049B">
        <w:rPr>
          <w:color w:val="000000"/>
          <w:lang w:eastAsia="en-US"/>
        </w:rPr>
        <w:t xml:space="preserve"> обеспечить возможность осуществления «Заказчиком» контроля и надзора над исполнением договора;</w:t>
      </w:r>
    </w:p>
    <w:p w:rsidR="00137620" w:rsidRPr="009C049B" w:rsidRDefault="00137620" w:rsidP="009F3234">
      <w:pPr>
        <w:ind w:firstLine="709"/>
        <w:jc w:val="both"/>
        <w:rPr>
          <w:color w:val="000000"/>
          <w:lang w:eastAsia="en-US"/>
        </w:rPr>
      </w:pPr>
      <w:r w:rsidRPr="009C049B">
        <w:rPr>
          <w:color w:val="000000"/>
          <w:lang w:eastAsia="ar-SA"/>
        </w:rPr>
        <w:t xml:space="preserve">4.2.5. </w:t>
      </w:r>
      <w:r w:rsidRPr="009C049B">
        <w:rPr>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предпринимательскую деятельность;</w:t>
      </w:r>
    </w:p>
    <w:p w:rsidR="00137620" w:rsidRPr="009C049B" w:rsidRDefault="00137620" w:rsidP="009F3234">
      <w:pPr>
        <w:ind w:firstLine="709"/>
        <w:jc w:val="both"/>
        <w:rPr>
          <w:color w:val="000000"/>
          <w:lang w:eastAsia="en-US"/>
        </w:rPr>
      </w:pPr>
      <w:r w:rsidRPr="009C049B">
        <w:rPr>
          <w:color w:val="000000"/>
        </w:rPr>
        <w:t>4.2.6.</w:t>
      </w:r>
      <w:r w:rsidRPr="009C049B">
        <w:rPr>
          <w:b/>
          <w:color w:val="000000"/>
        </w:rPr>
        <w:t xml:space="preserve"> </w:t>
      </w:r>
      <w:r w:rsidRPr="009C049B">
        <w:rPr>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37620" w:rsidRPr="009C049B" w:rsidRDefault="00137620" w:rsidP="009F3234">
      <w:pPr>
        <w:ind w:firstLine="709"/>
        <w:jc w:val="both"/>
        <w:rPr>
          <w:color w:val="000000"/>
          <w:lang w:eastAsia="en-US"/>
        </w:rPr>
      </w:pPr>
      <w:r w:rsidRPr="009C049B">
        <w:rPr>
          <w:color w:val="000000"/>
          <w:shd w:val="clear" w:color="auto" w:fill="FFFFFF"/>
        </w:rPr>
        <w:t>4.2.7.</w:t>
      </w:r>
      <w:r w:rsidRPr="009C049B">
        <w:rPr>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137620" w:rsidRPr="009C049B" w:rsidRDefault="00137620" w:rsidP="009F3234">
      <w:pPr>
        <w:ind w:firstLine="709"/>
        <w:jc w:val="both"/>
        <w:rPr>
          <w:color w:val="000000"/>
          <w:lang w:eastAsia="en-US"/>
        </w:rPr>
      </w:pPr>
      <w:r w:rsidRPr="009C049B">
        <w:rPr>
          <w:color w:val="000000"/>
          <w:lang w:eastAsia="ar-SA"/>
        </w:rPr>
        <w:t xml:space="preserve">4.2.8. выполнять иные обязанности, предусмотренные настоящим Договором. </w:t>
      </w:r>
    </w:p>
    <w:p w:rsidR="00137620" w:rsidRPr="009C049B" w:rsidRDefault="00137620" w:rsidP="009F3234">
      <w:pPr>
        <w:ind w:firstLine="709"/>
        <w:jc w:val="both"/>
        <w:rPr>
          <w:b/>
          <w:color w:val="000000"/>
          <w:lang w:eastAsia="en-US"/>
        </w:rPr>
      </w:pPr>
      <w:r w:rsidRPr="009C049B">
        <w:rPr>
          <w:b/>
          <w:color w:val="000000"/>
          <w:lang w:eastAsia="ar-SA"/>
        </w:rPr>
        <w:t xml:space="preserve">4.3. </w:t>
      </w:r>
      <w:r w:rsidRPr="009C049B">
        <w:rPr>
          <w:b/>
        </w:rPr>
        <w:t>Заказчик вправе:</w:t>
      </w:r>
    </w:p>
    <w:p w:rsidR="00137620" w:rsidRPr="009C049B" w:rsidRDefault="00137620" w:rsidP="009F3234">
      <w:pPr>
        <w:ind w:firstLine="709"/>
        <w:jc w:val="both"/>
        <w:rPr>
          <w:color w:val="000000"/>
          <w:lang w:eastAsia="en-US"/>
        </w:rPr>
      </w:pPr>
      <w:r w:rsidRPr="009C049B">
        <w:rPr>
          <w:lang w:eastAsia="en-US"/>
        </w:rPr>
        <w:t>4.3.1. требовать от «Поставщика» надлежащего исполнения обязательств, предусмотренных договором;</w:t>
      </w:r>
    </w:p>
    <w:p w:rsidR="00137620" w:rsidRPr="009C049B" w:rsidRDefault="00137620" w:rsidP="009F3234">
      <w:pPr>
        <w:ind w:firstLine="709"/>
        <w:jc w:val="both"/>
        <w:rPr>
          <w:color w:val="000000"/>
          <w:lang w:eastAsia="en-US"/>
        </w:rPr>
      </w:pPr>
      <w:r w:rsidRPr="009C049B">
        <w:rPr>
          <w:lang w:eastAsia="en-US"/>
        </w:rPr>
        <w:t>4.3.2. требовать от «Поставщика» своевременного устранения выявленных недостатков Товара;</w:t>
      </w:r>
    </w:p>
    <w:p w:rsidR="00137620" w:rsidRPr="00C05980" w:rsidRDefault="00137620" w:rsidP="009D67C9">
      <w:pPr>
        <w:ind w:firstLine="709"/>
        <w:jc w:val="both"/>
        <w:rPr>
          <w:lang w:eastAsia="en-US"/>
        </w:rPr>
      </w:pPr>
      <w:r w:rsidRPr="009C049B">
        <w:rPr>
          <w:lang w:eastAsia="en-US"/>
        </w:rPr>
        <w:lastRenderedPageBreak/>
        <w:t>4.3.3. осуществлять контроль над исполнением договора</w:t>
      </w:r>
      <w:r w:rsidR="00364E27" w:rsidRPr="009C049B">
        <w:rPr>
          <w:lang w:eastAsia="en-US"/>
        </w:rPr>
        <w:t xml:space="preserve"> </w:t>
      </w:r>
      <w:r w:rsidR="00364E27" w:rsidRPr="00C05980">
        <w:rPr>
          <w:lang w:eastAsia="en-US"/>
        </w:rPr>
        <w:t>и гарантийных обязательств</w:t>
      </w:r>
      <w:r w:rsidRPr="00C05980">
        <w:rPr>
          <w:lang w:eastAsia="en-US"/>
        </w:rPr>
        <w:t xml:space="preserve"> без вмешательства в оперативную хозяйственную деятельность «Поставщика»;</w:t>
      </w:r>
    </w:p>
    <w:p w:rsidR="00137620" w:rsidRPr="00C05980" w:rsidRDefault="00137620" w:rsidP="009D67C9">
      <w:pPr>
        <w:ind w:firstLine="709"/>
        <w:jc w:val="both"/>
        <w:rPr>
          <w:lang w:eastAsia="en-US"/>
        </w:rPr>
      </w:pPr>
      <w:r w:rsidRPr="00C05980">
        <w:rPr>
          <w:lang w:eastAsia="en-US"/>
        </w:rPr>
        <w:t>4.3.4. при обнаружении отступлений от договора или иных недостатков в Товаре немедленно заявить об этом «Поставщику»;</w:t>
      </w:r>
    </w:p>
    <w:p w:rsidR="00137620" w:rsidRPr="00C05980" w:rsidRDefault="00137620" w:rsidP="009D67C9">
      <w:pPr>
        <w:ind w:firstLine="709"/>
        <w:jc w:val="both"/>
        <w:rPr>
          <w:lang w:eastAsia="en-US"/>
        </w:rPr>
      </w:pPr>
      <w:r w:rsidRPr="00C05980">
        <w:rPr>
          <w:lang w:eastAsia="en-US"/>
        </w:rPr>
        <w:t>4.3.5. провести экспертизу Товара с привлечением экспертов, экспертных организаций;</w:t>
      </w:r>
    </w:p>
    <w:p w:rsidR="00137620" w:rsidRPr="00C05980" w:rsidRDefault="00137620" w:rsidP="009D67C9">
      <w:pPr>
        <w:ind w:firstLine="709"/>
        <w:jc w:val="both"/>
        <w:rPr>
          <w:lang w:eastAsia="en-US"/>
        </w:rPr>
      </w:pPr>
      <w:r w:rsidRPr="00C05980">
        <w:rPr>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137620" w:rsidRPr="00C05980" w:rsidRDefault="00137620" w:rsidP="009D67C9">
      <w:pPr>
        <w:ind w:firstLine="709"/>
        <w:jc w:val="both"/>
        <w:rPr>
          <w:lang w:eastAsia="en-US"/>
        </w:rPr>
      </w:pPr>
      <w:r w:rsidRPr="00C05980">
        <w:rPr>
          <w:lang w:eastAsia="en-US"/>
        </w:rPr>
        <w:t>4.3.7.</w:t>
      </w:r>
      <w:r w:rsidRPr="00C05980">
        <w:t xml:space="preserve"> </w:t>
      </w:r>
      <w:r w:rsidRPr="00C05980">
        <w:rPr>
          <w:lang w:eastAsia="en-US"/>
        </w:rPr>
        <w:t>запрашивать у «Поставщика» любую относящуюся к предмету договора документацию и информацию.</w:t>
      </w:r>
    </w:p>
    <w:p w:rsidR="00364E27" w:rsidRPr="00C05980" w:rsidRDefault="00137620" w:rsidP="00364E27">
      <w:pPr>
        <w:ind w:firstLine="709"/>
        <w:jc w:val="both"/>
        <w:rPr>
          <w:vertAlign w:val="superscript"/>
          <w:lang w:eastAsia="en-US"/>
        </w:rPr>
      </w:pPr>
      <w:r w:rsidRPr="00C05980">
        <w:rPr>
          <w:lang w:eastAsia="en-US"/>
        </w:rPr>
        <w:t xml:space="preserve">4.3.8. </w:t>
      </w:r>
      <w:r w:rsidR="00364E27" w:rsidRPr="00C05980">
        <w:rPr>
          <w:lang w:eastAsia="en-US"/>
        </w:rPr>
        <w:t xml:space="preserve">принять решение об одностороннем отказе от исполнения договора по основаниям и в порядке, предусмотренным Гражданским кодексом Приднестровской Молдавской Республики с учетом норм Закона о закупках. </w:t>
      </w:r>
    </w:p>
    <w:p w:rsidR="00137620" w:rsidRPr="009C049B" w:rsidRDefault="00137620" w:rsidP="00B245DD">
      <w:pPr>
        <w:ind w:firstLine="709"/>
        <w:rPr>
          <w:b/>
          <w:vertAlign w:val="superscript"/>
        </w:rPr>
      </w:pPr>
      <w:r w:rsidRPr="009C049B">
        <w:rPr>
          <w:b/>
          <w:lang w:eastAsia="en-US"/>
        </w:rPr>
        <w:t>4.4. «Заказчик» обязан:</w:t>
      </w:r>
    </w:p>
    <w:p w:rsidR="00137620" w:rsidRPr="009C049B" w:rsidRDefault="00137620" w:rsidP="009D67C9">
      <w:pPr>
        <w:ind w:firstLine="709"/>
        <w:jc w:val="both"/>
      </w:pPr>
      <w:r w:rsidRPr="009C049B">
        <w:rPr>
          <w:lang w:eastAsia="en-US"/>
        </w:rPr>
        <w:t>4.4.1.</w:t>
      </w:r>
      <w:r w:rsidRPr="009C049B">
        <w:t xml:space="preserve"> при заключении настоящего договора представить «Поставщику» всю необходимую документацию для надлежащего исполнения договора;</w:t>
      </w:r>
    </w:p>
    <w:p w:rsidR="009C049B" w:rsidRPr="00C05980" w:rsidRDefault="009C049B" w:rsidP="009C049B">
      <w:pPr>
        <w:ind w:firstLine="709"/>
        <w:jc w:val="both"/>
        <w:rPr>
          <w:lang w:eastAsia="en-US"/>
        </w:rPr>
      </w:pPr>
      <w:r w:rsidRPr="00C05980">
        <w:rPr>
          <w:lang w:eastAsia="en-US"/>
        </w:rPr>
        <w:t>4.4.2.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137620" w:rsidRPr="009C049B" w:rsidRDefault="009C049B" w:rsidP="00364E27">
      <w:pPr>
        <w:ind w:firstLine="709"/>
        <w:jc w:val="both"/>
        <w:rPr>
          <w:vertAlign w:val="superscript"/>
        </w:rPr>
      </w:pPr>
      <w:r w:rsidRPr="009C049B">
        <w:t>4.4.3</w:t>
      </w:r>
      <w:r w:rsidR="00137620" w:rsidRPr="009C049B">
        <w:t xml:space="preserve">. </w:t>
      </w:r>
      <w:r w:rsidR="00137620" w:rsidRPr="009C049B">
        <w:rPr>
          <w:lang w:eastAsia="en-US"/>
        </w:rPr>
        <w:t>оказывать содействие «Поставщику» в ходе и</w:t>
      </w:r>
      <w:r w:rsidR="00364E27" w:rsidRPr="009C049B">
        <w:rPr>
          <w:lang w:eastAsia="en-US"/>
        </w:rPr>
        <w:t xml:space="preserve">сполнения договора по вопросам, </w:t>
      </w:r>
      <w:r w:rsidR="00137620" w:rsidRPr="009C049B">
        <w:rPr>
          <w:lang w:eastAsia="en-US"/>
        </w:rPr>
        <w:t>непосредственно связанным с предметом договора, реше</w:t>
      </w:r>
      <w:r w:rsidR="00364E27" w:rsidRPr="009C049B">
        <w:rPr>
          <w:lang w:eastAsia="en-US"/>
        </w:rPr>
        <w:t xml:space="preserve">ние которых возможно только при  </w:t>
      </w:r>
      <w:r w:rsidR="00137620" w:rsidRPr="009C049B">
        <w:rPr>
          <w:lang w:eastAsia="en-US"/>
        </w:rPr>
        <w:t>участии «Заказчика»;</w:t>
      </w:r>
    </w:p>
    <w:p w:rsidR="00137620" w:rsidRPr="00C05980" w:rsidRDefault="009C049B" w:rsidP="009D67C9">
      <w:pPr>
        <w:ind w:firstLine="709"/>
        <w:jc w:val="both"/>
        <w:rPr>
          <w:vertAlign w:val="superscript"/>
        </w:rPr>
      </w:pPr>
      <w:r w:rsidRPr="009C049B">
        <w:rPr>
          <w:lang w:eastAsia="en-US"/>
        </w:rPr>
        <w:t>4.4.4</w:t>
      </w:r>
      <w:r w:rsidR="00137620" w:rsidRPr="009C049B">
        <w:rPr>
          <w:lang w:eastAsia="en-US"/>
        </w:rPr>
        <w:t xml:space="preserve">. уведомлять «Поставщика» о приостановлении, уменьшении или прекращении </w:t>
      </w:r>
      <w:r w:rsidR="00137620" w:rsidRPr="00C05980">
        <w:rPr>
          <w:lang w:eastAsia="en-US"/>
        </w:rPr>
        <w:t>финансирования договора для согласования новых сроков и других условий;</w:t>
      </w:r>
    </w:p>
    <w:p w:rsidR="00137620" w:rsidRPr="009C049B" w:rsidRDefault="009C049B" w:rsidP="009D67C9">
      <w:pPr>
        <w:ind w:firstLine="709"/>
        <w:jc w:val="both"/>
        <w:rPr>
          <w:vertAlign w:val="superscript"/>
        </w:rPr>
      </w:pPr>
      <w:r w:rsidRPr="00C05980">
        <w:rPr>
          <w:lang w:eastAsia="en-US"/>
        </w:rPr>
        <w:t>4.4.5</w:t>
      </w:r>
      <w:r w:rsidR="00137620" w:rsidRPr="00C05980">
        <w:rPr>
          <w:lang w:eastAsia="en-US"/>
        </w:rPr>
        <w:t xml:space="preserve">. при наличии замечаний заявить мотивированный отказ от подписания </w:t>
      </w:r>
      <w:r w:rsidR="00364E27" w:rsidRPr="00C05980">
        <w:rPr>
          <w:lang w:eastAsia="en-US"/>
        </w:rPr>
        <w:t xml:space="preserve">акта приёма-передачи товара </w:t>
      </w:r>
      <w:r w:rsidR="00137620" w:rsidRPr="00C05980">
        <w:rPr>
          <w:lang w:eastAsia="en-US"/>
        </w:rPr>
        <w:t>либо иного документа о приемке поставленного Товара в сроки и в порядке, предусмотренные настоящим</w:t>
      </w:r>
      <w:r w:rsidR="00137620" w:rsidRPr="009C049B">
        <w:rPr>
          <w:lang w:eastAsia="en-US"/>
        </w:rPr>
        <w:t xml:space="preserve"> договором; </w:t>
      </w:r>
    </w:p>
    <w:p w:rsidR="00364E27" w:rsidRPr="00B32B71" w:rsidRDefault="00364E27" w:rsidP="00364E27">
      <w:pPr>
        <w:widowControl w:val="0"/>
        <w:tabs>
          <w:tab w:val="left" w:pos="0"/>
        </w:tabs>
        <w:spacing w:line="274" w:lineRule="exact"/>
        <w:ind w:right="-1"/>
        <w:jc w:val="both"/>
        <w:rPr>
          <w:rFonts w:eastAsia="Times New Roman"/>
          <w:color w:val="000000"/>
          <w:lang w:bidi="ru-RU"/>
        </w:rPr>
      </w:pPr>
      <w:r w:rsidRPr="00B32B71">
        <w:rPr>
          <w:rFonts w:eastAsia="Times New Roman"/>
          <w:color w:val="000000"/>
          <w:lang w:bidi="ru-RU"/>
        </w:rPr>
        <w:t xml:space="preserve">            </w:t>
      </w:r>
      <w:r w:rsidR="00244A80" w:rsidRPr="00B32B71">
        <w:rPr>
          <w:rFonts w:eastAsia="Times New Roman"/>
          <w:color w:val="000000"/>
          <w:lang w:bidi="ru-RU"/>
        </w:rPr>
        <w:t xml:space="preserve">4.4.6. </w:t>
      </w:r>
      <w:r w:rsidRPr="00B32B71">
        <w:rPr>
          <w:rFonts w:eastAsia="Times New Roman"/>
          <w:color w:val="000000"/>
          <w:lang w:bidi="ru-RU"/>
        </w:rPr>
        <w:t xml:space="preserve"> принять решение об одностороннем отказе от исполнения договора, если в ходе его исполнения установлено, что:</w:t>
      </w:r>
    </w:p>
    <w:p w:rsidR="00364E27" w:rsidRPr="00C05980" w:rsidRDefault="00364E27" w:rsidP="00364E27">
      <w:pPr>
        <w:widowControl w:val="0"/>
        <w:tabs>
          <w:tab w:val="left" w:pos="0"/>
        </w:tabs>
        <w:spacing w:line="274" w:lineRule="exact"/>
        <w:ind w:right="-1" w:firstLine="709"/>
        <w:jc w:val="both"/>
        <w:rPr>
          <w:rFonts w:eastAsia="Times New Roman"/>
          <w:lang w:bidi="ru-RU"/>
        </w:rPr>
      </w:pPr>
      <w:r w:rsidRPr="00C05980">
        <w:rPr>
          <w:rFonts w:eastAsia="Times New Roman"/>
          <w:lang w:bidi="ru-RU"/>
        </w:rPr>
        <w:t>а)</w:t>
      </w:r>
      <w:r w:rsidRPr="00C05980">
        <w:rPr>
          <w:rFonts w:eastAsia="Times New Roman"/>
          <w:lang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364E27" w:rsidRPr="00C05980" w:rsidRDefault="00364E27" w:rsidP="009C049B">
      <w:pPr>
        <w:widowControl w:val="0"/>
        <w:tabs>
          <w:tab w:val="left" w:pos="0"/>
        </w:tabs>
        <w:spacing w:line="274" w:lineRule="exact"/>
        <w:ind w:right="-1" w:firstLine="709"/>
        <w:jc w:val="both"/>
        <w:rPr>
          <w:rFonts w:eastAsia="Times New Roman"/>
          <w:lang w:bidi="ru-RU"/>
        </w:rPr>
      </w:pPr>
      <w:r w:rsidRPr="00C05980">
        <w:rPr>
          <w:rFonts w:eastAsia="Times New Roman"/>
          <w:lang w:bidi="ru-RU"/>
        </w:rPr>
        <w:t>б)</w:t>
      </w:r>
      <w:r w:rsidRPr="00C05980">
        <w:rPr>
          <w:rFonts w:eastAsia="Times New Roman"/>
          <w:lang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137620" w:rsidRPr="009C049B" w:rsidRDefault="00137620" w:rsidP="009D67C9">
      <w:pPr>
        <w:ind w:firstLine="709"/>
        <w:jc w:val="both"/>
        <w:rPr>
          <w:b/>
          <w:vertAlign w:val="superscript"/>
        </w:rPr>
      </w:pPr>
      <w:r w:rsidRPr="009C049B">
        <w:rPr>
          <w:b/>
          <w:lang w:eastAsia="en-US"/>
        </w:rPr>
        <w:t>4.5. «Получатель» вправе:</w:t>
      </w:r>
    </w:p>
    <w:p w:rsidR="00137620" w:rsidRPr="009C049B" w:rsidRDefault="00137620" w:rsidP="009D67C9">
      <w:pPr>
        <w:ind w:firstLine="709"/>
        <w:jc w:val="both"/>
        <w:rPr>
          <w:vertAlign w:val="superscript"/>
        </w:rPr>
      </w:pPr>
      <w:r w:rsidRPr="009C049B">
        <w:rPr>
          <w:lang w:eastAsia="en-US"/>
        </w:rPr>
        <w:t>4.5.1. требовать от «Поставщика» надлежащего исполнения обязательств, предусмотренных договором;</w:t>
      </w:r>
    </w:p>
    <w:p w:rsidR="00137620" w:rsidRPr="009C049B" w:rsidRDefault="00137620" w:rsidP="009D67C9">
      <w:pPr>
        <w:ind w:firstLine="709"/>
        <w:jc w:val="both"/>
        <w:rPr>
          <w:vertAlign w:val="superscript"/>
        </w:rPr>
      </w:pPr>
      <w:r w:rsidRPr="009C049B">
        <w:rPr>
          <w:lang w:eastAsia="en-US"/>
        </w:rPr>
        <w:t>4.5.2. требовать от «Поставщика» своевременного устранения выявленных недостатков Товара;</w:t>
      </w:r>
    </w:p>
    <w:p w:rsidR="00137620" w:rsidRPr="009C049B" w:rsidRDefault="00137620" w:rsidP="009D67C9">
      <w:pPr>
        <w:ind w:firstLine="709"/>
        <w:jc w:val="both"/>
        <w:rPr>
          <w:vertAlign w:val="superscript"/>
        </w:rPr>
      </w:pPr>
      <w:r w:rsidRPr="009C049B">
        <w:rPr>
          <w:lang w:eastAsia="en-US"/>
        </w:rPr>
        <w:t>4.5.3. осуществлять контроль над исполнением договора без вмешательства в оперативную хозяйственную деятельность «Поставщика»;</w:t>
      </w:r>
    </w:p>
    <w:p w:rsidR="00137620" w:rsidRPr="009C049B" w:rsidRDefault="00137620" w:rsidP="009D67C9">
      <w:pPr>
        <w:ind w:firstLine="709"/>
        <w:jc w:val="both"/>
        <w:rPr>
          <w:vertAlign w:val="superscript"/>
        </w:rPr>
      </w:pPr>
      <w:r w:rsidRPr="009C049B">
        <w:rPr>
          <w:color w:val="000000"/>
          <w:lang w:eastAsia="en-US"/>
        </w:rPr>
        <w:t>4.5.4. при обнаружении отступлений от договора или иных недостатков в Товаре немедленно заявить об этом «Поставщику»;</w:t>
      </w:r>
    </w:p>
    <w:p w:rsidR="00137620" w:rsidRPr="009C049B" w:rsidRDefault="00137620" w:rsidP="009D67C9">
      <w:pPr>
        <w:ind w:firstLine="709"/>
        <w:jc w:val="both"/>
        <w:rPr>
          <w:vertAlign w:val="superscript"/>
        </w:rPr>
      </w:pPr>
      <w:r w:rsidRPr="009C049B">
        <w:rPr>
          <w:color w:val="000000"/>
          <w:lang w:eastAsia="en-US"/>
        </w:rPr>
        <w:t xml:space="preserve">4.5.5. </w:t>
      </w:r>
      <w:r w:rsidRPr="009C049B">
        <w:rPr>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137620" w:rsidRDefault="00137620" w:rsidP="009D67C9">
      <w:pPr>
        <w:ind w:firstLine="709"/>
        <w:jc w:val="both"/>
        <w:rPr>
          <w:lang w:eastAsia="en-US"/>
        </w:rPr>
      </w:pPr>
      <w:r w:rsidRPr="009C049B">
        <w:rPr>
          <w:lang w:eastAsia="en-US"/>
        </w:rPr>
        <w:t>4.5.6.</w:t>
      </w:r>
      <w:r w:rsidRPr="009C049B">
        <w:t xml:space="preserve"> </w:t>
      </w:r>
      <w:r w:rsidRPr="009C049B">
        <w:rPr>
          <w:lang w:eastAsia="en-US"/>
        </w:rPr>
        <w:t>запрашивать у «Поставщика» любую относящуюся к предмету договора документацию и информацию.</w:t>
      </w:r>
    </w:p>
    <w:p w:rsidR="00244A80" w:rsidRPr="009C049B" w:rsidRDefault="00244A80" w:rsidP="009D67C9">
      <w:pPr>
        <w:ind w:firstLine="709"/>
        <w:jc w:val="both"/>
        <w:rPr>
          <w:vertAlign w:val="superscript"/>
        </w:rPr>
      </w:pPr>
    </w:p>
    <w:p w:rsidR="00137620" w:rsidRPr="009C049B" w:rsidRDefault="00137620" w:rsidP="009D67C9">
      <w:pPr>
        <w:ind w:firstLine="709"/>
        <w:jc w:val="both"/>
        <w:rPr>
          <w:b/>
          <w:vertAlign w:val="superscript"/>
        </w:rPr>
      </w:pPr>
      <w:r w:rsidRPr="009C049B">
        <w:rPr>
          <w:b/>
          <w:color w:val="000000"/>
          <w:lang w:eastAsia="en-US"/>
        </w:rPr>
        <w:lastRenderedPageBreak/>
        <w:t>4.6. Получатель обязан:</w:t>
      </w:r>
    </w:p>
    <w:p w:rsidR="00137620" w:rsidRPr="009C049B" w:rsidRDefault="00137620" w:rsidP="009D67C9">
      <w:pPr>
        <w:ind w:firstLine="709"/>
        <w:jc w:val="both"/>
        <w:rPr>
          <w:vertAlign w:val="superscript"/>
        </w:rPr>
      </w:pPr>
      <w:r w:rsidRPr="009C049B">
        <w:rPr>
          <w:color w:val="000000"/>
          <w:lang w:eastAsia="en-US"/>
        </w:rPr>
        <w:t xml:space="preserve">4.6.1. </w:t>
      </w:r>
      <w:r w:rsidRPr="009C049B">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137620" w:rsidRPr="009C049B" w:rsidRDefault="00137620" w:rsidP="009D67C9">
      <w:pPr>
        <w:ind w:firstLine="709"/>
        <w:jc w:val="both"/>
        <w:rPr>
          <w:vertAlign w:val="superscript"/>
        </w:rPr>
      </w:pPr>
      <w:r w:rsidRPr="009C049B">
        <w:rPr>
          <w:lang w:eastAsia="en-US"/>
        </w:rPr>
        <w:t>4.6.2. обеспечить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p>
    <w:p w:rsidR="00137620" w:rsidRPr="009C049B" w:rsidRDefault="00137620" w:rsidP="00FF7798">
      <w:pPr>
        <w:ind w:firstLine="709"/>
        <w:jc w:val="both"/>
        <w:rPr>
          <w:vertAlign w:val="superscript"/>
        </w:rPr>
      </w:pPr>
      <w:r w:rsidRPr="009C049B">
        <w:rPr>
          <w:lang w:eastAsia="en-US"/>
        </w:rPr>
        <w:t>4.7. Плательщик обязан оплатить Товар, соответствующий требованиям, установленным настоящим договором, в порядке и сроки предусмотренные настоящим договором.</w:t>
      </w:r>
    </w:p>
    <w:p w:rsidR="00137620" w:rsidRPr="009C049B" w:rsidRDefault="00137620" w:rsidP="008A4E8E">
      <w:pPr>
        <w:shd w:val="clear" w:color="auto" w:fill="FFFFFF"/>
        <w:ind w:right="5"/>
        <w:jc w:val="center"/>
        <w:rPr>
          <w:b/>
          <w:bCs/>
          <w:color w:val="000000"/>
        </w:rPr>
      </w:pPr>
      <w:r w:rsidRPr="009C049B">
        <w:rPr>
          <w:b/>
          <w:bCs/>
          <w:color w:val="000000"/>
        </w:rPr>
        <w:t>5. Качество товара и гарантийные обязательства</w:t>
      </w:r>
    </w:p>
    <w:p w:rsidR="00137620" w:rsidRPr="009C049B" w:rsidRDefault="00137620" w:rsidP="00E75181">
      <w:pPr>
        <w:ind w:firstLine="709"/>
        <w:jc w:val="both"/>
        <w:rPr>
          <w:color w:val="000000"/>
          <w:spacing w:val="-12"/>
        </w:rPr>
      </w:pPr>
      <w:r w:rsidRPr="009C049B">
        <w:rPr>
          <w:bCs/>
        </w:rPr>
        <w:t>5.1.</w:t>
      </w:r>
      <w:r w:rsidRPr="009C049B">
        <w:rPr>
          <w:color w:val="000000"/>
          <w:spacing w:val="-12"/>
        </w:rPr>
        <w:t xml:space="preserve"> Поставщик гарантирует, что</w:t>
      </w:r>
      <w:r w:rsidRPr="009C049B">
        <w:rPr>
          <w:spacing w:val="-12"/>
        </w:rPr>
        <w:t xml:space="preserve"> п</w:t>
      </w:r>
      <w:r w:rsidRPr="009C049B">
        <w:rPr>
          <w:color w:val="000000"/>
          <w:spacing w:val="-12"/>
        </w:rPr>
        <w:t>оставляемый Товар:</w:t>
      </w:r>
    </w:p>
    <w:p w:rsidR="00137620" w:rsidRPr="009C049B" w:rsidRDefault="00137620" w:rsidP="008A4E8E">
      <w:pPr>
        <w:ind w:firstLine="709"/>
        <w:jc w:val="both"/>
        <w:rPr>
          <w:color w:val="000000"/>
          <w:spacing w:val="-12"/>
        </w:rPr>
      </w:pPr>
      <w:r w:rsidRPr="009C049B">
        <w:rPr>
          <w:color w:val="000000"/>
          <w:spacing w:val="-12"/>
        </w:rPr>
        <w:t xml:space="preserve">5.1.1 соответствует </w:t>
      </w:r>
      <w:r w:rsidRPr="009C049B">
        <w:rPr>
          <w:spacing w:val="-12"/>
        </w:rPr>
        <w:t xml:space="preserve">характеристикам (потребительским свойствам) и иным </w:t>
      </w:r>
      <w:r w:rsidRPr="009C049B">
        <w:t>требованиям, установленным настоящим Договором</w:t>
      </w:r>
      <w:r w:rsidRPr="009C049B">
        <w:rPr>
          <w:spacing w:val="-12"/>
        </w:rPr>
        <w:t>;</w:t>
      </w:r>
    </w:p>
    <w:p w:rsidR="00137620" w:rsidRPr="009C049B" w:rsidRDefault="00137620" w:rsidP="008A4E8E">
      <w:pPr>
        <w:ind w:firstLine="709"/>
        <w:jc w:val="both"/>
        <w:rPr>
          <w:color w:val="000000"/>
          <w:spacing w:val="-12"/>
        </w:rPr>
      </w:pPr>
      <w:r w:rsidRPr="009C049B">
        <w:rPr>
          <w:spacing w:val="-12"/>
        </w:rPr>
        <w:t xml:space="preserve">5.1.2. </w:t>
      </w:r>
      <w:proofErr w:type="gramStart"/>
      <w:r w:rsidRPr="009C049B">
        <w:rPr>
          <w:color w:val="000000"/>
          <w:spacing w:val="-12"/>
        </w:rPr>
        <w:t>свободен</w:t>
      </w:r>
      <w:proofErr w:type="gramEnd"/>
      <w:r w:rsidRPr="009C049B">
        <w:rPr>
          <w:color w:val="000000"/>
          <w:spacing w:val="-12"/>
        </w:rPr>
        <w:t xml:space="preserve"> от любых прав третьих лиц и иных обременений;</w:t>
      </w:r>
    </w:p>
    <w:p w:rsidR="00137620" w:rsidRPr="009C049B" w:rsidRDefault="00137620" w:rsidP="008A4E8E">
      <w:pPr>
        <w:ind w:firstLine="709"/>
        <w:jc w:val="both"/>
        <w:rPr>
          <w:color w:val="000000"/>
          <w:spacing w:val="-12"/>
        </w:rPr>
      </w:pPr>
      <w:r w:rsidRPr="009C049B">
        <w:rPr>
          <w:color w:val="000000"/>
          <w:spacing w:val="-12"/>
        </w:rPr>
        <w:t>5.1.3. не имеет дефектов (</w:t>
      </w:r>
      <w:r w:rsidRPr="009C049B">
        <w:t>брака);</w:t>
      </w:r>
      <w:r w:rsidRPr="009C049B">
        <w:rPr>
          <w:color w:val="000000"/>
          <w:spacing w:val="-12"/>
        </w:rPr>
        <w:t xml:space="preserve"> </w:t>
      </w:r>
    </w:p>
    <w:p w:rsidR="00137620" w:rsidRPr="009C049B" w:rsidRDefault="00137620" w:rsidP="008A4E8E">
      <w:pPr>
        <w:ind w:firstLine="709"/>
        <w:jc w:val="both"/>
        <w:rPr>
          <w:color w:val="000000"/>
          <w:spacing w:val="-12"/>
        </w:rPr>
      </w:pPr>
      <w:r w:rsidRPr="009C049B">
        <w:rPr>
          <w:color w:val="000000"/>
          <w:spacing w:val="-12"/>
        </w:rPr>
        <w:t xml:space="preserve">5.1.4. </w:t>
      </w:r>
      <w:r w:rsidRPr="009C049B">
        <w:t xml:space="preserve">по </w:t>
      </w:r>
      <w:r w:rsidRPr="009C049B">
        <w:rPr>
          <w:color w:val="000000"/>
          <w:spacing w:val="-12"/>
        </w:rPr>
        <w:t>качеству соответствует действующим ГОСТам или Техническим условиям.</w:t>
      </w:r>
    </w:p>
    <w:p w:rsidR="00137620" w:rsidRPr="009C049B" w:rsidRDefault="00137620" w:rsidP="002114A5">
      <w:pPr>
        <w:ind w:firstLine="709"/>
        <w:jc w:val="both"/>
      </w:pPr>
      <w:r w:rsidRPr="009C049B">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9C049B">
        <w:t xml:space="preserve">Спецификации  (Приложение № 1). </w:t>
      </w:r>
    </w:p>
    <w:p w:rsidR="00137620" w:rsidRPr="009C049B" w:rsidRDefault="00137620" w:rsidP="002114A5">
      <w:pPr>
        <w:ind w:firstLine="709"/>
        <w:jc w:val="both"/>
      </w:pPr>
      <w:r w:rsidRPr="009C049B">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rsidR="00137620" w:rsidRPr="009C049B" w:rsidRDefault="00137620" w:rsidP="008A4E8E">
      <w:pPr>
        <w:shd w:val="clear" w:color="auto" w:fill="FFFFFF"/>
        <w:ind w:firstLine="709"/>
        <w:jc w:val="both"/>
      </w:pPr>
      <w:r w:rsidRPr="009C049B">
        <w:rPr>
          <w:bCs/>
          <w:color w:val="000000"/>
        </w:rPr>
        <w:t>5.4.</w:t>
      </w:r>
      <w:r w:rsidRPr="009C049B">
        <w:rPr>
          <w:color w:val="000000"/>
        </w:rPr>
        <w:t xml:space="preserve"> Товар передается Получателю в упаковке изготовителя Товара, если иное не будет согласовано </w:t>
      </w:r>
      <w:r w:rsidRPr="009C049B">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137620" w:rsidRPr="009C049B" w:rsidRDefault="00137620" w:rsidP="008A4E8E">
      <w:pPr>
        <w:shd w:val="clear" w:color="auto" w:fill="FFFFFF"/>
        <w:ind w:firstLine="709"/>
        <w:jc w:val="both"/>
      </w:pPr>
      <w:r w:rsidRPr="009C049B">
        <w:rPr>
          <w:color w:val="000000"/>
          <w:lang w:eastAsia="en-US"/>
        </w:rPr>
        <w:t xml:space="preserve">5.5. </w:t>
      </w:r>
      <w:r w:rsidRPr="009C049B">
        <w:rPr>
          <w:lang w:eastAsia="en-US"/>
        </w:rPr>
        <w:t>На Товар устанавливается срок годности равный сроку годности, установленному компанией-производителем.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137620" w:rsidRPr="009C049B" w:rsidRDefault="00137620" w:rsidP="008A4E8E">
      <w:pPr>
        <w:shd w:val="clear" w:color="auto" w:fill="FFFFFF"/>
        <w:ind w:firstLine="709"/>
        <w:jc w:val="both"/>
        <w:rPr>
          <w:lang w:eastAsia="ar-SA"/>
        </w:rPr>
      </w:pPr>
      <w:r w:rsidRPr="009C049B">
        <w:rPr>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w:t>
      </w:r>
    </w:p>
    <w:p w:rsidR="00137620" w:rsidRPr="009C049B" w:rsidRDefault="00137620" w:rsidP="009C049B">
      <w:pPr>
        <w:shd w:val="clear" w:color="auto" w:fill="FFFFFF"/>
        <w:jc w:val="both"/>
        <w:rPr>
          <w:lang w:eastAsia="ar-SA"/>
        </w:rPr>
      </w:pPr>
      <w:r w:rsidRPr="009C049B">
        <w:rPr>
          <w:lang w:eastAsia="ar-SA"/>
        </w:rPr>
        <w:t xml:space="preserve">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137620" w:rsidRPr="009C049B" w:rsidRDefault="00137620" w:rsidP="00D92ED6">
      <w:pPr>
        <w:shd w:val="clear" w:color="auto" w:fill="FFFFFF"/>
        <w:ind w:right="5"/>
        <w:jc w:val="center"/>
        <w:rPr>
          <w:b/>
          <w:lang w:eastAsia="en-US"/>
        </w:rPr>
      </w:pPr>
      <w:r w:rsidRPr="009C049B">
        <w:rPr>
          <w:b/>
          <w:lang w:eastAsia="en-US"/>
        </w:rPr>
        <w:t>6.</w:t>
      </w:r>
      <w:r w:rsidRPr="009C049B">
        <w:rPr>
          <w:lang w:eastAsia="en-US"/>
        </w:rPr>
        <w:t xml:space="preserve"> </w:t>
      </w:r>
      <w:r w:rsidRPr="009C049B">
        <w:rPr>
          <w:b/>
          <w:lang w:eastAsia="en-US"/>
        </w:rPr>
        <w:t>Ответственность сторон</w:t>
      </w:r>
    </w:p>
    <w:p w:rsidR="00137620" w:rsidRPr="009C049B" w:rsidRDefault="00137620" w:rsidP="00FF7798">
      <w:pPr>
        <w:ind w:firstLine="709"/>
        <w:jc w:val="both"/>
        <w:rPr>
          <w:lang w:eastAsia="en-US"/>
        </w:rPr>
      </w:pPr>
      <w:r w:rsidRPr="009C049B">
        <w:t xml:space="preserve">6.1. </w:t>
      </w:r>
      <w:r w:rsidRPr="009C049B">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137620" w:rsidRPr="009C049B" w:rsidRDefault="00137620" w:rsidP="008A4E8E">
      <w:pPr>
        <w:ind w:firstLine="709"/>
        <w:jc w:val="both"/>
        <w:rPr>
          <w:lang w:eastAsia="en-US"/>
        </w:rPr>
      </w:pPr>
      <w:r w:rsidRPr="009C049B">
        <w:rPr>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137620" w:rsidRPr="009C049B" w:rsidRDefault="00137620" w:rsidP="008A4E8E">
      <w:pPr>
        <w:ind w:firstLine="709"/>
        <w:jc w:val="both"/>
        <w:rPr>
          <w:lang w:eastAsia="en-US"/>
        </w:rPr>
      </w:pPr>
      <w:r w:rsidRPr="009C049B">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137620" w:rsidRPr="009C049B" w:rsidRDefault="00137620" w:rsidP="009C049B">
      <w:pPr>
        <w:ind w:firstLine="709"/>
        <w:jc w:val="both"/>
        <w:rPr>
          <w:lang w:eastAsia="en-US"/>
        </w:rPr>
      </w:pPr>
      <w:r w:rsidRPr="009C049B">
        <w:rPr>
          <w:lang w:eastAsia="en-US"/>
        </w:rPr>
        <w:t xml:space="preserve">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w:t>
      </w:r>
      <w:r w:rsidRPr="009C049B">
        <w:rPr>
          <w:lang w:eastAsia="en-US"/>
        </w:rPr>
        <w:lastRenderedPageBreak/>
        <w:t>убытков производится Поставщиком в порядке, предусмотренном законодательством Приднестровской Молдавской Республики.</w:t>
      </w:r>
    </w:p>
    <w:p w:rsidR="00137620" w:rsidRPr="009C049B" w:rsidRDefault="00137620" w:rsidP="008A4E8E">
      <w:pPr>
        <w:jc w:val="center"/>
        <w:rPr>
          <w:b/>
        </w:rPr>
      </w:pPr>
      <w:r w:rsidRPr="009C049B">
        <w:rPr>
          <w:b/>
        </w:rPr>
        <w:t>7. Действие непреодолимой силы</w:t>
      </w:r>
    </w:p>
    <w:p w:rsidR="00137620" w:rsidRPr="009C049B" w:rsidRDefault="00137620" w:rsidP="00E75181">
      <w:pPr>
        <w:ind w:firstLine="709"/>
        <w:jc w:val="both"/>
      </w:pPr>
      <w:r w:rsidRPr="009C049B">
        <w:t>7.1.</w:t>
      </w:r>
      <w:r w:rsidRPr="009C049B">
        <w:tab/>
      </w:r>
      <w:proofErr w:type="gramStart"/>
      <w:r w:rsidRPr="009C049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137620" w:rsidRPr="009C049B" w:rsidRDefault="00137620" w:rsidP="00E75181">
      <w:pPr>
        <w:ind w:firstLine="709"/>
        <w:jc w:val="both"/>
      </w:pPr>
      <w:r w:rsidRPr="009C049B">
        <w:t>7.2.</w:t>
      </w:r>
      <w:r w:rsidRPr="009C049B">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137620" w:rsidRPr="009C049B" w:rsidRDefault="00137620" w:rsidP="00E75181">
      <w:pPr>
        <w:ind w:firstLine="709"/>
        <w:jc w:val="both"/>
      </w:pPr>
      <w:r w:rsidRPr="009C049B">
        <w:t>7.3.</w:t>
      </w:r>
      <w:r w:rsidRPr="009C049B">
        <w:tab/>
        <w:t xml:space="preserve">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 </w:t>
      </w:r>
    </w:p>
    <w:p w:rsidR="00137620" w:rsidRPr="009C049B" w:rsidRDefault="00137620" w:rsidP="009F3234">
      <w:pPr>
        <w:ind w:right="-1"/>
        <w:jc w:val="center"/>
        <w:rPr>
          <w:vertAlign w:val="superscript"/>
        </w:rPr>
      </w:pPr>
      <w:r w:rsidRPr="009C049B">
        <w:rPr>
          <w:b/>
          <w:lang w:eastAsia="ar-SA"/>
        </w:rPr>
        <w:t>8. Регулирование досудебного порядка разрешения споров</w:t>
      </w:r>
    </w:p>
    <w:p w:rsidR="00137620" w:rsidRPr="009C049B" w:rsidRDefault="00137620" w:rsidP="00647701">
      <w:pPr>
        <w:suppressAutoHyphens/>
        <w:ind w:firstLine="709"/>
        <w:jc w:val="both"/>
        <w:rPr>
          <w:lang w:eastAsia="ar-SA"/>
        </w:rPr>
      </w:pPr>
      <w:r w:rsidRPr="009C049B">
        <w:rPr>
          <w:lang w:eastAsia="ar-SA"/>
        </w:rPr>
        <w:t>8.1.</w:t>
      </w:r>
      <w:r w:rsidRPr="009C049B">
        <w:rPr>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137620" w:rsidRPr="009C049B" w:rsidRDefault="00137620" w:rsidP="00715F38">
      <w:pPr>
        <w:suppressAutoHyphens/>
        <w:ind w:firstLine="709"/>
        <w:jc w:val="both"/>
        <w:rPr>
          <w:lang w:eastAsia="ar-SA"/>
        </w:rPr>
      </w:pPr>
      <w:r w:rsidRPr="009C049B">
        <w:rPr>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137620" w:rsidRPr="009C049B" w:rsidRDefault="00137620" w:rsidP="00715F38">
      <w:pPr>
        <w:suppressAutoHyphens/>
        <w:ind w:firstLine="709"/>
        <w:jc w:val="both"/>
        <w:rPr>
          <w:lang w:eastAsia="ar-SA"/>
        </w:rPr>
      </w:pPr>
      <w:r w:rsidRPr="009C049B">
        <w:rPr>
          <w:lang w:eastAsia="ar-SA"/>
        </w:rPr>
        <w:t>При невыполнении требований приведенных выше, претензионный порядок считается не соблюденным.</w:t>
      </w:r>
    </w:p>
    <w:p w:rsidR="00137620" w:rsidRPr="009C049B" w:rsidRDefault="00137620" w:rsidP="008A4E8E">
      <w:pPr>
        <w:suppressAutoHyphens/>
        <w:ind w:firstLine="709"/>
        <w:jc w:val="both"/>
        <w:rPr>
          <w:lang w:eastAsia="ar-SA"/>
        </w:rPr>
      </w:pPr>
      <w:r w:rsidRPr="009C049B">
        <w:rPr>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9C049B" w:rsidRPr="009C049B" w:rsidRDefault="00137620" w:rsidP="00244A80">
      <w:pPr>
        <w:suppressAutoHyphens/>
        <w:ind w:firstLine="709"/>
        <w:jc w:val="both"/>
        <w:rPr>
          <w:lang w:eastAsia="ar-SA"/>
        </w:rPr>
      </w:pPr>
      <w:r w:rsidRPr="009C049B">
        <w:t>8.2.</w:t>
      </w:r>
      <w:r w:rsidRPr="009C049B">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9C049B">
        <w:rPr>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137620" w:rsidRPr="009C049B" w:rsidRDefault="00137620" w:rsidP="008A4E8E">
      <w:pPr>
        <w:ind w:firstLine="709"/>
        <w:jc w:val="center"/>
        <w:rPr>
          <w:vertAlign w:val="superscript"/>
        </w:rPr>
      </w:pPr>
      <w:r w:rsidRPr="009C049B">
        <w:rPr>
          <w:b/>
        </w:rPr>
        <w:t>9. Срок действия договора, основания и порядок изменения,</w:t>
      </w:r>
    </w:p>
    <w:p w:rsidR="00137620" w:rsidRPr="009C049B" w:rsidRDefault="00137620" w:rsidP="008A4E8E">
      <w:pPr>
        <w:tabs>
          <w:tab w:val="left" w:pos="2850"/>
          <w:tab w:val="left" w:pos="2910"/>
          <w:tab w:val="center" w:pos="4818"/>
        </w:tabs>
        <w:jc w:val="center"/>
        <w:rPr>
          <w:b/>
        </w:rPr>
      </w:pPr>
      <w:r w:rsidRPr="009C049B">
        <w:rPr>
          <w:b/>
        </w:rPr>
        <w:t>дополнения и расторжения договора</w:t>
      </w:r>
    </w:p>
    <w:p w:rsidR="009C049B" w:rsidRPr="009C049B" w:rsidRDefault="009C049B" w:rsidP="008A4E8E">
      <w:pPr>
        <w:tabs>
          <w:tab w:val="left" w:pos="2850"/>
          <w:tab w:val="left" w:pos="2910"/>
          <w:tab w:val="center" w:pos="4818"/>
        </w:tabs>
        <w:jc w:val="center"/>
        <w:rPr>
          <w:b/>
        </w:rPr>
      </w:pPr>
    </w:p>
    <w:p w:rsidR="009C049B" w:rsidRPr="009C049B" w:rsidRDefault="00137620" w:rsidP="009C049B">
      <w:pPr>
        <w:tabs>
          <w:tab w:val="left" w:pos="2850"/>
          <w:tab w:val="left" w:pos="2910"/>
          <w:tab w:val="center" w:pos="4818"/>
        </w:tabs>
        <w:ind w:firstLine="567"/>
        <w:jc w:val="both"/>
        <w:rPr>
          <w:rFonts w:eastAsia="Times New Roman"/>
          <w:color w:val="000000"/>
        </w:rPr>
      </w:pPr>
      <w:r w:rsidRPr="009C049B">
        <w:t xml:space="preserve">9.1. </w:t>
      </w:r>
      <w:r w:rsidR="009C049B" w:rsidRPr="009C049B">
        <w:rPr>
          <w:color w:val="000000"/>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9C049B" w:rsidRPr="009C049B">
        <w:rPr>
          <w:color w:val="000000"/>
        </w:rPr>
        <w:t>с</w:t>
      </w:r>
      <w:proofErr w:type="gramEnd"/>
      <w:r w:rsidR="009C049B" w:rsidRPr="009C049B">
        <w:rPr>
          <w:color w:val="000000"/>
        </w:rPr>
        <w:t xml:space="preserve"> </w:t>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r>
      <w:r w:rsidR="009C049B" w:rsidRPr="009C049B">
        <w:rPr>
          <w:color w:val="000000"/>
        </w:rPr>
        <w:softHyphen/>
        <w:t>___________________</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w:t>
      </w:r>
      <w:r w:rsidRPr="009C049B">
        <w:rPr>
          <w:rFonts w:eastAsia="Times New Roman"/>
          <w:color w:val="000000"/>
        </w:rPr>
        <w:lastRenderedPageBreak/>
        <w:t>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 xml:space="preserve">Реализация Сторонами такого решения осуществляется в порядке, предусмотренном нормами Закона о закупках. </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 xml:space="preserve">Информация о «Поставщике», с которым договор </w:t>
      </w:r>
      <w:proofErr w:type="gramStart"/>
      <w:r w:rsidRPr="009C049B">
        <w:rPr>
          <w:rFonts w:eastAsia="Times New Roman"/>
          <w:color w:val="000000"/>
        </w:rPr>
        <w:t>был</w:t>
      </w:r>
      <w:proofErr w:type="gramEnd"/>
      <w:r w:rsidRPr="009C049B">
        <w:rPr>
          <w:rFonts w:eastAsia="Times New Roman"/>
          <w:color w:val="000000"/>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9C049B" w:rsidRPr="009C049B" w:rsidRDefault="009C049B" w:rsidP="009C049B">
      <w:pPr>
        <w:tabs>
          <w:tab w:val="left" w:pos="2850"/>
          <w:tab w:val="left" w:pos="2910"/>
          <w:tab w:val="center" w:pos="4818"/>
        </w:tabs>
        <w:ind w:firstLine="567"/>
        <w:jc w:val="both"/>
        <w:rPr>
          <w:rFonts w:eastAsia="Times New Roman"/>
          <w:color w:val="000000"/>
        </w:rPr>
      </w:pPr>
      <w:r w:rsidRPr="009C049B">
        <w:rPr>
          <w:rFonts w:eastAsia="Times New Roman"/>
          <w:color w:val="000000"/>
        </w:rPr>
        <w:t>Все изменения и дополнения к настоящему договору, оформленные надлежащим образом, являются его неотъемлемыми частями.</w:t>
      </w:r>
      <w:r w:rsidRPr="009C049B">
        <w:rPr>
          <w:rFonts w:eastAsia="Times New Roman"/>
          <w:color w:val="000000"/>
        </w:rPr>
        <w:tab/>
      </w:r>
    </w:p>
    <w:p w:rsidR="00137620" w:rsidRPr="009C049B" w:rsidRDefault="00137620" w:rsidP="008A4E8E">
      <w:pPr>
        <w:jc w:val="center"/>
        <w:rPr>
          <w:b/>
        </w:rPr>
      </w:pPr>
    </w:p>
    <w:p w:rsidR="00137620" w:rsidRPr="009C049B" w:rsidRDefault="00137620" w:rsidP="008A4E8E">
      <w:pPr>
        <w:jc w:val="center"/>
        <w:rPr>
          <w:b/>
        </w:rPr>
      </w:pPr>
      <w:r w:rsidRPr="009C049B">
        <w:rPr>
          <w:b/>
        </w:rPr>
        <w:t>10. Заключительные положения</w:t>
      </w:r>
    </w:p>
    <w:p w:rsidR="00137620" w:rsidRPr="009C049B" w:rsidRDefault="00137620" w:rsidP="008A4E8E">
      <w:pPr>
        <w:suppressAutoHyphens/>
        <w:ind w:firstLine="709"/>
        <w:jc w:val="both"/>
        <w:rPr>
          <w:lang w:eastAsia="ar-SA"/>
        </w:rPr>
      </w:pPr>
      <w:r w:rsidRPr="009C049B">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137620" w:rsidRPr="009C049B" w:rsidRDefault="00137620" w:rsidP="008A4E8E">
      <w:pPr>
        <w:suppressAutoHyphens/>
        <w:ind w:firstLine="709"/>
        <w:jc w:val="both"/>
        <w:rPr>
          <w:lang w:eastAsia="ar-SA"/>
        </w:rPr>
      </w:pPr>
      <w:r w:rsidRPr="009C049B">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137620" w:rsidRPr="009C049B" w:rsidRDefault="00137620" w:rsidP="008A4E8E">
      <w:pPr>
        <w:suppressAutoHyphens/>
        <w:ind w:firstLine="709"/>
        <w:jc w:val="both"/>
        <w:rPr>
          <w:lang w:eastAsia="ar-SA"/>
        </w:rPr>
      </w:pPr>
      <w:r w:rsidRPr="009C049B">
        <w:rPr>
          <w:color w:val="000000"/>
          <w:lang w:eastAsia="ar-SA"/>
        </w:rPr>
        <w:t>10.3. В случае перемены «Заказчика» права и обязанности «Заказчика», предусмотренные договором, переходят к новому заказчику.</w:t>
      </w:r>
    </w:p>
    <w:p w:rsidR="00137620" w:rsidRPr="009C049B" w:rsidRDefault="00137620" w:rsidP="008A4E8E">
      <w:pPr>
        <w:suppressAutoHyphens/>
        <w:ind w:firstLine="709"/>
        <w:jc w:val="both"/>
        <w:rPr>
          <w:lang w:eastAsia="ar-SA"/>
        </w:rPr>
      </w:pPr>
      <w:r w:rsidRPr="009C049B">
        <w:rPr>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137620" w:rsidRPr="009C049B" w:rsidRDefault="00137620" w:rsidP="008A4E8E">
      <w:pPr>
        <w:suppressAutoHyphens/>
        <w:ind w:firstLine="709"/>
        <w:jc w:val="both"/>
        <w:rPr>
          <w:lang w:eastAsia="en-US"/>
        </w:rPr>
      </w:pPr>
      <w:r w:rsidRPr="009C049B">
        <w:t xml:space="preserve">10.5. Настоящий договор составлен на русском языке в </w:t>
      </w:r>
      <w:r w:rsidR="009C049B" w:rsidRPr="009C049B">
        <w:t>3 (</w:t>
      </w:r>
      <w:r w:rsidRPr="009C049B">
        <w:t>трех</w:t>
      </w:r>
      <w:r w:rsidR="009C049B" w:rsidRPr="009C049B">
        <w:t>)</w:t>
      </w:r>
      <w:r w:rsidRPr="009C049B">
        <w:t xml:space="preserve"> экземплярах. </w:t>
      </w:r>
      <w:r w:rsidRPr="009C049B">
        <w:rPr>
          <w:lang w:eastAsia="en-US"/>
        </w:rPr>
        <w:t>Все экземпляры идентичны и имеют равную юридическую силу.</w:t>
      </w:r>
    </w:p>
    <w:p w:rsidR="00FF7798" w:rsidRPr="00C05980" w:rsidRDefault="009C049B" w:rsidP="009C049B">
      <w:pPr>
        <w:suppressAutoHyphens/>
        <w:ind w:firstLine="709"/>
        <w:jc w:val="both"/>
        <w:rPr>
          <w:lang w:eastAsia="en-US" w:bidi="ru-RU"/>
        </w:rPr>
      </w:pPr>
      <w:r w:rsidRPr="00C05980">
        <w:rPr>
          <w:lang w:eastAsia="en-US"/>
        </w:rPr>
        <w:t xml:space="preserve">10.6. </w:t>
      </w:r>
      <w:r w:rsidRPr="00C05980">
        <w:rPr>
          <w:lang w:eastAsia="en-US" w:bidi="ru-RU"/>
        </w:rPr>
        <w:t>Приложение: Спецификация (Приложение № 1).</w:t>
      </w:r>
    </w:p>
    <w:p w:rsidR="00137620" w:rsidRPr="009C049B" w:rsidRDefault="00137620" w:rsidP="009C049B">
      <w:pPr>
        <w:rPr>
          <w:b/>
          <w:lang w:eastAsia="ar-SA"/>
        </w:rPr>
      </w:pPr>
    </w:p>
    <w:p w:rsidR="00137620" w:rsidRPr="009C049B" w:rsidRDefault="00137620" w:rsidP="008A4E8E">
      <w:pPr>
        <w:ind w:firstLine="567"/>
        <w:jc w:val="center"/>
        <w:rPr>
          <w:b/>
          <w:lang w:eastAsia="ar-SA"/>
        </w:rPr>
      </w:pPr>
      <w:r w:rsidRPr="009C049B">
        <w:rPr>
          <w:b/>
          <w:lang w:eastAsia="ar-SA"/>
        </w:rPr>
        <w:t>11. Юридические адреса и банковские реквизиты сторон</w:t>
      </w:r>
    </w:p>
    <w:p w:rsidR="00137620" w:rsidRPr="009C049B" w:rsidRDefault="00137620" w:rsidP="00FF7798">
      <w:pPr>
        <w:ind w:right="565" w:firstLine="567"/>
        <w:jc w:val="center"/>
        <w:rPr>
          <w:b/>
          <w:lang w:eastAsia="ar-SA"/>
        </w:rPr>
      </w:pPr>
    </w:p>
    <w:tbl>
      <w:tblPr>
        <w:tblW w:w="1073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757"/>
        <w:gridCol w:w="3651"/>
      </w:tblGrid>
      <w:tr w:rsidR="00137620" w:rsidRPr="009C049B" w:rsidTr="00FF7798">
        <w:tc>
          <w:tcPr>
            <w:tcW w:w="3330" w:type="dxa"/>
          </w:tcPr>
          <w:p w:rsidR="00137620" w:rsidRPr="009C049B" w:rsidRDefault="00137620" w:rsidP="002D2EE5">
            <w:pPr>
              <w:rPr>
                <w:b/>
                <w:bCs/>
              </w:rPr>
            </w:pPr>
            <w:r w:rsidRPr="009C049B">
              <w:rPr>
                <w:b/>
                <w:bCs/>
              </w:rPr>
              <w:t>Заказчик</w:t>
            </w:r>
          </w:p>
          <w:p w:rsidR="00137620" w:rsidRPr="009C049B" w:rsidRDefault="00137620" w:rsidP="00E75181">
            <w:pPr>
              <w:rPr>
                <w:bCs/>
                <w:lang w:eastAsia="en-US"/>
              </w:rPr>
            </w:pPr>
            <w:r w:rsidRPr="009C049B">
              <w:rPr>
                <w:bCs/>
                <w:lang w:eastAsia="en-US"/>
              </w:rPr>
              <w:t xml:space="preserve">Государственная администрация </w:t>
            </w:r>
          </w:p>
          <w:p w:rsidR="00137620" w:rsidRPr="009C049B" w:rsidRDefault="00137620" w:rsidP="00E75181">
            <w:pPr>
              <w:rPr>
                <w:bCs/>
                <w:lang w:eastAsia="en-US"/>
              </w:rPr>
            </w:pPr>
            <w:r w:rsidRPr="009C049B">
              <w:rPr>
                <w:bCs/>
                <w:lang w:eastAsia="en-US"/>
              </w:rPr>
              <w:t>города Бендеры</w:t>
            </w:r>
          </w:p>
          <w:p w:rsidR="00137620" w:rsidRPr="009C049B" w:rsidRDefault="00137620" w:rsidP="00E75181">
            <w:pPr>
              <w:suppressAutoHyphens/>
              <w:rPr>
                <w:color w:val="000000"/>
                <w:lang w:eastAsia="ar-SA"/>
              </w:rPr>
            </w:pPr>
            <w:r w:rsidRPr="009C049B">
              <w:rPr>
                <w:color w:val="000000"/>
                <w:lang w:eastAsia="ar-SA"/>
              </w:rPr>
              <w:t xml:space="preserve">г.Бендеры, ул. Ленина, 17,                                </w:t>
            </w:r>
          </w:p>
          <w:p w:rsidR="00137620" w:rsidRPr="009C049B" w:rsidRDefault="00137620" w:rsidP="00E75181">
            <w:pPr>
              <w:suppressAutoHyphens/>
              <w:rPr>
                <w:color w:val="000000"/>
                <w:lang w:eastAsia="ar-SA"/>
              </w:rPr>
            </w:pPr>
            <w:proofErr w:type="gramStart"/>
            <w:r w:rsidRPr="009C049B">
              <w:rPr>
                <w:color w:val="000000"/>
                <w:lang w:eastAsia="ar-SA"/>
              </w:rPr>
              <w:t>р</w:t>
            </w:r>
            <w:proofErr w:type="gramEnd"/>
            <w:r w:rsidRPr="009C049B">
              <w:rPr>
                <w:color w:val="000000"/>
                <w:lang w:eastAsia="ar-SA"/>
              </w:rPr>
              <w:t xml:space="preserve">/с 2191381290001003 </w:t>
            </w:r>
          </w:p>
          <w:p w:rsidR="00137620" w:rsidRPr="009C049B" w:rsidRDefault="00137620" w:rsidP="00E75181">
            <w:pPr>
              <w:suppressAutoHyphens/>
              <w:rPr>
                <w:color w:val="000000"/>
                <w:lang w:eastAsia="ar-SA"/>
              </w:rPr>
            </w:pPr>
            <w:r w:rsidRPr="009C049B">
              <w:rPr>
                <w:color w:val="000000"/>
                <w:lang w:eastAsia="ar-SA"/>
              </w:rPr>
              <w:t>в Бендерском филиале ЗАО «Приднестровский Сбербанк»</w:t>
            </w:r>
          </w:p>
          <w:p w:rsidR="00137620" w:rsidRPr="009C049B" w:rsidRDefault="00137620" w:rsidP="00E75181">
            <w:pPr>
              <w:suppressAutoHyphens/>
              <w:rPr>
                <w:color w:val="000000"/>
                <w:lang w:eastAsia="ar-SA"/>
              </w:rPr>
            </w:pPr>
            <w:r w:rsidRPr="009C049B">
              <w:rPr>
                <w:color w:val="000000"/>
                <w:lang w:eastAsia="ar-SA"/>
              </w:rPr>
              <w:t xml:space="preserve">ф/к 0300000409                                                   </w:t>
            </w:r>
          </w:p>
          <w:p w:rsidR="00137620" w:rsidRPr="009C049B" w:rsidRDefault="00137620" w:rsidP="00E75181">
            <w:pPr>
              <w:rPr>
                <w:bCs/>
                <w:color w:val="000000"/>
                <w:lang w:eastAsia="en-US"/>
              </w:rPr>
            </w:pPr>
            <w:r w:rsidRPr="009C049B">
              <w:rPr>
                <w:color w:val="000000"/>
                <w:lang w:eastAsia="en-US"/>
              </w:rPr>
              <w:t>тел./факс: 0 (552) 2-20-86</w:t>
            </w:r>
          </w:p>
          <w:p w:rsidR="00137620" w:rsidRPr="009C049B" w:rsidRDefault="00137620" w:rsidP="00E75181">
            <w:pPr>
              <w:rPr>
                <w:lang w:eastAsia="en-US"/>
              </w:rPr>
            </w:pPr>
            <w:r w:rsidRPr="009C049B">
              <w:rPr>
                <w:bCs/>
                <w:color w:val="000000"/>
                <w:lang w:val="en-US" w:eastAsia="ar-SA"/>
              </w:rPr>
              <w:t>E</w:t>
            </w:r>
            <w:r w:rsidRPr="009C049B">
              <w:rPr>
                <w:bCs/>
                <w:color w:val="000000"/>
                <w:lang w:eastAsia="ar-SA"/>
              </w:rPr>
              <w:t>-</w:t>
            </w:r>
            <w:r w:rsidRPr="009C049B">
              <w:rPr>
                <w:bCs/>
                <w:color w:val="000000"/>
                <w:lang w:val="en-US" w:eastAsia="ar-SA"/>
              </w:rPr>
              <w:t>mail</w:t>
            </w:r>
            <w:r w:rsidRPr="009C049B">
              <w:rPr>
                <w:bCs/>
                <w:color w:val="000000"/>
                <w:lang w:eastAsia="ar-SA"/>
              </w:rPr>
              <w:t xml:space="preserve">: </w:t>
            </w:r>
            <w:r w:rsidRPr="009C049B">
              <w:rPr>
                <w:bCs/>
                <w:color w:val="000000"/>
                <w:lang w:val="en-US" w:eastAsia="ar-SA"/>
              </w:rPr>
              <w:t>a</w:t>
            </w:r>
            <w:hyperlink r:id="rId6" w:history="1">
              <w:r w:rsidRPr="009C049B">
                <w:rPr>
                  <w:rStyle w:val="a4"/>
                  <w:color w:val="000000"/>
                  <w:lang w:val="en-US" w:eastAsia="ar-SA"/>
                </w:rPr>
                <w:t>dmin</w:t>
              </w:r>
              <w:r w:rsidRPr="009C049B">
                <w:rPr>
                  <w:rStyle w:val="a4"/>
                  <w:bCs/>
                  <w:color w:val="000000"/>
                  <w:lang w:eastAsia="ar-SA"/>
                </w:rPr>
                <w:t>@</w:t>
              </w:r>
              <w:proofErr w:type="spellStart"/>
              <w:r w:rsidRPr="009C049B">
                <w:rPr>
                  <w:rStyle w:val="a4"/>
                  <w:bCs/>
                  <w:color w:val="000000"/>
                  <w:lang w:val="en-US" w:eastAsia="ar-SA"/>
                </w:rPr>
                <w:t>bendery</w:t>
              </w:r>
              <w:proofErr w:type="spellEnd"/>
              <w:r w:rsidRPr="009C049B">
                <w:rPr>
                  <w:rStyle w:val="a4"/>
                  <w:bCs/>
                  <w:color w:val="000000"/>
                  <w:lang w:eastAsia="ar-SA"/>
                </w:rPr>
                <w:t>-</w:t>
              </w:r>
              <w:proofErr w:type="spellStart"/>
              <w:r w:rsidRPr="009C049B">
                <w:rPr>
                  <w:rStyle w:val="a4"/>
                  <w:bCs/>
                  <w:color w:val="000000"/>
                  <w:lang w:val="en-US" w:eastAsia="ar-SA"/>
                </w:rPr>
                <w:t>ga</w:t>
              </w:r>
              <w:proofErr w:type="spellEnd"/>
              <w:r w:rsidRPr="009C049B">
                <w:rPr>
                  <w:rStyle w:val="a4"/>
                  <w:bCs/>
                  <w:color w:val="000000"/>
                  <w:lang w:eastAsia="ar-SA"/>
                </w:rPr>
                <w:t>.</w:t>
              </w:r>
              <w:r w:rsidRPr="009C049B">
                <w:rPr>
                  <w:rStyle w:val="a4"/>
                  <w:bCs/>
                  <w:color w:val="000000"/>
                  <w:lang w:val="en-US" w:eastAsia="ar-SA"/>
                </w:rPr>
                <w:t>org</w:t>
              </w:r>
            </w:hyperlink>
          </w:p>
          <w:p w:rsidR="009C049B" w:rsidRPr="009C049B" w:rsidRDefault="009C049B" w:rsidP="00E75181">
            <w:pPr>
              <w:rPr>
                <w:lang w:eastAsia="en-US"/>
              </w:rPr>
            </w:pPr>
          </w:p>
          <w:p w:rsidR="00137620" w:rsidRPr="009C049B" w:rsidRDefault="00137620" w:rsidP="00E75181">
            <w:pPr>
              <w:rPr>
                <w:lang w:eastAsia="en-US"/>
              </w:rPr>
            </w:pPr>
            <w:r w:rsidRPr="009C049B">
              <w:rPr>
                <w:lang w:eastAsia="en-US"/>
              </w:rPr>
              <w:t>Глава</w:t>
            </w:r>
          </w:p>
          <w:p w:rsidR="00137620" w:rsidRPr="009C049B" w:rsidRDefault="00137620" w:rsidP="00E75181">
            <w:pPr>
              <w:rPr>
                <w:b/>
                <w:bCs/>
                <w:lang w:val="en-US"/>
              </w:rPr>
            </w:pPr>
            <w:r w:rsidRPr="009C049B">
              <w:rPr>
                <w:lang w:eastAsia="en-US"/>
              </w:rPr>
              <w:t>____________Р.Д. Иванченко</w:t>
            </w:r>
          </w:p>
        </w:tc>
        <w:tc>
          <w:tcPr>
            <w:tcW w:w="3757" w:type="dxa"/>
          </w:tcPr>
          <w:p w:rsidR="00137620" w:rsidRPr="009C049B" w:rsidRDefault="00137620" w:rsidP="002D2EE5">
            <w:pPr>
              <w:suppressAutoHyphens/>
              <w:jc w:val="both"/>
              <w:rPr>
                <w:b/>
                <w:bCs/>
                <w:lang w:eastAsia="ar-SA"/>
              </w:rPr>
            </w:pPr>
            <w:r w:rsidRPr="009C049B">
              <w:rPr>
                <w:b/>
                <w:bCs/>
                <w:lang w:eastAsia="ar-SA"/>
              </w:rPr>
              <w:t>Поставщик</w:t>
            </w:r>
          </w:p>
          <w:p w:rsidR="00137620" w:rsidRPr="009C049B" w:rsidRDefault="00137620" w:rsidP="00E074EC">
            <w:pPr>
              <w:suppressAutoHyphens/>
              <w:jc w:val="both"/>
              <w:rPr>
                <w:bCs/>
              </w:rPr>
            </w:pPr>
          </w:p>
        </w:tc>
        <w:tc>
          <w:tcPr>
            <w:tcW w:w="3651" w:type="dxa"/>
          </w:tcPr>
          <w:p w:rsidR="00137620" w:rsidRPr="009C049B" w:rsidRDefault="00137620" w:rsidP="00646262">
            <w:pPr>
              <w:rPr>
                <w:b/>
                <w:bCs/>
              </w:rPr>
            </w:pPr>
            <w:r w:rsidRPr="009C049B">
              <w:rPr>
                <w:b/>
                <w:bCs/>
              </w:rPr>
              <w:t>Получатель</w:t>
            </w:r>
          </w:p>
          <w:p w:rsidR="00137620" w:rsidRPr="009C049B" w:rsidRDefault="00137620" w:rsidP="00646262">
            <w:pPr>
              <w:rPr>
                <w:bCs/>
                <w:lang w:eastAsia="en-US"/>
              </w:rPr>
            </w:pPr>
            <w:r w:rsidRPr="009C049B">
              <w:rPr>
                <w:bCs/>
                <w:lang w:eastAsia="en-US"/>
              </w:rPr>
              <w:t>МУ «Управление по организации питания в учреждениях УНО г. Бендеры"</w:t>
            </w:r>
          </w:p>
          <w:p w:rsidR="00137620" w:rsidRPr="009C049B" w:rsidRDefault="00137620" w:rsidP="00646262">
            <w:pPr>
              <w:rPr>
                <w:lang w:eastAsia="en-US"/>
              </w:rPr>
            </w:pPr>
            <w:r w:rsidRPr="009C049B">
              <w:rPr>
                <w:lang w:eastAsia="en-US"/>
              </w:rPr>
              <w:t>г. Бендеры, ул. Ленина, 27</w:t>
            </w:r>
          </w:p>
          <w:p w:rsidR="00137620" w:rsidRPr="009C049B" w:rsidRDefault="00137620" w:rsidP="00646262">
            <w:pPr>
              <w:ind w:left="33"/>
              <w:contextualSpacing/>
              <w:rPr>
                <w:lang w:eastAsia="en-US"/>
              </w:rPr>
            </w:pPr>
            <w:r w:rsidRPr="009C049B">
              <w:rPr>
                <w:lang w:eastAsia="en-US"/>
              </w:rPr>
              <w:t>ф/к  0300041512</w:t>
            </w:r>
          </w:p>
          <w:p w:rsidR="00137620" w:rsidRPr="009C049B" w:rsidRDefault="00137620" w:rsidP="00646262">
            <w:pPr>
              <w:tabs>
                <w:tab w:val="left" w:pos="8789"/>
                <w:tab w:val="left" w:pos="11624"/>
              </w:tabs>
              <w:rPr>
                <w:lang w:eastAsia="en-US"/>
              </w:rPr>
            </w:pPr>
            <w:proofErr w:type="gramStart"/>
            <w:r w:rsidRPr="009C049B">
              <w:rPr>
                <w:lang w:eastAsia="en-US"/>
              </w:rPr>
              <w:t>р</w:t>
            </w:r>
            <w:proofErr w:type="gramEnd"/>
            <w:r w:rsidRPr="009C049B">
              <w:rPr>
                <w:lang w:eastAsia="en-US"/>
              </w:rPr>
              <w:t>/</w:t>
            </w:r>
            <w:proofErr w:type="spellStart"/>
            <w:r w:rsidRPr="009C049B">
              <w:rPr>
                <w:lang w:eastAsia="en-US"/>
              </w:rPr>
              <w:t>сч</w:t>
            </w:r>
            <w:proofErr w:type="spellEnd"/>
            <w:r w:rsidRPr="009C049B">
              <w:rPr>
                <w:lang w:eastAsia="en-US"/>
              </w:rPr>
              <w:t xml:space="preserve"> 2191380002230118</w:t>
            </w:r>
          </w:p>
          <w:p w:rsidR="00137620" w:rsidRPr="009C049B" w:rsidRDefault="00137620" w:rsidP="00646262">
            <w:pPr>
              <w:rPr>
                <w:lang w:eastAsia="en-US"/>
              </w:rPr>
            </w:pPr>
            <w:r w:rsidRPr="009C049B">
              <w:rPr>
                <w:lang w:eastAsia="en-US"/>
              </w:rPr>
              <w:t>в ЗАО «Приднестровский Сбербанк», КУБ 38</w:t>
            </w:r>
          </w:p>
          <w:p w:rsidR="00137620" w:rsidRPr="009C049B" w:rsidRDefault="00137620" w:rsidP="00646262">
            <w:pPr>
              <w:rPr>
                <w:lang w:eastAsia="en-US"/>
              </w:rPr>
            </w:pPr>
            <w:r w:rsidRPr="009C049B">
              <w:rPr>
                <w:lang w:eastAsia="en-US"/>
              </w:rPr>
              <w:t>к/с 20210000094</w:t>
            </w:r>
          </w:p>
          <w:p w:rsidR="00137620" w:rsidRPr="009C049B" w:rsidRDefault="00137620" w:rsidP="00646262">
            <w:pPr>
              <w:rPr>
                <w:lang w:eastAsia="en-US"/>
              </w:rPr>
            </w:pPr>
            <w:r w:rsidRPr="009C049B">
              <w:rPr>
                <w:lang w:eastAsia="en-US"/>
              </w:rPr>
              <w:t>ф/к 0300018730</w:t>
            </w:r>
          </w:p>
          <w:p w:rsidR="00137620" w:rsidRPr="009C049B" w:rsidRDefault="00137620" w:rsidP="00646262">
            <w:pPr>
              <w:rPr>
                <w:bCs/>
                <w:color w:val="000000"/>
                <w:lang w:eastAsia="en-US"/>
              </w:rPr>
            </w:pPr>
            <w:r w:rsidRPr="009C049B">
              <w:rPr>
                <w:color w:val="000000"/>
                <w:lang w:eastAsia="en-US"/>
              </w:rPr>
              <w:t>Начальник</w:t>
            </w:r>
            <w:r w:rsidRPr="009C049B">
              <w:rPr>
                <w:color w:val="000000"/>
                <w:lang w:eastAsia="en-US"/>
              </w:rPr>
              <w:tab/>
            </w:r>
          </w:p>
          <w:p w:rsidR="00137620" w:rsidRPr="009C049B" w:rsidRDefault="00137620" w:rsidP="00646262">
            <w:pPr>
              <w:rPr>
                <w:bCs/>
                <w:color w:val="000000"/>
                <w:lang w:eastAsia="en-US"/>
              </w:rPr>
            </w:pPr>
            <w:r w:rsidRPr="009C049B">
              <w:rPr>
                <w:bCs/>
                <w:color w:val="000000"/>
                <w:lang w:eastAsia="en-US"/>
              </w:rPr>
              <w:t>__________</w:t>
            </w:r>
            <w:r w:rsidR="00244A80">
              <w:rPr>
                <w:bCs/>
                <w:color w:val="000000"/>
                <w:lang w:eastAsia="en-US"/>
              </w:rPr>
              <w:t>____</w:t>
            </w:r>
            <w:r w:rsidRPr="009C049B">
              <w:rPr>
                <w:bCs/>
                <w:color w:val="000000"/>
                <w:lang w:eastAsia="en-US"/>
              </w:rPr>
              <w:t>В.Д. Осипова</w:t>
            </w:r>
          </w:p>
          <w:p w:rsidR="00137620" w:rsidRPr="009C049B" w:rsidRDefault="00137620" w:rsidP="002D2EE5">
            <w:pPr>
              <w:suppressAutoHyphens/>
              <w:jc w:val="both"/>
              <w:rPr>
                <w:b/>
                <w:bCs/>
                <w:lang w:eastAsia="ar-SA"/>
              </w:rPr>
            </w:pPr>
          </w:p>
        </w:tc>
      </w:tr>
    </w:tbl>
    <w:p w:rsidR="00137620" w:rsidRPr="009C049B" w:rsidRDefault="00137620" w:rsidP="00244A80"/>
    <w:p w:rsidR="00137620" w:rsidRPr="009C049B" w:rsidRDefault="00137620" w:rsidP="008A4E8E">
      <w:pPr>
        <w:jc w:val="right"/>
      </w:pPr>
      <w:r w:rsidRPr="009C049B">
        <w:t xml:space="preserve">Приложение №1 </w:t>
      </w:r>
    </w:p>
    <w:p w:rsidR="00137620" w:rsidRPr="009C049B" w:rsidRDefault="00137620" w:rsidP="008A4E8E">
      <w:pPr>
        <w:jc w:val="right"/>
      </w:pPr>
      <w:r w:rsidRPr="009C049B">
        <w:t>к договору №___________________</w:t>
      </w:r>
    </w:p>
    <w:p w:rsidR="00137620" w:rsidRPr="009C049B" w:rsidRDefault="00137620" w:rsidP="008A4E8E">
      <w:pPr>
        <w:jc w:val="right"/>
      </w:pPr>
      <w:r w:rsidRPr="009C049B">
        <w:t>от "___" ___________ 2021 года</w:t>
      </w:r>
    </w:p>
    <w:p w:rsidR="00137620" w:rsidRPr="009C049B" w:rsidRDefault="00137620" w:rsidP="008A4E8E">
      <w:pPr>
        <w:jc w:val="center"/>
      </w:pPr>
      <w:r w:rsidRPr="009C049B">
        <w:t xml:space="preserve">СПЕЦИФИКАЦИЯ </w:t>
      </w:r>
    </w:p>
    <w:p w:rsidR="00137620" w:rsidRPr="009C049B" w:rsidRDefault="00137620" w:rsidP="008A4E8E">
      <w:pPr>
        <w:jc w:val="center"/>
      </w:pPr>
    </w:p>
    <w:tbl>
      <w:tblPr>
        <w:tblW w:w="10100" w:type="dxa"/>
        <w:tblInd w:w="-636" w:type="dxa"/>
        <w:tblLook w:val="00A0" w:firstRow="1" w:lastRow="0" w:firstColumn="1" w:lastColumn="0" w:noHBand="0" w:noVBand="0"/>
      </w:tblPr>
      <w:tblGrid>
        <w:gridCol w:w="445"/>
        <w:gridCol w:w="4074"/>
        <w:gridCol w:w="1299"/>
        <w:gridCol w:w="1299"/>
        <w:gridCol w:w="1319"/>
        <w:gridCol w:w="1664"/>
      </w:tblGrid>
      <w:tr w:rsidR="00244A80" w:rsidRPr="009C049B" w:rsidTr="00244A80">
        <w:trPr>
          <w:trHeight w:val="1299"/>
        </w:trPr>
        <w:tc>
          <w:tcPr>
            <w:tcW w:w="445" w:type="dxa"/>
            <w:tcBorders>
              <w:top w:val="single" w:sz="4" w:space="0" w:color="auto"/>
              <w:left w:val="single" w:sz="4" w:space="0" w:color="auto"/>
              <w:bottom w:val="single" w:sz="4" w:space="0" w:color="auto"/>
              <w:right w:val="single" w:sz="4" w:space="0" w:color="auto"/>
            </w:tcBorders>
            <w:noWrap/>
            <w:vAlign w:val="center"/>
          </w:tcPr>
          <w:p w:rsidR="00244A80" w:rsidRPr="009C049B" w:rsidRDefault="00244A80">
            <w:pPr>
              <w:jc w:val="center"/>
              <w:rPr>
                <w:color w:val="000000"/>
                <w:lang w:eastAsia="en-US"/>
              </w:rPr>
            </w:pPr>
            <w:r w:rsidRPr="009C049B">
              <w:rPr>
                <w:color w:val="000000"/>
                <w:lang w:eastAsia="en-US"/>
              </w:rPr>
              <w:t>№</w:t>
            </w:r>
          </w:p>
        </w:tc>
        <w:tc>
          <w:tcPr>
            <w:tcW w:w="4074" w:type="dxa"/>
            <w:tcBorders>
              <w:top w:val="single" w:sz="4" w:space="0" w:color="auto"/>
              <w:left w:val="nil"/>
              <w:bottom w:val="single" w:sz="4" w:space="0" w:color="auto"/>
              <w:right w:val="single" w:sz="4" w:space="0" w:color="auto"/>
            </w:tcBorders>
            <w:noWrap/>
            <w:vAlign w:val="center"/>
          </w:tcPr>
          <w:p w:rsidR="00244A80" w:rsidRPr="009C049B" w:rsidRDefault="00244A80">
            <w:pPr>
              <w:jc w:val="center"/>
              <w:rPr>
                <w:color w:val="000000"/>
                <w:lang w:eastAsia="en-US"/>
              </w:rPr>
            </w:pPr>
            <w:r w:rsidRPr="009C049B">
              <w:rPr>
                <w:color w:val="000000"/>
                <w:lang w:eastAsia="en-US"/>
              </w:rPr>
              <w:t xml:space="preserve">Наименование, </w:t>
            </w:r>
            <w:r w:rsidRPr="009C049B">
              <w:rPr>
                <w:lang w:eastAsia="en-US"/>
              </w:rPr>
              <w:t>страна и фирма производитель, технические и иные характеристики Товара</w:t>
            </w:r>
            <w:r w:rsidRPr="009C049B">
              <w:rPr>
                <w:color w:val="000000"/>
                <w:lang w:eastAsia="en-US"/>
              </w:rPr>
              <w:t xml:space="preserve"> </w:t>
            </w:r>
          </w:p>
        </w:tc>
        <w:tc>
          <w:tcPr>
            <w:tcW w:w="1299" w:type="dxa"/>
            <w:tcBorders>
              <w:top w:val="single" w:sz="4" w:space="0" w:color="auto"/>
              <w:left w:val="nil"/>
              <w:bottom w:val="single" w:sz="4" w:space="0" w:color="auto"/>
              <w:right w:val="nil"/>
            </w:tcBorders>
          </w:tcPr>
          <w:p w:rsidR="00244A80" w:rsidRDefault="005E1DF0">
            <w:pPr>
              <w:jc w:val="center"/>
              <w:rPr>
                <w:color w:val="000000"/>
                <w:lang w:eastAsia="en-US"/>
              </w:rPr>
            </w:pPr>
            <w:r>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56.85pt;margin-top:-.05pt;width:0;height:119.2pt;z-index:1;mso-position-horizontal-relative:text;mso-position-vertical-relative:text" o:connectortype="straight"/>
              </w:pict>
            </w:r>
          </w:p>
          <w:p w:rsidR="00244A80" w:rsidRPr="009C049B" w:rsidRDefault="00244A80">
            <w:pPr>
              <w:jc w:val="center"/>
              <w:rPr>
                <w:color w:val="000000"/>
                <w:lang w:eastAsia="en-US"/>
              </w:rPr>
            </w:pPr>
            <w:r>
              <w:rPr>
                <w:color w:val="000000"/>
                <w:lang w:eastAsia="en-US"/>
              </w:rPr>
              <w:t>ед. изм.</w:t>
            </w:r>
          </w:p>
        </w:tc>
        <w:tc>
          <w:tcPr>
            <w:tcW w:w="1299" w:type="dxa"/>
            <w:tcBorders>
              <w:top w:val="single" w:sz="4" w:space="0" w:color="auto"/>
              <w:left w:val="nil"/>
              <w:bottom w:val="single" w:sz="4" w:space="0" w:color="auto"/>
              <w:right w:val="single" w:sz="4" w:space="0" w:color="auto"/>
            </w:tcBorders>
            <w:vAlign w:val="center"/>
          </w:tcPr>
          <w:p w:rsidR="00244A80" w:rsidRPr="009C049B" w:rsidRDefault="00244A80">
            <w:pPr>
              <w:jc w:val="center"/>
              <w:rPr>
                <w:color w:val="000000"/>
                <w:lang w:eastAsia="en-US"/>
              </w:rPr>
            </w:pPr>
            <w:r w:rsidRPr="009C049B">
              <w:rPr>
                <w:color w:val="000000"/>
                <w:lang w:eastAsia="en-US"/>
              </w:rPr>
              <w:t xml:space="preserve">кол-во </w:t>
            </w:r>
          </w:p>
        </w:tc>
        <w:tc>
          <w:tcPr>
            <w:tcW w:w="1319" w:type="dxa"/>
            <w:tcBorders>
              <w:top w:val="single" w:sz="4" w:space="0" w:color="auto"/>
              <w:left w:val="nil"/>
              <w:bottom w:val="single" w:sz="4" w:space="0" w:color="auto"/>
              <w:right w:val="single" w:sz="4" w:space="0" w:color="auto"/>
            </w:tcBorders>
            <w:vAlign w:val="center"/>
          </w:tcPr>
          <w:p w:rsidR="00244A80" w:rsidRPr="009C049B" w:rsidRDefault="00244A80">
            <w:pPr>
              <w:jc w:val="center"/>
              <w:rPr>
                <w:color w:val="000000"/>
                <w:lang w:eastAsia="en-US"/>
              </w:rPr>
            </w:pPr>
            <w:r w:rsidRPr="009C049B">
              <w:rPr>
                <w:lang w:eastAsia="en-US"/>
              </w:rPr>
              <w:t>Цена единицы товара (руб.</w:t>
            </w:r>
            <w:r w:rsidR="00A01436">
              <w:rPr>
                <w:lang w:eastAsia="en-US"/>
              </w:rPr>
              <w:t xml:space="preserve"> </w:t>
            </w:r>
            <w:r w:rsidRPr="009C049B">
              <w:rPr>
                <w:lang w:eastAsia="en-US"/>
              </w:rPr>
              <w:t>ПМР)</w:t>
            </w:r>
            <w:r w:rsidRPr="009C049B">
              <w:rPr>
                <w:color w:val="000000"/>
                <w:lang w:eastAsia="en-US"/>
              </w:rPr>
              <w:t xml:space="preserve"> </w:t>
            </w:r>
          </w:p>
        </w:tc>
        <w:tc>
          <w:tcPr>
            <w:tcW w:w="1664" w:type="dxa"/>
            <w:tcBorders>
              <w:top w:val="single" w:sz="4" w:space="0" w:color="auto"/>
              <w:left w:val="nil"/>
              <w:bottom w:val="single" w:sz="4" w:space="0" w:color="auto"/>
              <w:right w:val="single" w:sz="4" w:space="0" w:color="auto"/>
            </w:tcBorders>
            <w:vAlign w:val="center"/>
          </w:tcPr>
          <w:p w:rsidR="00244A80" w:rsidRPr="009C049B" w:rsidRDefault="00244A80">
            <w:pPr>
              <w:jc w:val="center"/>
              <w:rPr>
                <w:color w:val="000000"/>
                <w:lang w:eastAsia="en-US"/>
              </w:rPr>
            </w:pPr>
            <w:r w:rsidRPr="009C049B">
              <w:rPr>
                <w:color w:val="000000"/>
                <w:lang w:eastAsia="en-US"/>
              </w:rPr>
              <w:t>Сумма (руб.</w:t>
            </w:r>
            <w:r w:rsidR="00A01436">
              <w:rPr>
                <w:color w:val="000000"/>
                <w:lang w:eastAsia="en-US"/>
              </w:rPr>
              <w:t xml:space="preserve"> </w:t>
            </w:r>
            <w:r w:rsidRPr="009C049B">
              <w:rPr>
                <w:color w:val="000000"/>
                <w:lang w:eastAsia="en-US"/>
              </w:rPr>
              <w:t>ПМР)</w:t>
            </w:r>
          </w:p>
        </w:tc>
      </w:tr>
      <w:tr w:rsidR="00244A80" w:rsidRPr="009C049B" w:rsidTr="00244A8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rsidR="00244A80" w:rsidRPr="009C049B" w:rsidRDefault="00244A80">
            <w:pPr>
              <w:jc w:val="center"/>
              <w:rPr>
                <w:color w:val="000000"/>
                <w:lang w:eastAsia="en-US"/>
              </w:rPr>
            </w:pPr>
            <w:r w:rsidRPr="009C049B">
              <w:rPr>
                <w:color w:val="000000"/>
                <w:lang w:eastAsia="en-US"/>
              </w:rPr>
              <w:t>1.</w:t>
            </w:r>
          </w:p>
        </w:tc>
        <w:tc>
          <w:tcPr>
            <w:tcW w:w="4074" w:type="dxa"/>
            <w:tcBorders>
              <w:top w:val="nil"/>
              <w:left w:val="nil"/>
              <w:bottom w:val="single" w:sz="4" w:space="0" w:color="auto"/>
              <w:right w:val="single" w:sz="4" w:space="0" w:color="auto"/>
            </w:tcBorders>
            <w:vAlign w:val="bottom"/>
          </w:tcPr>
          <w:p w:rsidR="00244A80" w:rsidRPr="00B32B71" w:rsidRDefault="00244A80" w:rsidP="005E1DF0">
            <w:pPr>
              <w:rPr>
                <w:lang w:eastAsia="en-US"/>
              </w:rPr>
            </w:pPr>
            <w:r w:rsidRPr="009C049B">
              <w:rPr>
                <w:lang w:eastAsia="en-US"/>
              </w:rPr>
              <w:t xml:space="preserve">Дезинфицирующее средство </w:t>
            </w:r>
            <w:bookmarkStart w:id="1" w:name="_GoBack"/>
            <w:bookmarkEnd w:id="1"/>
          </w:p>
        </w:tc>
        <w:tc>
          <w:tcPr>
            <w:tcW w:w="1299" w:type="dxa"/>
            <w:tcBorders>
              <w:top w:val="nil"/>
              <w:left w:val="nil"/>
              <w:bottom w:val="single" w:sz="4" w:space="0" w:color="auto"/>
              <w:right w:val="nil"/>
            </w:tcBorders>
          </w:tcPr>
          <w:p w:rsidR="00244A80" w:rsidRPr="009C049B" w:rsidRDefault="00244A80">
            <w:pPr>
              <w:jc w:val="center"/>
              <w:rPr>
                <w:color w:val="000000"/>
                <w:lang w:eastAsia="en-US"/>
              </w:rPr>
            </w:pPr>
          </w:p>
        </w:tc>
        <w:tc>
          <w:tcPr>
            <w:tcW w:w="1299" w:type="dxa"/>
            <w:tcBorders>
              <w:top w:val="nil"/>
              <w:left w:val="nil"/>
              <w:bottom w:val="single" w:sz="4" w:space="0" w:color="auto"/>
              <w:right w:val="single" w:sz="4" w:space="0" w:color="auto"/>
            </w:tcBorders>
            <w:noWrap/>
            <w:vAlign w:val="bottom"/>
          </w:tcPr>
          <w:p w:rsidR="00244A80" w:rsidRPr="009C049B" w:rsidRDefault="00244A80">
            <w:pPr>
              <w:jc w:val="center"/>
              <w:rPr>
                <w:color w:val="000000"/>
                <w:lang w:eastAsia="en-US"/>
              </w:rPr>
            </w:pPr>
          </w:p>
        </w:tc>
        <w:tc>
          <w:tcPr>
            <w:tcW w:w="1319" w:type="dxa"/>
            <w:tcBorders>
              <w:top w:val="nil"/>
              <w:left w:val="nil"/>
              <w:bottom w:val="single" w:sz="4" w:space="0" w:color="auto"/>
              <w:right w:val="single" w:sz="4" w:space="0" w:color="auto"/>
            </w:tcBorders>
            <w:noWrap/>
            <w:vAlign w:val="bottom"/>
          </w:tcPr>
          <w:p w:rsidR="00244A80" w:rsidRPr="009C049B" w:rsidRDefault="00244A80">
            <w:pPr>
              <w:jc w:val="center"/>
              <w:rPr>
                <w:color w:val="000000"/>
                <w:lang w:eastAsia="en-US"/>
              </w:rPr>
            </w:pPr>
          </w:p>
        </w:tc>
        <w:tc>
          <w:tcPr>
            <w:tcW w:w="1664" w:type="dxa"/>
            <w:tcBorders>
              <w:top w:val="nil"/>
              <w:left w:val="nil"/>
              <w:bottom w:val="single" w:sz="4" w:space="0" w:color="auto"/>
              <w:right w:val="single" w:sz="4" w:space="0" w:color="auto"/>
            </w:tcBorders>
            <w:noWrap/>
            <w:vAlign w:val="bottom"/>
          </w:tcPr>
          <w:p w:rsidR="00244A80" w:rsidRPr="009C049B" w:rsidRDefault="00244A80">
            <w:pPr>
              <w:jc w:val="right"/>
              <w:rPr>
                <w:color w:val="000000"/>
                <w:lang w:eastAsia="en-US"/>
              </w:rPr>
            </w:pPr>
          </w:p>
        </w:tc>
      </w:tr>
      <w:tr w:rsidR="00244A80" w:rsidRPr="009C049B" w:rsidTr="00244A80">
        <w:trPr>
          <w:trHeight w:val="521"/>
        </w:trPr>
        <w:tc>
          <w:tcPr>
            <w:tcW w:w="445" w:type="dxa"/>
            <w:tcBorders>
              <w:top w:val="single" w:sz="4" w:space="0" w:color="auto"/>
              <w:left w:val="single" w:sz="4" w:space="0" w:color="auto"/>
              <w:bottom w:val="single" w:sz="4" w:space="0" w:color="auto"/>
              <w:right w:val="single" w:sz="4" w:space="0" w:color="auto"/>
            </w:tcBorders>
            <w:noWrap/>
            <w:vAlign w:val="bottom"/>
          </w:tcPr>
          <w:p w:rsidR="00244A80" w:rsidRPr="009C049B" w:rsidRDefault="00244A80" w:rsidP="00C21330">
            <w:pPr>
              <w:rPr>
                <w:lang w:eastAsia="en-US"/>
              </w:rPr>
            </w:pPr>
          </w:p>
        </w:tc>
        <w:tc>
          <w:tcPr>
            <w:tcW w:w="4074" w:type="dxa"/>
            <w:tcBorders>
              <w:top w:val="nil"/>
              <w:left w:val="nil"/>
              <w:bottom w:val="single" w:sz="4" w:space="0" w:color="auto"/>
              <w:right w:val="single" w:sz="4" w:space="0" w:color="auto"/>
            </w:tcBorders>
            <w:noWrap/>
            <w:vAlign w:val="bottom"/>
          </w:tcPr>
          <w:p w:rsidR="00244A80" w:rsidRPr="009C049B" w:rsidRDefault="00244A80" w:rsidP="00C21330">
            <w:pPr>
              <w:rPr>
                <w:b/>
                <w:bCs/>
                <w:color w:val="000000"/>
                <w:lang w:eastAsia="en-US"/>
              </w:rPr>
            </w:pPr>
            <w:r w:rsidRPr="009C049B">
              <w:rPr>
                <w:b/>
                <w:bCs/>
                <w:color w:val="000000"/>
                <w:lang w:eastAsia="en-US"/>
              </w:rPr>
              <w:t>Итого:</w:t>
            </w:r>
          </w:p>
        </w:tc>
        <w:tc>
          <w:tcPr>
            <w:tcW w:w="1299" w:type="dxa"/>
            <w:tcBorders>
              <w:top w:val="nil"/>
              <w:left w:val="nil"/>
              <w:bottom w:val="single" w:sz="4" w:space="0" w:color="auto"/>
              <w:right w:val="nil"/>
            </w:tcBorders>
          </w:tcPr>
          <w:p w:rsidR="00244A80" w:rsidRPr="009C049B" w:rsidRDefault="00244A80" w:rsidP="00C21330">
            <w:pPr>
              <w:jc w:val="center"/>
              <w:rPr>
                <w:b/>
                <w:bCs/>
                <w:color w:val="000000"/>
                <w:lang w:eastAsia="en-US"/>
              </w:rPr>
            </w:pPr>
          </w:p>
        </w:tc>
        <w:tc>
          <w:tcPr>
            <w:tcW w:w="1299" w:type="dxa"/>
            <w:tcBorders>
              <w:top w:val="nil"/>
              <w:left w:val="nil"/>
              <w:bottom w:val="single" w:sz="4" w:space="0" w:color="auto"/>
              <w:right w:val="single" w:sz="4" w:space="0" w:color="auto"/>
            </w:tcBorders>
            <w:noWrap/>
            <w:vAlign w:val="bottom"/>
          </w:tcPr>
          <w:p w:rsidR="00244A80" w:rsidRPr="009C049B" w:rsidRDefault="00244A80" w:rsidP="00C21330">
            <w:pPr>
              <w:jc w:val="center"/>
              <w:rPr>
                <w:b/>
                <w:bCs/>
                <w:color w:val="000000"/>
                <w:lang w:eastAsia="en-US"/>
              </w:rPr>
            </w:pPr>
            <w:r w:rsidRPr="009C049B">
              <w:rPr>
                <w:b/>
                <w:bCs/>
                <w:color w:val="000000"/>
                <w:lang w:eastAsia="en-US"/>
              </w:rPr>
              <w:t>х </w:t>
            </w:r>
          </w:p>
        </w:tc>
        <w:tc>
          <w:tcPr>
            <w:tcW w:w="1319" w:type="dxa"/>
            <w:tcBorders>
              <w:top w:val="nil"/>
              <w:left w:val="nil"/>
              <w:bottom w:val="single" w:sz="4" w:space="0" w:color="auto"/>
              <w:right w:val="single" w:sz="4" w:space="0" w:color="auto"/>
            </w:tcBorders>
            <w:noWrap/>
            <w:vAlign w:val="bottom"/>
          </w:tcPr>
          <w:p w:rsidR="00244A80" w:rsidRPr="009C049B" w:rsidRDefault="00244A80" w:rsidP="00C21330">
            <w:pPr>
              <w:jc w:val="center"/>
              <w:rPr>
                <w:b/>
                <w:bCs/>
                <w:color w:val="000000"/>
                <w:lang w:eastAsia="en-US"/>
              </w:rPr>
            </w:pPr>
            <w:r w:rsidRPr="009C049B">
              <w:rPr>
                <w:b/>
                <w:bCs/>
                <w:color w:val="000000"/>
                <w:lang w:eastAsia="en-US"/>
              </w:rPr>
              <w:t>х</w:t>
            </w:r>
          </w:p>
        </w:tc>
        <w:tc>
          <w:tcPr>
            <w:tcW w:w="1664" w:type="dxa"/>
            <w:tcBorders>
              <w:top w:val="nil"/>
              <w:left w:val="nil"/>
              <w:bottom w:val="single" w:sz="4" w:space="0" w:color="auto"/>
              <w:right w:val="single" w:sz="4" w:space="0" w:color="auto"/>
            </w:tcBorders>
            <w:noWrap/>
            <w:vAlign w:val="bottom"/>
          </w:tcPr>
          <w:p w:rsidR="00244A80" w:rsidRPr="009C049B" w:rsidRDefault="00244A80" w:rsidP="00C21330">
            <w:pPr>
              <w:jc w:val="right"/>
              <w:rPr>
                <w:b/>
                <w:bCs/>
                <w:color w:val="000000"/>
                <w:lang w:eastAsia="en-US"/>
              </w:rPr>
            </w:pPr>
          </w:p>
        </w:tc>
      </w:tr>
    </w:tbl>
    <w:p w:rsidR="00137620" w:rsidRPr="009C049B" w:rsidRDefault="00137620" w:rsidP="008A4E8E"/>
    <w:tbl>
      <w:tblPr>
        <w:tblpPr w:leftFromText="180" w:rightFromText="180" w:vertAnchor="text" w:horzAnchor="margin" w:tblpXSpec="center" w:tblpY="1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3544"/>
      </w:tblGrid>
      <w:tr w:rsidR="00FF7798" w:rsidRPr="009C049B" w:rsidTr="00FF7798">
        <w:tc>
          <w:tcPr>
            <w:tcW w:w="3402" w:type="dxa"/>
          </w:tcPr>
          <w:p w:rsidR="00FF7798" w:rsidRPr="009C049B" w:rsidRDefault="00FF7798" w:rsidP="00FF7798">
            <w:pPr>
              <w:rPr>
                <w:b/>
                <w:bCs/>
              </w:rPr>
            </w:pPr>
            <w:r w:rsidRPr="009C049B">
              <w:rPr>
                <w:b/>
                <w:bCs/>
              </w:rPr>
              <w:t>Заказчик</w:t>
            </w:r>
          </w:p>
          <w:p w:rsidR="00FF7798" w:rsidRPr="009C049B" w:rsidRDefault="00FF7798" w:rsidP="00FF7798">
            <w:pPr>
              <w:rPr>
                <w:bCs/>
                <w:lang w:eastAsia="en-US"/>
              </w:rPr>
            </w:pPr>
            <w:r w:rsidRPr="009C049B">
              <w:rPr>
                <w:bCs/>
                <w:lang w:eastAsia="en-US"/>
              </w:rPr>
              <w:t xml:space="preserve">Государственная администрация </w:t>
            </w:r>
          </w:p>
          <w:p w:rsidR="00FF7798" w:rsidRPr="009C049B" w:rsidRDefault="00FF7798" w:rsidP="00FF7798">
            <w:pPr>
              <w:rPr>
                <w:bCs/>
                <w:lang w:eastAsia="en-US"/>
              </w:rPr>
            </w:pPr>
            <w:r w:rsidRPr="009C049B">
              <w:rPr>
                <w:bCs/>
                <w:lang w:eastAsia="en-US"/>
              </w:rPr>
              <w:t>города Бендеры</w:t>
            </w:r>
          </w:p>
          <w:p w:rsidR="00FF7798" w:rsidRPr="009C049B" w:rsidRDefault="00FF7798" w:rsidP="00FF7798">
            <w:pPr>
              <w:rPr>
                <w:color w:val="000000"/>
                <w:lang w:eastAsia="ar-SA"/>
              </w:rPr>
            </w:pPr>
          </w:p>
          <w:p w:rsidR="00FF7798" w:rsidRPr="009C049B" w:rsidRDefault="00FF7798" w:rsidP="00FF7798">
            <w:pPr>
              <w:rPr>
                <w:lang w:eastAsia="en-US"/>
              </w:rPr>
            </w:pPr>
          </w:p>
          <w:p w:rsidR="00FF7798" w:rsidRPr="009C049B" w:rsidRDefault="00FF7798" w:rsidP="00FF7798">
            <w:pPr>
              <w:rPr>
                <w:lang w:eastAsia="en-US"/>
              </w:rPr>
            </w:pPr>
            <w:r w:rsidRPr="009C049B">
              <w:rPr>
                <w:lang w:eastAsia="en-US"/>
              </w:rPr>
              <w:t>Глава</w:t>
            </w:r>
          </w:p>
          <w:p w:rsidR="00FF7798" w:rsidRPr="009C049B" w:rsidRDefault="00FF7798" w:rsidP="00FF7798">
            <w:pPr>
              <w:rPr>
                <w:b/>
                <w:bCs/>
                <w:lang w:val="en-US"/>
              </w:rPr>
            </w:pPr>
            <w:r w:rsidRPr="009C049B">
              <w:rPr>
                <w:lang w:eastAsia="en-US"/>
              </w:rPr>
              <w:t>____________Р.Д. Иванченко</w:t>
            </w:r>
          </w:p>
        </w:tc>
        <w:tc>
          <w:tcPr>
            <w:tcW w:w="3686" w:type="dxa"/>
          </w:tcPr>
          <w:p w:rsidR="00FF7798" w:rsidRPr="009C049B" w:rsidRDefault="00FF7798" w:rsidP="00FF7798">
            <w:pPr>
              <w:suppressAutoHyphens/>
              <w:jc w:val="both"/>
              <w:rPr>
                <w:b/>
                <w:bCs/>
                <w:lang w:eastAsia="ar-SA"/>
              </w:rPr>
            </w:pPr>
            <w:r w:rsidRPr="009C049B">
              <w:rPr>
                <w:b/>
                <w:bCs/>
                <w:lang w:eastAsia="ar-SA"/>
              </w:rPr>
              <w:t>Поставщик</w:t>
            </w:r>
          </w:p>
          <w:p w:rsidR="00FF7798" w:rsidRPr="009C049B" w:rsidRDefault="00FF7798" w:rsidP="00FF7798">
            <w:pPr>
              <w:suppressAutoHyphens/>
              <w:jc w:val="both"/>
              <w:rPr>
                <w:bCs/>
              </w:rPr>
            </w:pPr>
          </w:p>
        </w:tc>
        <w:tc>
          <w:tcPr>
            <w:tcW w:w="3544" w:type="dxa"/>
          </w:tcPr>
          <w:p w:rsidR="00FF7798" w:rsidRPr="009C049B" w:rsidRDefault="00FF7798" w:rsidP="00FF7798">
            <w:pPr>
              <w:rPr>
                <w:b/>
                <w:bCs/>
              </w:rPr>
            </w:pPr>
            <w:r w:rsidRPr="009C049B">
              <w:rPr>
                <w:b/>
                <w:bCs/>
              </w:rPr>
              <w:t>Получатель</w:t>
            </w:r>
          </w:p>
          <w:p w:rsidR="00FF7798" w:rsidRPr="009C049B" w:rsidRDefault="00FF7798" w:rsidP="00FF7798">
            <w:pPr>
              <w:rPr>
                <w:bCs/>
                <w:lang w:eastAsia="en-US"/>
              </w:rPr>
            </w:pPr>
            <w:r w:rsidRPr="009C049B">
              <w:rPr>
                <w:bCs/>
                <w:lang w:eastAsia="en-US"/>
              </w:rPr>
              <w:t>МУ «Управление по организации питания в учреждениях УНО</w:t>
            </w:r>
          </w:p>
          <w:p w:rsidR="00FF7798" w:rsidRPr="009C049B" w:rsidRDefault="00FF7798" w:rsidP="00FF7798">
            <w:pPr>
              <w:rPr>
                <w:bCs/>
                <w:lang w:eastAsia="en-US"/>
              </w:rPr>
            </w:pPr>
            <w:r w:rsidRPr="009C049B">
              <w:rPr>
                <w:bCs/>
                <w:lang w:eastAsia="en-US"/>
              </w:rPr>
              <w:t xml:space="preserve"> г. Бендеры"</w:t>
            </w:r>
          </w:p>
          <w:p w:rsidR="00FF7798" w:rsidRPr="009C049B" w:rsidRDefault="00FF7798" w:rsidP="00FF7798">
            <w:pPr>
              <w:rPr>
                <w:bCs/>
                <w:lang w:eastAsia="en-US"/>
              </w:rPr>
            </w:pPr>
          </w:p>
          <w:p w:rsidR="00BA274E" w:rsidRDefault="00FF7798" w:rsidP="00FF7798">
            <w:pPr>
              <w:rPr>
                <w:bCs/>
                <w:color w:val="000000"/>
                <w:lang w:eastAsia="en-US"/>
              </w:rPr>
            </w:pPr>
            <w:r w:rsidRPr="009C049B">
              <w:rPr>
                <w:color w:val="000000"/>
                <w:lang w:eastAsia="en-US"/>
              </w:rPr>
              <w:t>Начальник</w:t>
            </w:r>
            <w:r w:rsidRPr="009C049B">
              <w:rPr>
                <w:color w:val="000000"/>
                <w:lang w:eastAsia="en-US"/>
              </w:rPr>
              <w:tab/>
            </w:r>
          </w:p>
          <w:p w:rsidR="00FF7798" w:rsidRPr="009C049B" w:rsidRDefault="00FF7798" w:rsidP="00FF7798">
            <w:pPr>
              <w:rPr>
                <w:bCs/>
                <w:color w:val="000000"/>
                <w:lang w:eastAsia="en-US"/>
              </w:rPr>
            </w:pPr>
            <w:r w:rsidRPr="009C049B">
              <w:rPr>
                <w:bCs/>
                <w:color w:val="000000"/>
                <w:lang w:eastAsia="en-US"/>
              </w:rPr>
              <w:t xml:space="preserve"> __________В.Д. Осипова</w:t>
            </w:r>
          </w:p>
          <w:p w:rsidR="00FF7798" w:rsidRPr="009C049B" w:rsidRDefault="00FF7798" w:rsidP="00FF7798">
            <w:pPr>
              <w:suppressAutoHyphens/>
              <w:jc w:val="both"/>
              <w:rPr>
                <w:b/>
                <w:bCs/>
                <w:lang w:eastAsia="ar-SA"/>
              </w:rPr>
            </w:pPr>
          </w:p>
        </w:tc>
      </w:tr>
    </w:tbl>
    <w:p w:rsidR="00137620" w:rsidRPr="009C049B" w:rsidRDefault="00137620" w:rsidP="008A4E8E">
      <w:pPr>
        <w:rPr>
          <w:vanish/>
        </w:rPr>
      </w:pPr>
    </w:p>
    <w:p w:rsidR="00137620" w:rsidRPr="009C049B" w:rsidRDefault="00137620" w:rsidP="008A4E8E"/>
    <w:p w:rsidR="00137620" w:rsidRPr="009C049B" w:rsidRDefault="00137620" w:rsidP="008A4E8E">
      <w:pPr>
        <w:ind w:firstLine="567"/>
        <w:jc w:val="both"/>
        <w:rPr>
          <w:lang w:eastAsia="en-US"/>
        </w:rPr>
      </w:pPr>
    </w:p>
    <w:p w:rsidR="00137620" w:rsidRPr="009C049B" w:rsidRDefault="00137620" w:rsidP="008A4E8E">
      <w:pPr>
        <w:rPr>
          <w:vanish/>
        </w:rPr>
      </w:pPr>
      <w:bookmarkStart w:id="2" w:name="_Hlk66283830"/>
    </w:p>
    <w:bookmarkEnd w:id="2"/>
    <w:p w:rsidR="00137620" w:rsidRPr="009C049B" w:rsidRDefault="00137620" w:rsidP="008A4E8E"/>
    <w:p w:rsidR="00137620" w:rsidRPr="009C049B" w:rsidRDefault="00137620" w:rsidP="008A4E8E"/>
    <w:p w:rsidR="00137620" w:rsidRPr="009C049B" w:rsidRDefault="00137620" w:rsidP="008A4E8E"/>
    <w:p w:rsidR="00137620" w:rsidRPr="009C049B" w:rsidRDefault="00137620"/>
    <w:sectPr w:rsidR="00137620" w:rsidRPr="009C049B" w:rsidSect="00FF7798">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C42"/>
    <w:rsid w:val="00016D89"/>
    <w:rsid w:val="000A1656"/>
    <w:rsid w:val="000A394C"/>
    <w:rsid w:val="000F583E"/>
    <w:rsid w:val="00137620"/>
    <w:rsid w:val="00150DD3"/>
    <w:rsid w:val="001A1060"/>
    <w:rsid w:val="001A18FA"/>
    <w:rsid w:val="001B195A"/>
    <w:rsid w:val="001C3A91"/>
    <w:rsid w:val="001D1301"/>
    <w:rsid w:val="001F31CC"/>
    <w:rsid w:val="002114A5"/>
    <w:rsid w:val="00227EDD"/>
    <w:rsid w:val="00244A80"/>
    <w:rsid w:val="00251A6A"/>
    <w:rsid w:val="00283890"/>
    <w:rsid w:val="0029036D"/>
    <w:rsid w:val="002B0C24"/>
    <w:rsid w:val="002D2EE5"/>
    <w:rsid w:val="00314849"/>
    <w:rsid w:val="00321B99"/>
    <w:rsid w:val="00364E27"/>
    <w:rsid w:val="00377514"/>
    <w:rsid w:val="003A09D2"/>
    <w:rsid w:val="003A3A02"/>
    <w:rsid w:val="003B03D4"/>
    <w:rsid w:val="00401356"/>
    <w:rsid w:val="00427654"/>
    <w:rsid w:val="00444DDC"/>
    <w:rsid w:val="00464B28"/>
    <w:rsid w:val="00486326"/>
    <w:rsid w:val="00491C42"/>
    <w:rsid w:val="00495FA8"/>
    <w:rsid w:val="004C3492"/>
    <w:rsid w:val="00506A20"/>
    <w:rsid w:val="00517EC5"/>
    <w:rsid w:val="00531D15"/>
    <w:rsid w:val="00541C80"/>
    <w:rsid w:val="005476C7"/>
    <w:rsid w:val="005876A4"/>
    <w:rsid w:val="005A0CB8"/>
    <w:rsid w:val="005A31CC"/>
    <w:rsid w:val="005E1DF0"/>
    <w:rsid w:val="006140FF"/>
    <w:rsid w:val="00624DA0"/>
    <w:rsid w:val="00646262"/>
    <w:rsid w:val="00647701"/>
    <w:rsid w:val="00697A86"/>
    <w:rsid w:val="006A3DB7"/>
    <w:rsid w:val="00715F38"/>
    <w:rsid w:val="00753C5E"/>
    <w:rsid w:val="007D3F63"/>
    <w:rsid w:val="007E53B3"/>
    <w:rsid w:val="008411EF"/>
    <w:rsid w:val="0086756C"/>
    <w:rsid w:val="00874E8A"/>
    <w:rsid w:val="0089122C"/>
    <w:rsid w:val="008A4E8E"/>
    <w:rsid w:val="008B213C"/>
    <w:rsid w:val="00922D3E"/>
    <w:rsid w:val="00936E5C"/>
    <w:rsid w:val="00967B75"/>
    <w:rsid w:val="00976C7B"/>
    <w:rsid w:val="009A02CB"/>
    <w:rsid w:val="009A5112"/>
    <w:rsid w:val="009C049B"/>
    <w:rsid w:val="009D5D76"/>
    <w:rsid w:val="009D67C9"/>
    <w:rsid w:val="009E09AB"/>
    <w:rsid w:val="009E1505"/>
    <w:rsid w:val="009F3234"/>
    <w:rsid w:val="00A01436"/>
    <w:rsid w:val="00A03119"/>
    <w:rsid w:val="00A12EB0"/>
    <w:rsid w:val="00A154EA"/>
    <w:rsid w:val="00A70E78"/>
    <w:rsid w:val="00AC6596"/>
    <w:rsid w:val="00AD65CB"/>
    <w:rsid w:val="00AD6F9C"/>
    <w:rsid w:val="00B01061"/>
    <w:rsid w:val="00B245DD"/>
    <w:rsid w:val="00B32B71"/>
    <w:rsid w:val="00B66622"/>
    <w:rsid w:val="00BA274E"/>
    <w:rsid w:val="00C00950"/>
    <w:rsid w:val="00C05980"/>
    <w:rsid w:val="00C05FEA"/>
    <w:rsid w:val="00C21330"/>
    <w:rsid w:val="00C47E5A"/>
    <w:rsid w:val="00D92ED6"/>
    <w:rsid w:val="00E0036A"/>
    <w:rsid w:val="00E074EC"/>
    <w:rsid w:val="00E37C75"/>
    <w:rsid w:val="00E75181"/>
    <w:rsid w:val="00E91C2D"/>
    <w:rsid w:val="00E953C4"/>
    <w:rsid w:val="00E97C8F"/>
    <w:rsid w:val="00EA07FF"/>
    <w:rsid w:val="00EB7E44"/>
    <w:rsid w:val="00EF45B7"/>
    <w:rsid w:val="00F1773A"/>
    <w:rsid w:val="00F378DB"/>
    <w:rsid w:val="00F775BA"/>
    <w:rsid w:val="00F808AE"/>
    <w:rsid w:val="00F948CA"/>
    <w:rsid w:val="00FA2B5E"/>
    <w:rsid w:val="00FA6B3D"/>
    <w:rsid w:val="00FC0C57"/>
    <w:rsid w:val="00FC6B85"/>
    <w:rsid w:val="00FF66CA"/>
    <w:rsid w:val="00FF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558">
      <w:marLeft w:val="0"/>
      <w:marRight w:val="0"/>
      <w:marTop w:val="0"/>
      <w:marBottom w:val="0"/>
      <w:divBdr>
        <w:top w:val="none" w:sz="0" w:space="0" w:color="auto"/>
        <w:left w:val="none" w:sz="0" w:space="0" w:color="auto"/>
        <w:bottom w:val="none" w:sz="0" w:space="0" w:color="auto"/>
        <w:right w:val="none" w:sz="0" w:space="0" w:color="auto"/>
      </w:divBdr>
    </w:div>
    <w:div w:id="988243244">
      <w:bodyDiv w:val="1"/>
      <w:marLeft w:val="0"/>
      <w:marRight w:val="0"/>
      <w:marTop w:val="0"/>
      <w:marBottom w:val="0"/>
      <w:divBdr>
        <w:top w:val="none" w:sz="0" w:space="0" w:color="auto"/>
        <w:left w:val="none" w:sz="0" w:space="0" w:color="auto"/>
        <w:bottom w:val="none" w:sz="0" w:space="0" w:color="auto"/>
        <w:right w:val="none" w:sz="0" w:space="0" w:color="auto"/>
      </w:divBdr>
    </w:div>
    <w:div w:id="1691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2021-03-23T13:20:00Z</cp:lastPrinted>
  <dcterms:created xsi:type="dcterms:W3CDTF">2021-03-22T12:22:00Z</dcterms:created>
  <dcterms:modified xsi:type="dcterms:W3CDTF">2021-06-07T09:01:00Z</dcterms:modified>
</cp:coreProperties>
</file>