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rap="none" w:vAnchor="page" w:hAnchor="page" w:x="5920" w:y="903"/>
        <w:widowControl w:val="0"/>
        <w:keepNext w:val="0"/>
        <w:keepLines w:val="0"/>
        <w:shd w:val="clear" w:color="auto" w:fill="auto"/>
        <w:bidi w:val="0"/>
        <w:jc w:val="left"/>
        <w:spacing w:before="0" w:after="0" w:line="440" w:lineRule="exact"/>
        <w:ind w:left="0" w:right="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(</w:t>
      </w:r>
    </w:p>
    <w:p>
      <w:pPr>
        <w:pStyle w:val="Style5"/>
        <w:framePr w:w="4733" w:h="1668" w:hRule="exact" w:wrap="none" w:vAnchor="page" w:hAnchor="page" w:x="10331" w:y="93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40" w:right="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'”»ИЛОЖЕНИЕ № 2</w:t>
      </w:r>
    </w:p>
    <w:p>
      <w:pPr>
        <w:pStyle w:val="Style7"/>
        <w:framePr w:w="4733" w:h="1668" w:hRule="exact" w:wrap="none" w:vAnchor="page" w:hAnchor="page" w:x="10331" w:y="93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к\ ложению о порядке формирования, утверждения, ведения и размещения в информационной системе в сфере закупок планов закупок товаров, работ, услуг для обеспечения государственных (муниципальных) нужд и коммерческих нужд (государственных (муниципальных) унитарных предприятий)</w:t>
      </w:r>
    </w:p>
    <w:p>
      <w:pPr>
        <w:pStyle w:val="Style9"/>
        <w:framePr w:w="859" w:h="427" w:hRule="exact" w:wrap="none" w:vAnchor="page" w:hAnchor="page" w:x="11982" w:y="3113"/>
        <w:widowControl w:val="0"/>
        <w:keepNext w:val="0"/>
        <w:keepLines w:val="0"/>
        <w:shd w:val="clear" w:color="auto" w:fill="auto"/>
        <w:bidi w:val="0"/>
        <w:jc w:val="both"/>
        <w:spacing w:before="0" w:after="0" w:line="120" w:lineRule="exact"/>
        <w:ind w:left="0" w:right="0" w:firstLine="0"/>
      </w:pPr>
      <w:r>
        <w:rPr>
          <w:rStyle w:val="CharStyle11"/>
        </w:rPr>
        <w:t>араи555:</w:t>
      </w:r>
    </w:p>
    <w:p>
      <w:pPr>
        <w:pStyle w:val="Style9"/>
        <w:framePr w:w="859" w:h="427" w:hRule="exact" w:wrap="none" w:vAnchor="page" w:hAnchor="page" w:x="11982" w:y="3113"/>
        <w:widowControl w:val="0"/>
        <w:keepNext w:val="0"/>
        <w:keepLines w:val="0"/>
        <w:shd w:val="clear" w:color="auto" w:fill="auto"/>
        <w:bidi w:val="0"/>
        <w:jc w:val="both"/>
        <w:spacing w:before="0" w:after="0" w:line="130" w:lineRule="exact"/>
        <w:ind w:left="0" w:right="0" w:firstLine="0"/>
      </w:pPr>
      <w:r>
        <w:rPr>
          <w:rStyle w:val="CharStyle12"/>
        </w:rPr>
        <w:t xml:space="preserve">вАЧИя </w:t>
      </w:r>
      <w:r>
        <w:rPr>
          <w:rStyle w:val="CharStyle12"/>
          <w:vertAlign w:val="subscript"/>
        </w:rPr>
        <w:t>Су</w:t>
      </w:r>
      <w:r>
        <w:rPr>
          <w:rStyle w:val="CharStyle12"/>
        </w:rPr>
        <w:t>Л&gt;</w:t>
      </w:r>
    </w:p>
    <w:p>
      <w:pPr>
        <w:pStyle w:val="Style13"/>
        <w:framePr w:wrap="none" w:vAnchor="page" w:hAnchor="page" w:x="13048" w:y="5246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bookmarkStart w:id="0" w:name="bookmark0"/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024год</w:t>
      </w:r>
      <w:bookmarkEnd w:id="0"/>
    </w:p>
    <w:p>
      <w:pPr>
        <w:pStyle w:val="Style15"/>
        <w:framePr w:w="1200" w:h="296" w:hRule="exact" w:wrap="none" w:vAnchor="page" w:hAnchor="page" w:x="4561" w:y="3828"/>
        <w:widowControl w:val="0"/>
        <w:keepNext w:val="0"/>
        <w:keepLines w:val="0"/>
        <w:shd w:val="clear" w:color="auto" w:fill="auto"/>
        <w:bidi w:val="0"/>
        <w:spacing w:before="0" w:after="0" w:line="210" w:lineRule="exact"/>
        <w:ind w:left="0" w:right="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ЖКХ»</w:t>
      </w:r>
    </w:p>
    <w:p>
      <w:pPr>
        <w:pStyle w:val="Style17"/>
        <w:framePr w:wrap="none" w:vAnchor="page" w:hAnchor="page" w:x="4485" w:y="4601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2023г.</w:t>
      </w:r>
    </w:p>
    <w:p>
      <w:pPr>
        <w:pStyle w:val="Style13"/>
        <w:framePr w:wrap="none" w:vAnchor="page" w:hAnchor="page" w:x="3832" w:y="5284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bookmarkStart w:id="1" w:name="bookmark1"/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закупок товаров, работ, услуг для обеспечения нужд </w:t>
      </w:r>
      <w:r>
        <w:rPr>
          <w:rStyle w:val="CharStyle19"/>
          <w:b/>
          <w:bCs/>
        </w:rPr>
        <w:t>МУП «</w:t>
      </w:r>
      <w:bookmarkEnd w:id="1"/>
    </w:p>
    <w:p>
      <w:pPr>
        <w:pStyle w:val="Style5"/>
        <w:framePr w:w="1795" w:h="1204" w:hRule="exact" w:wrap="none" w:vAnchor="page" w:hAnchor="page" w:x="9544" w:y="3246"/>
        <w:widowControl w:val="0"/>
        <w:keepNext w:val="0"/>
        <w:keepLines w:val="0"/>
        <w:shd w:val="clear" w:color="auto" w:fill="auto"/>
        <w:bidi w:val="0"/>
        <w:jc w:val="right"/>
        <w:spacing w:before="0" w:after="0" w:line="254" w:lineRule="exact"/>
        <w:ind w:left="0" w:right="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СОГЛАС.</w:t>
      </w:r>
    </w:p>
    <w:p>
      <w:pPr>
        <w:pStyle w:val="Style15"/>
        <w:framePr w:w="1795" w:h="1204" w:hRule="exact" w:wrap="none" w:vAnchor="page" w:hAnchor="page" w:x="9544" w:y="3246"/>
        <w:widowControl w:val="0"/>
        <w:keepNext w:val="0"/>
        <w:keepLines w:val="0"/>
        <w:shd w:val="clear" w:color="auto" w:fill="auto"/>
        <w:bidi w:val="0"/>
        <w:jc w:val="both"/>
        <w:spacing w:before="0" w:after="0" w:line="254" w:lineRule="exact"/>
        <w:ind w:left="0" w:right="16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Глава Государств Слободзейскоп</w:t>
      </w:r>
    </w:p>
    <w:p>
      <w:pPr>
        <w:pStyle w:val="Style17"/>
        <w:framePr w:wrap="none" w:vAnchor="page" w:hAnchor="page" w:x="1936" w:y="6050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Наименование заказчика</w:t>
      </w:r>
    </w:p>
    <w:p>
      <w:pPr>
        <w:pStyle w:val="Style20"/>
        <w:framePr w:wrap="none" w:vAnchor="page" w:hAnchor="page" w:x="6107" w:y="5993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МУП «Слободзейское жилищно коммунальное хозяйство»</w:t>
      </w:r>
    </w:p>
    <w:p>
      <w:pPr>
        <w:pStyle w:val="Style15"/>
        <w:framePr w:wrap="none" w:vAnchor="page" w:hAnchor="page" w:x="1931" w:y="6497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Адрес местонахождения заказчика </w:t>
      </w:r>
      <w:r>
        <w:rPr>
          <w:rStyle w:val="CharStyle22"/>
          <w:b/>
          <w:bCs/>
        </w:rPr>
        <w:t>г.Слободзея. ул. НовосавицкаяЛ4А</w:t>
      </w:r>
    </w:p>
    <w:p>
      <w:pPr>
        <w:pStyle w:val="Style15"/>
        <w:framePr w:wrap="none" w:vAnchor="page" w:hAnchor="page" w:x="1931" w:y="7178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Телефон заказчика</w:t>
      </w:r>
    </w:p>
    <w:p>
      <w:pPr>
        <w:pStyle w:val="Style15"/>
        <w:framePr w:wrap="none" w:vAnchor="page" w:hAnchor="page" w:x="6141" w:y="7159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rStyle w:val="CharStyle22"/>
          <w:b/>
          <w:bCs/>
        </w:rPr>
        <w:t>0-557- 2-45-28</w:t>
      </w:r>
    </w:p>
    <w:p>
      <w:pPr>
        <w:pStyle w:val="Style15"/>
        <w:framePr w:wrap="none" w:vAnchor="page" w:hAnchor="page" w:x="1936" w:y="7735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Электронная почта заказчика</w:t>
      </w:r>
    </w:p>
    <w:p>
      <w:pPr>
        <w:pStyle w:val="Style23"/>
        <w:framePr w:wrap="none" w:vAnchor="page" w:hAnchor="page" w:x="6155" w:y="7706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rStyle w:val="CharStyle25"/>
          <w:b/>
          <w:bCs/>
        </w:rPr>
        <w:t>риукЬ-акуа-гет@,ша11.ги</w:t>
      </w:r>
    </w:p>
    <w:p>
      <w:pPr>
        <w:pStyle w:val="Style15"/>
        <w:framePr w:wrap="none" w:vAnchor="page" w:hAnchor="page" w:x="1931" w:y="8287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Вид документа</w:t>
      </w:r>
    </w:p>
    <w:p>
      <w:pPr>
        <w:pStyle w:val="Style15"/>
        <w:framePr w:wrap="none" w:vAnchor="page" w:hAnchor="page" w:x="6073" w:y="8263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базовый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75.95pt;margin-top:151.25pt;width:219.85pt;height:128.65pt;z-index:-251658752;mso-wrap-distance-left:5.pt;mso-wrap-distance-right:5.pt;mso-position-horizontal-relative:page;mso-position-vertical-relative:page" wrapcoords="0 0">
            <v:imagedata r:id="rId5" r:href="rId6"/>
            <w10:wrap anchorx="page" anchory="page"/>
          </v:shape>
        </w:pict>
      </w:r>
      <w:r>
        <w:pict>
          <v:shape id="_x0000_s1027" type="#_x0000_t75" style="position:absolute;margin-left:43.2pt;margin-top:149.85pt;width:208.8pt;height:147.35pt;z-index:-251658751;mso-wrap-distance-left:5.pt;mso-wrap-distance-right:5.pt;mso-position-horizontal-relative:page;mso-position-vertical-relative:page" wrapcoords="0 0">
            <v:imagedata r:id="rId7" r:href="rId8"/>
            <w10:wrap anchorx="page" anchory="page"/>
          </v:shape>
        </w:pict>
      </w:r>
    </w:p>
    <w:tbl>
      <w:tblPr>
        <w:tblOverlap w:val="never"/>
        <w:tblLayout w:type="fixed"/>
        <w:jc w:val="left"/>
      </w:tblPr>
      <w:tblGrid>
        <w:gridCol w:w="749"/>
        <w:gridCol w:w="6235"/>
        <w:gridCol w:w="1699"/>
        <w:gridCol w:w="3413"/>
      </w:tblGrid>
      <w:tr>
        <w:trPr>
          <w:trHeight w:val="9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2096" w:h="9010" w:wrap="none" w:vAnchor="page" w:hAnchor="page" w:x="1217" w:y="113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2096" w:h="9010" w:wrap="none" w:vAnchor="page" w:hAnchor="page" w:x="1217" w:y="1136"/>
              <w:tabs>
                <w:tab w:leader="hyphen" w:pos="3946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300" w:line="320" w:lineRule="exact"/>
              <w:ind w:left="0" w:right="0" w:firstLine="0"/>
            </w:pPr>
            <w:r>
              <w:rPr>
                <w:rStyle w:val="CharStyle26"/>
              </w:rPr>
              <w:tab/>
            </w:r>
            <w:r>
              <w:rPr>
                <w:rStyle w:val="CharStyle27"/>
              </w:rPr>
              <w:t>Ч</w:t>
            </w:r>
          </w:p>
          <w:p>
            <w:pPr>
              <w:pStyle w:val="Style7"/>
              <w:framePr w:w="12096" w:h="9010" w:wrap="none" w:vAnchor="page" w:hAnchor="page" w:x="1217" w:y="113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300" w:after="0" w:line="20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Наименование направления расходования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2096" w:h="9010" w:wrap="none" w:vAnchor="page" w:hAnchor="page" w:x="1217" w:y="11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 xml:space="preserve">Сумма, рублей </w:t>
            </w:r>
            <w:r>
              <w:rPr>
                <w:rStyle w:val="CharStyle28"/>
              </w:rPr>
              <w:t>ПМР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2096" w:h="9010" w:wrap="none" w:vAnchor="page" w:hAnchor="page" w:x="1217" w:y="11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Дата,!/ ержание и обоснование вносимых в план закупок изменений (подлежит заполнению при внесении в план закупок)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2096" w:h="9010" w:wrap="none" w:vAnchor="page" w:hAnchor="page" w:x="1217" w:y="113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60" w:firstLine="0"/>
            </w:pPr>
            <w:r>
              <w:rPr>
                <w:rStyle w:val="CharStyle29"/>
              </w:rPr>
              <w:t>1</w:t>
            </w:r>
            <w:r>
              <w:rPr>
                <w:rStyle w:val="CharStyle30"/>
                <w:b w:val="0"/>
                <w:bCs w:val="0"/>
              </w:rPr>
              <w:t>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2096" w:h="9010" w:wrap="none" w:vAnchor="page" w:hAnchor="page" w:x="1217" w:y="113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2096" w:h="9010" w:wrap="none" w:vAnchor="page" w:hAnchor="page" w:x="1217" w:y="113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3.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2096" w:h="9010" w:wrap="none" w:vAnchor="page" w:hAnchor="page" w:x="1217" w:y="113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4.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2096" w:h="9010" w:wrap="none" w:vAnchor="page" w:hAnchor="page" w:x="1217" w:y="11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29"/>
              </w:rPr>
              <w:t>1</w:t>
            </w:r>
            <w:r>
              <w:rPr>
                <w:rStyle w:val="CharStyle30"/>
                <w:b w:val="0"/>
                <w:bCs w:val="0"/>
              </w:rPr>
              <w:t>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2096" w:h="9010" w:wrap="none" w:vAnchor="page" w:hAnchor="page" w:x="1217" w:y="1136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Энергоносители - вт.ч.: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2096" w:h="9010" w:wrap="none" w:vAnchor="page" w:hAnchor="page" w:x="1217" w:y="113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223400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2096" w:h="9010" w:wrap="none" w:vAnchor="page" w:hAnchor="page" w:x="1217" w:y="113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2096" w:h="9010" w:wrap="none" w:vAnchor="page" w:hAnchor="page" w:x="1217" w:y="11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60" w:right="0" w:firstLine="0"/>
            </w:pPr>
            <w:r>
              <w:rPr>
                <w:rStyle w:val="CharStyle28"/>
              </w:rPr>
              <w:t>а)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2096" w:h="9010" w:wrap="none" w:vAnchor="page" w:hAnchor="page" w:x="1217" w:y="1136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.Электроэнергия на освещение мест общего пользования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2096" w:h="9010" w:wrap="none" w:vAnchor="page" w:hAnchor="page" w:x="1217" w:y="113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31"/>
                <w:b w:val="0"/>
                <w:bCs w:val="0"/>
              </w:rPr>
              <w:t>165000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2096" w:h="9010" w:wrap="none" w:vAnchor="page" w:hAnchor="page" w:x="1217" w:y="113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2096" w:h="9010" w:wrap="none" w:vAnchor="page" w:hAnchor="page" w:x="1217" w:y="11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6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б)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2096" w:h="9010" w:wrap="none" w:vAnchor="page" w:hAnchor="page" w:x="1217" w:y="1136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.Электроэнергия на производственные нужды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2096" w:h="9010" w:wrap="none" w:vAnchor="page" w:hAnchor="page" w:x="1217" w:y="113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31"/>
                <w:b w:val="0"/>
                <w:bCs w:val="0"/>
              </w:rPr>
              <w:t>33400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2096" w:h="9010" w:wrap="none" w:vAnchor="page" w:hAnchor="page" w:x="1217" w:y="113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2096" w:h="9010" w:wrap="none" w:vAnchor="page" w:hAnchor="page" w:x="1217" w:y="11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60" w:right="0" w:firstLine="0"/>
            </w:pPr>
            <w:r>
              <w:rPr>
                <w:rStyle w:val="CharStyle28"/>
              </w:rPr>
              <w:t>в)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2096" w:h="9010" w:wrap="none" w:vAnchor="page" w:hAnchor="page" w:x="1217" w:y="1136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Г аз(отопление)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2096" w:h="9010" w:wrap="none" w:vAnchor="page" w:hAnchor="page" w:x="1217" w:y="113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31"/>
                <w:b w:val="0"/>
                <w:bCs w:val="0"/>
              </w:rPr>
              <w:t>25000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2096" w:h="9010" w:wrap="none" w:vAnchor="page" w:hAnchor="page" w:x="1217" w:y="113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2096" w:h="9010" w:wrap="none" w:vAnchor="page" w:hAnchor="page" w:x="1217" w:y="11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6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2096" w:h="9010" w:wrap="none" w:vAnchor="page" w:hAnchor="page" w:x="1217" w:y="1136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Услуги кредитных организаций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2096" w:h="9010" w:wrap="none" w:vAnchor="page" w:hAnchor="page" w:x="1217" w:y="113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2096" w:h="9010" w:wrap="none" w:vAnchor="page" w:hAnchor="page" w:x="1217" w:y="113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2096" w:h="9010" w:wrap="none" w:vAnchor="page" w:hAnchor="page" w:x="1217" w:y="11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6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2096" w:h="9010" w:wrap="none" w:vAnchor="page" w:hAnchor="page" w:x="1217" w:y="1136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Материалы на техническое обслуживание жилищного фона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2096" w:h="9010" w:wrap="none" w:vAnchor="page" w:hAnchor="page" w:x="1217" w:y="113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50000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2096" w:h="9010" w:wrap="none" w:vAnchor="page" w:hAnchor="page" w:x="1217" w:y="113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2096" w:h="9010" w:wrap="none" w:vAnchor="page" w:hAnchor="page" w:x="1217" w:y="11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6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2096" w:h="9010" w:wrap="none" w:vAnchor="page" w:hAnchor="page" w:x="1217" w:y="11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Материалы на текущий ремонт строительных конструкций зданий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2096" w:h="9010" w:wrap="none" w:vAnchor="page" w:hAnchor="page" w:x="1217" w:y="113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40000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2096" w:h="9010" w:wrap="none" w:vAnchor="page" w:hAnchor="page" w:x="1217" w:y="113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2096" w:h="9010" w:wrap="none" w:vAnchor="page" w:hAnchor="page" w:x="1217" w:y="11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6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2096" w:h="9010" w:wrap="none" w:vAnchor="page" w:hAnchor="page" w:x="1217" w:y="1136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Капитальный ремонт строительных конструкций зданий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2096" w:h="9010" w:wrap="none" w:vAnchor="page" w:hAnchor="page" w:x="1217" w:y="113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450000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2096" w:h="9010" w:wrap="none" w:vAnchor="page" w:hAnchor="page" w:x="1217" w:y="113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2096" w:h="9010" w:wrap="none" w:vAnchor="page" w:hAnchor="page" w:x="1217" w:y="11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6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2096" w:h="9010" w:wrap="none" w:vAnchor="page" w:hAnchor="page" w:x="1217" w:y="1136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Текущий ремонт строительных конструкций зданий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2096" w:h="9010" w:wrap="none" w:vAnchor="page" w:hAnchor="page" w:x="1217" w:y="113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120000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2096" w:h="9010" w:wrap="none" w:vAnchor="page" w:hAnchor="page" w:x="1217" w:y="113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2096" w:h="9010" w:wrap="none" w:vAnchor="page" w:hAnchor="page" w:x="1217" w:y="11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6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2096" w:h="9010" w:wrap="none" w:vAnchor="page" w:hAnchor="page" w:x="1217" w:y="1136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Капитальный ремонт лифтов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2096" w:h="9010" w:wrap="none" w:vAnchor="page" w:hAnchor="page" w:x="1217" w:y="113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2096" w:h="9010" w:wrap="none" w:vAnchor="page" w:hAnchor="page" w:x="1217" w:y="113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2096" w:h="9010" w:wrap="none" w:vAnchor="page" w:hAnchor="page" w:x="1217" w:y="11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6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2096" w:h="9010" w:wrap="none" w:vAnchor="page" w:hAnchor="page" w:x="1217" w:y="1136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Озеленение прилегающих территорий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2096" w:h="9010" w:wrap="none" w:vAnchor="page" w:hAnchor="page" w:x="1217" w:y="113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40000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2096" w:h="9010" w:wrap="none" w:vAnchor="page" w:hAnchor="page" w:x="1217" w:y="113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2096" w:h="9010" w:wrap="none" w:vAnchor="page" w:hAnchor="page" w:x="1217" w:y="11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6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2096" w:h="9010" w:wrap="none" w:vAnchor="page" w:hAnchor="page" w:x="1217" w:y="1136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Санитарное содержание придомовой территории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2096" w:h="9010" w:wrap="none" w:vAnchor="page" w:hAnchor="page" w:x="1217" w:y="113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50000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2096" w:h="9010" w:wrap="none" w:vAnchor="page" w:hAnchor="page" w:x="1217" w:y="113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2096" w:h="9010" w:wrap="none" w:vAnchor="page" w:hAnchor="page" w:x="1217" w:y="11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6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К).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2096" w:h="9010" w:wrap="none" w:vAnchor="page" w:hAnchor="page" w:x="1217" w:y="1136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Холодного водоснабжения и водоотведения (материалы)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2096" w:h="9010" w:wrap="none" w:vAnchor="page" w:hAnchor="page" w:x="1217" w:y="113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55000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2096" w:h="9010" w:wrap="none" w:vAnchor="page" w:hAnchor="page" w:x="1217" w:y="113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2096" w:h="9010" w:wrap="none" w:vAnchor="page" w:hAnchor="page" w:x="1217" w:y="11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6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2096" w:h="9010" w:wrap="none" w:vAnchor="page" w:hAnchor="page" w:x="1217" w:y="1136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Теплоснабжения и горячего водоснабжения (материалы)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2096" w:h="9010" w:wrap="none" w:vAnchor="page" w:hAnchor="page" w:x="1217" w:y="113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46000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2096" w:h="9010" w:wrap="none" w:vAnchor="page" w:hAnchor="page" w:x="1217" w:y="113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2096" w:h="9010" w:wrap="none" w:vAnchor="page" w:hAnchor="page" w:x="1217" w:y="11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6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2096" w:h="9010" w:wrap="none" w:vAnchor="page" w:hAnchor="page" w:x="1217" w:y="1136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Техническое обслуживание лифтов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2096" w:h="9010" w:wrap="none" w:vAnchor="page" w:hAnchor="page" w:x="1217" w:y="113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2096" w:h="9010" w:wrap="none" w:vAnchor="page" w:hAnchor="page" w:x="1217" w:y="113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2096" w:h="9010" w:wrap="none" w:vAnchor="page" w:hAnchor="page" w:x="1217" w:y="11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6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2096" w:h="9010" w:wrap="none" w:vAnchor="page" w:hAnchor="page" w:x="1217" w:y="1136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Горюче-смазочные материалы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2096" w:h="9010" w:wrap="none" w:vAnchor="page" w:hAnchor="page" w:x="1217" w:y="113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760000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2096" w:h="9010" w:wrap="none" w:vAnchor="page" w:hAnchor="page" w:x="1217" w:y="113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2096" w:h="9010" w:wrap="none" w:vAnchor="page" w:hAnchor="page" w:x="1217" w:y="11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6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2096" w:h="9010" w:wrap="none" w:vAnchor="page" w:hAnchor="page" w:x="1217" w:y="1136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Малые закупки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2096" w:h="9010" w:wrap="none" w:vAnchor="page" w:hAnchor="page" w:x="1217" w:y="113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2096" w:h="9010" w:wrap="none" w:vAnchor="page" w:hAnchor="page" w:x="1217" w:y="113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12096" w:h="9010" w:wrap="none" w:vAnchor="page" w:hAnchor="page" w:x="1217" w:y="11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60" w:right="0" w:firstLine="0"/>
            </w:pPr>
            <w:r>
              <w:rPr>
                <w:rStyle w:val="CharStyle26"/>
              </w:rPr>
              <w:t>•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12096" w:h="9010" w:wrap="none" w:vAnchor="page" w:hAnchor="page" w:x="1217" w:y="1136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40" w:lineRule="exact"/>
              <w:ind w:left="0" w:right="0" w:firstLine="0"/>
            </w:pPr>
            <w:r>
              <w:rPr>
                <w:rStyle w:val="CharStyle32"/>
              </w:rPr>
              <w:t>Итого: совокупный годовой объем закупок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12096" w:h="9010" w:wrap="none" w:vAnchor="page" w:hAnchor="page" w:x="1217" w:y="113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32"/>
              </w:rPr>
              <w:t>2034400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2096" w:h="9010" w:wrap="none" w:vAnchor="page" w:hAnchor="page" w:x="1217" w:y="1136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33"/>
        <w:framePr w:wrap="none" w:vAnchor="page" w:hAnchor="page" w:x="1246" w:y="10381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Исполнитель Кожухарева Л.Г.</w:t>
      </w:r>
    </w:p>
    <w:p>
      <w:pPr>
        <w:pStyle w:val="Style35"/>
        <w:framePr w:wrap="none" w:vAnchor="page" w:hAnchor="page" w:x="1217" w:y="10841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Тел.557-2-40-64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6840" w:h="11900" w:orient="landscape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3)_"/>
    <w:basedOn w:val="DefaultParagraphFont"/>
    <w:link w:val="Style3"/>
    <w:rPr>
      <w:b/>
      <w:bCs/>
      <w:i w:val="0"/>
      <w:iCs w:val="0"/>
      <w:u w:val="none"/>
      <w:strike w:val="0"/>
      <w:smallCaps w:val="0"/>
      <w:sz w:val="44"/>
      <w:szCs w:val="44"/>
    </w:rPr>
  </w:style>
  <w:style w:type="character" w:customStyle="1" w:styleId="CharStyle6">
    <w:name w:val="Основной текст (4)_"/>
    <w:basedOn w:val="DefaultParagraphFont"/>
    <w:link w:val="Style5"/>
    <w:rPr>
      <w:b/>
      <w:bCs/>
      <w:i w:val="0"/>
      <w:iCs w:val="0"/>
      <w:u w:val="none"/>
      <w:strike w:val="0"/>
      <w:smallCaps w:val="0"/>
      <w:sz w:val="22"/>
      <w:szCs w:val="22"/>
    </w:rPr>
  </w:style>
  <w:style w:type="character" w:customStyle="1" w:styleId="CharStyle8">
    <w:name w:val="Основной текст (2)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20"/>
      <w:szCs w:val="20"/>
    </w:rPr>
  </w:style>
  <w:style w:type="character" w:customStyle="1" w:styleId="CharStyle10">
    <w:name w:val="Другое_"/>
    <w:basedOn w:val="DefaultParagraphFont"/>
    <w:link w:val="Style9"/>
    <w:rPr>
      <w:b w:val="0"/>
      <w:bCs w:val="0"/>
      <w:i w:val="0"/>
      <w:iCs w:val="0"/>
      <w:u w:val="none"/>
      <w:strike w:val="0"/>
      <w:smallCaps w:val="0"/>
      <w:sz w:val="20"/>
      <w:szCs w:val="20"/>
    </w:rPr>
  </w:style>
  <w:style w:type="character" w:customStyle="1" w:styleId="CharStyle11">
    <w:name w:val="Другое + Franklin Gothic Heavy,6 pt,Малые прописные,Интервал 0 pt"/>
    <w:basedOn w:val="CharStyle10"/>
    <w:rPr>
      <w:lang w:val="ru-RU" w:eastAsia="ru-RU" w:bidi="ru-RU"/>
      <w:smallCaps/>
      <w:sz w:val="12"/>
      <w:szCs w:val="12"/>
      <w:rFonts w:ascii="Franklin Gothic Heavy" w:eastAsia="Franklin Gothic Heavy" w:hAnsi="Franklin Gothic Heavy" w:cs="Franklin Gothic Heavy"/>
      <w:w w:val="100"/>
      <w:spacing w:val="10"/>
      <w:color w:val="000000"/>
      <w:position w:val="0"/>
    </w:rPr>
  </w:style>
  <w:style w:type="character" w:customStyle="1" w:styleId="CharStyle12">
    <w:name w:val="Другое + Franklin Gothic Heavy,6,5 pt"/>
    <w:basedOn w:val="CharStyle10"/>
    <w:rPr>
      <w:lang w:val="ru-RU" w:eastAsia="ru-RU" w:bidi="ru-RU"/>
      <w:sz w:val="13"/>
      <w:szCs w:val="13"/>
      <w:rFonts w:ascii="Franklin Gothic Heavy" w:eastAsia="Franklin Gothic Heavy" w:hAnsi="Franklin Gothic Heavy" w:cs="Franklin Gothic Heavy"/>
      <w:w w:val="100"/>
      <w:spacing w:val="0"/>
      <w:color w:val="000000"/>
      <w:position w:val="0"/>
    </w:rPr>
  </w:style>
  <w:style w:type="character" w:customStyle="1" w:styleId="CharStyle14">
    <w:name w:val="Заголовок №1_"/>
    <w:basedOn w:val="DefaultParagraphFont"/>
    <w:link w:val="Style13"/>
    <w:rPr>
      <w:b/>
      <w:bCs/>
      <w:i w:val="0"/>
      <w:iCs w:val="0"/>
      <w:u w:val="none"/>
      <w:strike w:val="0"/>
      <w:smallCaps w:val="0"/>
      <w:sz w:val="28"/>
      <w:szCs w:val="28"/>
    </w:rPr>
  </w:style>
  <w:style w:type="character" w:customStyle="1" w:styleId="CharStyle16">
    <w:name w:val="Основной текст (5)_"/>
    <w:basedOn w:val="DefaultParagraphFont"/>
    <w:link w:val="Style15"/>
    <w:rPr>
      <w:b/>
      <w:bCs/>
      <w:i w:val="0"/>
      <w:iCs w:val="0"/>
      <w:u w:val="none"/>
      <w:strike w:val="0"/>
      <w:smallCaps w:val="0"/>
      <w:sz w:val="21"/>
      <w:szCs w:val="21"/>
    </w:rPr>
  </w:style>
  <w:style w:type="character" w:customStyle="1" w:styleId="CharStyle18">
    <w:name w:val="Подпись к картинке_"/>
    <w:basedOn w:val="DefaultParagraphFont"/>
    <w:link w:val="Style17"/>
    <w:rPr>
      <w:b/>
      <w:bCs/>
      <w:i w:val="0"/>
      <w:iCs w:val="0"/>
      <w:u w:val="none"/>
      <w:strike w:val="0"/>
      <w:smallCaps w:val="0"/>
      <w:sz w:val="21"/>
      <w:szCs w:val="21"/>
    </w:rPr>
  </w:style>
  <w:style w:type="character" w:customStyle="1" w:styleId="CharStyle19">
    <w:name w:val="Заголовок №1"/>
    <w:basedOn w:val="CharStyle14"/>
    <w:rPr>
      <w:lang w:val="ru-RU" w:eastAsia="ru-RU" w:bidi="ru-RU"/>
      <w:u w:val="single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21">
    <w:name w:val="Основной текст (6)_"/>
    <w:basedOn w:val="DefaultParagraphFont"/>
    <w:link w:val="Style20"/>
    <w:rPr>
      <w:b/>
      <w:bCs/>
      <w:i w:val="0"/>
      <w:iCs w:val="0"/>
      <w:u w:val="none"/>
      <w:strike w:val="0"/>
      <w:smallCaps w:val="0"/>
    </w:rPr>
  </w:style>
  <w:style w:type="character" w:customStyle="1" w:styleId="CharStyle22">
    <w:name w:val="Основной текст (5)"/>
    <w:basedOn w:val="CharStyle16"/>
    <w:rPr>
      <w:lang w:val="ru-RU" w:eastAsia="ru-RU" w:bidi="ru-RU"/>
      <w:u w:val="single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24">
    <w:name w:val="Основной текст (7)_"/>
    <w:basedOn w:val="DefaultParagraphFont"/>
    <w:link w:val="Style23"/>
    <w:rPr>
      <w:b/>
      <w:bCs/>
      <w:i w:val="0"/>
      <w:iCs w:val="0"/>
      <w:u w:val="none"/>
      <w:strike w:val="0"/>
      <w:smallCaps w:val="0"/>
      <w:sz w:val="21"/>
      <w:szCs w:val="21"/>
    </w:rPr>
  </w:style>
  <w:style w:type="character" w:customStyle="1" w:styleId="CharStyle25">
    <w:name w:val="Основной текст (7)"/>
    <w:basedOn w:val="CharStyle24"/>
    <w:rPr>
      <w:lang w:val="ru-RU" w:eastAsia="ru-RU" w:bidi="ru-RU"/>
      <w:u w:val="single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26">
    <w:name w:val="Основной текст (2)"/>
    <w:basedOn w:val="CharStyle8"/>
    <w:rPr>
      <w:lang w:val="ru-RU" w:eastAsia="ru-RU" w:bidi="ru-RU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27">
    <w:name w:val="Основной текст (2) + Franklin Gothic Medium Cond,16 pt,Курсив"/>
    <w:basedOn w:val="CharStyle8"/>
    <w:rPr>
      <w:lang w:val="ru-RU" w:eastAsia="ru-RU" w:bidi="ru-RU"/>
      <w:i/>
      <w:iCs/>
      <w:sz w:val="32"/>
      <w:szCs w:val="32"/>
      <w:rFonts w:ascii="Franklin Gothic Medium Cond" w:eastAsia="Franklin Gothic Medium Cond" w:hAnsi="Franklin Gothic Medium Cond" w:cs="Franklin Gothic Medium Cond"/>
      <w:w w:val="100"/>
      <w:spacing w:val="0"/>
      <w:color w:val="000000"/>
      <w:position w:val="0"/>
    </w:rPr>
  </w:style>
  <w:style w:type="character" w:customStyle="1" w:styleId="CharStyle28">
    <w:name w:val="Основной текст (2) + 10,5 pt,Полужирный"/>
    <w:basedOn w:val="CharStyle8"/>
    <w:rPr>
      <w:lang w:val="ru-RU" w:eastAsia="ru-RU" w:bidi="ru-RU"/>
      <w:b/>
      <w:bCs/>
      <w:sz w:val="21"/>
      <w:szCs w:val="21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29">
    <w:name w:val="Основной текст (2) + Microsoft Sans Serif"/>
    <w:basedOn w:val="CharStyle8"/>
    <w:rPr>
      <w:lang w:val="ru-RU" w:eastAsia="ru-RU" w:bidi="ru-RU"/>
      <w:sz w:val="20"/>
      <w:szCs w:val="20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customStyle="1" w:styleId="CharStyle30">
    <w:name w:val="Основной текст (2) + Lucida Sans Unicode,11 pt"/>
    <w:basedOn w:val="CharStyle8"/>
    <w:rPr>
      <w:lang w:val="ru-RU" w:eastAsia="ru-RU" w:bidi="ru-RU"/>
      <w:b/>
      <w:bCs/>
      <w:sz w:val="22"/>
      <w:szCs w:val="22"/>
      <w:rFonts w:ascii="Lucida Sans Unicode" w:eastAsia="Lucida Sans Unicode" w:hAnsi="Lucida Sans Unicode" w:cs="Lucida Sans Unicode"/>
      <w:w w:val="100"/>
      <w:spacing w:val="0"/>
      <w:color w:val="000000"/>
      <w:position w:val="0"/>
    </w:rPr>
  </w:style>
  <w:style w:type="character" w:customStyle="1" w:styleId="CharStyle31">
    <w:name w:val="Основной текст (2) + 11 pt,Курсив"/>
    <w:basedOn w:val="CharStyle8"/>
    <w:rPr>
      <w:lang w:val="ru-RU" w:eastAsia="ru-RU" w:bidi="ru-RU"/>
      <w:b/>
      <w:bCs/>
      <w:i/>
      <w:iCs/>
      <w:sz w:val="22"/>
      <w:szCs w:val="22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2">
    <w:name w:val="Основной текст (2) + 12 pt,Полужирный"/>
    <w:basedOn w:val="CharStyle8"/>
    <w:rPr>
      <w:lang w:val="ru-RU" w:eastAsia="ru-RU" w:bidi="ru-RU"/>
      <w:b/>
      <w:bCs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4">
    <w:name w:val="Подпись к таблице_"/>
    <w:basedOn w:val="DefaultParagraphFont"/>
    <w:link w:val="Style33"/>
    <w:rPr>
      <w:b/>
      <w:bCs/>
      <w:i w:val="0"/>
      <w:iCs w:val="0"/>
      <w:u w:val="none"/>
      <w:strike w:val="0"/>
      <w:smallCaps w:val="0"/>
      <w:sz w:val="18"/>
      <w:szCs w:val="18"/>
    </w:rPr>
  </w:style>
  <w:style w:type="character" w:customStyle="1" w:styleId="CharStyle36">
    <w:name w:val="Основной текст (8)_"/>
    <w:basedOn w:val="DefaultParagraphFont"/>
    <w:link w:val="Style35"/>
    <w:rPr>
      <w:b/>
      <w:bCs/>
      <w:i w:val="0"/>
      <w:iCs w:val="0"/>
      <w:u w:val="none"/>
      <w:strike w:val="0"/>
      <w:smallCaps w:val="0"/>
      <w:sz w:val="18"/>
      <w:szCs w:val="18"/>
    </w:rPr>
  </w:style>
  <w:style w:type="paragraph" w:customStyle="1" w:styleId="Style3">
    <w:name w:val="Основной текст (3)"/>
    <w:basedOn w:val="Normal"/>
    <w:link w:val="CharStyle4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44"/>
      <w:szCs w:val="44"/>
    </w:rPr>
  </w:style>
  <w:style w:type="paragraph" w:customStyle="1" w:styleId="Style5">
    <w:name w:val="Основной текст (4)"/>
    <w:basedOn w:val="Normal"/>
    <w:link w:val="CharStyle6"/>
    <w:pPr>
      <w:widowControl w:val="0"/>
      <w:shd w:val="clear" w:color="auto" w:fill="FFFFFF"/>
      <w:spacing w:line="226" w:lineRule="exact"/>
    </w:pPr>
    <w:rPr>
      <w:b/>
      <w:bCs/>
      <w:i w:val="0"/>
      <w:iCs w:val="0"/>
      <w:u w:val="none"/>
      <w:strike w:val="0"/>
      <w:smallCaps w:val="0"/>
      <w:sz w:val="22"/>
      <w:szCs w:val="22"/>
    </w:rPr>
  </w:style>
  <w:style w:type="paragraph" w:customStyle="1" w:styleId="Style7">
    <w:name w:val="Основной текст (2)"/>
    <w:basedOn w:val="Normal"/>
    <w:link w:val="CharStyle8"/>
    <w:pPr>
      <w:widowControl w:val="0"/>
      <w:shd w:val="clear" w:color="auto" w:fill="FFFFFF"/>
      <w:spacing w:line="226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</w:rPr>
  </w:style>
  <w:style w:type="paragraph" w:customStyle="1" w:styleId="Style9">
    <w:name w:val="Другое"/>
    <w:basedOn w:val="Normal"/>
    <w:link w:val="CharStyle10"/>
    <w:pPr>
      <w:widowControl w:val="0"/>
      <w:shd w:val="clear" w:color="auto" w:fill="FFFFFF"/>
    </w:pPr>
    <w:rPr>
      <w:b w:val="0"/>
      <w:bCs w:val="0"/>
      <w:i w:val="0"/>
      <w:iCs w:val="0"/>
      <w:u w:val="none"/>
      <w:strike w:val="0"/>
      <w:smallCaps w:val="0"/>
      <w:sz w:val="20"/>
      <w:szCs w:val="20"/>
    </w:rPr>
  </w:style>
  <w:style w:type="paragraph" w:customStyle="1" w:styleId="Style13">
    <w:name w:val="Заголовок №1"/>
    <w:basedOn w:val="Normal"/>
    <w:link w:val="CharStyle14"/>
    <w:pPr>
      <w:widowControl w:val="0"/>
      <w:shd w:val="clear" w:color="auto" w:fill="FFFFFF"/>
      <w:outlineLvl w:val="0"/>
      <w:spacing w:line="0" w:lineRule="exact"/>
    </w:pPr>
    <w:rPr>
      <w:b/>
      <w:bCs/>
      <w:i w:val="0"/>
      <w:iCs w:val="0"/>
      <w:u w:val="none"/>
      <w:strike w:val="0"/>
      <w:smallCaps w:val="0"/>
      <w:sz w:val="28"/>
      <w:szCs w:val="28"/>
    </w:rPr>
  </w:style>
  <w:style w:type="paragraph" w:customStyle="1" w:styleId="Style15">
    <w:name w:val="Основной текст (5)"/>
    <w:basedOn w:val="Normal"/>
    <w:link w:val="CharStyle16"/>
    <w:pPr>
      <w:widowControl w:val="0"/>
      <w:shd w:val="clear" w:color="auto" w:fill="FFFFFF"/>
      <w:jc w:val="right"/>
      <w:spacing w:line="0" w:lineRule="exact"/>
    </w:pPr>
    <w:rPr>
      <w:b/>
      <w:bCs/>
      <w:i w:val="0"/>
      <w:iCs w:val="0"/>
      <w:u w:val="none"/>
      <w:strike w:val="0"/>
      <w:smallCaps w:val="0"/>
      <w:sz w:val="21"/>
      <w:szCs w:val="21"/>
    </w:rPr>
  </w:style>
  <w:style w:type="paragraph" w:customStyle="1" w:styleId="Style17">
    <w:name w:val="Подпись к картинке"/>
    <w:basedOn w:val="Normal"/>
    <w:link w:val="CharStyle18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21"/>
      <w:szCs w:val="21"/>
    </w:rPr>
  </w:style>
  <w:style w:type="paragraph" w:customStyle="1" w:styleId="Style20">
    <w:name w:val="Основной текст (6)"/>
    <w:basedOn w:val="Normal"/>
    <w:link w:val="CharStyle21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</w:rPr>
  </w:style>
  <w:style w:type="paragraph" w:customStyle="1" w:styleId="Style23">
    <w:name w:val="Основной текст (7)"/>
    <w:basedOn w:val="Normal"/>
    <w:link w:val="CharStyle24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21"/>
      <w:szCs w:val="21"/>
    </w:rPr>
  </w:style>
  <w:style w:type="paragraph" w:customStyle="1" w:styleId="Style33">
    <w:name w:val="Подпись к таблице"/>
    <w:basedOn w:val="Normal"/>
    <w:link w:val="CharStyle34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18"/>
      <w:szCs w:val="18"/>
    </w:rPr>
  </w:style>
  <w:style w:type="paragraph" w:customStyle="1" w:styleId="Style35">
    <w:name w:val="Основной текст (8)"/>
    <w:basedOn w:val="Normal"/>
    <w:link w:val="CharStyle36"/>
    <w:pPr>
      <w:widowControl w:val="0"/>
      <w:shd w:val="clear" w:color="auto" w:fill="FFFFFF"/>
      <w:spacing w:before="180" w:line="0" w:lineRule="exact"/>
    </w:pPr>
    <w:rPr>
      <w:b/>
      <w:bCs/>
      <w:i w:val="0"/>
      <w:iCs w:val="0"/>
      <w:u w:val="none"/>
      <w:strike w:val="0"/>
      <w:smallCaps w:val="0"/>
      <w:sz w:val="18"/>
      <w:szCs w:val="18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