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08" w:rsidRPr="00D25609" w:rsidRDefault="00B41808" w:rsidP="00B41808">
      <w:pPr>
        <w:pStyle w:val="a3"/>
        <w:ind w:left="5387"/>
        <w:jc w:val="right"/>
        <w:rPr>
          <w:sz w:val="24"/>
          <w:szCs w:val="24"/>
        </w:rPr>
      </w:pPr>
      <w:r w:rsidRPr="00D25609">
        <w:rPr>
          <w:sz w:val="24"/>
          <w:szCs w:val="24"/>
        </w:rPr>
        <w:t>Согласовано:</w:t>
      </w:r>
    </w:p>
    <w:p w:rsidR="00B41808" w:rsidRPr="00D25609" w:rsidRDefault="00B41808" w:rsidP="00B41808">
      <w:pPr>
        <w:ind w:left="5387" w:right="-2"/>
        <w:contextualSpacing/>
        <w:jc w:val="right"/>
        <w:rPr>
          <w:sz w:val="24"/>
          <w:szCs w:val="24"/>
        </w:rPr>
      </w:pPr>
      <w:r w:rsidRPr="00D25609">
        <w:rPr>
          <w:sz w:val="24"/>
          <w:szCs w:val="24"/>
        </w:rPr>
        <w:t xml:space="preserve">Министр цифрового развития, связи и </w:t>
      </w:r>
    </w:p>
    <w:p w:rsidR="00B41808" w:rsidRPr="00D25609" w:rsidRDefault="00B41808" w:rsidP="00B41808">
      <w:pPr>
        <w:ind w:left="5387" w:right="-2"/>
        <w:contextualSpacing/>
        <w:jc w:val="right"/>
        <w:rPr>
          <w:sz w:val="24"/>
          <w:szCs w:val="24"/>
        </w:rPr>
      </w:pPr>
      <w:r w:rsidRPr="00D25609">
        <w:rPr>
          <w:sz w:val="24"/>
          <w:szCs w:val="24"/>
        </w:rPr>
        <w:t>массовых коммуникаций Приднестровской Молдавской Республики</w:t>
      </w:r>
    </w:p>
    <w:p w:rsidR="00B41808" w:rsidRPr="00D25609" w:rsidRDefault="00B41808" w:rsidP="00B41808">
      <w:pPr>
        <w:ind w:left="5387" w:right="-2"/>
        <w:contextualSpacing/>
        <w:jc w:val="right"/>
        <w:rPr>
          <w:sz w:val="24"/>
          <w:szCs w:val="24"/>
        </w:rPr>
      </w:pPr>
    </w:p>
    <w:p w:rsidR="00B41808" w:rsidRPr="00D25609" w:rsidRDefault="00B41808" w:rsidP="00B41808">
      <w:pPr>
        <w:ind w:left="5387" w:right="-2"/>
        <w:contextualSpacing/>
        <w:jc w:val="right"/>
        <w:rPr>
          <w:sz w:val="24"/>
          <w:szCs w:val="24"/>
        </w:rPr>
      </w:pPr>
      <w:r w:rsidRPr="00D25609">
        <w:rPr>
          <w:sz w:val="24"/>
          <w:szCs w:val="24"/>
        </w:rPr>
        <w:t>___________________</w:t>
      </w:r>
      <w:proofErr w:type="spellStart"/>
      <w:r w:rsidRPr="00D25609">
        <w:rPr>
          <w:sz w:val="24"/>
          <w:szCs w:val="24"/>
        </w:rPr>
        <w:t>С.Б.Бабенко</w:t>
      </w:r>
      <w:proofErr w:type="spellEnd"/>
    </w:p>
    <w:p w:rsidR="00B41808" w:rsidRPr="00D25609" w:rsidRDefault="00B41808" w:rsidP="00B41808">
      <w:pPr>
        <w:ind w:left="5387" w:right="-2"/>
        <w:contextualSpacing/>
        <w:jc w:val="right"/>
        <w:rPr>
          <w:sz w:val="24"/>
          <w:szCs w:val="24"/>
        </w:rPr>
      </w:pPr>
      <w:r w:rsidRPr="00D25609">
        <w:rPr>
          <w:sz w:val="24"/>
          <w:szCs w:val="24"/>
        </w:rPr>
        <w:t>«_____</w:t>
      </w:r>
      <w:proofErr w:type="gramStart"/>
      <w:r w:rsidRPr="00D25609">
        <w:rPr>
          <w:sz w:val="24"/>
          <w:szCs w:val="24"/>
        </w:rPr>
        <w:t>_»_</w:t>
      </w:r>
      <w:proofErr w:type="gramEnd"/>
      <w:r w:rsidRPr="00D25609">
        <w:rPr>
          <w:sz w:val="24"/>
          <w:szCs w:val="24"/>
        </w:rPr>
        <w:t>_____________2021 г.</w:t>
      </w:r>
    </w:p>
    <w:p w:rsidR="00B41808" w:rsidRDefault="00B41808" w:rsidP="00B41808">
      <w:pPr>
        <w:pStyle w:val="a3"/>
        <w:rPr>
          <w:sz w:val="24"/>
          <w:szCs w:val="24"/>
        </w:rPr>
      </w:pPr>
    </w:p>
    <w:p w:rsidR="00B41808" w:rsidRDefault="00B41808" w:rsidP="00B41808">
      <w:pPr>
        <w:pStyle w:val="a3"/>
        <w:rPr>
          <w:sz w:val="24"/>
          <w:szCs w:val="24"/>
        </w:rPr>
      </w:pPr>
    </w:p>
    <w:p w:rsidR="00B41808" w:rsidRDefault="00B41808" w:rsidP="00B41808">
      <w:pPr>
        <w:pStyle w:val="a3"/>
        <w:rPr>
          <w:sz w:val="24"/>
          <w:szCs w:val="24"/>
        </w:rPr>
      </w:pPr>
    </w:p>
    <w:p w:rsidR="00B41808" w:rsidRPr="00D25609" w:rsidRDefault="00B41808" w:rsidP="00B41808">
      <w:pPr>
        <w:pStyle w:val="a3"/>
        <w:rPr>
          <w:sz w:val="24"/>
          <w:szCs w:val="24"/>
        </w:rPr>
      </w:pPr>
    </w:p>
    <w:p w:rsidR="00B41808" w:rsidRDefault="00B41808" w:rsidP="00B4180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КОНТРАКТ №  </w:t>
      </w:r>
    </w:p>
    <w:p w:rsidR="00B41808" w:rsidRDefault="005210CA" w:rsidP="00B4180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 товар</w:t>
      </w:r>
      <w:r w:rsidR="00B41808">
        <w:rPr>
          <w:sz w:val="24"/>
          <w:szCs w:val="24"/>
        </w:rPr>
        <w:t>а</w:t>
      </w:r>
    </w:p>
    <w:p w:rsidR="00B41808" w:rsidRPr="00D25609" w:rsidRDefault="00B41808" w:rsidP="00B41808">
      <w:pPr>
        <w:pStyle w:val="a3"/>
        <w:rPr>
          <w:sz w:val="24"/>
          <w:szCs w:val="24"/>
        </w:rPr>
      </w:pPr>
    </w:p>
    <w:p w:rsidR="00B41808" w:rsidRPr="00D25609" w:rsidRDefault="00B41808" w:rsidP="00B41808">
      <w:pPr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 г. Тирасполь</w:t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 w:rsidRPr="00D2560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___»______</w:t>
      </w:r>
      <w:r w:rsidRPr="00D25609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D25609">
        <w:rPr>
          <w:sz w:val="24"/>
          <w:szCs w:val="24"/>
        </w:rPr>
        <w:t xml:space="preserve"> г.</w:t>
      </w:r>
    </w:p>
    <w:p w:rsidR="00B41808" w:rsidRPr="00D25609" w:rsidRDefault="00B41808" w:rsidP="00B41808">
      <w:pPr>
        <w:jc w:val="both"/>
        <w:rPr>
          <w:sz w:val="24"/>
          <w:szCs w:val="24"/>
        </w:rPr>
      </w:pPr>
    </w:p>
    <w:p w:rsidR="00B41808" w:rsidRPr="006F4183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>
        <w:t>(организационно-правовая форма и наименование юридического лица)</w:t>
      </w:r>
      <w:r>
        <w:rPr>
          <w:sz w:val="24"/>
          <w:szCs w:val="24"/>
        </w:rPr>
        <w:t xml:space="preserve">, именуемое в дальнейшем </w:t>
      </w:r>
      <w:r w:rsidRPr="005210CA">
        <w:rPr>
          <w:b/>
          <w:sz w:val="24"/>
          <w:szCs w:val="24"/>
        </w:rPr>
        <w:t>«</w:t>
      </w:r>
      <w:r w:rsidR="005210CA" w:rsidRPr="005210CA">
        <w:rPr>
          <w:b/>
          <w:sz w:val="24"/>
          <w:szCs w:val="24"/>
        </w:rPr>
        <w:t>Поставщик</w:t>
      </w:r>
      <w:r w:rsidRPr="005210CA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в лице __________________ </w:t>
      </w:r>
      <w:r>
        <w:t>(должность, Ф.И.О.)</w:t>
      </w:r>
      <w:r>
        <w:rPr>
          <w:sz w:val="24"/>
          <w:szCs w:val="24"/>
        </w:rPr>
        <w:t>, действующего на основании Устава с одной стороны,</w:t>
      </w:r>
      <w:r w:rsidRPr="00212695">
        <w:rPr>
          <w:sz w:val="24"/>
          <w:szCs w:val="24"/>
        </w:rPr>
        <w:t xml:space="preserve"> с одной стороны, и </w:t>
      </w:r>
      <w:r w:rsidRPr="006C262A">
        <w:rPr>
          <w:b/>
          <w:sz w:val="24"/>
          <w:szCs w:val="24"/>
        </w:rPr>
        <w:t>Министерство цифрового развития, связи и массовых коммуникаций Приднестровской Молдавской Республики</w:t>
      </w:r>
      <w:r>
        <w:rPr>
          <w:sz w:val="24"/>
          <w:szCs w:val="24"/>
        </w:rPr>
        <w:t xml:space="preserve">, именуемое в дальнейшем </w:t>
      </w:r>
      <w:r w:rsidRPr="006C262A">
        <w:rPr>
          <w:b/>
          <w:sz w:val="24"/>
          <w:szCs w:val="24"/>
        </w:rPr>
        <w:t>«Заказчик»</w:t>
      </w:r>
      <w:r>
        <w:rPr>
          <w:sz w:val="24"/>
          <w:szCs w:val="24"/>
        </w:rPr>
        <w:t xml:space="preserve">, в лице министра С.Б. Бабенко, действующего на основании Постановления Правительства Приднестровской Молдавской Республики  </w:t>
      </w:r>
      <w:r>
        <w:rPr>
          <w:rFonts w:eastAsiaTheme="minorHAnsi"/>
          <w:sz w:val="24"/>
          <w:szCs w:val="24"/>
          <w:lang w:eastAsia="en-US"/>
        </w:rPr>
        <w:t xml:space="preserve">от 21 января 2021 года № 12 «Об утверждении Положения, структуры и предельной штатной численности Министерства цифрового развития, связи и массовых </w:t>
      </w:r>
      <w:r w:rsidRPr="006F4183">
        <w:rPr>
          <w:rFonts w:eastAsiaTheme="minorHAnsi"/>
          <w:sz w:val="24"/>
          <w:szCs w:val="24"/>
          <w:lang w:eastAsia="en-US"/>
        </w:rPr>
        <w:t>коммуникаций Приднестровской Молдавской Республики» (САЗ 21-3),</w:t>
      </w:r>
      <w:r w:rsidR="006C262A" w:rsidRPr="006F4183">
        <w:rPr>
          <w:sz w:val="24"/>
          <w:szCs w:val="24"/>
        </w:rPr>
        <w:t xml:space="preserve"> с другой стороны,</w:t>
      </w:r>
      <w:r w:rsidRPr="006F4183">
        <w:rPr>
          <w:rFonts w:eastAsiaTheme="minorHAnsi"/>
          <w:sz w:val="24"/>
          <w:szCs w:val="24"/>
          <w:lang w:eastAsia="en-US"/>
        </w:rPr>
        <w:t xml:space="preserve"> </w:t>
      </w:r>
      <w:r w:rsidR="006C262A" w:rsidRPr="006F4183">
        <w:rPr>
          <w:rFonts w:eastAsiaTheme="minorHAnsi"/>
          <w:sz w:val="24"/>
          <w:szCs w:val="24"/>
          <w:lang w:eastAsia="en-US"/>
        </w:rPr>
        <w:t xml:space="preserve">и </w:t>
      </w:r>
      <w:r w:rsidRPr="006F4183">
        <w:rPr>
          <w:b/>
          <w:color w:val="000000"/>
          <w:sz w:val="24"/>
          <w:szCs w:val="24"/>
        </w:rPr>
        <w:t>ГУ «Приднестровская Государственная Телерадиокомпания»</w:t>
      </w:r>
      <w:r w:rsidRPr="006F4183">
        <w:rPr>
          <w:color w:val="000000"/>
          <w:sz w:val="24"/>
          <w:szCs w:val="24"/>
        </w:rPr>
        <w:t xml:space="preserve">, </w:t>
      </w:r>
      <w:r w:rsidRPr="006F4183">
        <w:rPr>
          <w:sz w:val="24"/>
          <w:szCs w:val="24"/>
        </w:rPr>
        <w:t xml:space="preserve">именуемое в дальнейшем </w:t>
      </w:r>
      <w:r w:rsidRPr="006F4183">
        <w:rPr>
          <w:b/>
          <w:sz w:val="24"/>
          <w:szCs w:val="24"/>
        </w:rPr>
        <w:t>«</w:t>
      </w:r>
      <w:r w:rsidR="00872A33">
        <w:rPr>
          <w:b/>
          <w:sz w:val="24"/>
          <w:szCs w:val="24"/>
        </w:rPr>
        <w:t>Получат</w:t>
      </w:r>
      <w:r w:rsidR="002F2E4F">
        <w:rPr>
          <w:b/>
          <w:sz w:val="24"/>
          <w:szCs w:val="24"/>
        </w:rPr>
        <w:t>е</w:t>
      </w:r>
      <w:r w:rsidR="00872A33">
        <w:rPr>
          <w:b/>
          <w:sz w:val="24"/>
          <w:szCs w:val="24"/>
        </w:rPr>
        <w:t>ль</w:t>
      </w:r>
      <w:r w:rsidR="006C262A" w:rsidRPr="006F4183">
        <w:rPr>
          <w:b/>
          <w:sz w:val="24"/>
          <w:szCs w:val="24"/>
        </w:rPr>
        <w:t>/Плательщик</w:t>
      </w:r>
      <w:r w:rsidRPr="006F4183">
        <w:rPr>
          <w:b/>
          <w:sz w:val="24"/>
          <w:szCs w:val="24"/>
        </w:rPr>
        <w:t>»</w:t>
      </w:r>
      <w:r w:rsidRPr="006F4183">
        <w:rPr>
          <w:sz w:val="24"/>
          <w:szCs w:val="24"/>
        </w:rPr>
        <w:t xml:space="preserve">, в лице директора Никитенко И.С., действующего на основании Устава, с </w:t>
      </w:r>
      <w:r w:rsidR="006C262A" w:rsidRPr="006F4183">
        <w:rPr>
          <w:sz w:val="24"/>
          <w:szCs w:val="24"/>
        </w:rPr>
        <w:t>третьей</w:t>
      </w:r>
      <w:r w:rsidRPr="006F4183">
        <w:rPr>
          <w:sz w:val="24"/>
          <w:szCs w:val="24"/>
        </w:rPr>
        <w:t xml:space="preserve"> стороны, при совместном упоминании именуемые «Стороны», заключили настоящий контракт (далее – контракт) о нижеследующем:</w:t>
      </w:r>
    </w:p>
    <w:p w:rsidR="00B41808" w:rsidRPr="006F4183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41808" w:rsidRPr="006F4183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41808" w:rsidRPr="006F4183" w:rsidRDefault="00B41808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6F4183">
        <w:rPr>
          <w:b/>
          <w:sz w:val="24"/>
          <w:szCs w:val="24"/>
        </w:rPr>
        <w:t>ПРЕДМЕТ КОНТРАКТА</w:t>
      </w:r>
    </w:p>
    <w:p w:rsidR="006C262A" w:rsidRPr="006F4183" w:rsidRDefault="00B41808" w:rsidP="00B93DF7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 xml:space="preserve">По настоящему контракту </w:t>
      </w:r>
      <w:r w:rsidR="005210CA">
        <w:rPr>
          <w:b/>
          <w:sz w:val="24"/>
          <w:szCs w:val="24"/>
        </w:rPr>
        <w:t>Поставщик</w:t>
      </w:r>
      <w:r w:rsidRPr="006F4183">
        <w:rPr>
          <w:sz w:val="24"/>
          <w:szCs w:val="24"/>
        </w:rPr>
        <w:t xml:space="preserve"> обязуется передать в собственность </w:t>
      </w:r>
      <w:r w:rsidR="0007671F" w:rsidRPr="0007671F">
        <w:rPr>
          <w:b/>
          <w:sz w:val="24"/>
          <w:szCs w:val="24"/>
        </w:rPr>
        <w:t>Получатель</w:t>
      </w:r>
      <w:r w:rsidR="006C262A" w:rsidRPr="0007671F">
        <w:rPr>
          <w:b/>
          <w:sz w:val="24"/>
          <w:szCs w:val="24"/>
        </w:rPr>
        <w:t>/Плательщику</w:t>
      </w:r>
      <w:r w:rsidRPr="006F4183">
        <w:rPr>
          <w:sz w:val="24"/>
          <w:szCs w:val="24"/>
        </w:rPr>
        <w:t xml:space="preserve"> </w:t>
      </w:r>
      <w:r w:rsidR="006C262A" w:rsidRPr="006F4183">
        <w:rPr>
          <w:sz w:val="24"/>
          <w:szCs w:val="24"/>
        </w:rPr>
        <w:t xml:space="preserve">товар в ассортименте, в количестве, на условиях настоящего Контракта, </w:t>
      </w:r>
      <w:r w:rsidR="006C262A" w:rsidRPr="006F4183">
        <w:rPr>
          <w:b/>
          <w:sz w:val="24"/>
          <w:szCs w:val="24"/>
        </w:rPr>
        <w:t>Заказчик</w:t>
      </w:r>
      <w:r w:rsidR="006C262A" w:rsidRPr="006F4183">
        <w:rPr>
          <w:sz w:val="24"/>
          <w:szCs w:val="24"/>
        </w:rPr>
        <w:t xml:space="preserve"> обязуется принять товар, а </w:t>
      </w:r>
      <w:r w:rsidR="0007671F">
        <w:rPr>
          <w:b/>
          <w:sz w:val="24"/>
          <w:szCs w:val="24"/>
        </w:rPr>
        <w:t>Получатель</w:t>
      </w:r>
      <w:r w:rsidR="006C262A" w:rsidRPr="00B630CF">
        <w:rPr>
          <w:b/>
          <w:sz w:val="24"/>
          <w:szCs w:val="24"/>
        </w:rPr>
        <w:t>/Плательщик</w:t>
      </w:r>
      <w:r w:rsidR="006C262A" w:rsidRPr="006F4183">
        <w:rPr>
          <w:sz w:val="24"/>
          <w:szCs w:val="24"/>
        </w:rPr>
        <w:t xml:space="preserve"> обязуется принять и оплатить его в порядке и сроки, предусмотренные настоящим контрактом.</w:t>
      </w:r>
    </w:p>
    <w:p w:rsidR="00B41808" w:rsidRPr="006F4183" w:rsidRDefault="00B41808" w:rsidP="00B41808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>Ассортимент, количество и цена единиц</w:t>
      </w:r>
      <w:r w:rsidR="006C262A" w:rsidRPr="006F4183">
        <w:rPr>
          <w:sz w:val="24"/>
          <w:szCs w:val="24"/>
        </w:rPr>
        <w:t>ы</w:t>
      </w:r>
      <w:r w:rsidRPr="006F4183">
        <w:rPr>
          <w:sz w:val="24"/>
          <w:szCs w:val="24"/>
        </w:rPr>
        <w:t xml:space="preserve"> </w:t>
      </w:r>
      <w:r w:rsidR="006C262A" w:rsidRPr="006F4183">
        <w:rPr>
          <w:sz w:val="24"/>
          <w:szCs w:val="24"/>
        </w:rPr>
        <w:t>Товара</w:t>
      </w:r>
      <w:r w:rsidRPr="006F4183">
        <w:rPr>
          <w:sz w:val="24"/>
          <w:szCs w:val="24"/>
        </w:rPr>
        <w:t xml:space="preserve"> указываются в Спецификации (Приложение № 1 к настоящему контракту), являющейся неотъемлемой частью настоящего </w:t>
      </w:r>
      <w:r w:rsidR="006C262A" w:rsidRPr="006F4183">
        <w:rPr>
          <w:sz w:val="24"/>
          <w:szCs w:val="24"/>
        </w:rPr>
        <w:t>К</w:t>
      </w:r>
      <w:r w:rsidRPr="006F4183">
        <w:rPr>
          <w:sz w:val="24"/>
          <w:szCs w:val="24"/>
        </w:rPr>
        <w:t>онтракта.</w:t>
      </w:r>
    </w:p>
    <w:p w:rsidR="00B41808" w:rsidRPr="006F4183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:rsidR="00B41808" w:rsidRPr="006F4183" w:rsidRDefault="00B41808" w:rsidP="00B41808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B41808" w:rsidRPr="006F4183" w:rsidRDefault="00B41808" w:rsidP="00B41808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6F4183">
        <w:rPr>
          <w:b/>
          <w:bCs/>
          <w:sz w:val="24"/>
          <w:szCs w:val="24"/>
        </w:rPr>
        <w:t xml:space="preserve">СУММА </w:t>
      </w:r>
      <w:r w:rsidRPr="006F4183">
        <w:rPr>
          <w:b/>
          <w:sz w:val="24"/>
          <w:szCs w:val="24"/>
        </w:rPr>
        <w:t>КОНТРАКТА</w:t>
      </w:r>
      <w:r w:rsidRPr="006F4183">
        <w:rPr>
          <w:b/>
          <w:bCs/>
          <w:sz w:val="24"/>
          <w:szCs w:val="24"/>
        </w:rPr>
        <w:t xml:space="preserve"> И ПОРЯДОК РАСЧЕТОВ</w:t>
      </w:r>
    </w:p>
    <w:p w:rsidR="00B41808" w:rsidRPr="006F4183" w:rsidRDefault="00B41808" w:rsidP="00B41808">
      <w:pPr>
        <w:numPr>
          <w:ilvl w:val="1"/>
          <w:numId w:val="1"/>
        </w:numPr>
        <w:tabs>
          <w:tab w:val="num" w:pos="1276"/>
        </w:tabs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t xml:space="preserve">Общая сумма контракта составляет </w:t>
      </w:r>
      <w:r w:rsidR="00227E82" w:rsidRPr="006F4183">
        <w:rPr>
          <w:sz w:val="24"/>
          <w:szCs w:val="24"/>
        </w:rPr>
        <w:t>_______</w:t>
      </w:r>
      <w:r w:rsidRPr="006F4183">
        <w:rPr>
          <w:sz w:val="24"/>
          <w:szCs w:val="24"/>
        </w:rPr>
        <w:t xml:space="preserve"> (</w:t>
      </w:r>
      <w:r w:rsidR="00227E82" w:rsidRPr="006F4183">
        <w:rPr>
          <w:sz w:val="24"/>
          <w:szCs w:val="24"/>
        </w:rPr>
        <w:t>______________</w:t>
      </w:r>
      <w:r w:rsidRPr="006F4183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нужд ГУ «Приднестровская Государственная Телерадиокомпания» на 2021 год, утвержденному </w:t>
      </w:r>
      <w:r w:rsidRPr="006F4183">
        <w:rPr>
          <w:b/>
          <w:sz w:val="24"/>
          <w:szCs w:val="24"/>
        </w:rPr>
        <w:t>«29» января 2021 года</w:t>
      </w:r>
      <w:r w:rsidRPr="006F4183">
        <w:rPr>
          <w:sz w:val="24"/>
          <w:szCs w:val="24"/>
        </w:rPr>
        <w:t xml:space="preserve">. </w:t>
      </w:r>
    </w:p>
    <w:p w:rsidR="00227E82" w:rsidRPr="006F4183" w:rsidRDefault="005210CA" w:rsidP="00B41808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Получатель</w:t>
      </w:r>
      <w:r w:rsidR="00227E82" w:rsidRPr="006F4183">
        <w:rPr>
          <w:b/>
          <w:sz w:val="24"/>
          <w:szCs w:val="24"/>
        </w:rPr>
        <w:t>/Плательщик</w:t>
      </w:r>
      <w:r w:rsidR="00227E82" w:rsidRPr="006F4183">
        <w:rPr>
          <w:sz w:val="24"/>
          <w:szCs w:val="24"/>
        </w:rPr>
        <w:t xml:space="preserve"> по мере бюджетного финансирования вносит предоплату в размере 25% от общей цены Контракта, предусмотренной в пункте 2.1. настоящего Контракта. </w:t>
      </w:r>
    </w:p>
    <w:p w:rsidR="00B41808" w:rsidRPr="006F4183" w:rsidRDefault="00B41808" w:rsidP="00B41808">
      <w:pPr>
        <w:pStyle w:val="a5"/>
        <w:numPr>
          <w:ilvl w:val="1"/>
          <w:numId w:val="1"/>
        </w:numPr>
        <w:tabs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6F4183">
        <w:rPr>
          <w:sz w:val="24"/>
          <w:szCs w:val="24"/>
        </w:rPr>
        <w:lastRenderedPageBreak/>
        <w:t xml:space="preserve"> </w:t>
      </w:r>
      <w:r w:rsidR="00227E82" w:rsidRPr="006F4183">
        <w:rPr>
          <w:sz w:val="24"/>
          <w:szCs w:val="24"/>
        </w:rPr>
        <w:t xml:space="preserve">Оставшиеся 75 % </w:t>
      </w:r>
      <w:r w:rsidR="005210CA">
        <w:rPr>
          <w:b/>
          <w:sz w:val="24"/>
          <w:szCs w:val="24"/>
        </w:rPr>
        <w:t>Получатель</w:t>
      </w:r>
      <w:r w:rsidR="00227E82" w:rsidRPr="006F4183">
        <w:rPr>
          <w:b/>
          <w:sz w:val="24"/>
          <w:szCs w:val="24"/>
        </w:rPr>
        <w:t>/Плательщик</w:t>
      </w:r>
      <w:r w:rsidR="00227E82" w:rsidRPr="006F4183">
        <w:rPr>
          <w:sz w:val="24"/>
          <w:szCs w:val="24"/>
        </w:rPr>
        <w:t xml:space="preserve"> перечисляет на расчетный счет </w:t>
      </w:r>
      <w:r w:rsidR="005210CA">
        <w:rPr>
          <w:b/>
          <w:sz w:val="24"/>
          <w:szCs w:val="24"/>
        </w:rPr>
        <w:t>Поставщика</w:t>
      </w:r>
      <w:r w:rsidR="00227E82" w:rsidRPr="006F4183">
        <w:rPr>
          <w:sz w:val="24"/>
          <w:szCs w:val="24"/>
        </w:rPr>
        <w:t xml:space="preserve"> </w:t>
      </w:r>
      <w:r w:rsidR="006F4183" w:rsidRPr="006F4183">
        <w:rPr>
          <w:sz w:val="24"/>
          <w:szCs w:val="24"/>
        </w:rPr>
        <w:t>в безналичной форме</w:t>
      </w:r>
      <w:r w:rsidR="00227E82" w:rsidRPr="006F4183">
        <w:rPr>
          <w:sz w:val="24"/>
          <w:szCs w:val="24"/>
        </w:rPr>
        <w:t xml:space="preserve">, после </w:t>
      </w:r>
      <w:r w:rsidR="006F4183" w:rsidRPr="006F4183">
        <w:rPr>
          <w:sz w:val="24"/>
          <w:szCs w:val="24"/>
        </w:rPr>
        <w:t xml:space="preserve">отгрузки Товара и </w:t>
      </w:r>
      <w:r w:rsidR="00227E82" w:rsidRPr="006F4183">
        <w:rPr>
          <w:sz w:val="24"/>
          <w:szCs w:val="24"/>
        </w:rPr>
        <w:t xml:space="preserve">подписания </w:t>
      </w:r>
      <w:r w:rsidR="006F4183" w:rsidRPr="006F4183">
        <w:rPr>
          <w:sz w:val="24"/>
          <w:szCs w:val="24"/>
        </w:rPr>
        <w:t>Сторонами товара-транспортных накладных</w:t>
      </w:r>
      <w:r w:rsidR="00227E82" w:rsidRPr="006F4183">
        <w:rPr>
          <w:sz w:val="24"/>
          <w:szCs w:val="24"/>
        </w:rPr>
        <w:t xml:space="preserve"> документов, но не позднее 31 декабря 2021 года. </w:t>
      </w:r>
    </w:p>
    <w:p w:rsidR="00B41808" w:rsidRPr="006F4183" w:rsidRDefault="00B41808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6F4183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 </w:t>
      </w:r>
      <w:r w:rsidR="006F4183" w:rsidRPr="006F4183">
        <w:rPr>
          <w:rStyle w:val="FontStyle16"/>
          <w:rFonts w:ascii="Times New Roman" w:hAnsi="Times New Roman"/>
          <w:color w:val="auto"/>
          <w:sz w:val="24"/>
          <w:szCs w:val="24"/>
        </w:rPr>
        <w:t xml:space="preserve">Расчет за Товар производится в рублях ПМР, путем перечисления денежных средств на расчетный счет </w:t>
      </w:r>
      <w:r w:rsidR="005210CA">
        <w:rPr>
          <w:rStyle w:val="FontStyle16"/>
          <w:rFonts w:ascii="Times New Roman" w:hAnsi="Times New Roman"/>
          <w:b/>
          <w:color w:val="auto"/>
          <w:sz w:val="24"/>
          <w:szCs w:val="24"/>
        </w:rPr>
        <w:t>Поставщика</w:t>
      </w:r>
      <w:r w:rsidR="006F4183" w:rsidRPr="006F4183">
        <w:rPr>
          <w:rStyle w:val="FontStyle16"/>
          <w:rFonts w:ascii="Times New Roman" w:hAnsi="Times New Roman"/>
          <w:color w:val="auto"/>
          <w:sz w:val="24"/>
          <w:szCs w:val="24"/>
        </w:rPr>
        <w:t>, указанный в настоящем Контракте.</w:t>
      </w:r>
    </w:p>
    <w:p w:rsidR="006F4183" w:rsidRDefault="006F4183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 w:rsidRPr="006F4183">
        <w:rPr>
          <w:rStyle w:val="FontStyle16"/>
          <w:rFonts w:ascii="Times New Roman" w:hAnsi="Times New Roman"/>
          <w:bCs/>
          <w:color w:val="auto"/>
          <w:sz w:val="24"/>
          <w:szCs w:val="24"/>
        </w:rPr>
        <w:t>Цена Контракта, указанная в пункте 2.1. настоящего Контракта, может изменяться т</w:t>
      </w:r>
      <w:r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олько в случаях, порядке и на условиях, предусмотренных настоящим Контрактом и Законом Приднестровской Молдавской Республики </w:t>
      </w:r>
      <w:r w:rsidRPr="006F4183">
        <w:rPr>
          <w:sz w:val="24"/>
          <w:szCs w:val="24"/>
        </w:rPr>
        <w:t>от 26 ноября 2018 года № 318-З-VI «О закупках в Приднестровской Молдавской Республике» (САЗ 18-48)</w:t>
      </w:r>
      <w:r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. </w:t>
      </w:r>
    </w:p>
    <w:p w:rsidR="006F4183" w:rsidRPr="006F4183" w:rsidRDefault="006F4183" w:rsidP="00B41808">
      <w:pPr>
        <w:pStyle w:val="a5"/>
        <w:numPr>
          <w:ilvl w:val="1"/>
          <w:numId w:val="1"/>
        </w:numPr>
        <w:tabs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/>
          <w:bCs/>
          <w:color w:val="auto"/>
          <w:sz w:val="24"/>
          <w:szCs w:val="24"/>
        </w:rPr>
      </w:pPr>
      <w:r>
        <w:rPr>
          <w:rStyle w:val="FontStyle16"/>
          <w:rFonts w:ascii="Times New Roman" w:hAnsi="Times New Roman"/>
          <w:bCs/>
          <w:color w:val="auto"/>
          <w:sz w:val="24"/>
          <w:szCs w:val="24"/>
        </w:rPr>
        <w:t xml:space="preserve">Источник финансирования – Республиканский бюджет.   </w:t>
      </w:r>
    </w:p>
    <w:p w:rsidR="00B41808" w:rsidRDefault="00B41808" w:rsidP="006F418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41808" w:rsidRPr="00D25609" w:rsidRDefault="00B41808" w:rsidP="00B41808">
      <w:pPr>
        <w:pStyle w:val="a5"/>
        <w:spacing w:after="0"/>
        <w:ind w:firstLine="708"/>
        <w:jc w:val="center"/>
        <w:rPr>
          <w:b/>
          <w:bCs/>
          <w:sz w:val="24"/>
          <w:szCs w:val="24"/>
        </w:rPr>
      </w:pPr>
      <w:r w:rsidRPr="00D25609">
        <w:rPr>
          <w:b/>
          <w:bCs/>
          <w:sz w:val="24"/>
          <w:szCs w:val="24"/>
        </w:rPr>
        <w:t>3. ПОРЯДОК ПРИЕМА-ПЕРЕДАЧИ ТОВАРА</w:t>
      </w:r>
    </w:p>
    <w:p w:rsidR="006F4183" w:rsidRDefault="00B41808" w:rsidP="00B41808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="006F418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5210C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Поставщик</w:t>
      </w:r>
      <w:r w:rsidR="006F418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обязуется передать Товар </w:t>
      </w:r>
      <w:r w:rsidR="005210C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Получатель</w:t>
      </w:r>
      <w:r w:rsidR="006F4183" w:rsidRPr="001E1FFE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>/Плательщику</w:t>
      </w:r>
      <w:r w:rsidR="006F418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течении </w:t>
      </w:r>
      <w:r w:rsidR="002F2E4F">
        <w:rPr>
          <w:rFonts w:ascii="Times New Roman" w:hAnsi="Times New Roman" w:cs="Times New Roman"/>
          <w:bCs w:val="0"/>
          <w:color w:val="auto"/>
          <w:sz w:val="24"/>
          <w:szCs w:val="24"/>
        </w:rPr>
        <w:t>60</w:t>
      </w:r>
      <w:r w:rsidR="001E1FFE" w:rsidRPr="002F2E4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(</w:t>
      </w:r>
      <w:r w:rsidR="002F2E4F">
        <w:rPr>
          <w:rFonts w:ascii="Times New Roman" w:hAnsi="Times New Roman" w:cs="Times New Roman"/>
          <w:bCs w:val="0"/>
          <w:color w:val="auto"/>
          <w:sz w:val="24"/>
          <w:szCs w:val="24"/>
        </w:rPr>
        <w:t>шестидесяти</w:t>
      </w:r>
      <w:r w:rsidR="001E1FFE" w:rsidRPr="002F2E4F">
        <w:rPr>
          <w:rFonts w:ascii="Times New Roman" w:hAnsi="Times New Roman" w:cs="Times New Roman"/>
          <w:bCs w:val="0"/>
          <w:color w:val="auto"/>
          <w:sz w:val="24"/>
          <w:szCs w:val="24"/>
        </w:rPr>
        <w:t>) рабочих дней с момента внесения предоплаты.</w:t>
      </w:r>
      <w:r w:rsidR="001E1FFE">
        <w:rPr>
          <w:rFonts w:ascii="Times New Roman" w:hAnsi="Times New Roman" w:cs="Times New Roman"/>
          <w:bCs w:val="0"/>
          <w:color w:val="C00000"/>
          <w:sz w:val="24"/>
          <w:szCs w:val="24"/>
        </w:rPr>
        <w:t xml:space="preserve"> </w:t>
      </w:r>
      <w:r w:rsidR="001E1FFE" w:rsidRPr="001E1FFE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Передача Товара осуществляется в соответствии с условиями Контракта производится в согласованное Сторонами время по устному согласованию сторон. </w:t>
      </w:r>
    </w:p>
    <w:p w:rsidR="001E1FFE" w:rsidRDefault="001E1FFE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Pr="001E1FFE">
        <w:rPr>
          <w:rFonts w:ascii="Times New Roman" w:hAnsi="Times New Roman" w:cs="Times New Roman"/>
          <w:b/>
          <w:color w:val="auto"/>
          <w:sz w:val="24"/>
          <w:szCs w:val="24"/>
        </w:rPr>
        <w:t>Заказчик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Pr="001E1FFE">
        <w:rPr>
          <w:rFonts w:ascii="Times New Roman" w:hAnsi="Times New Roman" w:cs="Times New Roman"/>
          <w:b/>
          <w:color w:val="auto"/>
          <w:sz w:val="24"/>
          <w:szCs w:val="24"/>
        </w:rPr>
        <w:t>/Плательщик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</w:t>
      </w:r>
      <w:r>
        <w:rPr>
          <w:rFonts w:ascii="Times New Roman" w:hAnsi="Times New Roman" w:cs="Times New Roman"/>
          <w:color w:val="auto"/>
          <w:sz w:val="24"/>
          <w:szCs w:val="24"/>
        </w:rPr>
        <w:t>товара-транспортную накладную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подтверждающую переход права собственности на Товар от </w:t>
      </w:r>
      <w:r w:rsidR="0084612F" w:rsidRPr="0084612F">
        <w:rPr>
          <w:rFonts w:ascii="Times New Roman" w:hAnsi="Times New Roman" w:cs="Times New Roman"/>
          <w:b/>
          <w:color w:val="auto"/>
          <w:sz w:val="24"/>
          <w:szCs w:val="24"/>
        </w:rPr>
        <w:t>Поста</w:t>
      </w:r>
      <w:r w:rsidR="0084612F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="0084612F" w:rsidRPr="0084612F">
        <w:rPr>
          <w:rFonts w:ascii="Times New Roman" w:hAnsi="Times New Roman" w:cs="Times New Roman"/>
          <w:b/>
          <w:color w:val="auto"/>
          <w:sz w:val="24"/>
          <w:szCs w:val="24"/>
        </w:rPr>
        <w:t>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 w:rsidR="0007671F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Pr="0084612F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41808" w:rsidRDefault="001E1FFE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</w:t>
      </w:r>
      <w:r>
        <w:rPr>
          <w:rFonts w:ascii="Times New Roman" w:hAnsi="Times New Roman" w:cs="Times New Roman"/>
          <w:color w:val="auto"/>
          <w:sz w:val="24"/>
          <w:szCs w:val="24"/>
        </w:rPr>
        <w:t>вленные дефекты и (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или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некомплектность. Рекламационный акт подписывается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E1FFE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1E1FFE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="00B41808" w:rsidRPr="00D256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1FFE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="001E1FFE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1E1FFE" w:rsidRPr="002F2E4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F2E4F" w:rsidRPr="002F2E4F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1E1FFE" w:rsidRPr="002F2E4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2F2E4F" w:rsidRPr="002F2E4F">
        <w:rPr>
          <w:rFonts w:ascii="Times New Roman" w:hAnsi="Times New Roman" w:cs="Times New Roman"/>
          <w:color w:val="auto"/>
          <w:sz w:val="24"/>
          <w:szCs w:val="24"/>
        </w:rPr>
        <w:t>пятнадцати</w:t>
      </w:r>
      <w:r w:rsidR="001E1FFE" w:rsidRPr="002F2E4F">
        <w:rPr>
          <w:rFonts w:ascii="Times New Roman" w:hAnsi="Times New Roman" w:cs="Times New Roman"/>
          <w:color w:val="auto"/>
          <w:sz w:val="24"/>
          <w:szCs w:val="24"/>
        </w:rPr>
        <w:t xml:space="preserve">) рабочих дней со </w:t>
      </w:r>
      <w:r w:rsidR="001E1FFE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Получателю</w:t>
      </w:r>
      <w:r w:rsidR="001E1FFE" w:rsidRPr="001E1FFE">
        <w:rPr>
          <w:rFonts w:ascii="Times New Roman" w:hAnsi="Times New Roman" w:cs="Times New Roman"/>
          <w:b/>
          <w:color w:val="auto"/>
          <w:sz w:val="24"/>
          <w:szCs w:val="24"/>
        </w:rPr>
        <w:t>/Плательщику</w:t>
      </w:r>
      <w:r w:rsidR="001E1FFE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</w:t>
      </w:r>
      <w:r w:rsidR="001E1FF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878D0" w:rsidRPr="00FF1004" w:rsidRDefault="00C878D0" w:rsidP="00C878D0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Получателем</w:t>
      </w:r>
      <w:r w:rsidRPr="00C878D0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C878D0" w:rsidRDefault="00C878D0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и 3.</w:t>
      </w:r>
      <w:r w:rsidR="005210C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5210CA" w:rsidRPr="005210CA">
        <w:rPr>
          <w:rFonts w:ascii="Times New Roman" w:hAnsi="Times New Roman" w:cs="Times New Roman"/>
          <w:b/>
          <w:color w:val="auto"/>
          <w:sz w:val="24"/>
          <w:szCs w:val="24"/>
        </w:rPr>
        <w:t>/Плательщик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210CA">
        <w:rPr>
          <w:rFonts w:ascii="Times New Roman" w:hAnsi="Times New Roman" w:cs="Times New Roman"/>
          <w:b/>
          <w:color w:val="auto"/>
          <w:sz w:val="24"/>
          <w:szCs w:val="24"/>
        </w:rPr>
        <w:t>обязан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возместить все понесенные в связи с этим расходы в полном объёме </w:t>
      </w:r>
      <w:r w:rsidR="005210CA" w:rsidRPr="00FF1004">
        <w:rPr>
          <w:rFonts w:ascii="Times New Roman" w:hAnsi="Times New Roman" w:cs="Times New Roman"/>
          <w:color w:val="auto"/>
          <w:sz w:val="24"/>
          <w:szCs w:val="24"/>
        </w:rPr>
        <w:t>в сроки,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</w:t>
      </w:r>
      <w:r w:rsidR="0007671F">
        <w:rPr>
          <w:rFonts w:ascii="Times New Roman" w:hAnsi="Times New Roman" w:cs="Times New Roman"/>
          <w:b/>
          <w:color w:val="auto"/>
          <w:sz w:val="24"/>
          <w:szCs w:val="24"/>
        </w:rPr>
        <w:t>Получатель</w:t>
      </w:r>
      <w:r w:rsidR="005210CA" w:rsidRPr="005210CA">
        <w:rPr>
          <w:rFonts w:ascii="Times New Roman" w:hAnsi="Times New Roman" w:cs="Times New Roman"/>
          <w:b/>
          <w:color w:val="auto"/>
          <w:sz w:val="24"/>
          <w:szCs w:val="24"/>
        </w:rPr>
        <w:t>/Плательщиком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210CA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Доставка Товара осуществляет транспортным средством и за счет средств </w:t>
      </w:r>
      <w:r w:rsidRPr="005210CA">
        <w:rPr>
          <w:rFonts w:ascii="Times New Roman" w:hAnsi="Times New Roman" w:cs="Times New Roman"/>
          <w:b/>
          <w:color w:val="auto"/>
          <w:sz w:val="24"/>
          <w:szCs w:val="24"/>
        </w:rPr>
        <w:t>Поставщика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адрес, указанный </w:t>
      </w:r>
      <w:r w:rsidRPr="005210CA">
        <w:rPr>
          <w:rFonts w:ascii="Times New Roman" w:hAnsi="Times New Roman" w:cs="Times New Roman"/>
          <w:b/>
          <w:color w:val="auto"/>
          <w:sz w:val="24"/>
          <w:szCs w:val="24"/>
        </w:rPr>
        <w:t>Заказчиком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пункте 3.8. настоящего Контракта.</w:t>
      </w:r>
    </w:p>
    <w:p w:rsidR="005210CA" w:rsidRPr="00D25609" w:rsidRDefault="005210CA" w:rsidP="00B41808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Адрес доставки: г. Тирасполь, пер. Христофорова, 5. </w:t>
      </w:r>
    </w:p>
    <w:p w:rsidR="00B41808" w:rsidRDefault="00B41808" w:rsidP="00B41808">
      <w:pPr>
        <w:pStyle w:val="a7"/>
        <w:tabs>
          <w:tab w:val="left" w:pos="1276"/>
        </w:tabs>
        <w:snapToGrid w:val="0"/>
        <w:ind w:left="104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41808" w:rsidRPr="00D25609" w:rsidRDefault="00B41808" w:rsidP="00B41808">
      <w:pPr>
        <w:pStyle w:val="a7"/>
        <w:tabs>
          <w:tab w:val="left" w:pos="1276"/>
        </w:tabs>
        <w:snapToGrid w:val="0"/>
        <w:ind w:left="56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41808" w:rsidRPr="00D25609" w:rsidRDefault="005210CA" w:rsidP="005210CA">
      <w:pPr>
        <w:tabs>
          <w:tab w:val="left" w:pos="993"/>
        </w:tabs>
        <w:ind w:left="28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B41808" w:rsidRPr="00D25609">
        <w:rPr>
          <w:b/>
          <w:sz w:val="24"/>
          <w:szCs w:val="24"/>
        </w:rPr>
        <w:t>ПРАВА И ОБЯЗАННОСТИ СТОРОН</w:t>
      </w:r>
    </w:p>
    <w:p w:rsidR="00B41808" w:rsidRPr="00D25609" w:rsidRDefault="00D674F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Постащик</w:t>
      </w:r>
      <w:proofErr w:type="spellEnd"/>
      <w:r w:rsidR="00B41808" w:rsidRPr="00D25609">
        <w:rPr>
          <w:b/>
          <w:sz w:val="24"/>
          <w:szCs w:val="24"/>
        </w:rPr>
        <w:t xml:space="preserve"> обязан: </w:t>
      </w:r>
    </w:p>
    <w:p w:rsidR="00B41808" w:rsidRPr="00D25609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В срок, установленный контрактом передать </w:t>
      </w:r>
      <w:r w:rsidRPr="002F2E4F">
        <w:rPr>
          <w:sz w:val="24"/>
          <w:szCs w:val="24"/>
        </w:rPr>
        <w:t xml:space="preserve">по </w:t>
      </w:r>
      <w:proofErr w:type="spellStart"/>
      <w:proofErr w:type="gramStart"/>
      <w:r w:rsidR="00D674F2" w:rsidRPr="002F2E4F">
        <w:rPr>
          <w:sz w:val="24"/>
          <w:szCs w:val="24"/>
        </w:rPr>
        <w:t>товар</w:t>
      </w:r>
      <w:r w:rsidR="002F2E4F" w:rsidRPr="002F2E4F">
        <w:rPr>
          <w:sz w:val="24"/>
          <w:szCs w:val="24"/>
        </w:rPr>
        <w:t>о</w:t>
      </w:r>
      <w:proofErr w:type="spellEnd"/>
      <w:r w:rsidR="00D674F2" w:rsidRPr="002F2E4F">
        <w:rPr>
          <w:sz w:val="24"/>
          <w:szCs w:val="24"/>
        </w:rPr>
        <w:t>-транспортной</w:t>
      </w:r>
      <w:proofErr w:type="gramEnd"/>
      <w:r w:rsidR="00D674F2" w:rsidRPr="002F2E4F">
        <w:rPr>
          <w:sz w:val="24"/>
          <w:szCs w:val="24"/>
        </w:rPr>
        <w:t xml:space="preserve"> накладной</w:t>
      </w:r>
      <w:r w:rsidRPr="002F2E4F">
        <w:rPr>
          <w:sz w:val="24"/>
          <w:szCs w:val="24"/>
        </w:rPr>
        <w:t xml:space="preserve"> в собственность </w:t>
      </w:r>
      <w:r w:rsidR="0007671F" w:rsidRPr="002F2E4F">
        <w:rPr>
          <w:b/>
          <w:sz w:val="24"/>
          <w:szCs w:val="24"/>
        </w:rPr>
        <w:t>Получатель</w:t>
      </w:r>
      <w:r w:rsidR="00D674F2" w:rsidRPr="002F2E4F">
        <w:rPr>
          <w:b/>
          <w:sz w:val="24"/>
          <w:szCs w:val="24"/>
        </w:rPr>
        <w:t>/Плательщика</w:t>
      </w:r>
      <w:r w:rsidRPr="002F2E4F">
        <w:rPr>
          <w:sz w:val="24"/>
          <w:szCs w:val="24"/>
        </w:rPr>
        <w:t xml:space="preserve"> </w:t>
      </w:r>
      <w:r w:rsidR="00D674F2" w:rsidRPr="002F2E4F">
        <w:rPr>
          <w:sz w:val="24"/>
          <w:szCs w:val="24"/>
        </w:rPr>
        <w:t>в нео</w:t>
      </w:r>
      <w:r w:rsidR="00D674F2">
        <w:rPr>
          <w:sz w:val="24"/>
          <w:szCs w:val="24"/>
        </w:rPr>
        <w:t>бходимом</w:t>
      </w:r>
      <w:r w:rsidRPr="00D25609">
        <w:rPr>
          <w:sz w:val="24"/>
          <w:szCs w:val="24"/>
        </w:rPr>
        <w:t xml:space="preserve"> ассортименте</w:t>
      </w:r>
      <w:r w:rsidR="00D674F2">
        <w:rPr>
          <w:sz w:val="24"/>
          <w:szCs w:val="24"/>
        </w:rPr>
        <w:t>, количестве</w:t>
      </w:r>
      <w:r w:rsidRPr="00D25609">
        <w:rPr>
          <w:sz w:val="24"/>
          <w:szCs w:val="24"/>
        </w:rPr>
        <w:t xml:space="preserve"> и по цене, согласно </w:t>
      </w:r>
      <w:r w:rsidR="00D674F2">
        <w:rPr>
          <w:sz w:val="24"/>
          <w:szCs w:val="24"/>
        </w:rPr>
        <w:t>Спецификации;</w:t>
      </w:r>
    </w:p>
    <w:p w:rsidR="00B41808" w:rsidRPr="00D25609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Передать </w:t>
      </w:r>
      <w:r w:rsidR="00D674F2">
        <w:rPr>
          <w:sz w:val="24"/>
          <w:szCs w:val="24"/>
        </w:rPr>
        <w:t>вместе с Товаром относящиеся к нему документы (техническ</w:t>
      </w:r>
      <w:r w:rsidR="003B42FD">
        <w:rPr>
          <w:sz w:val="24"/>
          <w:szCs w:val="24"/>
        </w:rPr>
        <w:t>ой</w:t>
      </w:r>
      <w:r w:rsidR="00D674F2">
        <w:rPr>
          <w:sz w:val="24"/>
          <w:szCs w:val="24"/>
        </w:rPr>
        <w:t xml:space="preserve"> документаци</w:t>
      </w:r>
      <w:r w:rsidR="003B42FD">
        <w:rPr>
          <w:sz w:val="24"/>
          <w:szCs w:val="24"/>
        </w:rPr>
        <w:t xml:space="preserve">ей </w:t>
      </w:r>
      <w:r w:rsidR="00D674F2">
        <w:rPr>
          <w:sz w:val="24"/>
          <w:szCs w:val="24"/>
        </w:rPr>
        <w:t>и т.д.);</w:t>
      </w:r>
    </w:p>
    <w:p w:rsidR="00B41808" w:rsidRPr="00D25609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Гарантировать качество поставляемого Товара и его соответствие установленным стандартам; </w:t>
      </w:r>
    </w:p>
    <w:p w:rsidR="00D674F2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lastRenderedPageBreak/>
        <w:t xml:space="preserve"> </w:t>
      </w:r>
      <w:r w:rsidR="00D674F2">
        <w:rPr>
          <w:sz w:val="24"/>
          <w:szCs w:val="24"/>
        </w:rPr>
        <w:t xml:space="preserve">Принимать претензии по качеству поставленного в адрес </w:t>
      </w:r>
      <w:r w:rsidR="00D674F2" w:rsidRPr="00D674F2">
        <w:rPr>
          <w:b/>
          <w:sz w:val="24"/>
          <w:szCs w:val="24"/>
        </w:rPr>
        <w:t>Получателя/Плательщика</w:t>
      </w:r>
      <w:r w:rsidR="00D674F2">
        <w:rPr>
          <w:sz w:val="24"/>
          <w:szCs w:val="24"/>
        </w:rPr>
        <w:t xml:space="preserve"> Товара согласно разделу 3 настоящего Контракта. </w:t>
      </w:r>
    </w:p>
    <w:p w:rsidR="00B41808" w:rsidRPr="00D25609" w:rsidRDefault="00D674F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Pr="00D674F2">
        <w:rPr>
          <w:b/>
          <w:sz w:val="24"/>
          <w:szCs w:val="24"/>
        </w:rPr>
        <w:t>Получателю/Плательщику.</w:t>
      </w:r>
      <w:r>
        <w:rPr>
          <w:sz w:val="24"/>
          <w:szCs w:val="24"/>
        </w:rPr>
        <w:t xml:space="preserve">  </w:t>
      </w:r>
    </w:p>
    <w:p w:rsidR="00B41808" w:rsidRPr="00D25609" w:rsidRDefault="00EA4852" w:rsidP="00B41808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Заказчик и </w:t>
      </w:r>
      <w:r w:rsidR="009F420D">
        <w:rPr>
          <w:b/>
          <w:sz w:val="24"/>
          <w:szCs w:val="24"/>
        </w:rPr>
        <w:t>Получатель/Плательщик</w:t>
      </w:r>
      <w:r w:rsidR="00B41808" w:rsidRPr="00D25609">
        <w:rPr>
          <w:b/>
          <w:sz w:val="24"/>
          <w:szCs w:val="24"/>
        </w:rPr>
        <w:t xml:space="preserve"> обязан</w:t>
      </w:r>
      <w:r>
        <w:rPr>
          <w:b/>
          <w:sz w:val="24"/>
          <w:szCs w:val="24"/>
        </w:rPr>
        <w:t>ы</w:t>
      </w:r>
      <w:r w:rsidR="00B41808" w:rsidRPr="00D25609">
        <w:rPr>
          <w:b/>
          <w:sz w:val="24"/>
          <w:szCs w:val="24"/>
        </w:rPr>
        <w:t>:</w:t>
      </w:r>
    </w:p>
    <w:p w:rsidR="00B41808" w:rsidRPr="00D25609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Получатель/Плательщик</w:t>
      </w:r>
      <w:r w:rsidRPr="00D25609">
        <w:rPr>
          <w:b/>
          <w:sz w:val="24"/>
          <w:szCs w:val="24"/>
        </w:rPr>
        <w:t xml:space="preserve"> </w:t>
      </w:r>
      <w:r w:rsidRPr="00EA4852">
        <w:rPr>
          <w:sz w:val="24"/>
          <w:szCs w:val="24"/>
        </w:rPr>
        <w:t>о</w:t>
      </w:r>
      <w:r w:rsidR="00B41808" w:rsidRPr="00D25609">
        <w:rPr>
          <w:sz w:val="24"/>
          <w:szCs w:val="24"/>
        </w:rPr>
        <w:t xml:space="preserve">платить стоимость </w:t>
      </w:r>
      <w:r w:rsidR="009F420D">
        <w:rPr>
          <w:sz w:val="24"/>
          <w:szCs w:val="24"/>
        </w:rPr>
        <w:t>Товара</w:t>
      </w:r>
      <w:r w:rsidR="00B41808" w:rsidRPr="00D25609">
        <w:rPr>
          <w:sz w:val="24"/>
          <w:szCs w:val="24"/>
        </w:rPr>
        <w:t xml:space="preserve"> в срок, установленный </w:t>
      </w:r>
      <w:r>
        <w:rPr>
          <w:sz w:val="24"/>
          <w:szCs w:val="24"/>
        </w:rPr>
        <w:t>настоящим К</w:t>
      </w:r>
      <w:r w:rsidR="00B41808" w:rsidRPr="00D25609">
        <w:rPr>
          <w:sz w:val="24"/>
          <w:szCs w:val="24"/>
        </w:rPr>
        <w:t xml:space="preserve">онтрактом. </w:t>
      </w:r>
    </w:p>
    <w:p w:rsidR="00B41808" w:rsidRDefault="00B41808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Совершить все действия, обеспечивающие принятие </w:t>
      </w:r>
      <w:r w:rsidR="00EA4852">
        <w:rPr>
          <w:sz w:val="24"/>
          <w:szCs w:val="24"/>
        </w:rPr>
        <w:t>Товара</w:t>
      </w:r>
      <w:r w:rsidRPr="00D25609">
        <w:rPr>
          <w:sz w:val="24"/>
          <w:szCs w:val="24"/>
        </w:rPr>
        <w:t>, при поставке</w:t>
      </w:r>
      <w:r>
        <w:rPr>
          <w:sz w:val="24"/>
          <w:szCs w:val="24"/>
        </w:rPr>
        <w:t xml:space="preserve"> </w:t>
      </w:r>
      <w:r w:rsidR="00EA4852">
        <w:rPr>
          <w:sz w:val="24"/>
          <w:szCs w:val="24"/>
        </w:rPr>
        <w:t>Товара</w:t>
      </w:r>
      <w:r>
        <w:rPr>
          <w:sz w:val="24"/>
          <w:szCs w:val="24"/>
        </w:rPr>
        <w:t xml:space="preserve"> </w:t>
      </w:r>
      <w:r w:rsidRPr="00D25609">
        <w:rPr>
          <w:sz w:val="24"/>
          <w:szCs w:val="24"/>
        </w:rPr>
        <w:t xml:space="preserve">надлежащего качества в надлежащем количестве, ассортименте и по цене, согласно условиям </w:t>
      </w:r>
      <w:r w:rsidR="00EA4852">
        <w:rPr>
          <w:sz w:val="24"/>
          <w:szCs w:val="24"/>
        </w:rPr>
        <w:t>настоящего К</w:t>
      </w:r>
      <w:r w:rsidRPr="00D25609">
        <w:rPr>
          <w:sz w:val="24"/>
          <w:szCs w:val="24"/>
        </w:rPr>
        <w:t>онтракта.</w:t>
      </w:r>
    </w:p>
    <w:p w:rsidR="00EA4852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место для выгрузки Товара Поставщику.</w:t>
      </w:r>
    </w:p>
    <w:p w:rsidR="00EA4852" w:rsidRPr="00D25609" w:rsidRDefault="00EA4852" w:rsidP="00B41808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приемке, в случае отсутствия претензий подписать товара-транспортные накладные. </w:t>
      </w:r>
    </w:p>
    <w:p w:rsidR="00B41808" w:rsidRDefault="00B41808" w:rsidP="00B4180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4.2.</w:t>
      </w:r>
      <w:r w:rsidR="00EA4852">
        <w:rPr>
          <w:sz w:val="24"/>
          <w:szCs w:val="24"/>
        </w:rPr>
        <w:t>5</w:t>
      </w:r>
      <w:r w:rsidRPr="00D25609"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B41808" w:rsidRPr="00212695" w:rsidRDefault="00D674F2" w:rsidP="00B41808">
      <w:pPr>
        <w:pStyle w:val="a5"/>
        <w:numPr>
          <w:ilvl w:val="1"/>
          <w:numId w:val="3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B41808" w:rsidRPr="00212695">
        <w:rPr>
          <w:b/>
          <w:sz w:val="24"/>
          <w:szCs w:val="24"/>
        </w:rPr>
        <w:t xml:space="preserve"> имеет право:</w:t>
      </w:r>
    </w:p>
    <w:p w:rsidR="00B41808" w:rsidRPr="00212695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Требовать своевременной оплаты на условиях, предусмотренных настоящим </w:t>
      </w:r>
      <w:r w:rsidRPr="00212695">
        <w:rPr>
          <w:sz w:val="24"/>
          <w:szCs w:val="24"/>
        </w:rPr>
        <w:t>контракт</w:t>
      </w:r>
      <w:r w:rsidRPr="00212695">
        <w:rPr>
          <w:rFonts w:eastAsia="TimesNewRomanPSMT"/>
          <w:sz w:val="24"/>
          <w:szCs w:val="24"/>
        </w:rPr>
        <w:t>ом;</w:t>
      </w:r>
    </w:p>
    <w:p w:rsidR="009F420D" w:rsidRPr="00FF1004" w:rsidRDefault="009F420D" w:rsidP="009F420D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подписания </w:t>
      </w:r>
      <w:r w:rsidR="00B630CF" w:rsidRPr="00B630CF">
        <w:rPr>
          <w:rFonts w:eastAsia="TimesNewRomanPSMT"/>
          <w:b/>
          <w:sz w:val="24"/>
          <w:szCs w:val="24"/>
        </w:rPr>
        <w:t xml:space="preserve">Заказчиком и </w:t>
      </w:r>
      <w:r w:rsidR="0007671F">
        <w:rPr>
          <w:rFonts w:eastAsia="TimesNewRomanPSMT"/>
          <w:b/>
          <w:sz w:val="24"/>
          <w:szCs w:val="24"/>
        </w:rPr>
        <w:t>Получатель</w:t>
      </w:r>
      <w:r w:rsidRPr="009F420D">
        <w:rPr>
          <w:rFonts w:eastAsia="TimesNewRomanPSMT"/>
          <w:b/>
          <w:sz w:val="24"/>
          <w:szCs w:val="24"/>
        </w:rPr>
        <w:t>/Плательщиком</w:t>
      </w:r>
      <w:r w:rsidRPr="00FF1004">
        <w:rPr>
          <w:rFonts w:eastAsia="TimesNewRomanPSMT"/>
          <w:sz w:val="24"/>
          <w:szCs w:val="24"/>
        </w:rPr>
        <w:t xml:space="preserve"> </w:t>
      </w:r>
      <w:r w:rsidR="003B42FD">
        <w:rPr>
          <w:rFonts w:eastAsia="TimesNewRomanPSMT"/>
          <w:sz w:val="24"/>
          <w:szCs w:val="24"/>
        </w:rPr>
        <w:t>товара-транспортной</w:t>
      </w:r>
      <w:r w:rsidRPr="00FF1004">
        <w:rPr>
          <w:rFonts w:eastAsia="TimesNewRomanPSMT"/>
          <w:sz w:val="24"/>
          <w:szCs w:val="24"/>
        </w:rPr>
        <w:t xml:space="preserve"> накладной в случае поставки Товара </w:t>
      </w:r>
      <w:r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B41808" w:rsidRPr="00212695" w:rsidRDefault="00B41808" w:rsidP="00B41808">
      <w:pPr>
        <w:numPr>
          <w:ilvl w:val="2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B41808" w:rsidRPr="00212695" w:rsidRDefault="00EA4852" w:rsidP="00B41808">
      <w:pPr>
        <w:pStyle w:val="a7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4.4. Заказчик и Получатель/Плательщик имею</w:t>
      </w:r>
      <w:r w:rsidR="00B41808" w:rsidRPr="00212695">
        <w:rPr>
          <w:rFonts w:ascii="Times New Roman" w:hAnsi="Times New Roman" w:cs="Times New Roman"/>
          <w:b/>
          <w:color w:val="auto"/>
          <w:sz w:val="24"/>
          <w:szCs w:val="24"/>
        </w:rPr>
        <w:t>т право:</w:t>
      </w:r>
    </w:p>
    <w:p w:rsidR="00B41808" w:rsidRPr="00212695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 xml:space="preserve">4.4.1. </w:t>
      </w:r>
      <w:r w:rsidRPr="00212695">
        <w:rPr>
          <w:rFonts w:eastAsia="TimesNewRomanPSMT"/>
          <w:sz w:val="24"/>
          <w:szCs w:val="24"/>
        </w:rPr>
        <w:t xml:space="preserve">Требовать от </w:t>
      </w:r>
      <w:r w:rsidR="00EA4852" w:rsidRPr="00EA4852">
        <w:rPr>
          <w:rFonts w:eastAsia="TimesNewRomanPSMT"/>
          <w:b/>
          <w:sz w:val="24"/>
          <w:szCs w:val="24"/>
        </w:rPr>
        <w:t>Поставщика</w:t>
      </w:r>
      <w:r w:rsidRPr="00212695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212695">
        <w:rPr>
          <w:sz w:val="24"/>
          <w:szCs w:val="24"/>
        </w:rPr>
        <w:t>контракт</w:t>
      </w:r>
      <w:r w:rsidRPr="00212695">
        <w:rPr>
          <w:rFonts w:eastAsia="TimesNewRomanPSMT"/>
          <w:sz w:val="24"/>
          <w:szCs w:val="24"/>
        </w:rPr>
        <w:t>ом;</w:t>
      </w:r>
    </w:p>
    <w:p w:rsidR="00B41808" w:rsidRPr="00212695" w:rsidRDefault="00B41808" w:rsidP="00B41808">
      <w:pPr>
        <w:ind w:firstLine="708"/>
        <w:jc w:val="both"/>
        <w:rPr>
          <w:rFonts w:eastAsia="TimesNewRomanPSMT"/>
          <w:sz w:val="24"/>
          <w:szCs w:val="24"/>
        </w:rPr>
      </w:pPr>
      <w:r w:rsidRPr="00212695">
        <w:rPr>
          <w:rFonts w:eastAsia="TimesNewRomanPSMT"/>
          <w:sz w:val="24"/>
          <w:szCs w:val="24"/>
        </w:rPr>
        <w:t xml:space="preserve">4.4.2. </w:t>
      </w:r>
      <w:r w:rsidRPr="00212695">
        <w:rPr>
          <w:sz w:val="24"/>
          <w:szCs w:val="24"/>
          <w:shd w:val="clear" w:color="auto" w:fill="FFFFFF"/>
        </w:rPr>
        <w:t xml:space="preserve">Требовать от </w:t>
      </w:r>
      <w:r w:rsidR="00EA4852" w:rsidRPr="00EA4852">
        <w:rPr>
          <w:b/>
          <w:sz w:val="24"/>
          <w:szCs w:val="24"/>
          <w:shd w:val="clear" w:color="auto" w:fill="FFFFFF"/>
        </w:rPr>
        <w:t>Поставщика</w:t>
      </w:r>
      <w:r w:rsidRPr="00212695"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</w:t>
      </w:r>
      <w:r w:rsidR="00EA4852">
        <w:rPr>
          <w:sz w:val="24"/>
          <w:szCs w:val="24"/>
          <w:shd w:val="clear" w:color="auto" w:fill="FFFFFF"/>
        </w:rPr>
        <w:t>Товара</w:t>
      </w:r>
      <w:r w:rsidRPr="00212695">
        <w:rPr>
          <w:sz w:val="24"/>
          <w:szCs w:val="24"/>
          <w:shd w:val="clear" w:color="auto" w:fill="FFFFFF"/>
        </w:rPr>
        <w:t>.</w:t>
      </w:r>
    </w:p>
    <w:p w:rsidR="00B41808" w:rsidRPr="007667B7" w:rsidRDefault="00B41808" w:rsidP="00B41808">
      <w:pPr>
        <w:numPr>
          <w:ilvl w:val="2"/>
          <w:numId w:val="4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21269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B41808" w:rsidRPr="00212695" w:rsidRDefault="00B41808" w:rsidP="00B41808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B41808" w:rsidRPr="00D25609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D25609">
        <w:rPr>
          <w:b/>
          <w:sz w:val="24"/>
          <w:szCs w:val="24"/>
        </w:rPr>
        <w:t>ОТВЕТСТВЕННОСТЬ СТОРОН</w:t>
      </w:r>
    </w:p>
    <w:p w:rsidR="00B41808" w:rsidRPr="00D25609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421A5E">
        <w:rPr>
          <w:rFonts w:ascii="Times New Roman" w:hAnsi="Times New Roman" w:cs="Times New Roman"/>
          <w:sz w:val="24"/>
          <w:szCs w:val="24"/>
        </w:rPr>
        <w:t>настоящему К</w:t>
      </w:r>
      <w:r w:rsidRPr="00D25609">
        <w:rPr>
          <w:rFonts w:ascii="Times New Roman" w:hAnsi="Times New Roman" w:cs="Times New Roman"/>
          <w:sz w:val="24"/>
          <w:szCs w:val="24"/>
        </w:rPr>
        <w:t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B41808" w:rsidRPr="00D25609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</w:t>
      </w:r>
      <w:r w:rsidR="00421A5E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D25609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421A5E">
        <w:rPr>
          <w:rFonts w:ascii="Times New Roman" w:hAnsi="Times New Roman" w:cs="Times New Roman"/>
          <w:sz w:val="24"/>
          <w:szCs w:val="24"/>
        </w:rPr>
        <w:t>К</w:t>
      </w:r>
      <w:r w:rsidRPr="00D25609">
        <w:rPr>
          <w:rFonts w:ascii="Times New Roman" w:hAnsi="Times New Roman" w:cs="Times New Roman"/>
          <w:sz w:val="24"/>
          <w:szCs w:val="24"/>
        </w:rPr>
        <w:t>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B41808" w:rsidRDefault="00B41808" w:rsidP="00B41808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421A5E" w:rsidRPr="00421A5E">
        <w:rPr>
          <w:rFonts w:ascii="Times New Roman" w:hAnsi="Times New Roman" w:cs="Times New Roman"/>
          <w:b/>
          <w:color w:val="auto"/>
          <w:sz w:val="24"/>
          <w:szCs w:val="24"/>
        </w:rPr>
        <w:t>Поставщиком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своих обязательств по </w:t>
      </w:r>
      <w:r w:rsidRPr="00D25609">
        <w:rPr>
          <w:rFonts w:ascii="Times New Roman" w:hAnsi="Times New Roman" w:cs="Times New Roman"/>
          <w:sz w:val="24"/>
          <w:szCs w:val="24"/>
        </w:rPr>
        <w:t>контракт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421A5E" w:rsidRPr="00421A5E">
        <w:rPr>
          <w:rFonts w:ascii="Times New Roman" w:hAnsi="Times New Roman" w:cs="Times New Roman"/>
          <w:b/>
          <w:color w:val="auto"/>
          <w:sz w:val="24"/>
          <w:szCs w:val="24"/>
        </w:rPr>
        <w:t>Получателю/Плательщику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 пеню в размере 0,05 % от цены настоящего </w:t>
      </w:r>
      <w:r w:rsidRPr="00D25609">
        <w:rPr>
          <w:rFonts w:ascii="Times New Roman" w:hAnsi="Times New Roman" w:cs="Times New Roman"/>
          <w:sz w:val="24"/>
          <w:szCs w:val="24"/>
        </w:rPr>
        <w:t>контракт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D25609">
        <w:rPr>
          <w:rFonts w:ascii="Times New Roman" w:hAnsi="Times New Roman" w:cs="Times New Roman"/>
          <w:sz w:val="24"/>
          <w:szCs w:val="24"/>
        </w:rPr>
        <w:t>контракта</w:t>
      </w:r>
      <w:r w:rsidRPr="00D2560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41808" w:rsidRPr="00D25609" w:rsidRDefault="00B41808" w:rsidP="00B41808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41808" w:rsidRPr="00D25609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bCs/>
          <w:sz w:val="24"/>
          <w:szCs w:val="24"/>
        </w:rPr>
      </w:pPr>
      <w:r w:rsidRPr="00D25609">
        <w:rPr>
          <w:b/>
          <w:bCs/>
          <w:sz w:val="24"/>
          <w:szCs w:val="24"/>
        </w:rPr>
        <w:t>ГАРАНТИЙНЫЕ ОБЯЗАТЕЛЬСТВА</w:t>
      </w:r>
    </w:p>
    <w:p w:rsidR="00463CD7" w:rsidRDefault="00463CD7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работы поставляемого в настоящем Контракте Товара указывается в гарантийных талонах.</w:t>
      </w:r>
    </w:p>
    <w:p w:rsidR="00463CD7" w:rsidRDefault="00463CD7" w:rsidP="00B41808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463CD7">
        <w:rPr>
          <w:rFonts w:ascii="Times New Roman" w:hAnsi="Times New Roman" w:cs="Times New Roman"/>
          <w:b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на товар, эксплуатируемый Заказчиком в условиях, указанных Производителем. </w:t>
      </w:r>
    </w:p>
    <w:p w:rsidR="00463CD7" w:rsidRPr="00463CD7" w:rsidRDefault="00463CD7" w:rsidP="004A303C">
      <w:pPr>
        <w:pStyle w:val="a7"/>
        <w:numPr>
          <w:ilvl w:val="1"/>
          <w:numId w:val="6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CD7"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463CD7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463CD7">
        <w:rPr>
          <w:rFonts w:ascii="Times New Roman" w:hAnsi="Times New Roman" w:cs="Times New Roman"/>
          <w:sz w:val="24"/>
          <w:szCs w:val="24"/>
        </w:rPr>
        <w:t xml:space="preserve"> не распространяется на Товар:</w:t>
      </w:r>
    </w:p>
    <w:p w:rsidR="00463CD7" w:rsidRPr="00463CD7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463CD7">
        <w:rPr>
          <w:sz w:val="24"/>
          <w:szCs w:val="24"/>
        </w:rPr>
        <w:lastRenderedPageBreak/>
        <w:t xml:space="preserve">а) имеющий нарушение гарантийной наклейки </w:t>
      </w:r>
      <w:r>
        <w:rPr>
          <w:sz w:val="24"/>
          <w:szCs w:val="24"/>
        </w:rPr>
        <w:t>Поставщика</w:t>
      </w:r>
      <w:r w:rsidRPr="00463CD7">
        <w:rPr>
          <w:sz w:val="24"/>
          <w:szCs w:val="24"/>
        </w:rPr>
        <w:t>;</w:t>
      </w:r>
    </w:p>
    <w:p w:rsidR="00463CD7" w:rsidRPr="00463CD7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463CD7">
        <w:rPr>
          <w:sz w:val="24"/>
          <w:szCs w:val="24"/>
        </w:rPr>
        <w:t>б) имеющий видимые механические повреждения;</w:t>
      </w:r>
    </w:p>
    <w:p w:rsidR="00463CD7" w:rsidRPr="00463CD7" w:rsidRDefault="00463CD7" w:rsidP="00463CD7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463CD7">
        <w:rPr>
          <w:sz w:val="24"/>
          <w:szCs w:val="24"/>
        </w:rPr>
        <w:t xml:space="preserve">в) при попадании внутрь посторонних предметов, жидкостей. </w:t>
      </w:r>
    </w:p>
    <w:p w:rsidR="00B41808" w:rsidRPr="00463CD7" w:rsidRDefault="00B41808" w:rsidP="00B41808">
      <w:pPr>
        <w:pStyle w:val="a7"/>
        <w:tabs>
          <w:tab w:val="left" w:pos="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1808" w:rsidRPr="00D25609" w:rsidRDefault="00B41808" w:rsidP="00B41808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09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B41808" w:rsidRPr="00D25609" w:rsidRDefault="00B41808" w:rsidP="00B41808">
      <w:pPr>
        <w:widowControl w:val="0"/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41808" w:rsidRPr="00D25609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41808" w:rsidRPr="00D25609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41808" w:rsidRPr="00D25609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41808" w:rsidRPr="00D25609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41808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D25609">
        <w:rPr>
          <w:sz w:val="24"/>
          <w:szCs w:val="24"/>
        </w:rPr>
        <w:tab/>
      </w:r>
    </w:p>
    <w:p w:rsidR="00B41808" w:rsidRPr="00D25609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41808" w:rsidRPr="00D25609" w:rsidRDefault="00B41808" w:rsidP="00B41808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D25609">
        <w:rPr>
          <w:b/>
          <w:sz w:val="24"/>
          <w:szCs w:val="24"/>
        </w:rPr>
        <w:t>ПОРЯДОК РАЗРЕШЕНИЯ СПОРОВ</w:t>
      </w:r>
    </w:p>
    <w:p w:rsidR="00B41808" w:rsidRPr="00D25609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D25609">
        <w:rPr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B41808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D25609">
        <w:rPr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</w:t>
      </w:r>
      <w:r w:rsidR="00421A5E">
        <w:rPr>
          <w:sz w:val="24"/>
          <w:szCs w:val="24"/>
        </w:rPr>
        <w:t xml:space="preserve">действующим </w:t>
      </w:r>
      <w:r w:rsidRPr="00D25609">
        <w:rPr>
          <w:sz w:val="24"/>
          <w:szCs w:val="24"/>
        </w:rPr>
        <w:t xml:space="preserve">законодательством Приднестровской Молдавской Республики и условиями настоящего </w:t>
      </w:r>
      <w:r w:rsidR="00421A5E">
        <w:rPr>
          <w:sz w:val="24"/>
          <w:szCs w:val="24"/>
        </w:rPr>
        <w:t>К</w:t>
      </w:r>
      <w:r w:rsidRPr="00D25609">
        <w:rPr>
          <w:sz w:val="24"/>
          <w:szCs w:val="24"/>
        </w:rPr>
        <w:t>онтракта.</w:t>
      </w:r>
    </w:p>
    <w:p w:rsidR="00B41808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41808" w:rsidRPr="00212695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>9. СРОК ДЕЙСТВИЯ КОНТРАКТА</w:t>
      </w:r>
    </w:p>
    <w:p w:rsidR="00B41808" w:rsidRPr="00212695" w:rsidRDefault="00B41808" w:rsidP="00B41808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 Настоящий </w:t>
      </w:r>
      <w:r w:rsidR="0084612F">
        <w:rPr>
          <w:sz w:val="24"/>
          <w:szCs w:val="24"/>
        </w:rPr>
        <w:t>К</w:t>
      </w:r>
      <w:r w:rsidRPr="00212695">
        <w:rPr>
          <w:sz w:val="24"/>
          <w:szCs w:val="24"/>
        </w:rPr>
        <w:t>о</w:t>
      </w:r>
      <w:r>
        <w:rPr>
          <w:sz w:val="24"/>
          <w:szCs w:val="24"/>
        </w:rPr>
        <w:t xml:space="preserve">нтракт вступает в силу </w:t>
      </w:r>
      <w:r w:rsidRPr="00212695">
        <w:rPr>
          <w:sz w:val="24"/>
          <w:szCs w:val="24"/>
        </w:rPr>
        <w:t xml:space="preserve">с момента его </w:t>
      </w:r>
      <w:r w:rsidR="0084612F">
        <w:rPr>
          <w:sz w:val="24"/>
          <w:szCs w:val="24"/>
        </w:rPr>
        <w:t>Подписания Сторонами</w:t>
      </w:r>
      <w:r w:rsidRPr="00212695">
        <w:rPr>
          <w:sz w:val="24"/>
          <w:szCs w:val="24"/>
        </w:rPr>
        <w:t xml:space="preserve"> действует </w:t>
      </w:r>
      <w:r w:rsidR="00B630CF">
        <w:rPr>
          <w:sz w:val="24"/>
          <w:szCs w:val="24"/>
        </w:rPr>
        <w:t xml:space="preserve">и </w:t>
      </w:r>
      <w:r w:rsidR="00B630CF" w:rsidRPr="007977ED">
        <w:rPr>
          <w:sz w:val="24"/>
          <w:szCs w:val="24"/>
        </w:rPr>
        <w:t>согласования его уполномоченным лицом Министерства цифрового развития, связи и массовых коммуникаций ПМР</w:t>
      </w:r>
      <w:r w:rsidR="00B630CF" w:rsidRPr="0084612F">
        <w:rPr>
          <w:b/>
          <w:sz w:val="24"/>
          <w:szCs w:val="24"/>
        </w:rPr>
        <w:t xml:space="preserve"> </w:t>
      </w:r>
      <w:r w:rsidRPr="0084612F">
        <w:rPr>
          <w:b/>
          <w:sz w:val="24"/>
          <w:szCs w:val="24"/>
        </w:rPr>
        <w:t>до «31» декабря 2021 года</w:t>
      </w:r>
      <w:r w:rsidRPr="00212695">
        <w:rPr>
          <w:sz w:val="24"/>
          <w:szCs w:val="24"/>
        </w:rPr>
        <w:t xml:space="preserve">, но в любом случае до момента полного исполнения Сторонами своих обязательств по настоящему контракту и </w:t>
      </w:r>
      <w:r w:rsidRPr="00212695">
        <w:rPr>
          <w:bCs/>
          <w:sz w:val="24"/>
          <w:szCs w:val="24"/>
        </w:rPr>
        <w:t>осуществления</w:t>
      </w:r>
      <w:r w:rsidRPr="00212695">
        <w:rPr>
          <w:sz w:val="24"/>
          <w:szCs w:val="24"/>
        </w:rPr>
        <w:t xml:space="preserve"> всех необходимых платежей и взаиморасчетов.</w:t>
      </w:r>
    </w:p>
    <w:p w:rsidR="00B41808" w:rsidRDefault="00B41808" w:rsidP="00B4180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B41808" w:rsidRPr="00212695" w:rsidRDefault="00B41808" w:rsidP="00B41808">
      <w:pPr>
        <w:tabs>
          <w:tab w:val="left" w:pos="1276"/>
        </w:tabs>
        <w:jc w:val="center"/>
        <w:rPr>
          <w:b/>
          <w:sz w:val="24"/>
          <w:szCs w:val="24"/>
        </w:rPr>
      </w:pPr>
      <w:r w:rsidRPr="00212695">
        <w:rPr>
          <w:b/>
          <w:sz w:val="24"/>
          <w:szCs w:val="24"/>
        </w:rPr>
        <w:t xml:space="preserve">10. ЗАКЛЮЧИТЕЛЬНЫЕ ПОЛОЖЕНИЯ </w:t>
      </w:r>
    </w:p>
    <w:p w:rsidR="00B41808" w:rsidRPr="00212695" w:rsidRDefault="00B41808" w:rsidP="00B41808">
      <w:pPr>
        <w:tabs>
          <w:tab w:val="left" w:pos="709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ab/>
        <w:t xml:space="preserve">10.1. Во всем остальном, что не урегулировано настоящим </w:t>
      </w:r>
      <w:r w:rsidR="0084612F">
        <w:rPr>
          <w:sz w:val="24"/>
          <w:szCs w:val="24"/>
        </w:rPr>
        <w:t>К</w:t>
      </w:r>
      <w:r w:rsidRPr="00212695">
        <w:rPr>
          <w:sz w:val="24"/>
          <w:szCs w:val="24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B41808" w:rsidRPr="00212695" w:rsidRDefault="00B41808" w:rsidP="00B4180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12695">
        <w:rPr>
          <w:sz w:val="24"/>
          <w:szCs w:val="24"/>
        </w:rPr>
        <w:lastRenderedPageBreak/>
        <w:t>10.2. 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:rsidR="00B41808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  <w:r w:rsidRPr="00212695">
        <w:rPr>
          <w:sz w:val="24"/>
          <w:szCs w:val="24"/>
        </w:rPr>
        <w:t xml:space="preserve">             10.</w:t>
      </w:r>
      <w:r w:rsidR="0084612F" w:rsidRPr="00212695">
        <w:rPr>
          <w:sz w:val="24"/>
          <w:szCs w:val="24"/>
        </w:rPr>
        <w:t>3. Настоящий</w:t>
      </w:r>
      <w:r w:rsidRPr="00212695">
        <w:rPr>
          <w:sz w:val="24"/>
          <w:szCs w:val="24"/>
        </w:rPr>
        <w:t xml:space="preserve"> контракт составлен в трех экземплярах, имеющих одинаковую юридическую силу, по одному экземпляру для каждой из Сторон. </w:t>
      </w:r>
    </w:p>
    <w:p w:rsidR="00B41808" w:rsidRPr="002F2E4F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  <w:r w:rsidRPr="002F2E4F">
        <w:rPr>
          <w:sz w:val="24"/>
          <w:szCs w:val="24"/>
        </w:rPr>
        <w:t xml:space="preserve">              10.4. Все Приложения к настоящему контракту являются его неотъемлемой частью.</w:t>
      </w:r>
    </w:p>
    <w:p w:rsidR="00B41808" w:rsidRPr="00212695" w:rsidRDefault="00B41808" w:rsidP="00B41808">
      <w:pPr>
        <w:tabs>
          <w:tab w:val="left" w:pos="851"/>
        </w:tabs>
        <w:jc w:val="both"/>
        <w:rPr>
          <w:sz w:val="24"/>
          <w:szCs w:val="24"/>
        </w:rPr>
      </w:pPr>
      <w:bookmarkStart w:id="2" w:name="_GoBack"/>
      <w:bookmarkEnd w:id="2"/>
    </w:p>
    <w:p w:rsidR="00B41808" w:rsidRPr="00212695" w:rsidRDefault="00B41808" w:rsidP="00B41808">
      <w:pPr>
        <w:tabs>
          <w:tab w:val="left" w:pos="1276"/>
        </w:tabs>
        <w:jc w:val="both"/>
        <w:rPr>
          <w:sz w:val="24"/>
          <w:szCs w:val="24"/>
        </w:rPr>
      </w:pPr>
    </w:p>
    <w:p w:rsidR="00B41808" w:rsidRDefault="00B41808" w:rsidP="00B4180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25609">
        <w:rPr>
          <w:b/>
          <w:sz w:val="24"/>
          <w:szCs w:val="24"/>
        </w:rPr>
        <w:t>. ЮРИДИЧЕСКИЕ АДРЕСА И РЕКВИЗИТЫ СТОРОН</w:t>
      </w:r>
    </w:p>
    <w:p w:rsidR="00B41808" w:rsidRDefault="00B41808" w:rsidP="00B41808">
      <w:pPr>
        <w:ind w:left="720"/>
        <w:jc w:val="center"/>
        <w:rPr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670"/>
      </w:tblGrid>
      <w:tr w:rsidR="00B41808" w:rsidTr="00271589">
        <w:tc>
          <w:tcPr>
            <w:tcW w:w="5104" w:type="dxa"/>
          </w:tcPr>
          <w:p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«Заказчик»</w:t>
            </w:r>
          </w:p>
          <w:p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C3659B">
              <w:rPr>
                <w:b/>
                <w:sz w:val="24"/>
                <w:szCs w:val="24"/>
              </w:rPr>
              <w:t>Министерство цифрового развития, связи и массовых коммуникаций Приднестровской Молдавской Республики</w:t>
            </w:r>
          </w:p>
          <w:p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>
              <w:t>г. Тирасполь, ул. Правды, д. 31,</w:t>
            </w:r>
            <w:r>
              <w:rPr>
                <w:sz w:val="24"/>
                <w:szCs w:val="24"/>
              </w:rPr>
              <w:t xml:space="preserve"> </w:t>
            </w:r>
          </w:p>
          <w:p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 xml:space="preserve">ф/к 0200047946 </w:t>
            </w:r>
          </w:p>
          <w:p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р/с 21</w:t>
            </w:r>
            <w:r w:rsidRPr="00DA6DD3">
              <w:t>8</w:t>
            </w:r>
            <w:r>
              <w:t>2006456001003</w:t>
            </w:r>
          </w:p>
          <w:p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ПРБ г. Тирасполь, КУБ 00</w:t>
            </w:r>
          </w:p>
          <w:p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  <w:r>
              <w:t>(533) 8-55-35</w:t>
            </w:r>
          </w:p>
          <w:p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</w:pPr>
          </w:p>
          <w:p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  <w:r w:rsidRPr="00FA1AFD">
              <w:rPr>
                <w:b/>
              </w:rPr>
              <w:t>Министр ______________ С.Б. Бабенко</w:t>
            </w:r>
          </w:p>
          <w:p w:rsidR="0084612F" w:rsidRPr="00FA1AFD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</w:rPr>
            </w:pPr>
          </w:p>
          <w:p w:rsidR="0084612F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FA1AFD">
              <w:rPr>
                <w:b/>
              </w:rPr>
              <w:t>Глав</w:t>
            </w:r>
            <w:r>
              <w:rPr>
                <w:b/>
              </w:rPr>
              <w:t xml:space="preserve">ный бухгалтер _______________ </w:t>
            </w:r>
            <w:r w:rsidRPr="00FA1AFD">
              <w:rPr>
                <w:b/>
              </w:rPr>
              <w:t>Р.Г. Сергеева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  <w:p w:rsidR="00B41808" w:rsidRPr="004C382B" w:rsidRDefault="00B41808" w:rsidP="0084612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Получатель/Плательщик</w:t>
            </w:r>
            <w:r w:rsidRPr="004C382B">
              <w:rPr>
                <w:b/>
                <w:sz w:val="24"/>
                <w:szCs w:val="24"/>
              </w:rPr>
              <w:t>»</w:t>
            </w:r>
          </w:p>
          <w:p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t>ГУ «Приднестровская Государственная Телерадиокомпания»</w:t>
            </w:r>
          </w:p>
          <w:p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 xml:space="preserve">3300, </w:t>
            </w:r>
            <w:proofErr w:type="spellStart"/>
            <w:r w:rsidRPr="004C382B">
              <w:rPr>
                <w:sz w:val="24"/>
                <w:szCs w:val="24"/>
              </w:rPr>
              <w:t>г.Тирасполь</w:t>
            </w:r>
            <w:proofErr w:type="spellEnd"/>
            <w:r w:rsidRPr="004C382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382B">
              <w:rPr>
                <w:sz w:val="24"/>
                <w:szCs w:val="24"/>
              </w:rPr>
              <w:t>пер.Христофорова</w:t>
            </w:r>
            <w:proofErr w:type="spellEnd"/>
            <w:proofErr w:type="gramEnd"/>
            <w:r w:rsidRPr="004C382B">
              <w:rPr>
                <w:sz w:val="24"/>
                <w:szCs w:val="24"/>
              </w:rPr>
              <w:t xml:space="preserve"> 5</w:t>
            </w:r>
          </w:p>
          <w:p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>р/</w:t>
            </w:r>
            <w:proofErr w:type="spellStart"/>
            <w:r w:rsidRPr="004C382B">
              <w:rPr>
                <w:sz w:val="24"/>
                <w:szCs w:val="24"/>
              </w:rPr>
              <w:t>сч</w:t>
            </w:r>
            <w:proofErr w:type="spellEnd"/>
            <w:r w:rsidRPr="004C382B">
              <w:rPr>
                <w:sz w:val="24"/>
                <w:szCs w:val="24"/>
              </w:rPr>
              <w:t xml:space="preserve"> 2182210000315078</w:t>
            </w:r>
          </w:p>
          <w:p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>ОАО «</w:t>
            </w:r>
            <w:proofErr w:type="spellStart"/>
            <w:r w:rsidRPr="004C382B">
              <w:rPr>
                <w:sz w:val="24"/>
                <w:szCs w:val="24"/>
              </w:rPr>
              <w:t>Эксимбанк</w:t>
            </w:r>
            <w:proofErr w:type="spellEnd"/>
            <w:r w:rsidRPr="004C382B">
              <w:rPr>
                <w:sz w:val="24"/>
                <w:szCs w:val="24"/>
              </w:rPr>
              <w:t xml:space="preserve">» </w:t>
            </w:r>
            <w:proofErr w:type="spellStart"/>
            <w:r w:rsidRPr="004C382B">
              <w:rPr>
                <w:sz w:val="24"/>
                <w:szCs w:val="24"/>
              </w:rPr>
              <w:t>г.Тирасполь</w:t>
            </w:r>
            <w:proofErr w:type="spellEnd"/>
          </w:p>
          <w:p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 xml:space="preserve">КУБ 21 </w:t>
            </w:r>
            <w:proofErr w:type="spellStart"/>
            <w:r w:rsidRPr="004C382B">
              <w:rPr>
                <w:sz w:val="24"/>
                <w:szCs w:val="24"/>
              </w:rPr>
              <w:t>фк</w:t>
            </w:r>
            <w:proofErr w:type="spellEnd"/>
            <w:r w:rsidRPr="004C382B">
              <w:rPr>
                <w:sz w:val="24"/>
                <w:szCs w:val="24"/>
              </w:rPr>
              <w:t xml:space="preserve"> 0200045080</w:t>
            </w:r>
          </w:p>
          <w:p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  <w:proofErr w:type="spellStart"/>
            <w:r w:rsidRPr="004C382B">
              <w:rPr>
                <w:sz w:val="24"/>
                <w:szCs w:val="24"/>
              </w:rPr>
              <w:t>Кор.счет</w:t>
            </w:r>
            <w:proofErr w:type="spellEnd"/>
            <w:r w:rsidRPr="004C382B">
              <w:rPr>
                <w:sz w:val="24"/>
                <w:szCs w:val="24"/>
              </w:rPr>
              <w:t xml:space="preserve"> 20210000088</w:t>
            </w:r>
          </w:p>
          <w:p w:rsidR="0084612F" w:rsidRPr="004C382B" w:rsidRDefault="0084612F" w:rsidP="0084612F">
            <w:pPr>
              <w:jc w:val="both"/>
              <w:rPr>
                <w:color w:val="0000FF"/>
                <w:u w:val="single"/>
              </w:rPr>
            </w:pPr>
          </w:p>
          <w:p w:rsidR="0084612F" w:rsidRPr="004C382B" w:rsidRDefault="0084612F" w:rsidP="0084612F">
            <w:pPr>
              <w:rPr>
                <w:b/>
                <w:sz w:val="24"/>
                <w:szCs w:val="24"/>
                <w:lang w:eastAsia="en-US"/>
              </w:rPr>
            </w:pPr>
            <w:r w:rsidRPr="004C382B">
              <w:rPr>
                <w:b/>
                <w:sz w:val="24"/>
                <w:szCs w:val="24"/>
                <w:lang w:eastAsia="en-US"/>
              </w:rPr>
              <w:t xml:space="preserve">Директор ____________ </w:t>
            </w:r>
            <w:proofErr w:type="spellStart"/>
            <w:r w:rsidRPr="004C382B">
              <w:rPr>
                <w:b/>
                <w:sz w:val="24"/>
                <w:szCs w:val="24"/>
                <w:lang w:eastAsia="en-US"/>
              </w:rPr>
              <w:t>И.С.Никитенко</w:t>
            </w:r>
            <w:proofErr w:type="spellEnd"/>
          </w:p>
          <w:p w:rsidR="0084612F" w:rsidRPr="004C382B" w:rsidRDefault="0084612F" w:rsidP="0084612F">
            <w:pPr>
              <w:rPr>
                <w:b/>
                <w:sz w:val="24"/>
                <w:szCs w:val="24"/>
                <w:lang w:eastAsia="en-US"/>
              </w:rPr>
            </w:pPr>
          </w:p>
          <w:p w:rsidR="0084612F" w:rsidRPr="004C382B" w:rsidRDefault="0084612F" w:rsidP="0084612F">
            <w:pPr>
              <w:rPr>
                <w:b/>
              </w:rPr>
            </w:pPr>
            <w:r w:rsidRPr="004C382B">
              <w:rPr>
                <w:sz w:val="24"/>
                <w:szCs w:val="24"/>
              </w:rPr>
              <w:t>«____</w:t>
            </w:r>
            <w:proofErr w:type="gramStart"/>
            <w:r w:rsidRPr="004C382B">
              <w:rPr>
                <w:sz w:val="24"/>
                <w:szCs w:val="24"/>
              </w:rPr>
              <w:t>_»_</w:t>
            </w:r>
            <w:proofErr w:type="gramEnd"/>
            <w:r w:rsidRPr="004C382B">
              <w:rPr>
                <w:sz w:val="24"/>
                <w:szCs w:val="24"/>
              </w:rPr>
              <w:t>_____________________2021 г</w:t>
            </w:r>
          </w:p>
          <w:p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sz w:val="24"/>
                <w:szCs w:val="24"/>
              </w:rPr>
            </w:pPr>
          </w:p>
        </w:tc>
      </w:tr>
      <w:tr w:rsidR="0084612F" w:rsidTr="009709A4">
        <w:tc>
          <w:tcPr>
            <w:tcW w:w="10774" w:type="dxa"/>
            <w:gridSpan w:val="2"/>
          </w:tcPr>
          <w:p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rPr>
                <w:b/>
                <w:sz w:val="24"/>
                <w:szCs w:val="24"/>
              </w:rPr>
            </w:pPr>
            <w:r w:rsidRPr="004C382B"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Постащик</w:t>
            </w:r>
            <w:proofErr w:type="spellEnd"/>
            <w:r w:rsidRPr="004C382B">
              <w:rPr>
                <w:b/>
                <w:sz w:val="24"/>
                <w:szCs w:val="24"/>
              </w:rPr>
              <w:t>»</w:t>
            </w:r>
          </w:p>
          <w:p w:rsidR="0084612F" w:rsidRPr="004C382B" w:rsidRDefault="0084612F" w:rsidP="0084612F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  <w:p w:rsidR="0084612F" w:rsidRDefault="0084612F" w:rsidP="0084612F">
            <w:pPr>
              <w:rPr>
                <w:sz w:val="24"/>
                <w:szCs w:val="24"/>
              </w:rPr>
            </w:pPr>
          </w:p>
          <w:p w:rsidR="0084612F" w:rsidRDefault="0084612F" w:rsidP="0084612F">
            <w:pPr>
              <w:rPr>
                <w:sz w:val="24"/>
                <w:szCs w:val="24"/>
              </w:rPr>
            </w:pPr>
          </w:p>
          <w:p w:rsidR="0084612F" w:rsidRDefault="0084612F" w:rsidP="0084612F">
            <w:pPr>
              <w:rPr>
                <w:sz w:val="24"/>
                <w:szCs w:val="24"/>
              </w:rPr>
            </w:pPr>
          </w:p>
          <w:p w:rsidR="0084612F" w:rsidRDefault="0084612F" w:rsidP="0084612F">
            <w:pPr>
              <w:rPr>
                <w:sz w:val="24"/>
                <w:szCs w:val="24"/>
              </w:rPr>
            </w:pPr>
          </w:p>
          <w:p w:rsidR="0084612F" w:rsidRDefault="0084612F" w:rsidP="0084612F">
            <w:pPr>
              <w:rPr>
                <w:sz w:val="24"/>
                <w:szCs w:val="24"/>
              </w:rPr>
            </w:pPr>
          </w:p>
          <w:p w:rsidR="0084612F" w:rsidRDefault="0084612F" w:rsidP="0084612F">
            <w:pPr>
              <w:rPr>
                <w:sz w:val="24"/>
                <w:szCs w:val="24"/>
              </w:rPr>
            </w:pPr>
          </w:p>
          <w:p w:rsidR="0084612F" w:rsidRDefault="0084612F" w:rsidP="0084612F">
            <w:pPr>
              <w:rPr>
                <w:sz w:val="24"/>
                <w:szCs w:val="24"/>
              </w:rPr>
            </w:pPr>
          </w:p>
          <w:p w:rsidR="0084612F" w:rsidRDefault="0084612F" w:rsidP="0084612F">
            <w:pPr>
              <w:rPr>
                <w:sz w:val="24"/>
                <w:szCs w:val="24"/>
              </w:rPr>
            </w:pPr>
          </w:p>
          <w:p w:rsidR="0084612F" w:rsidRDefault="0084612F" w:rsidP="0084612F">
            <w:pPr>
              <w:rPr>
                <w:sz w:val="24"/>
                <w:szCs w:val="24"/>
              </w:rPr>
            </w:pPr>
          </w:p>
          <w:p w:rsidR="0084612F" w:rsidRDefault="0084612F" w:rsidP="0084612F">
            <w:pPr>
              <w:rPr>
                <w:sz w:val="24"/>
                <w:szCs w:val="24"/>
              </w:rPr>
            </w:pPr>
          </w:p>
          <w:p w:rsidR="0084612F" w:rsidRPr="004C382B" w:rsidRDefault="0084612F" w:rsidP="0084612F">
            <w:pPr>
              <w:rPr>
                <w:sz w:val="24"/>
                <w:szCs w:val="24"/>
              </w:rPr>
            </w:pPr>
            <w:r w:rsidRPr="004C382B">
              <w:rPr>
                <w:sz w:val="24"/>
                <w:szCs w:val="24"/>
              </w:rPr>
              <w:t>«____</w:t>
            </w:r>
            <w:proofErr w:type="gramStart"/>
            <w:r w:rsidRPr="004C382B">
              <w:rPr>
                <w:sz w:val="24"/>
                <w:szCs w:val="24"/>
              </w:rPr>
              <w:t>_»_</w:t>
            </w:r>
            <w:proofErr w:type="gramEnd"/>
            <w:r w:rsidRPr="004C382B">
              <w:rPr>
                <w:sz w:val="24"/>
                <w:szCs w:val="24"/>
              </w:rPr>
              <w:t>_____________________2021 г</w:t>
            </w:r>
          </w:p>
          <w:p w:rsidR="0084612F" w:rsidRPr="004C382B" w:rsidRDefault="0084612F" w:rsidP="00271589">
            <w:pPr>
              <w:pStyle w:val="20"/>
              <w:shd w:val="clear" w:color="auto" w:fill="auto"/>
              <w:tabs>
                <w:tab w:val="left" w:pos="1044"/>
              </w:tabs>
              <w:spacing w:line="278" w:lineRule="exact"/>
              <w:ind w:right="3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1808" w:rsidRPr="00B41808" w:rsidRDefault="00B41808" w:rsidP="00B41808"/>
    <w:sectPr w:rsidR="00B41808" w:rsidRPr="00B4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29EB60D9"/>
    <w:multiLevelType w:val="multilevel"/>
    <w:tmpl w:val="4E9C33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2E441C40"/>
    <w:multiLevelType w:val="multilevel"/>
    <w:tmpl w:val="FB6294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cs="Times New Roman" w:hint="default"/>
      </w:rPr>
    </w:lvl>
  </w:abstractNum>
  <w:abstractNum w:abstractNumId="5" w15:restartNumberingAfterBreak="0">
    <w:nsid w:val="49C9693F"/>
    <w:multiLevelType w:val="multilevel"/>
    <w:tmpl w:val="CBD64C7A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0" w:hanging="1800"/>
      </w:pPr>
      <w:rPr>
        <w:rFonts w:hint="default"/>
      </w:rPr>
    </w:lvl>
  </w:abstractNum>
  <w:abstractNum w:abstractNumId="6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cs="Times New Roman" w:hint="default"/>
      </w:rPr>
    </w:lvl>
  </w:abstractNum>
  <w:abstractNum w:abstractNumId="7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2"/>
    <w:rsid w:val="0007671F"/>
    <w:rsid w:val="001E1FFE"/>
    <w:rsid w:val="00227E82"/>
    <w:rsid w:val="002F2E4F"/>
    <w:rsid w:val="003748BB"/>
    <w:rsid w:val="003B42FD"/>
    <w:rsid w:val="00421A5E"/>
    <w:rsid w:val="00463CD7"/>
    <w:rsid w:val="005210CA"/>
    <w:rsid w:val="005B3FF2"/>
    <w:rsid w:val="006C262A"/>
    <w:rsid w:val="006F4183"/>
    <w:rsid w:val="0084612F"/>
    <w:rsid w:val="00872A33"/>
    <w:rsid w:val="009A6C1A"/>
    <w:rsid w:val="009F420D"/>
    <w:rsid w:val="00AD1E37"/>
    <w:rsid w:val="00B41808"/>
    <w:rsid w:val="00B630CF"/>
    <w:rsid w:val="00B9309F"/>
    <w:rsid w:val="00C878D0"/>
    <w:rsid w:val="00D55D4F"/>
    <w:rsid w:val="00D674F2"/>
    <w:rsid w:val="00EA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7F6B"/>
  <w15:chartTrackingRefBased/>
  <w15:docId w15:val="{57339AFC-9CA6-4FB8-B93C-7097B142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41808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B4180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418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41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4180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B41808"/>
    <w:rPr>
      <w:rFonts w:ascii="Palatino Linotype" w:hAnsi="Palatino Linotype"/>
      <w:color w:val="000000"/>
      <w:sz w:val="26"/>
    </w:rPr>
  </w:style>
  <w:style w:type="character" w:customStyle="1" w:styleId="2">
    <w:name w:val="Основной текст (2)_"/>
    <w:basedOn w:val="a0"/>
    <w:link w:val="20"/>
    <w:locked/>
    <w:rsid w:val="00B4180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1808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46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vau</cp:lastModifiedBy>
  <cp:revision>29</cp:revision>
  <dcterms:created xsi:type="dcterms:W3CDTF">2021-04-22T05:27:00Z</dcterms:created>
  <dcterms:modified xsi:type="dcterms:W3CDTF">2021-04-23T06:11:00Z</dcterms:modified>
</cp:coreProperties>
</file>