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FE444C" w:rsidP="009A0F16">
      <w:pPr>
        <w:pStyle w:val="20"/>
        <w:shd w:val="clear" w:color="auto" w:fill="auto"/>
        <w:jc w:val="center"/>
        <w:rPr>
          <w:color w:val="000000"/>
          <w:sz w:val="24"/>
          <w:szCs w:val="24"/>
          <w:lang w:eastAsia="ru-RU" w:bidi="ru-RU"/>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8F4116">
        <w:rPr>
          <w:color w:val="000000"/>
          <w:sz w:val="24"/>
          <w:szCs w:val="24"/>
          <w:lang w:eastAsia="ru-RU" w:bidi="ru-RU"/>
        </w:rPr>
        <w:t>«____»__________2022</w:t>
      </w:r>
      <w:r w:rsidR="00FE444C" w:rsidRPr="00713B0B">
        <w:rPr>
          <w:color w:val="000000"/>
          <w:sz w:val="24"/>
          <w:szCs w:val="24"/>
          <w:lang w:eastAsia="ru-RU" w:bidi="ru-RU"/>
        </w:rPr>
        <w:t xml:space="preserve"> г.</w:t>
      </w:r>
    </w:p>
    <w:p w:rsidR="002970E9" w:rsidRDefault="008E5DEE" w:rsidP="00356F45">
      <w:pPr>
        <w:widowControl w:val="0"/>
        <w:tabs>
          <w:tab w:val="left" w:pos="1776"/>
          <w:tab w:val="left" w:pos="5189"/>
          <w:tab w:val="left" w:pos="8424"/>
        </w:tabs>
        <w:spacing w:line="274" w:lineRule="exact"/>
        <w:ind w:firstLine="567"/>
        <w:jc w:val="both"/>
        <w:rPr>
          <w:rFonts w:eastAsia="Calibri" w:cs="Times New Roman"/>
          <w:bCs/>
          <w:sz w:val="24"/>
          <w:szCs w:val="24"/>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7E42AE">
        <w:rPr>
          <w:rFonts w:eastAsia="Times New Roman" w:cs="Times New Roman"/>
          <w:color w:val="000000"/>
          <w:sz w:val="24"/>
          <w:szCs w:val="24"/>
          <w:lang w:eastAsia="ru-RU" w:bidi="ru-RU"/>
        </w:rPr>
        <w:t>_________________________________</w:t>
      </w:r>
      <w:r w:rsidRPr="008E5DEE">
        <w:rPr>
          <w:rFonts w:eastAsia="Times New Roman" w:cs="Times New Roman"/>
          <w:color w:val="000000"/>
          <w:sz w:val="24"/>
          <w:szCs w:val="24"/>
          <w:lang w:eastAsia="ru-RU" w:bidi="ru-RU"/>
        </w:rPr>
        <w:t>, именуемое в дальнейшем «Поставщик», в лице</w:t>
      </w:r>
      <w:r w:rsidR="007E42AE">
        <w:rPr>
          <w:rFonts w:eastAsia="Times New Roman" w:cs="Times New Roman"/>
          <w:color w:val="000000"/>
          <w:sz w:val="24"/>
          <w:szCs w:val="24"/>
          <w:lang w:eastAsia="ru-RU" w:bidi="ru-RU"/>
        </w:rPr>
        <w:t>________________________________________</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w:t>
      </w:r>
      <w:r w:rsidR="007E42AE">
        <w:rPr>
          <w:rFonts w:eastAsia="Times New Roman" w:cs="Times New Roman"/>
          <w:color w:val="000000"/>
          <w:sz w:val="24"/>
          <w:szCs w:val="24"/>
          <w:lang w:eastAsia="ru-RU" w:bidi="ru-RU"/>
        </w:rPr>
        <w:t>______________________________________</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w:t>
      </w:r>
      <w:proofErr w:type="gramEnd"/>
      <w:r w:rsidR="00B406CF" w:rsidRPr="008E5DEE">
        <w:rPr>
          <w:rFonts w:eastAsia="Times New Roman" w:cs="Times New Roman"/>
          <w:color w:val="000000"/>
          <w:sz w:val="24"/>
          <w:szCs w:val="24"/>
          <w:lang w:eastAsia="ru-RU" w:bidi="ru-RU"/>
        </w:rPr>
        <w:t xml:space="preserve"> </w:t>
      </w:r>
      <w:proofErr w:type="gramStart"/>
      <w:r w:rsidR="00B406CF" w:rsidRPr="008E5DEE">
        <w:rPr>
          <w:rFonts w:eastAsia="Times New Roman" w:cs="Times New Roman"/>
          <w:color w:val="000000"/>
          <w:sz w:val="24"/>
          <w:szCs w:val="24"/>
          <w:lang w:eastAsia="ru-RU" w:bidi="ru-RU"/>
        </w:rPr>
        <w:t>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w:t>
      </w:r>
      <w:r w:rsidR="007E42AE">
        <w:rPr>
          <w:rFonts w:eastAsia="Times New Roman" w:cs="Times New Roman"/>
          <w:color w:val="000000"/>
          <w:sz w:val="24"/>
          <w:szCs w:val="24"/>
          <w:lang w:eastAsia="ru-RU" w:bidi="ru-RU"/>
        </w:rPr>
        <w:t>______________________________</w:t>
      </w:r>
      <w:r w:rsidRPr="008E5DEE">
        <w:rPr>
          <w:rFonts w:eastAsia="Times New Roman" w:cs="Times New Roman"/>
          <w:color w:val="000000"/>
          <w:sz w:val="24"/>
          <w:szCs w:val="24"/>
          <w:lang w:eastAsia="ru-RU" w:bidi="ru-RU"/>
        </w:rPr>
        <w:t xml:space="preserve">, действующего на основании Устава, </w:t>
      </w:r>
      <w:r w:rsidR="00507E11" w:rsidRPr="00507E11">
        <w:rPr>
          <w:rFonts w:eastAsia="Calibri" w:cs="Times New Roman"/>
          <w:sz w:val="24"/>
          <w:szCs w:val="24"/>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7E42AE">
        <w:rPr>
          <w:rFonts w:eastAsia="Calibri" w:cs="Times New Roman"/>
          <w:sz w:val="24"/>
          <w:szCs w:val="24"/>
        </w:rPr>
        <w:t>_____________________________________________________</w:t>
      </w:r>
      <w:r w:rsidR="00507E11">
        <w:rPr>
          <w:rFonts w:eastAsia="Calibri" w:cs="Times New Roman"/>
          <w:sz w:val="24"/>
          <w:szCs w:val="24"/>
        </w:rPr>
        <w:t>,</w:t>
      </w:r>
      <w:r w:rsidR="00E714A5">
        <w:rPr>
          <w:rFonts w:eastAsia="Calibri" w:cs="Times New Roman"/>
          <w:sz w:val="24"/>
          <w:szCs w:val="24"/>
        </w:rPr>
        <w:t xml:space="preserve"> </w:t>
      </w:r>
      <w:r w:rsidR="00507E11" w:rsidRPr="00507E11">
        <w:rPr>
          <w:rFonts w:eastAsia="Calibri" w:cs="Times New Roman"/>
          <w:bCs/>
          <w:sz w:val="24"/>
          <w:szCs w:val="24"/>
        </w:rPr>
        <w:t>Планом закупок товаров, рабо</w:t>
      </w:r>
      <w:r w:rsidR="00F56875">
        <w:rPr>
          <w:rFonts w:eastAsia="Calibri" w:cs="Times New Roman"/>
          <w:bCs/>
          <w:sz w:val="24"/>
          <w:szCs w:val="24"/>
        </w:rPr>
        <w:t xml:space="preserve">т услуг для </w:t>
      </w:r>
      <w:r w:rsidR="00507E11" w:rsidRPr="00507E11">
        <w:rPr>
          <w:rFonts w:eastAsia="Calibri" w:cs="Times New Roman"/>
          <w:bCs/>
          <w:sz w:val="24"/>
          <w:szCs w:val="24"/>
        </w:rPr>
        <w:t xml:space="preserve"> обеспечения муниципальных нужд на</w:t>
      </w:r>
      <w:proofErr w:type="gramEnd"/>
      <w:r w:rsidR="00507E11" w:rsidRPr="00507E11">
        <w:rPr>
          <w:rFonts w:eastAsia="Calibri" w:cs="Times New Roman"/>
          <w:bCs/>
          <w:sz w:val="24"/>
          <w:szCs w:val="24"/>
        </w:rPr>
        <w:t xml:space="preserve"> 2022 год  </w:t>
      </w:r>
    </w:p>
    <w:p w:rsidR="00986B2C" w:rsidRPr="00986B2C" w:rsidRDefault="00507E11" w:rsidP="00986B2C">
      <w:pPr>
        <w:widowControl w:val="0"/>
        <w:tabs>
          <w:tab w:val="left" w:pos="1776"/>
          <w:tab w:val="left" w:pos="5189"/>
          <w:tab w:val="left" w:pos="8424"/>
        </w:tabs>
        <w:spacing w:line="274" w:lineRule="exact"/>
        <w:jc w:val="both"/>
        <w:rPr>
          <w:rFonts w:eastAsia="Calibri" w:cs="Times New Roman"/>
          <w:bCs/>
          <w:sz w:val="24"/>
          <w:szCs w:val="24"/>
          <w:lang w:bidi="ru-RU"/>
        </w:rPr>
      </w:pPr>
      <w:r w:rsidRPr="00507E11">
        <w:rPr>
          <w:rFonts w:eastAsia="Calibri" w:cs="Times New Roman"/>
          <w:bCs/>
          <w:sz w:val="24"/>
          <w:szCs w:val="24"/>
        </w:rPr>
        <w:t>(№</w:t>
      </w:r>
      <w:r w:rsidR="007E42AE">
        <w:rPr>
          <w:rFonts w:eastAsia="Calibri" w:cs="Times New Roman"/>
          <w:bCs/>
          <w:sz w:val="24"/>
          <w:szCs w:val="24"/>
        </w:rPr>
        <w:t xml:space="preserve"> 24.16</w:t>
      </w:r>
      <w:r w:rsidR="002970E9">
        <w:rPr>
          <w:rFonts w:eastAsia="Calibri" w:cs="Times New Roman"/>
          <w:bCs/>
          <w:sz w:val="24"/>
          <w:szCs w:val="24"/>
        </w:rPr>
        <w:t>; 24.4</w:t>
      </w:r>
      <w:proofErr w:type="gramStart"/>
      <w:r w:rsidR="007E42AE">
        <w:rPr>
          <w:rFonts w:eastAsia="Calibri" w:cs="Times New Roman"/>
          <w:bCs/>
          <w:sz w:val="24"/>
          <w:szCs w:val="24"/>
        </w:rPr>
        <w:t xml:space="preserve"> </w:t>
      </w:r>
      <w:r w:rsidRPr="00507E11">
        <w:rPr>
          <w:rFonts w:eastAsia="Calibri" w:cs="Times New Roman"/>
          <w:bCs/>
          <w:sz w:val="24"/>
          <w:szCs w:val="24"/>
        </w:rPr>
        <w:t>)</w:t>
      </w:r>
      <w:proofErr w:type="gramEnd"/>
      <w:r w:rsidRPr="00507E11">
        <w:rPr>
          <w:rFonts w:eastAsia="Calibri" w:cs="Times New Roman"/>
          <w:bCs/>
          <w:sz w:val="24"/>
          <w:szCs w:val="24"/>
        </w:rPr>
        <w:t xml:space="preserve">, </w:t>
      </w:r>
      <w:r w:rsidR="00986B2C" w:rsidRPr="00986B2C">
        <w:rPr>
          <w:rFonts w:eastAsia="Calibri" w:cs="Times New Roman"/>
          <w:bCs/>
          <w:sz w:val="24"/>
          <w:szCs w:val="24"/>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 ), заключили настоящий договор о нижеследующем:</w:t>
      </w:r>
    </w:p>
    <w:p w:rsidR="00321307" w:rsidRPr="00EF7902"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0" w:name="bookmark1"/>
      <w:r w:rsidRPr="00DF78B1">
        <w:rPr>
          <w:rFonts w:eastAsia="Times New Roman" w:cs="Times New Roman"/>
          <w:b/>
          <w:bCs/>
          <w:color w:val="000000"/>
          <w:sz w:val="24"/>
          <w:szCs w:val="24"/>
          <w:lang w:eastAsia="ru-RU" w:bidi="ru-RU"/>
        </w:rPr>
        <w:t>Предмет договора</w:t>
      </w:r>
      <w:bookmarkEnd w:id="0"/>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093498">
        <w:rPr>
          <w:rFonts w:eastAsia="Times New Roman" w:cs="Times New Roman"/>
          <w:color w:val="000000"/>
          <w:sz w:val="24"/>
          <w:szCs w:val="24"/>
          <w:lang w:eastAsia="ru-RU" w:bidi="ru-RU"/>
        </w:rPr>
        <w:t>к поставить Заказчику закупаемую</w:t>
      </w:r>
      <w:r w:rsidR="007F5733">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 xml:space="preserve"> им </w:t>
      </w:r>
      <w:r w:rsidR="000505B7">
        <w:rPr>
          <w:rFonts w:eastAsia="Times New Roman" w:cs="Times New Roman"/>
          <w:color w:val="000000"/>
          <w:sz w:val="24"/>
          <w:szCs w:val="24"/>
          <w:lang w:eastAsia="ru-RU" w:bidi="ru-RU"/>
        </w:rPr>
        <w:t xml:space="preserve">оргтехнику </w:t>
      </w:r>
      <w:r w:rsidR="002970E9">
        <w:rPr>
          <w:rFonts w:eastAsia="Times New Roman" w:cs="Times New Roman"/>
          <w:color w:val="000000"/>
          <w:sz w:val="24"/>
          <w:szCs w:val="24"/>
          <w:lang w:eastAsia="ru-RU" w:bidi="ru-RU"/>
        </w:rPr>
        <w:t xml:space="preserve"> </w:t>
      </w:r>
      <w:r w:rsidR="00C61101">
        <w:rPr>
          <w:rFonts w:eastAsia="Times New Roman" w:cs="Times New Roman"/>
          <w:color w:val="000000"/>
          <w:sz w:val="24"/>
          <w:szCs w:val="24"/>
          <w:lang w:eastAsia="ru-RU" w:bidi="ru-RU"/>
        </w:rPr>
        <w:t>(именуемую</w:t>
      </w:r>
      <w:r w:rsidR="006C7A40">
        <w:rPr>
          <w:rFonts w:eastAsia="Times New Roman" w:cs="Times New Roman"/>
          <w:color w:val="000000"/>
          <w:sz w:val="24"/>
          <w:szCs w:val="24"/>
          <w:lang w:eastAsia="ru-RU" w:bidi="ru-RU"/>
        </w:rPr>
        <w:t xml:space="preserve"> в дальнейшем «Товар») путем ее</w:t>
      </w:r>
      <w:r w:rsidRPr="008E5DEE">
        <w:rPr>
          <w:rFonts w:eastAsia="Times New Roman" w:cs="Times New Roman"/>
          <w:color w:val="000000"/>
          <w:sz w:val="24"/>
          <w:szCs w:val="24"/>
          <w:lang w:eastAsia="ru-RU" w:bidi="ru-RU"/>
        </w:rPr>
        <w:t xml:space="preserve">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Наименование</w:t>
      </w:r>
      <w:r w:rsidR="00F56875">
        <w:rPr>
          <w:rFonts w:eastAsia="Times New Roman" w:cs="Times New Roman"/>
          <w:color w:val="000000"/>
          <w:sz w:val="24"/>
          <w:szCs w:val="24"/>
          <w:lang w:eastAsia="ru-RU" w:bidi="ru-RU"/>
        </w:rPr>
        <w:t>, страна и фирма производитель,</w:t>
      </w:r>
      <w:r w:rsidRPr="008E5DEE">
        <w:rPr>
          <w:rFonts w:eastAsia="Times New Roman" w:cs="Times New Roman"/>
          <w:color w:val="000000"/>
          <w:sz w:val="24"/>
          <w:szCs w:val="24"/>
          <w:lang w:eastAsia="ru-RU" w:bidi="ru-RU"/>
        </w:rPr>
        <w:t xml:space="preserve"> </w:t>
      </w:r>
      <w:r w:rsidR="008F47BA">
        <w:rPr>
          <w:rFonts w:eastAsia="Times New Roman" w:cs="Times New Roman"/>
          <w:color w:val="000000"/>
          <w:sz w:val="24"/>
          <w:szCs w:val="24"/>
          <w:lang w:eastAsia="ru-RU" w:bidi="ru-RU"/>
        </w:rPr>
        <w:t xml:space="preserve">технические </w:t>
      </w:r>
      <w:r w:rsidRPr="008E5DEE">
        <w:rPr>
          <w:rFonts w:eastAsia="Times New Roman" w:cs="Times New Roman"/>
          <w:color w:val="000000"/>
          <w:sz w:val="24"/>
          <w:szCs w:val="24"/>
          <w:lang w:eastAsia="ru-RU" w:bidi="ru-RU"/>
        </w:rPr>
        <w:t>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Pr="00EF7902" w:rsidRDefault="008E5DEE" w:rsidP="00EF7902">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r w:rsidR="00EF7902">
        <w:rPr>
          <w:rFonts w:eastAsia="Times New Roman" w:cs="Times New Roman"/>
          <w:color w:val="000000"/>
          <w:sz w:val="24"/>
          <w:szCs w:val="24"/>
          <w:lang w:eastAsia="ru-RU" w:bidi="ru-RU"/>
        </w:rPr>
        <w:t>Договор зак</w:t>
      </w:r>
      <w:r w:rsidR="008A0197">
        <w:rPr>
          <w:rFonts w:eastAsia="Times New Roman" w:cs="Times New Roman"/>
          <w:color w:val="000000"/>
          <w:sz w:val="24"/>
          <w:szCs w:val="24"/>
          <w:lang w:eastAsia="ru-RU" w:bidi="ru-RU"/>
        </w:rPr>
        <w:t>лючен на</w:t>
      </w:r>
      <w:r w:rsidR="00714797">
        <w:rPr>
          <w:rFonts w:eastAsia="Times New Roman" w:cs="Times New Roman"/>
          <w:color w:val="000000"/>
          <w:sz w:val="24"/>
          <w:szCs w:val="24"/>
          <w:lang w:eastAsia="ru-RU" w:bidi="ru-RU"/>
        </w:rPr>
        <w:t xml:space="preserve"> основании</w:t>
      </w:r>
      <w:r w:rsidR="00837CEE" w:rsidRPr="005D324F">
        <w:rPr>
          <w:rFonts w:eastAsia="Times New Roman" w:cs="Times New Roman"/>
          <w:color w:val="000000"/>
          <w:sz w:val="24"/>
          <w:szCs w:val="24"/>
          <w:lang w:eastAsia="ru-RU" w:bidi="ru-RU"/>
        </w:rPr>
        <w:t xml:space="preserve"> </w:t>
      </w:r>
      <w:r w:rsidR="008C5FD4">
        <w:rPr>
          <w:rFonts w:eastAsia="Times New Roman" w:cs="Times New Roman"/>
          <w:color w:val="000000"/>
          <w:sz w:val="24"/>
          <w:szCs w:val="24"/>
          <w:lang w:eastAsia="ru-RU" w:bidi="ru-RU"/>
        </w:rPr>
        <w:t xml:space="preserve"> </w:t>
      </w:r>
      <w:r w:rsidR="007F65EF">
        <w:rPr>
          <w:rFonts w:eastAsia="Times New Roman" w:cs="Times New Roman"/>
          <w:color w:val="000000"/>
          <w:sz w:val="24"/>
          <w:szCs w:val="24"/>
          <w:lang w:eastAsia="ru-RU" w:bidi="ru-RU"/>
        </w:rPr>
        <w:t xml:space="preserve">подпункта ____ пункта____ </w:t>
      </w:r>
      <w:proofErr w:type="spellStart"/>
      <w:r w:rsidR="007F65EF">
        <w:rPr>
          <w:rFonts w:eastAsia="Times New Roman" w:cs="Times New Roman"/>
          <w:color w:val="000000"/>
          <w:sz w:val="24"/>
          <w:szCs w:val="24"/>
          <w:lang w:eastAsia="ru-RU" w:bidi="ru-RU"/>
        </w:rPr>
        <w:t>статьи______</w:t>
      </w:r>
      <w:r w:rsidR="00837CEE" w:rsidRPr="005D324F">
        <w:rPr>
          <w:rFonts w:eastAsia="Times New Roman" w:cs="Times New Roman"/>
          <w:color w:val="000000"/>
          <w:sz w:val="24"/>
          <w:szCs w:val="24"/>
          <w:lang w:eastAsia="ru-RU" w:bidi="ru-RU"/>
        </w:rPr>
        <w:t>Закона</w:t>
      </w:r>
      <w:proofErr w:type="spellEnd"/>
      <w:r w:rsidR="00837CEE" w:rsidRPr="005D324F">
        <w:rPr>
          <w:rFonts w:eastAsia="Times New Roman" w:cs="Times New Roman"/>
          <w:color w:val="000000"/>
          <w:sz w:val="24"/>
          <w:szCs w:val="24"/>
          <w:lang w:eastAsia="ru-RU" w:bidi="ru-RU"/>
        </w:rPr>
        <w:t xml:space="preserve"> о закупках.</w:t>
      </w:r>
    </w:p>
    <w:p w:rsidR="00356F45" w:rsidRPr="00BD2A1F" w:rsidRDefault="008E5DEE" w:rsidP="00BD2A1F">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1" w:name="bookmark2"/>
      <w:r w:rsidRPr="008E5DEE">
        <w:rPr>
          <w:rFonts w:eastAsia="Times New Roman" w:cs="Times New Roman"/>
          <w:b/>
          <w:bCs/>
          <w:color w:val="000000"/>
          <w:sz w:val="24"/>
          <w:szCs w:val="24"/>
          <w:lang w:eastAsia="ru-RU" w:bidi="ru-RU"/>
        </w:rPr>
        <w:t>Цена договора, порядок и сроки оплат</w:t>
      </w:r>
      <w:bookmarkEnd w:id="1"/>
      <w:r w:rsidR="00EF7902">
        <w:rPr>
          <w:rFonts w:eastAsia="Times New Roman" w:cs="Times New Roman"/>
          <w:b/>
          <w:bCs/>
          <w:color w:val="000000"/>
          <w:sz w:val="24"/>
          <w:szCs w:val="24"/>
          <w:lang w:eastAsia="ru-RU" w:bidi="ru-RU"/>
        </w:rPr>
        <w:t>ы</w:t>
      </w:r>
    </w:p>
    <w:p w:rsidR="00DF78B1" w:rsidRDefault="008E5DEE"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356F45">
        <w:rPr>
          <w:rFonts w:eastAsia="Times New Roman" w:cs="Times New Roman"/>
          <w:color w:val="000000"/>
          <w:sz w:val="24"/>
          <w:szCs w:val="24"/>
          <w:lang w:eastAsia="ru-RU" w:bidi="ru-RU"/>
        </w:rPr>
        <w:t>Цена договора определяется согласно Спецификации (Приложение №1 к настоящему договору) и составляет</w:t>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r w:rsidR="00DF78B1" w:rsidRPr="00356F45">
        <w:rPr>
          <w:rFonts w:eastAsia="Times New Roman" w:cs="Times New Roman"/>
          <w:color w:val="000000"/>
          <w:sz w:val="24"/>
          <w:szCs w:val="24"/>
          <w:lang w:eastAsia="ru-RU" w:bidi="ru-RU"/>
        </w:rPr>
        <w:softHyphen/>
      </w:r>
      <w:proofErr w:type="gramStart"/>
      <w:r w:rsidR="00DF78B1" w:rsidRPr="00356F45">
        <w:rPr>
          <w:rFonts w:eastAsia="Times New Roman" w:cs="Times New Roman"/>
          <w:color w:val="000000"/>
          <w:sz w:val="24"/>
          <w:szCs w:val="24"/>
          <w:lang w:eastAsia="ru-RU" w:bidi="ru-RU"/>
        </w:rPr>
        <w:t xml:space="preserve"> </w:t>
      </w:r>
      <w:r w:rsidR="007E42AE">
        <w:rPr>
          <w:rFonts w:eastAsia="Times New Roman" w:cs="Times New Roman"/>
          <w:color w:val="000000"/>
          <w:sz w:val="24"/>
          <w:szCs w:val="24"/>
          <w:lang w:eastAsia="ru-RU" w:bidi="ru-RU"/>
        </w:rPr>
        <w:t xml:space="preserve">         </w:t>
      </w:r>
      <w:r w:rsidR="008C5FD4">
        <w:rPr>
          <w:rFonts w:eastAsia="Times New Roman" w:cs="Times New Roman"/>
          <w:color w:val="000000"/>
          <w:sz w:val="24"/>
          <w:szCs w:val="24"/>
          <w:lang w:eastAsia="ru-RU" w:bidi="ru-RU"/>
        </w:rPr>
        <w:t xml:space="preserve"> </w:t>
      </w:r>
      <w:r w:rsidRPr="00356F45">
        <w:rPr>
          <w:rFonts w:eastAsia="Times New Roman" w:cs="Times New Roman"/>
          <w:color w:val="000000"/>
          <w:sz w:val="24"/>
          <w:szCs w:val="24"/>
          <w:lang w:eastAsia="ru-RU" w:bidi="ru-RU"/>
        </w:rPr>
        <w:t>(</w:t>
      </w:r>
      <w:r w:rsidR="007E42AE">
        <w:rPr>
          <w:rFonts w:eastAsia="Times New Roman" w:cs="Times New Roman"/>
          <w:color w:val="000000"/>
          <w:sz w:val="24"/>
          <w:szCs w:val="24"/>
          <w:lang w:eastAsia="ru-RU" w:bidi="ru-RU"/>
        </w:rPr>
        <w:t xml:space="preserve">                         </w:t>
      </w:r>
      <w:r w:rsidR="00BD2A1F">
        <w:rPr>
          <w:rFonts w:eastAsia="Times New Roman" w:cs="Times New Roman"/>
          <w:color w:val="000000"/>
          <w:sz w:val="24"/>
          <w:szCs w:val="24"/>
          <w:lang w:eastAsia="ru-RU" w:bidi="ru-RU"/>
        </w:rPr>
        <w:t xml:space="preserve">) </w:t>
      </w:r>
      <w:proofErr w:type="gramEnd"/>
      <w:r w:rsidR="00BD2A1F">
        <w:rPr>
          <w:rFonts w:eastAsia="Times New Roman" w:cs="Times New Roman"/>
          <w:color w:val="000000"/>
          <w:sz w:val="24"/>
          <w:szCs w:val="24"/>
          <w:lang w:eastAsia="ru-RU" w:bidi="ru-RU"/>
        </w:rPr>
        <w:t>рублей</w:t>
      </w:r>
      <w:r w:rsidR="007E42AE">
        <w:rPr>
          <w:rFonts w:eastAsia="Times New Roman" w:cs="Times New Roman"/>
          <w:color w:val="000000"/>
          <w:sz w:val="24"/>
          <w:szCs w:val="24"/>
          <w:lang w:eastAsia="ru-RU" w:bidi="ru-RU"/>
        </w:rPr>
        <w:t xml:space="preserve">     </w:t>
      </w:r>
      <w:r w:rsidR="003A3194">
        <w:rPr>
          <w:rFonts w:eastAsia="Times New Roman" w:cs="Times New Roman"/>
          <w:color w:val="000000"/>
          <w:sz w:val="24"/>
          <w:szCs w:val="24"/>
          <w:lang w:eastAsia="ru-RU" w:bidi="ru-RU"/>
        </w:rPr>
        <w:t xml:space="preserve"> копеек</w:t>
      </w:r>
      <w:r w:rsidR="00123263">
        <w:rPr>
          <w:rFonts w:eastAsia="Times New Roman" w:cs="Times New Roman"/>
          <w:color w:val="000000"/>
          <w:sz w:val="24"/>
          <w:szCs w:val="24"/>
          <w:lang w:eastAsia="ru-RU" w:bidi="ru-RU"/>
        </w:rPr>
        <w:t xml:space="preserve"> </w:t>
      </w:r>
      <w:r w:rsidRPr="00356F45">
        <w:rPr>
          <w:rFonts w:eastAsia="Times New Roman" w:cs="Times New Roman"/>
          <w:color w:val="000000"/>
          <w:sz w:val="24"/>
          <w:szCs w:val="24"/>
          <w:lang w:eastAsia="ru-RU" w:bidi="ru-RU"/>
        </w:rPr>
        <w:t>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r>
        <w:rPr>
          <w:rFonts w:eastAsia="Times New Roman" w:cs="Times New Roman"/>
          <w:color w:val="000000"/>
          <w:sz w:val="24"/>
          <w:szCs w:val="24"/>
          <w:lang w:eastAsia="ru-RU" w:bidi="ru-RU"/>
        </w:rPr>
        <w:t>.</w:t>
      </w:r>
    </w:p>
    <w:p w:rsidR="00356F45" w:rsidRPr="007E30C6" w:rsidRDefault="00356F45" w:rsidP="007E30C6">
      <w:pPr>
        <w:widowControl w:val="0"/>
        <w:numPr>
          <w:ilvl w:val="1"/>
          <w:numId w:val="12"/>
        </w:numPr>
        <w:tabs>
          <w:tab w:val="left" w:pos="1076"/>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Источник финансирования – </w:t>
      </w:r>
      <w:r w:rsidR="00BD2A1F">
        <w:rPr>
          <w:rFonts w:eastAsia="Times New Roman" w:cs="Times New Roman"/>
          <w:color w:val="000000"/>
          <w:sz w:val="24"/>
          <w:szCs w:val="24"/>
          <w:lang w:eastAsia="ru-RU" w:bidi="ru-RU"/>
        </w:rPr>
        <w:t>Специальный бюджетный расходный счет</w:t>
      </w:r>
      <w:proofErr w:type="gramStart"/>
      <w:r w:rsidR="00BD2A1F">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w:t>
      </w:r>
      <w:proofErr w:type="gramEnd"/>
      <w:r w:rsidRPr="008E5DEE">
        <w:rPr>
          <w:rFonts w:eastAsia="Times New Roman" w:cs="Times New Roman"/>
          <w:color w:val="000000"/>
          <w:sz w:val="24"/>
          <w:szCs w:val="24"/>
          <w:lang w:eastAsia="ru-RU" w:bidi="ru-RU"/>
        </w:rPr>
        <w:t xml:space="preserve"> </w:t>
      </w:r>
    </w:p>
    <w:p w:rsidR="0077762B" w:rsidRPr="00507E11" w:rsidRDefault="00356F45" w:rsidP="00507E11">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Оплата </w:t>
      </w:r>
      <w:r w:rsidR="007E5309">
        <w:rPr>
          <w:rFonts w:eastAsia="Times New Roman" w:cs="Times New Roman"/>
          <w:color w:val="000000"/>
          <w:sz w:val="24"/>
          <w:szCs w:val="24"/>
          <w:lang w:eastAsia="ru-RU" w:bidi="ru-RU"/>
        </w:rPr>
        <w:t>поставленного товара производится Получателем на основании акта приема-передачи Товара либо иного документа о приемке Товара в течение 15 (пятнадцати) банковских дней с момента его подписания.</w:t>
      </w:r>
    </w:p>
    <w:p w:rsidR="00E5024B"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550883">
        <w:rPr>
          <w:rFonts w:eastAsia="Times New Roman" w:cs="Times New Roman"/>
          <w:color w:val="000000"/>
          <w:sz w:val="24"/>
          <w:szCs w:val="24"/>
          <w:lang w:eastAsia="ru-RU" w:bidi="ru-RU"/>
        </w:rPr>
        <w:t xml:space="preserve">Расчет по настоящему договору производится Получателем в безналичной форме </w:t>
      </w:r>
    </w:p>
    <w:p w:rsidR="00E5024B" w:rsidRDefault="00E5024B" w:rsidP="00E5024B">
      <w:pPr>
        <w:widowControl w:val="0"/>
        <w:tabs>
          <w:tab w:val="left" w:pos="1055"/>
        </w:tabs>
        <w:spacing w:line="274" w:lineRule="exact"/>
        <w:jc w:val="both"/>
        <w:rPr>
          <w:rFonts w:eastAsia="Times New Roman" w:cs="Times New Roman"/>
          <w:color w:val="000000"/>
          <w:sz w:val="24"/>
          <w:szCs w:val="24"/>
          <w:lang w:eastAsia="ru-RU" w:bidi="ru-RU"/>
        </w:rPr>
      </w:pPr>
    </w:p>
    <w:p w:rsidR="00E5024B" w:rsidRPr="00E5024B" w:rsidRDefault="00E5024B" w:rsidP="00E5024B">
      <w:pPr>
        <w:widowControl w:val="0"/>
        <w:tabs>
          <w:tab w:val="left" w:pos="1055"/>
        </w:tabs>
        <w:spacing w:line="274" w:lineRule="exact"/>
        <w:jc w:val="both"/>
        <w:rPr>
          <w:rFonts w:eastAsia="Times New Roman" w:cs="Times New Roman"/>
          <w:b/>
          <w:color w:val="000000"/>
          <w:sz w:val="24"/>
          <w:szCs w:val="24"/>
          <w:lang w:eastAsia="ru-RU" w:bidi="ru-RU"/>
        </w:rPr>
      </w:pPr>
      <w:r w:rsidRPr="00E5024B">
        <w:rPr>
          <w:rFonts w:eastAsia="Times New Roman" w:cs="Times New Roman"/>
          <w:b/>
          <w:color w:val="000000"/>
          <w:sz w:val="24"/>
          <w:szCs w:val="24"/>
          <w:lang w:eastAsia="ru-RU" w:bidi="ru-RU"/>
        </w:rPr>
        <w:t>Заказчик___________    Поставщик ___________                 Получатель____________</w:t>
      </w:r>
    </w:p>
    <w:p w:rsidR="00E5024B" w:rsidRPr="00E5024B" w:rsidRDefault="00E5024B" w:rsidP="00E5024B">
      <w:pPr>
        <w:widowControl w:val="0"/>
        <w:tabs>
          <w:tab w:val="left" w:pos="1055"/>
        </w:tabs>
        <w:spacing w:line="274" w:lineRule="exact"/>
        <w:jc w:val="both"/>
        <w:rPr>
          <w:rFonts w:eastAsia="Times New Roman" w:cs="Times New Roman"/>
          <w:color w:val="000000"/>
          <w:sz w:val="24"/>
          <w:szCs w:val="24"/>
          <w:lang w:eastAsia="ru-RU" w:bidi="ru-RU"/>
        </w:rPr>
      </w:pPr>
      <w:r w:rsidRPr="00E5024B">
        <w:rPr>
          <w:rFonts w:eastAsia="Times New Roman" w:cs="Times New Roman"/>
          <w:b/>
          <w:color w:val="000000"/>
          <w:sz w:val="24"/>
          <w:szCs w:val="24"/>
          <w:lang w:eastAsia="ru-RU" w:bidi="ru-RU"/>
        </w:rPr>
        <w:t xml:space="preserve">                     </w:t>
      </w:r>
      <w:r w:rsidRPr="00E5024B">
        <w:rPr>
          <w:rFonts w:eastAsia="Times New Roman" w:cs="Times New Roman"/>
          <w:color w:val="000000"/>
          <w:sz w:val="24"/>
          <w:szCs w:val="24"/>
          <w:lang w:eastAsia="ru-RU" w:bidi="ru-RU"/>
        </w:rPr>
        <w:t xml:space="preserve">подпись                                  </w:t>
      </w:r>
      <w:proofErr w:type="spellStart"/>
      <w:proofErr w:type="gramStart"/>
      <w:r w:rsidRPr="00E5024B">
        <w:rPr>
          <w:rFonts w:eastAsia="Times New Roman" w:cs="Times New Roman"/>
          <w:color w:val="000000"/>
          <w:sz w:val="24"/>
          <w:szCs w:val="24"/>
          <w:lang w:eastAsia="ru-RU" w:bidi="ru-RU"/>
        </w:rPr>
        <w:t>подпись</w:t>
      </w:r>
      <w:proofErr w:type="spellEnd"/>
      <w:proofErr w:type="gramEnd"/>
      <w:r w:rsidRPr="00E5024B">
        <w:rPr>
          <w:rFonts w:eastAsia="Times New Roman" w:cs="Times New Roman"/>
          <w:color w:val="000000"/>
          <w:sz w:val="24"/>
          <w:szCs w:val="24"/>
          <w:lang w:eastAsia="ru-RU" w:bidi="ru-RU"/>
        </w:rPr>
        <w:t xml:space="preserve">                                               </w:t>
      </w:r>
      <w:proofErr w:type="spellStart"/>
      <w:r w:rsidRPr="00E5024B">
        <w:rPr>
          <w:rFonts w:eastAsia="Times New Roman" w:cs="Times New Roman"/>
          <w:color w:val="000000"/>
          <w:sz w:val="24"/>
          <w:szCs w:val="24"/>
          <w:lang w:eastAsia="ru-RU" w:bidi="ru-RU"/>
        </w:rPr>
        <w:t>подпись</w:t>
      </w:r>
      <w:proofErr w:type="spellEnd"/>
      <w:r w:rsidRPr="00E5024B">
        <w:rPr>
          <w:rFonts w:eastAsia="Times New Roman" w:cs="Times New Roman"/>
          <w:color w:val="000000"/>
          <w:sz w:val="24"/>
          <w:szCs w:val="24"/>
          <w:lang w:eastAsia="ru-RU" w:bidi="ru-RU"/>
        </w:rPr>
        <w:t xml:space="preserve"> </w:t>
      </w:r>
    </w:p>
    <w:p w:rsidR="00507E11" w:rsidRPr="00E5024B" w:rsidRDefault="00356F45" w:rsidP="00E5024B">
      <w:pPr>
        <w:widowControl w:val="0"/>
        <w:tabs>
          <w:tab w:val="left" w:pos="1055"/>
        </w:tabs>
        <w:spacing w:line="274" w:lineRule="exact"/>
        <w:jc w:val="both"/>
        <w:rPr>
          <w:rFonts w:eastAsia="Times New Roman" w:cs="Times New Roman"/>
          <w:color w:val="000000"/>
          <w:sz w:val="24"/>
          <w:szCs w:val="24"/>
          <w:lang w:eastAsia="ru-RU" w:bidi="ru-RU"/>
        </w:rPr>
      </w:pPr>
      <w:r w:rsidRPr="00E5024B">
        <w:rPr>
          <w:rFonts w:eastAsia="Times New Roman" w:cs="Times New Roman"/>
          <w:color w:val="000000"/>
          <w:sz w:val="24"/>
          <w:szCs w:val="24"/>
          <w:lang w:eastAsia="ru-RU" w:bidi="ru-RU"/>
        </w:rPr>
        <w:lastRenderedPageBreak/>
        <w:t>путем перечисления денежных сре</w:t>
      </w:r>
      <w:proofErr w:type="gramStart"/>
      <w:r w:rsidRPr="00E5024B">
        <w:rPr>
          <w:rFonts w:eastAsia="Times New Roman" w:cs="Times New Roman"/>
          <w:color w:val="000000"/>
          <w:sz w:val="24"/>
          <w:szCs w:val="24"/>
          <w:lang w:eastAsia="ru-RU" w:bidi="ru-RU"/>
        </w:rPr>
        <w:t>дств в р</w:t>
      </w:r>
      <w:proofErr w:type="gramEnd"/>
      <w:r w:rsidRPr="00E5024B">
        <w:rPr>
          <w:rFonts w:eastAsia="Times New Roman" w:cs="Times New Roman"/>
          <w:color w:val="000000"/>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356F45" w:rsidRDefault="00356F45" w:rsidP="00356F45">
      <w:pPr>
        <w:pStyle w:val="ad"/>
        <w:widowControl w:val="0"/>
        <w:numPr>
          <w:ilvl w:val="1"/>
          <w:numId w:val="12"/>
        </w:numPr>
        <w:tabs>
          <w:tab w:val="left" w:pos="1055"/>
        </w:tabs>
        <w:spacing w:line="274" w:lineRule="exact"/>
        <w:ind w:left="0"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56F45" w:rsidRPr="00356F45" w:rsidRDefault="00356F45" w:rsidP="00356F45">
      <w:pPr>
        <w:pStyle w:val="ad"/>
        <w:widowControl w:val="0"/>
        <w:tabs>
          <w:tab w:val="left" w:pos="1055"/>
        </w:tabs>
        <w:spacing w:line="274" w:lineRule="exact"/>
        <w:ind w:left="567"/>
        <w:jc w:val="both"/>
        <w:rPr>
          <w:rFonts w:eastAsia="Times New Roman" w:cs="Times New Roman"/>
          <w:color w:val="000000"/>
          <w:sz w:val="24"/>
          <w:szCs w:val="24"/>
          <w:lang w:eastAsia="ru-RU" w:bidi="ru-RU"/>
        </w:rPr>
      </w:pPr>
    </w:p>
    <w:p w:rsidR="00321307" w:rsidRPr="00356F45"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2" w:name="bookmark3"/>
      <w:r w:rsidRPr="00356F45">
        <w:rPr>
          <w:rFonts w:eastAsia="Times New Roman" w:cs="Times New Roman"/>
          <w:b/>
          <w:bCs/>
          <w:color w:val="000000"/>
          <w:sz w:val="24"/>
          <w:szCs w:val="24"/>
          <w:lang w:eastAsia="ru-RU" w:bidi="ru-RU"/>
        </w:rPr>
        <w:t>Порядок, сроки и условия поставки и приемки товара</w:t>
      </w:r>
      <w:bookmarkEnd w:id="2"/>
    </w:p>
    <w:p w:rsidR="008E5DEE" w:rsidRPr="000505B7" w:rsidRDefault="008E5DEE" w:rsidP="00356F45">
      <w:pPr>
        <w:widowControl w:val="0"/>
        <w:tabs>
          <w:tab w:val="left" w:pos="1038"/>
        </w:tabs>
        <w:spacing w:line="274" w:lineRule="exact"/>
        <w:ind w:firstLine="567"/>
        <w:jc w:val="both"/>
        <w:rPr>
          <w:rFonts w:eastAsia="Calibri" w:cs="Times New Roman"/>
          <w:strike/>
          <w:color w:val="FF0000"/>
          <w:sz w:val="24"/>
          <w:szCs w:val="24"/>
          <w:lang w:bidi="ru-RU"/>
        </w:rPr>
      </w:pPr>
      <w:r w:rsidRPr="00A531DA">
        <w:rPr>
          <w:rFonts w:eastAsia="Calibri" w:cs="Times New Roman"/>
          <w:color w:val="000000" w:themeColor="text1"/>
          <w:sz w:val="24"/>
          <w:szCs w:val="24"/>
          <w:lang w:bidi="ru-RU"/>
        </w:rPr>
        <w:t>3.1. Поставка</w:t>
      </w:r>
      <w:r w:rsidR="007E5309">
        <w:rPr>
          <w:color w:val="000000"/>
          <w:sz w:val="24"/>
          <w:szCs w:val="24"/>
        </w:rPr>
        <w:t xml:space="preserve"> </w:t>
      </w:r>
      <w:r w:rsidR="007E5309" w:rsidRPr="007E5309">
        <w:rPr>
          <w:sz w:val="24"/>
          <w:szCs w:val="24"/>
        </w:rPr>
        <w:t xml:space="preserve">Товара осуществляется Поставщиком путём его отгрузки (передачи) Получателю не позднее 5 (пяти) рабочих дней с момента подписания договора. В случае отсутствия товара на </w:t>
      </w:r>
      <w:r w:rsidR="006C7A40">
        <w:rPr>
          <w:sz w:val="24"/>
          <w:szCs w:val="24"/>
        </w:rPr>
        <w:t>складе Поставщика, поставка</w:t>
      </w:r>
      <w:r w:rsidR="007E5309" w:rsidRPr="007E5309">
        <w:rPr>
          <w:sz w:val="24"/>
          <w:szCs w:val="24"/>
        </w:rPr>
        <w:t xml:space="preserve"> Товара осуществляется в течение 30 (тридцати) рабочих дней с момента подписания договора</w:t>
      </w:r>
      <w:r w:rsidR="007E5309">
        <w:t>.</w:t>
      </w:r>
    </w:p>
    <w:p w:rsidR="00194AE1" w:rsidRDefault="008E5DEE" w:rsidP="00356F45">
      <w:pPr>
        <w:widowControl w:val="0"/>
        <w:tabs>
          <w:tab w:val="left" w:pos="1038"/>
        </w:tabs>
        <w:spacing w:line="274" w:lineRule="exact"/>
        <w:ind w:firstLine="567"/>
        <w:jc w:val="both"/>
        <w:rPr>
          <w:rFonts w:eastAsia="Calibri" w:cs="Times New Roman"/>
        </w:rPr>
      </w:pP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по адресу г. Бендеры</w:t>
      </w:r>
      <w:r w:rsidR="00356F45">
        <w:rPr>
          <w:rFonts w:eastAsia="Calibri" w:cs="Times New Roman"/>
          <w:sz w:val="24"/>
          <w:szCs w:val="24"/>
        </w:rPr>
        <w:t xml:space="preserve">, </w:t>
      </w:r>
      <w:r w:rsidR="002970E9">
        <w:rPr>
          <w:rFonts w:eastAsia="Calibri" w:cs="Times New Roman"/>
          <w:color w:val="000000" w:themeColor="text1"/>
          <w:sz w:val="24"/>
          <w:szCs w:val="24"/>
        </w:rPr>
        <w:t>Кирова</w:t>
      </w:r>
      <w:r w:rsidR="002970E9">
        <w:rPr>
          <w:rFonts w:eastAsia="Calibri" w:cs="Times New Roman"/>
          <w:sz w:val="24"/>
          <w:szCs w:val="24"/>
        </w:rPr>
        <w:t xml:space="preserve">,87 </w:t>
      </w:r>
      <w:r w:rsidR="006C7A40">
        <w:rPr>
          <w:color w:val="000000"/>
          <w:sz w:val="24"/>
          <w:szCs w:val="24"/>
        </w:rPr>
        <w:t>Д</w:t>
      </w:r>
      <w:r w:rsidR="000505B7" w:rsidRPr="000505B7">
        <w:rPr>
          <w:color w:val="000000"/>
          <w:sz w:val="24"/>
          <w:szCs w:val="24"/>
        </w:rPr>
        <w:t>оставка Товара осуществляется Поставщиком за свой счёт.</w:t>
      </w:r>
    </w:p>
    <w:p w:rsidR="008E5DEE" w:rsidRPr="008E5DEE" w:rsidRDefault="008E5DEE" w:rsidP="00356F45">
      <w:pPr>
        <w:widowControl w:val="0"/>
        <w:tabs>
          <w:tab w:val="left" w:pos="1038"/>
        </w:tabs>
        <w:spacing w:line="274" w:lineRule="exact"/>
        <w:ind w:firstLine="567"/>
        <w:jc w:val="both"/>
        <w:rPr>
          <w:rFonts w:eastAsia="Calibri" w:cs="Times New Roman"/>
          <w:sz w:val="20"/>
          <w:szCs w:val="20"/>
        </w:rPr>
      </w:pPr>
      <w:r w:rsidRPr="008E5DEE">
        <w:rPr>
          <w:rFonts w:eastAsia="Calibri" w:cs="Times New Roman"/>
          <w:sz w:val="24"/>
          <w:szCs w:val="24"/>
        </w:rPr>
        <w:t>3.3.</w:t>
      </w:r>
      <w:r w:rsidRPr="008E5DEE">
        <w:rPr>
          <w:rFonts w:eastAsia="Calibri" w:cs="Times New Roman"/>
        </w:rPr>
        <w:t xml:space="preserve"> </w:t>
      </w:r>
      <w:r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356F45">
      <w:pPr>
        <w:widowControl w:val="0"/>
        <w:tabs>
          <w:tab w:val="left" w:pos="1042"/>
        </w:tabs>
        <w:spacing w:line="274" w:lineRule="exact"/>
        <w:ind w:firstLine="567"/>
        <w:jc w:val="both"/>
        <w:rPr>
          <w:rFonts w:eastAsia="Calibri" w:cs="Times New Roman"/>
        </w:rPr>
      </w:pPr>
      <w:r w:rsidRPr="008E5DEE">
        <w:rPr>
          <w:rFonts w:eastAsia="Calibri" w:cs="Times New Roman"/>
          <w:color w:val="000000"/>
          <w:sz w:val="24"/>
          <w:szCs w:val="24"/>
          <w:lang w:bidi="ru-RU"/>
        </w:rPr>
        <w:t>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356F45">
      <w:pPr>
        <w:widowControl w:val="0"/>
        <w:tabs>
          <w:tab w:val="left" w:pos="948"/>
        </w:tabs>
        <w:spacing w:line="274" w:lineRule="exact"/>
        <w:ind w:firstLine="567"/>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p>
    <w:p w:rsidR="008E5DEE" w:rsidRPr="008E5DEE" w:rsidRDefault="008E5DEE" w:rsidP="00356F45">
      <w:pPr>
        <w:widowControl w:val="0"/>
        <w:tabs>
          <w:tab w:val="left" w:pos="962"/>
        </w:tabs>
        <w:spacing w:line="274" w:lineRule="exact"/>
        <w:ind w:firstLine="567"/>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356F45">
      <w:pPr>
        <w:widowControl w:val="0"/>
        <w:tabs>
          <w:tab w:val="left" w:pos="962"/>
        </w:tabs>
        <w:spacing w:line="274" w:lineRule="exact"/>
        <w:ind w:firstLine="567"/>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8E5DEE" w:rsidRPr="008E5DEE" w:rsidRDefault="008E5DEE" w:rsidP="00356F45">
      <w:pPr>
        <w:widowControl w:val="0"/>
        <w:tabs>
          <w:tab w:val="left" w:pos="879"/>
        </w:tabs>
        <w:spacing w:line="274" w:lineRule="exact"/>
        <w:ind w:firstLine="567"/>
        <w:jc w:val="both"/>
        <w:rPr>
          <w:rFonts w:eastAsia="Calibri" w:cs="Times New Roman"/>
          <w:color w:val="000000"/>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DF78B1" w:rsidRPr="00EF7902" w:rsidRDefault="00122CE8" w:rsidP="00356F45">
      <w:pPr>
        <w:widowControl w:val="0"/>
        <w:tabs>
          <w:tab w:val="left" w:pos="1031"/>
        </w:tabs>
        <w:spacing w:line="274" w:lineRule="exact"/>
        <w:ind w:firstLine="567"/>
        <w:jc w:val="both"/>
        <w:rPr>
          <w:rFonts w:eastAsia="Calibri" w:cs="Times New Roman"/>
        </w:rPr>
      </w:pPr>
      <w:r>
        <w:rPr>
          <w:rFonts w:eastAsia="Calibri" w:cs="Times New Roman"/>
          <w:color w:val="000000"/>
          <w:sz w:val="24"/>
          <w:szCs w:val="24"/>
          <w:lang w:bidi="ru-RU"/>
        </w:rPr>
        <w:t>д</w:t>
      </w:r>
      <w:proofErr w:type="gramStart"/>
      <w:r>
        <w:rPr>
          <w:rFonts w:eastAsia="Calibri" w:cs="Times New Roman"/>
          <w:color w:val="000000"/>
          <w:sz w:val="24"/>
          <w:szCs w:val="24"/>
          <w:lang w:bidi="ru-RU"/>
        </w:rPr>
        <w:t>)</w:t>
      </w:r>
      <w:r w:rsidR="008E5DEE" w:rsidRPr="008E5DEE">
        <w:rPr>
          <w:rFonts w:eastAsia="Calibri" w:cs="Times New Roman"/>
          <w:color w:val="000000"/>
          <w:sz w:val="24"/>
          <w:szCs w:val="24"/>
          <w:lang w:bidi="ru-RU"/>
        </w:rPr>
        <w:t>с</w:t>
      </w:r>
      <w:proofErr w:type="gramEnd"/>
      <w:r w:rsidR="008E5DEE" w:rsidRPr="008E5DEE">
        <w:rPr>
          <w:rFonts w:eastAsia="Calibri" w:cs="Times New Roman"/>
          <w:color w:val="000000"/>
          <w:sz w:val="24"/>
          <w:szCs w:val="24"/>
          <w:lang w:bidi="ru-RU"/>
        </w:rPr>
        <w:t>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DF78B1" w:rsidRDefault="00DF78B1" w:rsidP="00356F45">
      <w:pPr>
        <w:widowControl w:val="0"/>
        <w:tabs>
          <w:tab w:val="left" w:pos="1047"/>
        </w:tabs>
        <w:spacing w:line="274" w:lineRule="exact"/>
        <w:ind w:firstLine="567"/>
        <w:jc w:val="both"/>
        <w:rPr>
          <w:rFonts w:eastAsia="Calibri" w:cs="Times New Roman"/>
          <w:color w:val="000000"/>
          <w:sz w:val="24"/>
          <w:szCs w:val="24"/>
          <w:lang w:bidi="ru-RU"/>
        </w:rPr>
      </w:pPr>
      <w:r>
        <w:rPr>
          <w:rFonts w:eastAsia="Calibri" w:cs="Times New Roman"/>
          <w:color w:val="000000"/>
          <w:sz w:val="24"/>
          <w:szCs w:val="24"/>
          <w:lang w:bidi="ru-RU"/>
        </w:rPr>
        <w:t>е)</w:t>
      </w:r>
      <w:r w:rsidR="00356F45">
        <w:rPr>
          <w:rFonts w:eastAsia="Calibri" w:cs="Times New Roman"/>
          <w:color w:val="000000"/>
          <w:sz w:val="24"/>
          <w:szCs w:val="24"/>
          <w:lang w:bidi="ru-RU"/>
        </w:rPr>
        <w:tab/>
      </w:r>
      <w:r w:rsidR="008E5DEE" w:rsidRPr="008E5DEE">
        <w:rPr>
          <w:rFonts w:eastAsia="Calibri" w:cs="Times New Roman"/>
          <w:color w:val="000000"/>
          <w:sz w:val="24"/>
          <w:szCs w:val="24"/>
          <w:lang w:bidi="ru-RU"/>
        </w:rPr>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8E5DEE" w:rsidRDefault="008E5DEE" w:rsidP="00356F45">
      <w:pPr>
        <w:widowControl w:val="0"/>
        <w:tabs>
          <w:tab w:val="left" w:pos="1047"/>
        </w:tabs>
        <w:spacing w:line="274" w:lineRule="exact"/>
        <w:ind w:firstLine="567"/>
        <w:jc w:val="both"/>
        <w:rPr>
          <w:rFonts w:eastAsia="Calibri" w:cs="Times New Roman"/>
          <w:color w:val="000000"/>
          <w:sz w:val="24"/>
          <w:szCs w:val="24"/>
          <w:lang w:bidi="ru-RU"/>
        </w:rPr>
      </w:pPr>
      <w:r w:rsidRPr="008E5DEE">
        <w:rPr>
          <w:rFonts w:eastAsia="Calibri" w:cs="Times New Roman"/>
          <w:color w:val="000000"/>
          <w:sz w:val="24"/>
          <w:szCs w:val="24"/>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8E5DEE" w:rsidRPr="008E5DEE" w:rsidRDefault="008E5DEE" w:rsidP="00356F45">
      <w:pPr>
        <w:widowControl w:val="0"/>
        <w:tabs>
          <w:tab w:val="left" w:pos="1055"/>
        </w:tabs>
        <w:spacing w:line="274" w:lineRule="exact"/>
        <w:ind w:firstLine="567"/>
        <w:jc w:val="both"/>
        <w:rPr>
          <w:rFonts w:eastAsia="Times New Roman" w:cs="Times New Roman"/>
          <w:sz w:val="24"/>
          <w:szCs w:val="24"/>
          <w:lang w:eastAsia="ru-RU"/>
        </w:rPr>
      </w:pPr>
      <w:r w:rsidRPr="008E5DEE">
        <w:rPr>
          <w:rFonts w:eastAsia="Times New Roman" w:cs="Times New Roman"/>
          <w:sz w:val="24"/>
          <w:szCs w:val="24"/>
          <w:lang w:eastAsia="ru-RU"/>
        </w:rPr>
        <w:t xml:space="preserve">3.6. </w:t>
      </w:r>
      <w:r w:rsidRPr="008E5DEE">
        <w:rPr>
          <w:rFonts w:eastAsia="Times New Roman" w:cs="Times New Roman"/>
          <w:color w:val="000000"/>
          <w:sz w:val="24"/>
          <w:szCs w:val="24"/>
          <w:lang w:eastAsia="ru-RU" w:bidi="ru-RU"/>
        </w:rPr>
        <w:t>Приемка Товара осуществляется представителем Получателя при его передаче в присутствии представителя Поставщика в соответствии</w:t>
      </w:r>
      <w:r w:rsidR="006C7A40">
        <w:rPr>
          <w:rFonts w:eastAsia="Times New Roman" w:cs="Times New Roman"/>
          <w:color w:val="000000"/>
          <w:sz w:val="24"/>
          <w:szCs w:val="24"/>
          <w:lang w:eastAsia="ru-RU" w:bidi="ru-RU"/>
        </w:rPr>
        <w:t xml:space="preserve"> с наименованием,</w:t>
      </w:r>
      <w:r w:rsidRPr="008E5DEE">
        <w:rPr>
          <w:rFonts w:eastAsia="Times New Roman" w:cs="Times New Roman"/>
          <w:color w:val="000000"/>
          <w:sz w:val="24"/>
          <w:szCs w:val="24"/>
          <w:lang w:eastAsia="ru-RU" w:bidi="ru-RU"/>
        </w:rPr>
        <w:t xml:space="preserve"> количеством, комплектностью и иными характеристиками поставляемого Товара, указанными в Спецификации, а также другими условиями Договора.</w:t>
      </w:r>
    </w:p>
    <w:p w:rsidR="00FA5043" w:rsidRPr="0094060C" w:rsidRDefault="008E5DEE" w:rsidP="0094060C">
      <w:pPr>
        <w:widowControl w:val="0"/>
        <w:spacing w:line="274" w:lineRule="exact"/>
        <w:ind w:firstLine="567"/>
        <w:jc w:val="both"/>
        <w:rPr>
          <w:rFonts w:eastAsia="Calibri" w:cs="Times New Roman"/>
        </w:rPr>
      </w:pPr>
      <w:r w:rsidRPr="008E5DEE">
        <w:rPr>
          <w:rFonts w:eastAsia="Calibri" w:cs="Times New Roman"/>
          <w:color w:val="000000"/>
          <w:sz w:val="24"/>
          <w:szCs w:val="24"/>
          <w:lang w:bidi="ru-RU"/>
        </w:rPr>
        <w:t>Проверка Товара на предмет соответс</w:t>
      </w:r>
      <w:r w:rsidR="00C13242">
        <w:rPr>
          <w:rFonts w:eastAsia="Calibri" w:cs="Times New Roman"/>
          <w:color w:val="000000"/>
          <w:sz w:val="24"/>
          <w:szCs w:val="24"/>
          <w:lang w:bidi="ru-RU"/>
        </w:rPr>
        <w:t>твия наименования,</w:t>
      </w:r>
      <w:r w:rsidRPr="008E5DEE">
        <w:rPr>
          <w:rFonts w:eastAsia="Calibri" w:cs="Times New Roman"/>
          <w:color w:val="000000"/>
          <w:sz w:val="24"/>
          <w:szCs w:val="24"/>
          <w:lang w:bidi="ru-RU"/>
        </w:rPr>
        <w:t xml:space="preserve"> количества, комплектности и иных характеристик поставляемого Товара, указанных в Спецификации,</w:t>
      </w:r>
      <w:r w:rsidR="0094060C">
        <w:rPr>
          <w:rFonts w:eastAsia="Calibri" w:cs="Times New Roman"/>
        </w:rPr>
        <w:t xml:space="preserve"> </w:t>
      </w: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3.7. </w:t>
      </w:r>
      <w:proofErr w:type="gramStart"/>
      <w:r w:rsidRPr="008E5DEE">
        <w:rPr>
          <w:rFonts w:eastAsia="Times New Roman" w:cs="Times New Roman"/>
          <w:color w:val="000000"/>
          <w:sz w:val="24"/>
          <w:szCs w:val="24"/>
          <w:lang w:eastAsia="ru-RU" w:bidi="ru-RU"/>
        </w:rPr>
        <w:t>При недопоставке Товара (отсутствует часть заказ</w:t>
      </w:r>
      <w:r w:rsidR="00C13242">
        <w:rPr>
          <w:rFonts w:eastAsia="Times New Roman" w:cs="Times New Roman"/>
          <w:color w:val="000000"/>
          <w:sz w:val="24"/>
          <w:szCs w:val="24"/>
          <w:lang w:eastAsia="ru-RU" w:bidi="ru-RU"/>
        </w:rPr>
        <w:t>анных Товаров</w:t>
      </w:r>
      <w:r w:rsidRPr="008E5DEE">
        <w:rPr>
          <w:rFonts w:eastAsia="Times New Roman" w:cs="Times New Roman"/>
          <w:color w:val="000000"/>
          <w:sz w:val="24"/>
          <w:szCs w:val="24"/>
          <w:lang w:eastAsia="ru-RU" w:bidi="ru-RU"/>
        </w:rPr>
        <w:t xml:space="preserve">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507E11" w:rsidRPr="00E15FF9" w:rsidRDefault="00507E11" w:rsidP="00507E11">
      <w:pPr>
        <w:ind w:right="-1"/>
        <w:jc w:val="both"/>
        <w:rPr>
          <w:rFonts w:cs="Times New Roman"/>
          <w:sz w:val="22"/>
        </w:rPr>
      </w:pPr>
      <w:r w:rsidRPr="00E15FF9">
        <w:rPr>
          <w:rFonts w:cs="Times New Roman"/>
          <w:b/>
          <w:sz w:val="22"/>
        </w:rPr>
        <w:t>Заказчик____________                   Поставщик ___________                   Получатель____________</w:t>
      </w:r>
    </w:p>
    <w:p w:rsidR="00507E11" w:rsidRPr="00EF7902" w:rsidRDefault="00507E11" w:rsidP="00507E11">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r>
        <w:rPr>
          <w:rFonts w:eastAsia="Times New Roman" w:cs="Times New Roman"/>
          <w:color w:val="000000"/>
          <w:sz w:val="24"/>
          <w:szCs w:val="24"/>
          <w:lang w:eastAsia="ru-RU" w:bidi="ru-RU"/>
        </w:rPr>
        <w:t xml:space="preserve">   </w:t>
      </w:r>
    </w:p>
    <w:p w:rsidR="00507E11" w:rsidRDefault="00507E11" w:rsidP="00356F45">
      <w:pPr>
        <w:widowControl w:val="0"/>
        <w:spacing w:line="274" w:lineRule="exact"/>
        <w:ind w:firstLine="567"/>
        <w:jc w:val="both"/>
        <w:rPr>
          <w:rFonts w:eastAsia="Times New Roman" w:cs="Times New Roman"/>
          <w:color w:val="000000"/>
          <w:sz w:val="24"/>
          <w:szCs w:val="24"/>
          <w:lang w:eastAsia="ru-RU" w:bidi="ru-RU"/>
        </w:rPr>
      </w:pPr>
    </w:p>
    <w:p w:rsidR="00507E11" w:rsidRDefault="00507E11" w:rsidP="00356F45">
      <w:pPr>
        <w:widowControl w:val="0"/>
        <w:spacing w:line="274" w:lineRule="exact"/>
        <w:ind w:firstLine="567"/>
        <w:jc w:val="both"/>
        <w:rPr>
          <w:rFonts w:eastAsia="Times New Roman" w:cs="Times New Roman"/>
          <w:color w:val="000000"/>
          <w:sz w:val="24"/>
          <w:szCs w:val="24"/>
          <w:lang w:eastAsia="ru-RU" w:bidi="ru-RU"/>
        </w:rPr>
      </w:pPr>
    </w:p>
    <w:p w:rsidR="008E5DEE"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62634" w:rsidRPr="008E5DEE" w:rsidRDefault="008E5DEE" w:rsidP="00356F45">
      <w:pPr>
        <w:widowControl w:val="0"/>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EF7902" w:rsidRDefault="008E5DEE" w:rsidP="00356F45">
      <w:pPr>
        <w:pStyle w:val="ad"/>
        <w:widowControl w:val="0"/>
        <w:numPr>
          <w:ilvl w:val="0"/>
          <w:numId w:val="12"/>
        </w:numPr>
        <w:tabs>
          <w:tab w:val="left" w:pos="4218"/>
        </w:tabs>
        <w:spacing w:before="120" w:after="120" w:line="274" w:lineRule="exact"/>
        <w:ind w:left="360"/>
        <w:jc w:val="center"/>
        <w:outlineLvl w:val="0"/>
        <w:rPr>
          <w:rFonts w:eastAsia="Times New Roman" w:cs="Times New Roman"/>
          <w:b/>
          <w:bCs/>
          <w:color w:val="000000"/>
          <w:sz w:val="24"/>
          <w:szCs w:val="24"/>
          <w:lang w:eastAsia="ru-RU" w:bidi="ru-RU"/>
        </w:rPr>
      </w:pPr>
      <w:bookmarkStart w:id="3" w:name="bookmark4"/>
      <w:r w:rsidRPr="00D62634">
        <w:rPr>
          <w:rFonts w:eastAsia="Times New Roman" w:cs="Times New Roman"/>
          <w:b/>
          <w:bCs/>
          <w:color w:val="000000"/>
          <w:sz w:val="24"/>
          <w:szCs w:val="24"/>
          <w:lang w:eastAsia="ru-RU" w:bidi="ru-RU"/>
        </w:rPr>
        <w:t>Права и обязанности сторон</w:t>
      </w:r>
      <w:bookmarkEnd w:id="3"/>
    </w:p>
    <w:p w:rsidR="008E5DEE" w:rsidRPr="008E5DEE" w:rsidRDefault="008E5DEE" w:rsidP="00356F45">
      <w:pPr>
        <w:widowControl w:val="0"/>
        <w:tabs>
          <w:tab w:val="left" w:pos="0"/>
        </w:tabs>
        <w:spacing w:line="274" w:lineRule="exact"/>
        <w:ind w:firstLine="567"/>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4.1. Поставщик вправе:</w:t>
      </w:r>
    </w:p>
    <w:p w:rsidR="008E5DEE" w:rsidRPr="008E5DEE" w:rsidRDefault="008E5DEE" w:rsidP="00356F45">
      <w:pPr>
        <w:widowControl w:val="0"/>
        <w:tabs>
          <w:tab w:val="left" w:pos="0"/>
          <w:tab w:val="left" w:pos="122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8E5DEE" w:rsidRPr="008E5DEE" w:rsidRDefault="008E5DEE" w:rsidP="00356F45">
      <w:pPr>
        <w:widowControl w:val="0"/>
        <w:tabs>
          <w:tab w:val="left" w:pos="0"/>
          <w:tab w:val="left" w:pos="122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8E5DEE" w:rsidP="00356F45">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 Поставщик обязан:</w:t>
      </w:r>
    </w:p>
    <w:p w:rsidR="008E5DEE" w:rsidRPr="008E5DEE" w:rsidRDefault="008E5DEE" w:rsidP="00356F45">
      <w:pPr>
        <w:widowControl w:val="0"/>
        <w:tabs>
          <w:tab w:val="left" w:pos="0"/>
        </w:tabs>
        <w:spacing w:line="274" w:lineRule="exact"/>
        <w:ind w:firstLine="567"/>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4.2.1. поставить Заказчику на условиях, в порядке и </w:t>
      </w:r>
      <w:r w:rsidR="00DC41B6" w:rsidRPr="008E5DEE">
        <w:rPr>
          <w:rFonts w:eastAsia="Times New Roman" w:cs="Times New Roman"/>
          <w:color w:val="000000"/>
          <w:sz w:val="24"/>
          <w:szCs w:val="24"/>
          <w:lang w:eastAsia="ru-RU" w:bidi="ru-RU"/>
        </w:rPr>
        <w:t>сроки,</w:t>
      </w:r>
      <w:r w:rsidRPr="008E5DEE">
        <w:rPr>
          <w:rFonts w:eastAsia="Times New Roman" w:cs="Times New Roman"/>
          <w:color w:val="000000"/>
          <w:sz w:val="24"/>
          <w:szCs w:val="24"/>
          <w:lang w:eastAsia="ru-RU" w:bidi="ru-RU"/>
        </w:rPr>
        <w:t xml:space="preserve"> предусмотренные настоящим Договором, Товар наименован</w:t>
      </w:r>
      <w:r w:rsidR="00C13242">
        <w:rPr>
          <w:rFonts w:eastAsia="Times New Roman" w:cs="Times New Roman"/>
          <w:color w:val="000000"/>
          <w:sz w:val="24"/>
          <w:szCs w:val="24"/>
          <w:lang w:eastAsia="ru-RU" w:bidi="ru-RU"/>
        </w:rPr>
        <w:t>ие, характеристики,</w:t>
      </w:r>
      <w:r w:rsidRPr="008E5DEE">
        <w:rPr>
          <w:rFonts w:eastAsia="Times New Roman" w:cs="Times New Roman"/>
          <w:color w:val="000000"/>
          <w:sz w:val="24"/>
          <w:szCs w:val="24"/>
          <w:lang w:eastAsia="ru-RU" w:bidi="ru-RU"/>
        </w:rPr>
        <w:t xml:space="preserve">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356F45">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356F45">
      <w:pPr>
        <w:widowControl w:val="0"/>
        <w:tabs>
          <w:tab w:val="left" w:pos="0"/>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E5DEE" w:rsidRDefault="008E5DEE" w:rsidP="00356F45">
      <w:pPr>
        <w:widowControl w:val="0"/>
        <w:tabs>
          <w:tab w:val="left" w:pos="0"/>
          <w:tab w:val="left" w:pos="1230"/>
        </w:tabs>
        <w:spacing w:line="274" w:lineRule="exact"/>
        <w:ind w:firstLine="567"/>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8E5DEE" w:rsidRPr="008E5DEE" w:rsidRDefault="008E5DEE" w:rsidP="00356F45">
      <w:pPr>
        <w:widowControl w:val="0"/>
        <w:tabs>
          <w:tab w:val="left" w:pos="0"/>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356F45">
      <w:pPr>
        <w:widowControl w:val="0"/>
        <w:tabs>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4.2.6. обеспечить возможность осуществления Заказчиком, Получателем контроля</w:t>
      </w:r>
      <w:r w:rsidR="00356F45">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над исполнением Поставщиком условий договора и гарантийных обязательств;</w:t>
      </w:r>
    </w:p>
    <w:p w:rsidR="008E5DEE" w:rsidRPr="008E5DEE" w:rsidRDefault="008E5DEE" w:rsidP="00356F45">
      <w:pPr>
        <w:widowControl w:val="0"/>
        <w:tabs>
          <w:tab w:val="left" w:pos="1225"/>
        </w:tabs>
        <w:spacing w:line="274" w:lineRule="exact"/>
        <w:ind w:firstLine="567"/>
        <w:jc w:val="both"/>
        <w:rPr>
          <w:rFonts w:eastAsia="Times New Roman" w:cs="Times New Roman"/>
          <w:b/>
          <w:sz w:val="24"/>
          <w:szCs w:val="24"/>
          <w:lang w:eastAsia="ru-RU" w:bidi="ru-RU"/>
        </w:rPr>
      </w:pPr>
      <w:r w:rsidRPr="008E5DEE">
        <w:rPr>
          <w:rFonts w:eastAsia="Times New Roman" w:cs="Times New Roman"/>
          <w:sz w:val="24"/>
          <w:szCs w:val="24"/>
          <w:lang w:eastAsia="ru-RU" w:bidi="ru-RU"/>
        </w:rPr>
        <w:t>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356F45">
      <w:pPr>
        <w:widowControl w:val="0"/>
        <w:tabs>
          <w:tab w:val="left" w:pos="1225"/>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4.2.8. выполнять иные обязанности, предусмотренные настоящим Договором.</w:t>
      </w:r>
    </w:p>
    <w:p w:rsidR="000505B7" w:rsidRDefault="00781659" w:rsidP="00781659">
      <w:pPr>
        <w:widowControl w:val="0"/>
        <w:tabs>
          <w:tab w:val="left" w:pos="0"/>
        </w:tabs>
        <w:spacing w:line="274" w:lineRule="exact"/>
        <w:ind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4.3. Заказчик вправе:</w:t>
      </w:r>
    </w:p>
    <w:p w:rsidR="00781659" w:rsidRDefault="008E5DEE" w:rsidP="00507E11">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4.3.1. требовать от Поставщика надлежащего исполнения обязательств, предусмотренных договором;</w:t>
      </w:r>
    </w:p>
    <w:p w:rsidR="00356F45" w:rsidRDefault="008E5DEE" w:rsidP="0077762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4.3.2. требовать от Поставщика своевременного устранения выявленных недостатков (дефекта, брака) товара;</w:t>
      </w:r>
    </w:p>
    <w:p w:rsidR="002C0EB2" w:rsidRDefault="002C0EB2" w:rsidP="002C0EB2">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2C0EB2">
        <w:rPr>
          <w:rFonts w:eastAsia="Times New Roman" w:cs="Times New Roman"/>
          <w:color w:val="000000"/>
          <w:sz w:val="24"/>
          <w:szCs w:val="24"/>
          <w:lang w:eastAsia="ru-RU" w:bidi="ru-RU"/>
        </w:rPr>
        <w:t>4.4.1.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2C0EB2" w:rsidRPr="00507E11" w:rsidRDefault="002C0EB2" w:rsidP="002C0EB2">
      <w:pPr>
        <w:widowControl w:val="0"/>
        <w:tabs>
          <w:tab w:val="left" w:pos="0"/>
        </w:tabs>
        <w:spacing w:line="274" w:lineRule="exact"/>
        <w:ind w:right="-1"/>
        <w:jc w:val="both"/>
        <w:rPr>
          <w:rFonts w:eastAsia="Times New Roman" w:cs="Times New Roman"/>
          <w:b/>
          <w:color w:val="000000"/>
          <w:sz w:val="24"/>
          <w:szCs w:val="24"/>
          <w:lang w:eastAsia="ru-RU" w:bidi="ru-RU"/>
        </w:rPr>
      </w:pPr>
      <w:r w:rsidRPr="00507E11">
        <w:rPr>
          <w:rFonts w:eastAsia="Times New Roman" w:cs="Times New Roman"/>
          <w:b/>
          <w:color w:val="000000"/>
          <w:sz w:val="24"/>
          <w:szCs w:val="24"/>
          <w:lang w:eastAsia="ru-RU" w:bidi="ru-RU"/>
        </w:rPr>
        <w:t>За</w:t>
      </w:r>
      <w:r>
        <w:rPr>
          <w:rFonts w:eastAsia="Times New Roman" w:cs="Times New Roman"/>
          <w:b/>
          <w:color w:val="000000"/>
          <w:sz w:val="24"/>
          <w:szCs w:val="24"/>
          <w:lang w:eastAsia="ru-RU" w:bidi="ru-RU"/>
        </w:rPr>
        <w:t xml:space="preserve">казчик____________       </w:t>
      </w:r>
      <w:r w:rsidRPr="00507E11">
        <w:rPr>
          <w:rFonts w:eastAsia="Times New Roman" w:cs="Times New Roman"/>
          <w:b/>
          <w:color w:val="000000"/>
          <w:sz w:val="24"/>
          <w:szCs w:val="24"/>
          <w:lang w:eastAsia="ru-RU" w:bidi="ru-RU"/>
        </w:rPr>
        <w:t xml:space="preserve">   Поставщик ___________                   Получатель____________</w:t>
      </w:r>
    </w:p>
    <w:p w:rsidR="002C0EB2" w:rsidRDefault="002C0EB2" w:rsidP="002C0EB2">
      <w:pPr>
        <w:widowControl w:val="0"/>
        <w:tabs>
          <w:tab w:val="left" w:pos="0"/>
        </w:tabs>
        <w:spacing w:line="274" w:lineRule="exact"/>
        <w:ind w:right="-1"/>
        <w:jc w:val="both"/>
        <w:rPr>
          <w:rFonts w:eastAsia="Times New Roman" w:cs="Times New Roman"/>
          <w:color w:val="000000"/>
          <w:sz w:val="24"/>
          <w:szCs w:val="24"/>
          <w:lang w:eastAsia="ru-RU" w:bidi="ru-RU"/>
        </w:rPr>
      </w:pPr>
      <w:r w:rsidRPr="0094060C">
        <w:rPr>
          <w:rFonts w:eastAsia="Times New Roman" w:cs="Times New Roman"/>
          <w:color w:val="000000"/>
          <w:sz w:val="24"/>
          <w:szCs w:val="24"/>
          <w:lang w:eastAsia="ru-RU" w:bidi="ru-RU"/>
        </w:rPr>
        <w:t xml:space="preserve">                     подпись                                            </w:t>
      </w:r>
      <w:proofErr w:type="spellStart"/>
      <w:proofErr w:type="gramStart"/>
      <w:r w:rsidRPr="0094060C">
        <w:rPr>
          <w:rFonts w:eastAsia="Times New Roman" w:cs="Times New Roman"/>
          <w:color w:val="000000"/>
          <w:sz w:val="24"/>
          <w:szCs w:val="24"/>
          <w:lang w:eastAsia="ru-RU" w:bidi="ru-RU"/>
        </w:rPr>
        <w:t>подпись</w:t>
      </w:r>
      <w:proofErr w:type="spellEnd"/>
      <w:proofErr w:type="gramEnd"/>
      <w:r w:rsidRPr="0094060C">
        <w:rPr>
          <w:rFonts w:eastAsia="Times New Roman" w:cs="Times New Roman"/>
          <w:color w:val="000000"/>
          <w:sz w:val="24"/>
          <w:szCs w:val="24"/>
          <w:lang w:eastAsia="ru-RU" w:bidi="ru-RU"/>
        </w:rPr>
        <w:t xml:space="preserve">                                               </w:t>
      </w:r>
      <w:proofErr w:type="spellStart"/>
      <w:r w:rsidRPr="0094060C">
        <w:rPr>
          <w:rFonts w:eastAsia="Times New Roman" w:cs="Times New Roman"/>
          <w:color w:val="000000"/>
          <w:sz w:val="24"/>
          <w:szCs w:val="24"/>
          <w:lang w:eastAsia="ru-RU" w:bidi="ru-RU"/>
        </w:rPr>
        <w:t>подпись</w:t>
      </w:r>
      <w:proofErr w:type="spellEnd"/>
      <w:r w:rsidRPr="0094060C">
        <w:rPr>
          <w:rFonts w:eastAsia="Times New Roman" w:cs="Times New Roman"/>
          <w:color w:val="000000"/>
          <w:sz w:val="24"/>
          <w:szCs w:val="24"/>
          <w:lang w:eastAsia="ru-RU" w:bidi="ru-RU"/>
        </w:rPr>
        <w:t xml:space="preserve"> </w:t>
      </w:r>
    </w:p>
    <w:p w:rsidR="008E5DEE" w:rsidRPr="002C0EB2" w:rsidRDefault="008E5DEE" w:rsidP="00F951C9">
      <w:pPr>
        <w:widowControl w:val="0"/>
        <w:numPr>
          <w:ilvl w:val="0"/>
          <w:numId w:val="6"/>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w:t>
      </w:r>
      <w:r w:rsidRPr="002C0EB2">
        <w:rPr>
          <w:rFonts w:eastAsia="Times New Roman" w:cs="Times New Roman"/>
          <w:color w:val="000000"/>
          <w:sz w:val="24"/>
          <w:szCs w:val="24"/>
          <w:lang w:eastAsia="ru-RU" w:bidi="ru-RU"/>
        </w:rPr>
        <w:t>деятельность;</w:t>
      </w:r>
    </w:p>
    <w:p w:rsidR="008E5DEE" w:rsidRDefault="008E5DEE" w:rsidP="00356F45">
      <w:pPr>
        <w:widowControl w:val="0"/>
        <w:numPr>
          <w:ilvl w:val="0"/>
          <w:numId w:val="6"/>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провести экспертизу поставленного Товара с привлечением экспертов, экспертных организаций.</w:t>
      </w:r>
    </w:p>
    <w:p w:rsidR="00EF7902" w:rsidRPr="00EF7902" w:rsidRDefault="00EF7902" w:rsidP="00356F45">
      <w:pPr>
        <w:widowControl w:val="0"/>
        <w:tabs>
          <w:tab w:val="left" w:pos="0"/>
        </w:tabs>
        <w:spacing w:line="274" w:lineRule="exact"/>
        <w:ind w:right="-1"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4.3.5</w:t>
      </w:r>
      <w:r w:rsidRPr="00EF7902">
        <w:rPr>
          <w:rFonts w:eastAsia="Times New Roman" w:cs="Times New Roman"/>
          <w:color w:val="000000"/>
          <w:sz w:val="24"/>
          <w:szCs w:val="24"/>
          <w:lang w:eastAsia="ru-RU" w:bidi="ru-RU"/>
        </w:rPr>
        <w:t>.</w:t>
      </w:r>
      <w:r>
        <w:rPr>
          <w:rFonts w:eastAsia="Times New Roman" w:cs="Times New Roman"/>
          <w:color w:val="000000"/>
          <w:sz w:val="24"/>
          <w:szCs w:val="24"/>
          <w:lang w:eastAsia="ru-RU" w:bidi="ru-RU"/>
        </w:rPr>
        <w:t xml:space="preserve"> </w:t>
      </w:r>
      <w:r w:rsidRPr="00EF7902">
        <w:rPr>
          <w:rFonts w:eastAsia="Times New Roman" w:cs="Times New Roman"/>
          <w:color w:val="000000"/>
          <w:sz w:val="24"/>
          <w:szCs w:val="24"/>
          <w:lang w:eastAsia="ru-RU" w:bidi="ru-RU"/>
        </w:rPr>
        <w:t xml:space="preserve">принять решение об одностороннем отказе от исполнения договора </w:t>
      </w:r>
      <w:r w:rsidR="0094060C">
        <w:rPr>
          <w:rFonts w:eastAsia="Times New Roman" w:cs="Times New Roman"/>
          <w:color w:val="000000"/>
          <w:sz w:val="24"/>
          <w:szCs w:val="24"/>
          <w:lang w:eastAsia="ru-RU" w:bidi="ru-RU"/>
        </w:rPr>
        <w:t xml:space="preserve">в случае выдачи контрольным органом в сфере закупок предписания об аннулировании определения поставщика, </w:t>
      </w:r>
      <w:r w:rsidR="00C13242">
        <w:rPr>
          <w:rFonts w:eastAsia="Times New Roman" w:cs="Times New Roman"/>
          <w:color w:val="000000"/>
          <w:sz w:val="24"/>
          <w:szCs w:val="24"/>
          <w:lang w:eastAsia="ru-RU" w:bidi="ru-RU"/>
        </w:rPr>
        <w:t xml:space="preserve">по </w:t>
      </w:r>
      <w:r w:rsidRPr="00EF7902">
        <w:rPr>
          <w:rFonts w:eastAsia="Times New Roman" w:cs="Times New Roman"/>
          <w:color w:val="000000"/>
          <w:sz w:val="24"/>
          <w:szCs w:val="24"/>
          <w:lang w:eastAsia="ru-RU" w:bidi="ru-RU"/>
        </w:rPr>
        <w:t xml:space="preserve"> </w:t>
      </w:r>
      <w:r w:rsidR="0094060C">
        <w:rPr>
          <w:rFonts w:eastAsia="Times New Roman" w:cs="Times New Roman"/>
          <w:color w:val="000000"/>
          <w:sz w:val="24"/>
          <w:szCs w:val="24"/>
          <w:lang w:eastAsia="ru-RU" w:bidi="ru-RU"/>
        </w:rPr>
        <w:t xml:space="preserve">иным </w:t>
      </w:r>
      <w:r w:rsidRPr="00EF7902">
        <w:rPr>
          <w:rFonts w:eastAsia="Times New Roman" w:cs="Times New Roman"/>
          <w:color w:val="000000"/>
          <w:sz w:val="24"/>
          <w:szCs w:val="24"/>
          <w:lang w:eastAsia="ru-RU" w:bidi="ru-RU"/>
        </w:rPr>
        <w:t>основаниям, предусмотренным гражданским законодательством Приднестровской Молдавской Республики для одностороннего отказа.</w:t>
      </w:r>
    </w:p>
    <w:p w:rsidR="008E5DEE" w:rsidRPr="00EF7902" w:rsidRDefault="008E5DEE" w:rsidP="00356F45">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EF7902">
        <w:rPr>
          <w:rFonts w:eastAsia="Times New Roman" w:cs="Times New Roman"/>
          <w:color w:val="000000"/>
          <w:sz w:val="24"/>
          <w:szCs w:val="24"/>
          <w:lang w:eastAsia="ru-RU" w:bidi="ru-RU"/>
        </w:rPr>
        <w:t>Заказчик обязан:</w:t>
      </w:r>
    </w:p>
    <w:p w:rsidR="008E5DEE" w:rsidRPr="008E5DEE" w:rsidRDefault="002C0EB2" w:rsidP="00356F45">
      <w:pPr>
        <w:widowControl w:val="0"/>
        <w:tabs>
          <w:tab w:val="left" w:pos="0"/>
        </w:tabs>
        <w:spacing w:line="274" w:lineRule="exact"/>
        <w:ind w:right="-1" w:firstLine="567"/>
        <w:jc w:val="both"/>
        <w:rPr>
          <w:rFonts w:eastAsia="Times New Roman" w:cs="Times New Roman"/>
          <w:strike/>
          <w:sz w:val="24"/>
          <w:szCs w:val="24"/>
          <w:lang w:eastAsia="ru-RU" w:bidi="ru-RU"/>
        </w:rPr>
      </w:pPr>
      <w:r>
        <w:rPr>
          <w:rFonts w:eastAsia="Times New Roman" w:cs="Times New Roman"/>
          <w:sz w:val="24"/>
          <w:szCs w:val="24"/>
          <w:lang w:eastAsia="ru-RU" w:bidi="ru-RU"/>
        </w:rPr>
        <w:t>4.4.1</w:t>
      </w:r>
      <w:r w:rsidR="00EF7902">
        <w:rPr>
          <w:rFonts w:eastAsia="Times New Roman" w:cs="Times New Roman"/>
          <w:sz w:val="24"/>
          <w:szCs w:val="24"/>
          <w:lang w:eastAsia="ru-RU" w:bidi="ru-RU"/>
        </w:rPr>
        <w:t xml:space="preserve">. </w:t>
      </w:r>
      <w:r w:rsidR="008E5DEE" w:rsidRPr="008E5DEE">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C13242" w:rsidP="00356F45">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4.4.3</w:t>
      </w:r>
      <w:r w:rsidR="00EF7902">
        <w:rPr>
          <w:rFonts w:eastAsia="Times New Roman" w:cs="Times New Roman"/>
          <w:sz w:val="24"/>
          <w:szCs w:val="24"/>
          <w:lang w:eastAsia="ru-RU" w:bidi="ru-RU"/>
        </w:rPr>
        <w:t xml:space="preserve">. </w:t>
      </w:r>
      <w:r w:rsidR="008E5DEE" w:rsidRPr="008E5DEE">
        <w:rPr>
          <w:rFonts w:eastAsia="Times New Roman" w:cs="Times New Roman"/>
          <w:sz w:val="24"/>
          <w:szCs w:val="24"/>
          <w:lang w:eastAsia="ru-RU" w:bidi="ru-RU"/>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Default="00C13242" w:rsidP="00356F45">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4.4.4</w:t>
      </w:r>
      <w:r w:rsidR="00EF7902">
        <w:rPr>
          <w:rFonts w:eastAsia="Times New Roman" w:cs="Times New Roman"/>
          <w:sz w:val="24"/>
          <w:szCs w:val="24"/>
          <w:lang w:eastAsia="ru-RU" w:bidi="ru-RU"/>
        </w:rPr>
        <w:t xml:space="preserve">. </w:t>
      </w:r>
      <w:r w:rsidR="008E5DEE"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2C0EB2" w:rsidRPr="002C0EB2" w:rsidRDefault="002C0EB2" w:rsidP="002C0EB2">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 xml:space="preserve">4.4.5. </w:t>
      </w:r>
      <w:r w:rsidRPr="002C0EB2">
        <w:rPr>
          <w:rFonts w:eastAsia="Times New Roman" w:cs="Times New Roman"/>
          <w:sz w:val="24"/>
          <w:szCs w:val="24"/>
          <w:lang w:eastAsia="ru-RU" w:bidi="ru-RU"/>
        </w:rPr>
        <w:t>принять решение об одностороннем отказе от исполнения договора, если в ходе его исполнения установлено, что:</w:t>
      </w:r>
    </w:p>
    <w:p w:rsidR="002C0EB2" w:rsidRPr="002C0EB2" w:rsidRDefault="002C0EB2" w:rsidP="002C0EB2">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 xml:space="preserve">    </w:t>
      </w:r>
      <w:r w:rsidRPr="002C0EB2">
        <w:rPr>
          <w:rFonts w:eastAsia="Times New Roman" w:cs="Times New Roman"/>
          <w:sz w:val="24"/>
          <w:szCs w:val="24"/>
          <w:lang w:eastAsia="ru-RU" w:bidi="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2C0EB2" w:rsidRPr="008E5DEE" w:rsidRDefault="002C0EB2" w:rsidP="002C0EB2">
      <w:pPr>
        <w:widowControl w:val="0"/>
        <w:tabs>
          <w:tab w:val="left" w:pos="0"/>
        </w:tabs>
        <w:spacing w:line="274" w:lineRule="exact"/>
        <w:ind w:right="-1" w:firstLine="567"/>
        <w:jc w:val="both"/>
        <w:rPr>
          <w:rFonts w:eastAsia="Times New Roman" w:cs="Times New Roman"/>
          <w:sz w:val="24"/>
          <w:szCs w:val="24"/>
          <w:lang w:eastAsia="ru-RU" w:bidi="ru-RU"/>
        </w:rPr>
      </w:pPr>
      <w:r>
        <w:rPr>
          <w:rFonts w:eastAsia="Times New Roman" w:cs="Times New Roman"/>
          <w:sz w:val="24"/>
          <w:szCs w:val="24"/>
          <w:lang w:eastAsia="ru-RU" w:bidi="ru-RU"/>
        </w:rPr>
        <w:t xml:space="preserve">      </w:t>
      </w:r>
      <w:r w:rsidRPr="002C0EB2">
        <w:rPr>
          <w:rFonts w:eastAsia="Times New Roman" w:cs="Times New Roman"/>
          <w:sz w:val="24"/>
          <w:szCs w:val="24"/>
          <w:lang w:eastAsia="ru-RU" w:bidi="ru-RU"/>
        </w:rPr>
        <w:t>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8E5DEE" w:rsidRPr="00C13242" w:rsidRDefault="008E5DEE" w:rsidP="00C13242">
      <w:pPr>
        <w:pStyle w:val="ad"/>
        <w:widowControl w:val="0"/>
        <w:numPr>
          <w:ilvl w:val="1"/>
          <w:numId w:val="13"/>
        </w:numPr>
        <w:tabs>
          <w:tab w:val="left" w:pos="0"/>
        </w:tabs>
        <w:spacing w:line="274" w:lineRule="exact"/>
        <w:ind w:right="-1"/>
        <w:rPr>
          <w:rFonts w:eastAsia="Times New Roman" w:cs="Times New Roman"/>
          <w:color w:val="000000"/>
          <w:sz w:val="24"/>
          <w:szCs w:val="24"/>
          <w:lang w:eastAsia="ru-RU" w:bidi="ru-RU"/>
        </w:rPr>
      </w:pPr>
      <w:r w:rsidRPr="00C13242">
        <w:rPr>
          <w:rFonts w:eastAsia="Times New Roman" w:cs="Times New Roman"/>
          <w:color w:val="000000"/>
          <w:sz w:val="24"/>
          <w:szCs w:val="24"/>
          <w:lang w:eastAsia="ru-RU" w:bidi="ru-RU"/>
        </w:rPr>
        <w:t>Получатель вправе:</w:t>
      </w:r>
    </w:p>
    <w:p w:rsidR="008E5DEE" w:rsidRPr="008E5DEE" w:rsidRDefault="00C13242" w:rsidP="00C1324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4.5.1</w:t>
      </w:r>
      <w:r w:rsidR="00DE15F4">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p>
    <w:p w:rsidR="008E5DEE" w:rsidRPr="008E5DEE" w:rsidRDefault="00C13242" w:rsidP="00C13242">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4.5.2</w:t>
      </w:r>
      <w:r w:rsidR="00DE15F4">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8E5DEE" w:rsidP="00356F45">
      <w:pPr>
        <w:widowControl w:val="0"/>
        <w:numPr>
          <w:ilvl w:val="0"/>
          <w:numId w:val="7"/>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Pr="008E5DEE">
        <w:rPr>
          <w:rFonts w:eastAsia="Times New Roman" w:cs="Times New Roman"/>
          <w:color w:val="000000"/>
          <w:sz w:val="24"/>
          <w:szCs w:val="24"/>
          <w:lang w:eastAsia="ru-RU" w:bidi="ru-RU"/>
        </w:rPr>
        <w:t>и информацию.</w:t>
      </w:r>
    </w:p>
    <w:p w:rsidR="008E5DEE" w:rsidRPr="008E5DEE" w:rsidRDefault="008E5DEE" w:rsidP="00356F45">
      <w:pPr>
        <w:widowControl w:val="0"/>
        <w:numPr>
          <w:ilvl w:val="0"/>
          <w:numId w:val="8"/>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0505B7" w:rsidRPr="00507E11" w:rsidRDefault="00C13242" w:rsidP="00507E11">
      <w:pPr>
        <w:widowControl w:val="0"/>
        <w:numPr>
          <w:ilvl w:val="0"/>
          <w:numId w:val="9"/>
        </w:numPr>
        <w:tabs>
          <w:tab w:val="left" w:pos="0"/>
        </w:tabs>
        <w:spacing w:line="274" w:lineRule="exact"/>
        <w:ind w:right="-1" w:firstLine="567"/>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Осуществить</w:t>
      </w:r>
      <w:r w:rsidR="008E5DEE" w:rsidRPr="008E5DEE">
        <w:rPr>
          <w:rFonts w:eastAsia="Times New Roman" w:cs="Times New Roman"/>
          <w:color w:val="000000"/>
          <w:sz w:val="24"/>
          <w:szCs w:val="24"/>
          <w:lang w:eastAsia="ru-RU" w:bidi="ru-RU"/>
        </w:rPr>
        <w:t xml:space="preserve"> 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008E5DEE"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008E5DEE"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008E5DEE"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008E5DEE" w:rsidRPr="008E5DEE">
        <w:rPr>
          <w:rFonts w:eastAsia="Times New Roman" w:cs="Times New Roman"/>
          <w:color w:val="000000"/>
          <w:sz w:val="24"/>
          <w:szCs w:val="24"/>
          <w:lang w:eastAsia="ru-RU" w:bidi="ru-RU"/>
        </w:rPr>
        <w:t>предусмотренные настоящим договором;</w:t>
      </w:r>
    </w:p>
    <w:p w:rsidR="00DB368B" w:rsidRPr="000505B7" w:rsidRDefault="008E5DEE" w:rsidP="000505B7">
      <w:pPr>
        <w:widowControl w:val="0"/>
        <w:numPr>
          <w:ilvl w:val="0"/>
          <w:numId w:val="9"/>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r w:rsidR="00DB368B" w:rsidRPr="000505B7">
        <w:rPr>
          <w:rFonts w:eastAsia="Times New Roman" w:cs="Times New Roman"/>
          <w:color w:val="000000"/>
          <w:sz w:val="24"/>
          <w:szCs w:val="24"/>
          <w:lang w:eastAsia="ru-RU" w:bidi="ru-RU"/>
        </w:rPr>
        <w:t xml:space="preserve"> </w:t>
      </w:r>
    </w:p>
    <w:p w:rsidR="00D62634" w:rsidRPr="00356F45" w:rsidRDefault="008E5DEE" w:rsidP="00DE15F4">
      <w:pPr>
        <w:pStyle w:val="ad"/>
        <w:widowControl w:val="0"/>
        <w:numPr>
          <w:ilvl w:val="0"/>
          <w:numId w:val="12"/>
        </w:numPr>
        <w:tabs>
          <w:tab w:val="left" w:pos="0"/>
        </w:tabs>
        <w:spacing w:before="120" w:after="120" w:line="274" w:lineRule="exact"/>
        <w:rPr>
          <w:rFonts w:eastAsia="Times New Roman" w:cs="Times New Roman"/>
          <w:b/>
          <w:bCs/>
          <w:color w:val="000000"/>
          <w:sz w:val="24"/>
          <w:szCs w:val="24"/>
          <w:lang w:eastAsia="ru-RU" w:bidi="ru-RU"/>
        </w:rPr>
      </w:pPr>
      <w:bookmarkStart w:id="4" w:name="bookmark5"/>
      <w:r w:rsidRPr="00356F45">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5.1. Поставщик гарантирует, что поставляемый Товар:</w:t>
      </w:r>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5.1.1 соответствует характеристикам (потребительским свойствам) и иным требованиям, установленным настоящим Договором;</w:t>
      </w:r>
    </w:p>
    <w:p w:rsidR="00507E11" w:rsidRPr="00C13242" w:rsidRDefault="008E5DEE" w:rsidP="00507E11">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свободен</w:t>
      </w:r>
      <w:proofErr w:type="gramEnd"/>
      <w:r w:rsidRPr="008E5DEE">
        <w:rPr>
          <w:rFonts w:eastAsia="Times New Roman" w:cs="Times New Roman"/>
          <w:color w:val="000000"/>
          <w:sz w:val="24"/>
          <w:szCs w:val="24"/>
          <w:lang w:eastAsia="ru-RU" w:bidi="ru-RU"/>
        </w:rPr>
        <w:t xml:space="preserve"> от любых прав третьих лиц и иных обременений;</w:t>
      </w:r>
    </w:p>
    <w:p w:rsidR="008E5DEE" w:rsidRP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новым (не был в употреблении, не прошел восстановление потребительских свойств);</w:t>
      </w:r>
    </w:p>
    <w:p w:rsidR="008E5DEE" w:rsidRP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 имеет дефектов (механических повреждений);</w:t>
      </w:r>
    </w:p>
    <w:p w:rsidR="008E5DEE" w:rsidRDefault="008E5DEE" w:rsidP="00DB368B">
      <w:pPr>
        <w:widowControl w:val="0"/>
        <w:numPr>
          <w:ilvl w:val="0"/>
          <w:numId w:val="10"/>
        </w:numPr>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DE15F4" w:rsidRDefault="00DE15F4" w:rsidP="00DE15F4">
      <w:pPr>
        <w:widowControl w:val="0"/>
        <w:tabs>
          <w:tab w:val="left" w:pos="0"/>
        </w:tabs>
        <w:spacing w:line="274" w:lineRule="exact"/>
        <w:ind w:right="-1"/>
        <w:jc w:val="both"/>
        <w:rPr>
          <w:rFonts w:eastAsia="Times New Roman" w:cs="Times New Roman"/>
          <w:color w:val="000000"/>
          <w:sz w:val="24"/>
          <w:szCs w:val="24"/>
          <w:lang w:eastAsia="ru-RU" w:bidi="ru-RU"/>
        </w:rPr>
      </w:pPr>
    </w:p>
    <w:p w:rsidR="00DE15F4" w:rsidRPr="00507E11" w:rsidRDefault="00DE15F4" w:rsidP="00DE15F4">
      <w:pPr>
        <w:widowControl w:val="0"/>
        <w:tabs>
          <w:tab w:val="left" w:pos="0"/>
        </w:tabs>
        <w:spacing w:line="274" w:lineRule="exact"/>
        <w:ind w:right="-1"/>
        <w:jc w:val="both"/>
        <w:rPr>
          <w:rFonts w:eastAsia="Times New Roman" w:cs="Times New Roman"/>
          <w:b/>
          <w:color w:val="000000"/>
          <w:sz w:val="24"/>
          <w:szCs w:val="24"/>
          <w:lang w:eastAsia="ru-RU" w:bidi="ru-RU"/>
        </w:rPr>
      </w:pPr>
      <w:r w:rsidRPr="00507E11">
        <w:rPr>
          <w:rFonts w:eastAsia="Times New Roman" w:cs="Times New Roman"/>
          <w:b/>
          <w:color w:val="000000"/>
          <w:sz w:val="24"/>
          <w:szCs w:val="24"/>
          <w:lang w:eastAsia="ru-RU" w:bidi="ru-RU"/>
        </w:rPr>
        <w:t>Заказчик________</w:t>
      </w:r>
      <w:r>
        <w:rPr>
          <w:rFonts w:eastAsia="Times New Roman" w:cs="Times New Roman"/>
          <w:b/>
          <w:color w:val="000000"/>
          <w:sz w:val="24"/>
          <w:szCs w:val="24"/>
          <w:lang w:eastAsia="ru-RU" w:bidi="ru-RU"/>
        </w:rPr>
        <w:t xml:space="preserve">___   Поставщик ___________     </w:t>
      </w:r>
      <w:r w:rsidRPr="00507E11">
        <w:rPr>
          <w:rFonts w:eastAsia="Times New Roman" w:cs="Times New Roman"/>
          <w:b/>
          <w:color w:val="000000"/>
          <w:sz w:val="24"/>
          <w:szCs w:val="24"/>
          <w:lang w:eastAsia="ru-RU" w:bidi="ru-RU"/>
        </w:rPr>
        <w:t xml:space="preserve">             Получатель____________</w:t>
      </w:r>
    </w:p>
    <w:p w:rsidR="00DE15F4" w:rsidRPr="008E5DEE" w:rsidRDefault="00DE15F4" w:rsidP="00DE15F4">
      <w:pPr>
        <w:widowControl w:val="0"/>
        <w:tabs>
          <w:tab w:val="left" w:pos="0"/>
        </w:tabs>
        <w:spacing w:line="274" w:lineRule="exact"/>
        <w:ind w:right="-1" w:firstLine="567"/>
        <w:jc w:val="both"/>
        <w:rPr>
          <w:rFonts w:eastAsia="Times New Roman" w:cs="Times New Roman"/>
          <w:color w:val="000000"/>
          <w:sz w:val="24"/>
          <w:szCs w:val="24"/>
          <w:lang w:eastAsia="ru-RU" w:bidi="ru-RU"/>
        </w:rPr>
      </w:pPr>
      <w:r>
        <w:rPr>
          <w:rFonts w:eastAsia="Times New Roman" w:cs="Times New Roman"/>
          <w:b/>
          <w:color w:val="000000"/>
          <w:sz w:val="24"/>
          <w:szCs w:val="24"/>
          <w:lang w:eastAsia="ru-RU" w:bidi="ru-RU"/>
        </w:rPr>
        <w:t xml:space="preserve">        </w:t>
      </w:r>
      <w:r w:rsidRPr="00507E11">
        <w:rPr>
          <w:rFonts w:eastAsia="Times New Roman" w:cs="Times New Roman"/>
          <w:b/>
          <w:color w:val="000000"/>
          <w:sz w:val="24"/>
          <w:szCs w:val="24"/>
          <w:lang w:eastAsia="ru-RU" w:bidi="ru-RU"/>
        </w:rPr>
        <w:t xml:space="preserve"> </w:t>
      </w:r>
      <w:r w:rsidRPr="00DE15F4">
        <w:rPr>
          <w:rFonts w:eastAsia="Times New Roman" w:cs="Times New Roman"/>
          <w:color w:val="000000"/>
          <w:sz w:val="24"/>
          <w:szCs w:val="24"/>
          <w:lang w:eastAsia="ru-RU" w:bidi="ru-RU"/>
        </w:rPr>
        <w:t xml:space="preserve">подпись                                     </w:t>
      </w:r>
      <w:proofErr w:type="spellStart"/>
      <w:proofErr w:type="gramStart"/>
      <w:r w:rsidRPr="00DE15F4">
        <w:rPr>
          <w:rFonts w:eastAsia="Times New Roman" w:cs="Times New Roman"/>
          <w:color w:val="000000"/>
          <w:sz w:val="24"/>
          <w:szCs w:val="24"/>
          <w:lang w:eastAsia="ru-RU" w:bidi="ru-RU"/>
        </w:rPr>
        <w:t>подпись</w:t>
      </w:r>
      <w:proofErr w:type="spellEnd"/>
      <w:proofErr w:type="gramEnd"/>
      <w:r w:rsidRPr="00DE15F4">
        <w:rPr>
          <w:rFonts w:eastAsia="Times New Roman" w:cs="Times New Roman"/>
          <w:color w:val="000000"/>
          <w:sz w:val="24"/>
          <w:szCs w:val="24"/>
          <w:lang w:eastAsia="ru-RU" w:bidi="ru-RU"/>
        </w:rPr>
        <w:t xml:space="preserve">                                               </w:t>
      </w:r>
      <w:proofErr w:type="spellStart"/>
      <w:r w:rsidRPr="00DE15F4">
        <w:rPr>
          <w:rFonts w:eastAsia="Times New Roman" w:cs="Times New Roman"/>
          <w:color w:val="000000"/>
          <w:sz w:val="24"/>
          <w:szCs w:val="24"/>
          <w:lang w:eastAsia="ru-RU" w:bidi="ru-RU"/>
        </w:rPr>
        <w:t>подпись</w:t>
      </w:r>
      <w:proofErr w:type="spellEnd"/>
      <w:r w:rsidRPr="00DE15F4">
        <w:rPr>
          <w:rFonts w:eastAsia="Times New Roman" w:cs="Times New Roman"/>
          <w:color w:val="000000"/>
          <w:sz w:val="24"/>
          <w:szCs w:val="24"/>
          <w:lang w:eastAsia="ru-RU" w:bidi="ru-RU"/>
        </w:rPr>
        <w:t xml:space="preserve">   </w:t>
      </w:r>
    </w:p>
    <w:p w:rsidR="00CF3A22"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w:t>
      </w:r>
    </w:p>
    <w:p w:rsidR="008E5DEE" w:rsidRPr="008E5DEE" w:rsidRDefault="008E5DEE" w:rsidP="00CF3A22">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предъявляемым законодательством Приднестровской Молдавской Республики и стран</w:t>
      </w:r>
      <w:proofErr w:type="gramStart"/>
      <w:r w:rsidRPr="008E5DEE">
        <w:rPr>
          <w:rFonts w:eastAsia="Times New Roman" w:cs="Times New Roman"/>
          <w:color w:val="000000"/>
          <w:sz w:val="24"/>
          <w:szCs w:val="24"/>
          <w:lang w:eastAsia="ru-RU" w:bidi="ru-RU"/>
        </w:rPr>
        <w:t>ы-</w:t>
      </w:r>
      <w:proofErr w:type="gramEnd"/>
      <w:r w:rsidR="00CF3A22">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производителя, соответствовать характеристикам, отраженным в технической документации на него (техническом паспорте, инструкции (при наличии) или Спецификации (Приложение №1).</w:t>
      </w:r>
    </w:p>
    <w:p w:rsidR="00C13242" w:rsidRDefault="008E5DEE" w:rsidP="00DE15F4">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8E5DEE" w:rsidP="00DB368B">
      <w:pPr>
        <w:widowControl w:val="0"/>
        <w:tabs>
          <w:tab w:val="left" w:pos="0"/>
        </w:tabs>
        <w:spacing w:line="274" w:lineRule="exact"/>
        <w:ind w:right="-1"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5.4. На Товар устанавливается </w:t>
      </w:r>
      <w:r w:rsidR="00DC41B6">
        <w:rPr>
          <w:rFonts w:eastAsia="Times New Roman" w:cs="Times New Roman"/>
          <w:sz w:val="24"/>
          <w:szCs w:val="24"/>
          <w:lang w:eastAsia="ru-RU" w:bidi="ru-RU"/>
        </w:rPr>
        <w:t>гарантийный срок</w:t>
      </w:r>
      <w:r w:rsidRPr="008E5DEE">
        <w:rPr>
          <w:rFonts w:eastAsia="Times New Roman" w:cs="Times New Roman"/>
          <w:sz w:val="24"/>
          <w:szCs w:val="24"/>
          <w:lang w:eastAsia="ru-RU" w:bidi="ru-RU"/>
        </w:rPr>
        <w:t xml:space="preserve">, который равен </w:t>
      </w:r>
      <w:r w:rsidR="00DC41B6">
        <w:rPr>
          <w:rFonts w:eastAsia="Times New Roman" w:cs="Times New Roman"/>
          <w:sz w:val="24"/>
          <w:szCs w:val="24"/>
          <w:lang w:eastAsia="ru-RU" w:bidi="ru-RU"/>
        </w:rPr>
        <w:t>гарантийному сроку</w:t>
      </w:r>
      <w:r w:rsidRPr="008E5DEE">
        <w:rPr>
          <w:rFonts w:eastAsia="Times New Roman" w:cs="Times New Roman"/>
          <w:sz w:val="24"/>
          <w:szCs w:val="24"/>
          <w:lang w:eastAsia="ru-RU" w:bidi="ru-RU"/>
        </w:rPr>
        <w:t>, установленному компанией-производителем</w:t>
      </w:r>
      <w:r w:rsidR="00CF3A22">
        <w:rPr>
          <w:rFonts w:eastAsia="Times New Roman" w:cs="Times New Roman"/>
          <w:sz w:val="24"/>
          <w:szCs w:val="24"/>
          <w:lang w:eastAsia="ru-RU" w:bidi="ru-RU"/>
        </w:rPr>
        <w:t xml:space="preserve"> (заводом-изготовителем) </w:t>
      </w:r>
      <w:r w:rsidR="00DC41B6">
        <w:rPr>
          <w:rFonts w:eastAsia="Times New Roman" w:cs="Times New Roman"/>
          <w:sz w:val="24"/>
          <w:szCs w:val="24"/>
          <w:lang w:eastAsia="ru-RU" w:bidi="ru-RU"/>
        </w:rPr>
        <w:t xml:space="preserve"> и исчисляется с момента подписания акта приёма-</w:t>
      </w:r>
      <w:r w:rsidR="0055573B">
        <w:rPr>
          <w:rFonts w:eastAsia="Times New Roman" w:cs="Times New Roman"/>
          <w:sz w:val="24"/>
          <w:szCs w:val="24"/>
          <w:lang w:eastAsia="ru-RU" w:bidi="ru-RU"/>
        </w:rPr>
        <w:t>передачи товара либо иного документа о приёмке товара</w:t>
      </w:r>
      <w:r w:rsidRPr="008E5DEE">
        <w:rPr>
          <w:rFonts w:eastAsia="Times New Roman" w:cs="Times New Roman"/>
          <w:sz w:val="24"/>
          <w:szCs w:val="24"/>
          <w:lang w:eastAsia="ru-RU" w:bidi="ru-RU"/>
        </w:rPr>
        <w:t xml:space="preserve">. Поставщик отвечает за недостатки Товара, выявленные в </w:t>
      </w:r>
      <w:r w:rsidR="0055573B">
        <w:rPr>
          <w:rFonts w:eastAsia="Times New Roman" w:cs="Times New Roman"/>
          <w:sz w:val="24"/>
          <w:szCs w:val="24"/>
          <w:lang w:eastAsia="ru-RU" w:bidi="ru-RU"/>
        </w:rPr>
        <w:t>течение гарантийного срока</w:t>
      </w:r>
      <w:r w:rsidRPr="008E5DEE">
        <w:rPr>
          <w:rFonts w:eastAsia="Times New Roman" w:cs="Times New Roman"/>
          <w:sz w:val="24"/>
          <w:szCs w:val="24"/>
          <w:lang w:eastAsia="ru-RU" w:bidi="ru-RU"/>
        </w:rPr>
        <w:t>, если не докажет, что недостатки возникли вследствие нарушения получателем условий эксплуатации</w:t>
      </w:r>
      <w:r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D62634" w:rsidRPr="004235CF" w:rsidRDefault="008E5DEE" w:rsidP="0077762B">
      <w:pPr>
        <w:widowControl w:val="0"/>
        <w:tabs>
          <w:tab w:val="left" w:pos="0"/>
        </w:tabs>
        <w:spacing w:line="274" w:lineRule="exact"/>
        <w:ind w:right="-1" w:firstLine="567"/>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0055573B">
        <w:rPr>
          <w:rFonts w:eastAsia="Times New Roman" w:cs="Times New Roman"/>
          <w:sz w:val="24"/>
          <w:szCs w:val="24"/>
          <w:lang w:eastAsia="ru-RU" w:bidi="ru-RU"/>
        </w:rPr>
        <w:t>гарантийного срока</w:t>
      </w:r>
      <w:r w:rsidRPr="008E5DEE">
        <w:rPr>
          <w:rFonts w:eastAsia="Times New Roman" w:cs="Times New Roman"/>
          <w:sz w:val="24"/>
          <w:szCs w:val="24"/>
          <w:lang w:eastAsia="ru-RU" w:bidi="ru-RU"/>
        </w:rPr>
        <w:t>,</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8E5DEE">
        <w:rPr>
          <w:rFonts w:eastAsia="Times New Roman" w:cs="Times New Roman"/>
          <w:color w:val="000000"/>
          <w:sz w:val="24"/>
          <w:szCs w:val="24"/>
          <w:lang w:eastAsia="ru-RU" w:bidi="ru-RU"/>
        </w:rPr>
        <w:t xml:space="preserve"> </w:t>
      </w:r>
      <w:r w:rsidR="0077762B" w:rsidRPr="0077762B">
        <w:rPr>
          <w:rFonts w:eastAsia="Times New Roman" w:cs="Times New Roman"/>
          <w:color w:val="000000"/>
          <w:sz w:val="24"/>
          <w:szCs w:val="24"/>
          <w:lang w:eastAsia="ru-RU" w:bidi="ru-RU"/>
        </w:rPr>
        <w:t>Гарантийный срок на Товар в данном случае продлевается на период устранения недостатков (дефектов, брака).</w:t>
      </w:r>
    </w:p>
    <w:p w:rsidR="00D62634" w:rsidRPr="004235CF" w:rsidRDefault="008E5DEE" w:rsidP="00DE15F4">
      <w:pPr>
        <w:pStyle w:val="ad"/>
        <w:widowControl w:val="0"/>
        <w:numPr>
          <w:ilvl w:val="0"/>
          <w:numId w:val="12"/>
        </w:numPr>
        <w:spacing w:before="120" w:after="120" w:line="274" w:lineRule="exact"/>
        <w:jc w:val="center"/>
        <w:outlineLvl w:val="0"/>
        <w:rPr>
          <w:rFonts w:eastAsia="Times New Roman" w:cs="Times New Roman"/>
          <w:b/>
          <w:bCs/>
          <w:color w:val="000000"/>
          <w:sz w:val="24"/>
          <w:szCs w:val="24"/>
          <w:lang w:eastAsia="ru-RU" w:bidi="ru-RU"/>
        </w:rPr>
      </w:pPr>
      <w:bookmarkStart w:id="5" w:name="bookmark6"/>
      <w:r w:rsidRPr="00D62634">
        <w:rPr>
          <w:rFonts w:eastAsia="Times New Roman" w:cs="Times New Roman"/>
          <w:b/>
          <w:bCs/>
          <w:color w:val="000000"/>
          <w:sz w:val="24"/>
          <w:szCs w:val="24"/>
          <w:lang w:eastAsia="ru-RU" w:bidi="ru-RU"/>
        </w:rPr>
        <w:t>Ответственность сторон</w:t>
      </w:r>
      <w:bookmarkEnd w:id="5"/>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DB368B">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0505B7" w:rsidRDefault="008E5DEE" w:rsidP="00781659">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w:t>
      </w:r>
      <w:r w:rsidR="00781659">
        <w:rPr>
          <w:rFonts w:eastAsia="Times New Roman" w:cs="Times New Roman"/>
          <w:color w:val="000000"/>
          <w:sz w:val="24"/>
          <w:szCs w:val="24"/>
          <w:lang w:eastAsia="ru-RU" w:bidi="ru-RU"/>
        </w:rPr>
        <w:t>публики.</w:t>
      </w:r>
    </w:p>
    <w:p w:rsidR="00122CE8" w:rsidRPr="000505B7" w:rsidRDefault="008E5DEE" w:rsidP="000505B7">
      <w:pPr>
        <w:widowControl w:val="0"/>
        <w:tabs>
          <w:tab w:val="left" w:pos="0"/>
        </w:tabs>
        <w:spacing w:line="274" w:lineRule="exact"/>
        <w:ind w:firstLine="567"/>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6" w:name="bookmark7"/>
    </w:p>
    <w:p w:rsidR="00602B72" w:rsidRPr="004235CF" w:rsidRDefault="00602B72" w:rsidP="00DE15F4">
      <w:pPr>
        <w:pStyle w:val="ad"/>
        <w:widowControl w:val="0"/>
        <w:numPr>
          <w:ilvl w:val="0"/>
          <w:numId w:val="12"/>
        </w:numPr>
        <w:tabs>
          <w:tab w:val="left" w:pos="426"/>
        </w:tabs>
        <w:spacing w:before="120" w:after="120" w:line="274" w:lineRule="exact"/>
        <w:jc w:val="center"/>
        <w:outlineLvl w:val="0"/>
        <w:rPr>
          <w:rFonts w:eastAsia="Times New Roman" w:cs="Times New Roman"/>
          <w:b/>
          <w:bCs/>
          <w:color w:val="000000"/>
          <w:sz w:val="24"/>
          <w:szCs w:val="24"/>
          <w:lang w:eastAsia="ru-RU" w:bidi="ru-RU"/>
        </w:rPr>
      </w:pPr>
      <w:r w:rsidRPr="00D62634">
        <w:rPr>
          <w:rFonts w:eastAsia="Times New Roman" w:cs="Times New Roman"/>
          <w:b/>
          <w:bCs/>
          <w:color w:val="000000"/>
          <w:sz w:val="24"/>
          <w:szCs w:val="24"/>
          <w:lang w:eastAsia="ru-RU" w:bidi="ru-RU"/>
        </w:rPr>
        <w:t>Действие непреодолимой силы</w:t>
      </w:r>
    </w:p>
    <w:bookmarkEnd w:id="6"/>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3A44A5" w:rsidRDefault="008E5DEE" w:rsidP="003A44A5">
      <w:pPr>
        <w:widowControl w:val="0"/>
        <w:tabs>
          <w:tab w:val="left" w:pos="0"/>
        </w:tabs>
        <w:spacing w:line="274"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A44A5" w:rsidRPr="00E15FF9" w:rsidRDefault="003A44A5" w:rsidP="003A44A5">
      <w:pPr>
        <w:ind w:right="-1"/>
        <w:jc w:val="both"/>
        <w:rPr>
          <w:rFonts w:cs="Times New Roman"/>
          <w:sz w:val="22"/>
        </w:rPr>
      </w:pPr>
      <w:r w:rsidRPr="00E15FF9">
        <w:rPr>
          <w:rFonts w:cs="Times New Roman"/>
          <w:b/>
          <w:sz w:val="22"/>
        </w:rPr>
        <w:t>Заказчик____________                   Поставщик ___________                   Получатель____________</w:t>
      </w:r>
    </w:p>
    <w:p w:rsidR="003A44A5" w:rsidRPr="003A44A5" w:rsidRDefault="003A44A5" w:rsidP="003A44A5">
      <w:pPr>
        <w:ind w:right="-666"/>
        <w:jc w:val="both"/>
        <w:rPr>
          <w:rFonts w:cs="Times New Roman"/>
          <w:sz w:val="22"/>
        </w:rPr>
      </w:pPr>
      <w:r w:rsidRPr="00E15FF9">
        <w:rPr>
          <w:rFonts w:cs="Times New Roman"/>
          <w:sz w:val="22"/>
        </w:rPr>
        <w:t xml:space="preserve">                     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AE57CF" w:rsidRDefault="008E5DEE" w:rsidP="003A44A5">
      <w:pPr>
        <w:widowControl w:val="0"/>
        <w:spacing w:line="274" w:lineRule="exact"/>
        <w:ind w:firstLine="567"/>
        <w:jc w:val="both"/>
        <w:rPr>
          <w:rFonts w:eastAsia="Calibri" w:cs="Times New Roman"/>
          <w:color w:val="000000"/>
          <w:sz w:val="24"/>
          <w:szCs w:val="24"/>
          <w:lang w:bidi="ru-RU"/>
        </w:rPr>
      </w:pPr>
      <w:r w:rsidRPr="008E5DEE">
        <w:rPr>
          <w:rFonts w:eastAsia="Calibri" w:cs="Times New Roman"/>
          <w:bCs/>
          <w:color w:val="000000"/>
          <w:sz w:val="24"/>
          <w:szCs w:val="24"/>
          <w:lang w:bidi="ru-RU"/>
        </w:rPr>
        <w:lastRenderedPageBreak/>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 xml:space="preserve">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w:t>
      </w:r>
    </w:p>
    <w:p w:rsidR="003D0446" w:rsidRDefault="00AE57CF" w:rsidP="00AE57CF">
      <w:pPr>
        <w:widowControl w:val="0"/>
        <w:spacing w:line="274" w:lineRule="exact"/>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4235CF" w:rsidRDefault="008E5DEE" w:rsidP="00DE15F4">
      <w:pPr>
        <w:pStyle w:val="ad"/>
        <w:widowControl w:val="0"/>
        <w:numPr>
          <w:ilvl w:val="0"/>
          <w:numId w:val="12"/>
        </w:numPr>
        <w:tabs>
          <w:tab w:val="left" w:pos="426"/>
        </w:tabs>
        <w:spacing w:before="120" w:after="120" w:line="274" w:lineRule="exact"/>
        <w:jc w:val="center"/>
        <w:outlineLvl w:val="0"/>
        <w:rPr>
          <w:rFonts w:eastAsia="Times New Roman" w:cs="Times New Roman"/>
          <w:b/>
          <w:bCs/>
          <w:color w:val="000000"/>
          <w:sz w:val="24"/>
          <w:szCs w:val="24"/>
          <w:lang w:eastAsia="ru-RU" w:bidi="ru-RU"/>
        </w:rPr>
      </w:pPr>
      <w:bookmarkStart w:id="7" w:name="bookmark8"/>
      <w:r w:rsidRPr="00D62634">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При невыполнении требований приведенных выше, претензионный порядок считается не соблюденным.</w:t>
      </w:r>
    </w:p>
    <w:p w:rsidR="008E5DEE" w:rsidRPr="008E5DEE" w:rsidRDefault="008E5DEE" w:rsidP="00624376">
      <w:pPr>
        <w:widowControl w:val="0"/>
        <w:tabs>
          <w:tab w:val="left" w:pos="0"/>
        </w:tabs>
        <w:spacing w:line="274" w:lineRule="exact"/>
        <w:ind w:firstLine="567"/>
        <w:jc w:val="both"/>
        <w:outlineLvl w:val="0"/>
        <w:rPr>
          <w:rFonts w:eastAsia="Times New Roman" w:cs="Times New Roman"/>
          <w:b/>
          <w:bCs/>
          <w:color w:val="000000"/>
          <w:sz w:val="24"/>
          <w:szCs w:val="24"/>
          <w:lang w:eastAsia="ru-RU" w:bidi="ru-RU"/>
        </w:rPr>
      </w:pP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Default="008E5DEE" w:rsidP="00624376">
      <w:pPr>
        <w:widowControl w:val="0"/>
        <w:tabs>
          <w:tab w:val="left" w:pos="0"/>
        </w:tabs>
        <w:spacing w:line="274"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 xml:space="preserve">В случае отказа в удовлетворении претензии, неполучения ответа на претензию в </w:t>
      </w:r>
      <w:r w:rsidR="00624376" w:rsidRPr="008E5DEE">
        <w:rPr>
          <w:rFonts w:eastAsia="Times New Roman" w:cs="Times New Roman"/>
          <w:color w:val="000000"/>
          <w:sz w:val="24"/>
          <w:szCs w:val="24"/>
          <w:lang w:eastAsia="ru-RU" w:bidi="ru-RU"/>
        </w:rPr>
        <w:t>установленный</w:t>
      </w:r>
      <w:r w:rsidRPr="008E5DEE">
        <w:rPr>
          <w:rFonts w:eastAsia="Times New Roman" w:cs="Times New Roman"/>
          <w:color w:val="000000"/>
          <w:sz w:val="24"/>
          <w:szCs w:val="24"/>
          <w:lang w:eastAsia="ru-RU" w:bidi="ru-RU"/>
        </w:rPr>
        <w:t xml:space="preserve"> пунктом 8.1. срок и при условии соблюдения вышеизложенного претензионного порядка разрешения споров, сторона по настоящему договору вправе</w:t>
      </w:r>
      <w:r w:rsidR="00624376">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8E5DEE" w:rsidRPr="008E5DEE" w:rsidRDefault="008E5DEE" w:rsidP="00624376">
      <w:pPr>
        <w:widowControl w:val="0"/>
        <w:tabs>
          <w:tab w:val="left" w:pos="939"/>
        </w:tabs>
        <w:spacing w:before="120" w:line="274" w:lineRule="exact"/>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D62634" w:rsidRPr="008E5DEE" w:rsidRDefault="008E5DEE" w:rsidP="00624376">
      <w:pPr>
        <w:widowControl w:val="0"/>
        <w:spacing w:after="120"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015C25" w:rsidRDefault="008E5DEE" w:rsidP="008E5DEE">
      <w:pPr>
        <w:tabs>
          <w:tab w:val="left" w:pos="2850"/>
          <w:tab w:val="left" w:pos="2910"/>
          <w:tab w:val="center" w:pos="4818"/>
        </w:tabs>
        <w:ind w:firstLine="567"/>
        <w:jc w:val="both"/>
        <w:rPr>
          <w:rFonts w:eastAsia="Calibri"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015C25">
        <w:rPr>
          <w:rFonts w:eastAsia="Calibri" w:cs="Times New Roman"/>
          <w:color w:val="000000"/>
          <w:sz w:val="24"/>
          <w:szCs w:val="24"/>
          <w:lang w:eastAsia="ru-RU"/>
        </w:rPr>
        <w:t>его подписания сторонами.</w:t>
      </w:r>
    </w:p>
    <w:p w:rsidR="000505B7" w:rsidRDefault="008E5DEE" w:rsidP="00781659">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w:t>
      </w:r>
      <w:r w:rsidR="00F56875">
        <w:rPr>
          <w:rFonts w:eastAsia="Times New Roman" w:cs="Times New Roman"/>
          <w:color w:val="000000"/>
          <w:sz w:val="24"/>
          <w:szCs w:val="24"/>
          <w:lang w:eastAsia="ru-RU"/>
        </w:rPr>
        <w:t>е</w:t>
      </w:r>
      <w:r w:rsidR="00DE15F4">
        <w:rPr>
          <w:rFonts w:eastAsia="Times New Roman" w:cs="Times New Roman"/>
          <w:color w:val="000000"/>
          <w:sz w:val="24"/>
          <w:szCs w:val="24"/>
          <w:lang w:eastAsia="ru-RU"/>
        </w:rPr>
        <w:t>.</w:t>
      </w:r>
    </w:p>
    <w:p w:rsidR="00781659" w:rsidRDefault="008E5DEE" w:rsidP="00781659">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w:t>
      </w:r>
      <w:r w:rsidR="00781659">
        <w:rPr>
          <w:rFonts w:eastAsia="Times New Roman" w:cs="Times New Roman"/>
          <w:color w:val="000000"/>
          <w:sz w:val="24"/>
          <w:szCs w:val="24"/>
          <w:lang w:eastAsia="ru-RU"/>
        </w:rPr>
        <w:t xml:space="preserve">учетом норм Закона о закупках. </w:t>
      </w:r>
    </w:p>
    <w:p w:rsidR="00624376" w:rsidRDefault="008E5DEE" w:rsidP="000505B7">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781659" w:rsidRDefault="008E5DEE" w:rsidP="00507E11">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Реализация Сторонами такого решения осуществляется в порядке, предусмотренном нормами Закона о закупках.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E848B4" w:rsidRDefault="008E5DEE" w:rsidP="00E848B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9.5. </w:t>
      </w:r>
      <w:proofErr w:type="gramStart"/>
      <w:r w:rsidRPr="008E5DEE">
        <w:rPr>
          <w:rFonts w:eastAsia="Times New Roman" w:cs="Times New Roman"/>
          <w:color w:val="000000"/>
          <w:sz w:val="24"/>
          <w:szCs w:val="24"/>
          <w:lang w:eastAsia="ru-RU"/>
        </w:rPr>
        <w:t>Изменение существенных условий договора при его исполнении допускается по соглашению сторон в случаях, пре</w:t>
      </w:r>
      <w:r w:rsidR="00626A70">
        <w:rPr>
          <w:rFonts w:eastAsia="Times New Roman" w:cs="Times New Roman"/>
          <w:color w:val="000000"/>
          <w:sz w:val="24"/>
          <w:szCs w:val="24"/>
          <w:lang w:eastAsia="ru-RU"/>
        </w:rPr>
        <w:t>дусмотренных Законом о закупках,</w:t>
      </w:r>
      <w:r w:rsidR="00626A70" w:rsidRPr="00626A70">
        <w:rPr>
          <w:rFonts w:eastAsia="Times New Roman" w:cs="Times New Roman"/>
          <w:color w:val="000000"/>
          <w:sz w:val="24"/>
          <w:szCs w:val="24"/>
          <w:lang w:eastAsia="ru-RU"/>
        </w:rPr>
        <w:t xml:space="preserve"> </w:t>
      </w:r>
      <w:r w:rsidR="00626A70">
        <w:rPr>
          <w:rFonts w:eastAsia="Times New Roman" w:cs="Times New Roman"/>
          <w:color w:val="000000"/>
          <w:sz w:val="24"/>
          <w:szCs w:val="24"/>
          <w:lang w:eastAsia="ru-RU"/>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61 -3-VI «О мерах  государственной поддержки в связи с введением чрезвычайного положения</w:t>
      </w:r>
      <w:proofErr w:type="gramEnd"/>
      <w:r w:rsidR="00626A70">
        <w:rPr>
          <w:rFonts w:eastAsia="Times New Roman" w:cs="Times New Roman"/>
          <w:color w:val="000000"/>
          <w:sz w:val="24"/>
          <w:szCs w:val="24"/>
          <w:lang w:eastAsia="ru-RU"/>
        </w:rPr>
        <w:t xml:space="preserve"> и (или) </w:t>
      </w:r>
    </w:p>
    <w:p w:rsidR="00E848B4" w:rsidRDefault="00E848B4" w:rsidP="00E848B4">
      <w:pPr>
        <w:tabs>
          <w:tab w:val="left" w:pos="2850"/>
          <w:tab w:val="left" w:pos="2910"/>
          <w:tab w:val="center" w:pos="4818"/>
        </w:tabs>
        <w:ind w:firstLine="567"/>
        <w:jc w:val="both"/>
        <w:rPr>
          <w:rFonts w:eastAsia="Times New Roman" w:cs="Times New Roman"/>
          <w:color w:val="000000"/>
          <w:sz w:val="24"/>
          <w:szCs w:val="24"/>
          <w:lang w:eastAsia="ru-RU"/>
        </w:rPr>
      </w:pPr>
    </w:p>
    <w:p w:rsidR="00E848B4" w:rsidRPr="00E15FF9" w:rsidRDefault="00E848B4" w:rsidP="00E848B4">
      <w:pPr>
        <w:ind w:right="-1"/>
        <w:jc w:val="both"/>
        <w:rPr>
          <w:rFonts w:cs="Times New Roman"/>
          <w:sz w:val="22"/>
        </w:rPr>
      </w:pPr>
      <w:r w:rsidRPr="00E15FF9">
        <w:rPr>
          <w:rFonts w:cs="Times New Roman"/>
          <w:b/>
          <w:sz w:val="22"/>
        </w:rPr>
        <w:t>Заказчик____________                   Поставщик ___________                   Получатель____________</w:t>
      </w:r>
    </w:p>
    <w:p w:rsidR="00E848B4" w:rsidRPr="00E848B4" w:rsidRDefault="00E848B4" w:rsidP="00E848B4">
      <w:pPr>
        <w:ind w:right="-666"/>
        <w:jc w:val="both"/>
        <w:rPr>
          <w:rFonts w:cs="Times New Roman"/>
          <w:sz w:val="22"/>
        </w:rPr>
      </w:pPr>
      <w:r w:rsidRPr="00E15FF9">
        <w:rPr>
          <w:rFonts w:cs="Times New Roman"/>
          <w:sz w:val="22"/>
        </w:rPr>
        <w:t xml:space="preserve">                     подпись                                          </w:t>
      </w:r>
      <w:r>
        <w:rPr>
          <w:rFonts w:cs="Times New Roman"/>
          <w:sz w:val="22"/>
        </w:rPr>
        <w:t xml:space="preserve">         </w:t>
      </w:r>
      <w:r w:rsidRPr="00E15FF9">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bookmarkStart w:id="10" w:name="_GoBack"/>
      <w:bookmarkEnd w:id="10"/>
      <w:proofErr w:type="spellEnd"/>
    </w:p>
    <w:p w:rsidR="00626A70" w:rsidRPr="000168F4" w:rsidRDefault="00626A70" w:rsidP="00E848B4">
      <w:pPr>
        <w:tabs>
          <w:tab w:val="left" w:pos="2850"/>
          <w:tab w:val="left" w:pos="2910"/>
          <w:tab w:val="center" w:pos="4818"/>
        </w:tabs>
        <w:jc w:val="both"/>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ограничительных мероприятий (карантина)</w:t>
      </w:r>
      <w:proofErr w:type="gramStart"/>
      <w:r>
        <w:rPr>
          <w:rFonts w:eastAsia="Times New Roman" w:cs="Times New Roman"/>
          <w:color w:val="000000"/>
          <w:sz w:val="24"/>
          <w:szCs w:val="24"/>
          <w:lang w:eastAsia="ru-RU"/>
        </w:rPr>
        <w:t>,н</w:t>
      </w:r>
      <w:proofErr w:type="gramEnd"/>
      <w:r>
        <w:rPr>
          <w:rFonts w:eastAsia="Times New Roman" w:cs="Times New Roman"/>
          <w:color w:val="000000"/>
          <w:sz w:val="24"/>
          <w:szCs w:val="24"/>
          <w:lang w:eastAsia="ru-RU"/>
        </w:rPr>
        <w:t xml:space="preserve">аправленного на предотвращение распространения </w:t>
      </w:r>
      <w:proofErr w:type="spellStart"/>
      <w:r>
        <w:rPr>
          <w:rFonts w:eastAsia="Times New Roman" w:cs="Times New Roman"/>
          <w:color w:val="000000"/>
          <w:sz w:val="24"/>
          <w:szCs w:val="24"/>
          <w:lang w:eastAsia="ru-RU"/>
        </w:rPr>
        <w:t>коронавирусной</w:t>
      </w:r>
      <w:proofErr w:type="spellEnd"/>
      <w:r>
        <w:rPr>
          <w:rFonts w:eastAsia="Times New Roman" w:cs="Times New Roman"/>
          <w:color w:val="000000"/>
          <w:sz w:val="24"/>
          <w:szCs w:val="24"/>
          <w:lang w:eastAsia="ru-RU"/>
        </w:rPr>
        <w:t xml:space="preserve"> инфекции, вызванной новым типом вируса </w:t>
      </w:r>
      <w:r>
        <w:rPr>
          <w:rFonts w:eastAsia="Times New Roman" w:cs="Times New Roman"/>
          <w:color w:val="000000"/>
          <w:sz w:val="24"/>
          <w:szCs w:val="24"/>
          <w:lang w:val="en-US" w:eastAsia="ru-RU"/>
        </w:rPr>
        <w:t>COVID</w:t>
      </w:r>
      <w:r>
        <w:rPr>
          <w:rFonts w:eastAsia="Times New Roman" w:cs="Times New Roman"/>
          <w:color w:val="000000"/>
          <w:sz w:val="24"/>
          <w:szCs w:val="24"/>
          <w:lang w:eastAsia="ru-RU"/>
        </w:rPr>
        <w:t>-19 в 2020-2022 годах (САЗ 20-15).</w:t>
      </w:r>
    </w:p>
    <w:p w:rsidR="008E5DEE" w:rsidRPr="008E5DEE" w:rsidRDefault="00626A70" w:rsidP="00626A70">
      <w:pPr>
        <w:tabs>
          <w:tab w:val="left" w:pos="2850"/>
          <w:tab w:val="left" w:pos="2910"/>
          <w:tab w:val="center" w:pos="4818"/>
        </w:tabs>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008E5DEE"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D62634"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Pr="00015C25" w:rsidRDefault="00015C25" w:rsidP="00624376">
      <w:pPr>
        <w:tabs>
          <w:tab w:val="left" w:pos="2850"/>
          <w:tab w:val="left" w:pos="2910"/>
          <w:tab w:val="center" w:pos="4818"/>
        </w:tabs>
        <w:spacing w:before="120" w:after="120"/>
        <w:ind w:firstLine="567"/>
        <w:jc w:val="center"/>
        <w:rPr>
          <w:rFonts w:eastAsia="Times New Roman" w:cs="Times New Roman"/>
          <w:color w:val="000000"/>
          <w:sz w:val="24"/>
          <w:szCs w:val="24"/>
          <w:lang w:eastAsia="ru-RU"/>
        </w:rPr>
      </w:pPr>
      <w:bookmarkStart w:id="11" w:name="bookmark11"/>
      <w:r>
        <w:rPr>
          <w:rFonts w:eastAsia="Times New Roman" w:cs="Times New Roman"/>
          <w:b/>
          <w:bCs/>
          <w:color w:val="000000"/>
          <w:sz w:val="24"/>
          <w:szCs w:val="24"/>
          <w:lang w:eastAsia="ru-RU" w:bidi="ru-RU"/>
        </w:rPr>
        <w:t xml:space="preserve">10. </w:t>
      </w:r>
      <w:r w:rsidR="008E5DEE" w:rsidRPr="00015C25">
        <w:rPr>
          <w:rFonts w:eastAsia="Times New Roman" w:cs="Times New Roman"/>
          <w:b/>
          <w:bCs/>
          <w:color w:val="000000"/>
          <w:sz w:val="24"/>
          <w:szCs w:val="24"/>
          <w:lang w:eastAsia="ru-RU" w:bidi="ru-RU"/>
        </w:rPr>
        <w:t>Заключительные положения</w:t>
      </w:r>
      <w:bookmarkEnd w:id="11"/>
    </w:p>
    <w:p w:rsidR="008E5DEE" w:rsidRPr="008E5DEE" w:rsidRDefault="008E5DE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F6097E" w:rsidRDefault="008E5DE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10.2. При исполнении договора не допускается перемена Поставщика, за исключением случая, если новый Поставщик является правопреемником Поставщика </w:t>
      </w:r>
      <w:proofErr w:type="gramStart"/>
      <w:r w:rsidRPr="008E5DEE">
        <w:rPr>
          <w:rFonts w:eastAsia="Times New Roman" w:cs="Times New Roman"/>
          <w:color w:val="000000"/>
          <w:sz w:val="24"/>
          <w:szCs w:val="24"/>
          <w:lang w:eastAsia="ru-RU" w:bidi="ru-RU"/>
        </w:rPr>
        <w:t>по</w:t>
      </w:r>
      <w:proofErr w:type="gramEnd"/>
    </w:p>
    <w:p w:rsidR="00F6097E" w:rsidRPr="008E5DEE" w:rsidRDefault="00F6097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настоящему договору вследствие его реорганизации в форме преобразования, слияния или присоединения.</w:t>
      </w:r>
    </w:p>
    <w:p w:rsidR="00F6097E" w:rsidRPr="008E5DEE" w:rsidRDefault="00F6097E"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015C25" w:rsidRPr="00015C25" w:rsidRDefault="00F6097E" w:rsidP="00624376">
      <w:pPr>
        <w:tabs>
          <w:tab w:val="left" w:pos="0"/>
        </w:tabs>
        <w:ind w:firstLine="567"/>
        <w:jc w:val="both"/>
        <w:rPr>
          <w:rFonts w:eastAsia="Calibri" w:cs="Times New Roman"/>
          <w:sz w:val="24"/>
          <w:szCs w:val="24"/>
        </w:rPr>
      </w:pPr>
      <w:r w:rsidRPr="008E5DEE">
        <w:rPr>
          <w:rFonts w:eastAsia="Times New Roman" w:cs="Times New Roman"/>
          <w:color w:val="000000"/>
          <w:sz w:val="24"/>
          <w:szCs w:val="24"/>
          <w:lang w:eastAsia="ru-RU" w:bidi="ru-RU"/>
        </w:rPr>
        <w:t xml:space="preserve">10.4. </w:t>
      </w:r>
      <w:r w:rsidR="00015C25" w:rsidRPr="00015C25">
        <w:rPr>
          <w:rFonts w:eastAsia="Calibri" w:cs="Times New Roman"/>
          <w:sz w:val="24"/>
          <w:szCs w:val="24"/>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6097E" w:rsidRPr="008E5DEE" w:rsidRDefault="00015C25"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10.5. </w:t>
      </w:r>
      <w:r w:rsidR="00F6097E" w:rsidRPr="008E5DEE">
        <w:rPr>
          <w:rFonts w:eastAsia="Times New Roman" w:cs="Times New Roman"/>
          <w:color w:val="000000"/>
          <w:sz w:val="24"/>
          <w:szCs w:val="24"/>
          <w:lang w:eastAsia="ru-RU" w:bidi="ru-RU"/>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6097E" w:rsidRPr="008E5DEE" w:rsidRDefault="00015C25" w:rsidP="00624376">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10.6</w:t>
      </w:r>
      <w:r w:rsidR="00F6097E" w:rsidRPr="008E5DEE">
        <w:rPr>
          <w:rFonts w:eastAsia="Times New Roman" w:cs="Times New Roman"/>
          <w:color w:val="000000"/>
          <w:sz w:val="24"/>
          <w:szCs w:val="24"/>
          <w:lang w:eastAsia="ru-RU" w:bidi="ru-RU"/>
        </w:rPr>
        <w:t>. Настоящий договор составлен на русском языке в 3 (трех) экземплярах. Все экземпляры идентичны и имеют равную юридическую силу.</w:t>
      </w:r>
    </w:p>
    <w:p w:rsidR="000505B7" w:rsidRPr="00781659" w:rsidRDefault="00015C25" w:rsidP="00781659">
      <w:pPr>
        <w:widowControl w:val="0"/>
        <w:tabs>
          <w:tab w:val="left" w:pos="0"/>
        </w:tabs>
        <w:spacing w:line="269" w:lineRule="exact"/>
        <w:ind w:firstLine="567"/>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10.7</w:t>
      </w:r>
      <w:r w:rsidR="00F6097E" w:rsidRPr="008E5DEE">
        <w:rPr>
          <w:rFonts w:eastAsia="Times New Roman" w:cs="Times New Roman"/>
          <w:color w:val="000000"/>
          <w:sz w:val="24"/>
          <w:szCs w:val="24"/>
          <w:lang w:eastAsia="ru-RU" w:bidi="ru-RU"/>
        </w:rPr>
        <w:t>. Приложение: Спецификация (Приложение № 1).</w:t>
      </w:r>
    </w:p>
    <w:p w:rsidR="00DA1DC1" w:rsidRPr="00DA1DC1" w:rsidRDefault="00DA1DC1" w:rsidP="00624376">
      <w:pPr>
        <w:widowControl w:val="0"/>
        <w:tabs>
          <w:tab w:val="left" w:pos="0"/>
        </w:tabs>
        <w:spacing w:before="120" w:after="120" w:line="269" w:lineRule="exact"/>
        <w:jc w:val="center"/>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11. </w:t>
      </w:r>
      <w:r w:rsidRPr="00DA1DC1">
        <w:rPr>
          <w:rFonts w:eastAsia="Times New Roman" w:cs="Times New Roman"/>
          <w:b/>
          <w:color w:val="000000"/>
          <w:sz w:val="24"/>
          <w:szCs w:val="24"/>
          <w:lang w:eastAsia="ru-RU" w:bidi="ru-RU"/>
        </w:rPr>
        <w:t>Юридические адреса и банковские реквизиты сторон</w:t>
      </w:r>
    </w:p>
    <w:tbl>
      <w:tblPr>
        <w:tblStyle w:val="a8"/>
        <w:tblW w:w="0" w:type="auto"/>
        <w:tblLook w:val="04A0" w:firstRow="1" w:lastRow="0" w:firstColumn="1" w:lastColumn="0" w:noHBand="0" w:noVBand="1"/>
      </w:tblPr>
      <w:tblGrid>
        <w:gridCol w:w="3510"/>
        <w:gridCol w:w="2870"/>
        <w:gridCol w:w="3191"/>
      </w:tblGrid>
      <w:tr w:rsidR="00DA1DC1" w:rsidTr="00677104">
        <w:tc>
          <w:tcPr>
            <w:tcW w:w="3510" w:type="dxa"/>
          </w:tcPr>
          <w:p w:rsidR="00DA1DC1" w:rsidRPr="008E5DEE" w:rsidRDefault="00DA1DC1" w:rsidP="00781659">
            <w:pPr>
              <w:rPr>
                <w:rFonts w:eastAsia="Calibri" w:cs="Times New Roman"/>
                <w:b/>
                <w:sz w:val="24"/>
                <w:szCs w:val="24"/>
              </w:rPr>
            </w:pPr>
            <w:r w:rsidRPr="008E5DEE">
              <w:rPr>
                <w:rFonts w:eastAsia="Calibri" w:cs="Times New Roman"/>
                <w:b/>
                <w:sz w:val="24"/>
                <w:szCs w:val="24"/>
              </w:rPr>
              <w:t>Заказчик:</w:t>
            </w:r>
          </w:p>
          <w:p w:rsidR="00DA1DC1" w:rsidRPr="009E61CF" w:rsidRDefault="00DA1DC1" w:rsidP="00781659">
            <w:pPr>
              <w:rPr>
                <w:rFonts w:eastAsia="Calibri" w:cs="Times New Roman"/>
                <w:sz w:val="24"/>
                <w:szCs w:val="24"/>
              </w:rPr>
            </w:pPr>
            <w:r w:rsidRPr="009E61CF">
              <w:rPr>
                <w:rFonts w:eastAsia="Calibri" w:cs="Times New Roman"/>
                <w:sz w:val="24"/>
                <w:szCs w:val="24"/>
              </w:rPr>
              <w:t>Государственная администрация</w:t>
            </w:r>
          </w:p>
          <w:p w:rsidR="00DA1DC1" w:rsidRPr="009E61CF" w:rsidRDefault="00DA1DC1" w:rsidP="00781659">
            <w:pPr>
              <w:rPr>
                <w:rFonts w:eastAsia="Calibri" w:cs="Times New Roman"/>
                <w:sz w:val="24"/>
                <w:szCs w:val="24"/>
              </w:rPr>
            </w:pPr>
            <w:r w:rsidRPr="009E61CF">
              <w:rPr>
                <w:rFonts w:eastAsia="Calibri" w:cs="Times New Roman"/>
                <w:sz w:val="24"/>
                <w:szCs w:val="24"/>
              </w:rPr>
              <w:t xml:space="preserve">г. Бендеры </w:t>
            </w:r>
          </w:p>
          <w:p w:rsidR="00DA1DC1" w:rsidRPr="008E5DEE" w:rsidRDefault="00DA1DC1" w:rsidP="00781659">
            <w:pPr>
              <w:rPr>
                <w:rFonts w:eastAsia="Calibri" w:cs="Times New Roman"/>
                <w:sz w:val="24"/>
                <w:szCs w:val="24"/>
              </w:rPr>
            </w:pPr>
            <w:r w:rsidRPr="008E5DEE">
              <w:rPr>
                <w:rFonts w:eastAsia="Calibri" w:cs="Times New Roman"/>
                <w:sz w:val="24"/>
                <w:szCs w:val="24"/>
              </w:rPr>
              <w:t>г. Бендеры, ул. Ленина,17</w:t>
            </w:r>
          </w:p>
          <w:p w:rsidR="00DA1DC1" w:rsidRPr="008E5DEE" w:rsidRDefault="00DA1DC1" w:rsidP="00781659">
            <w:pPr>
              <w:rPr>
                <w:rFonts w:eastAsia="Calibri" w:cs="Times New Roman"/>
                <w:sz w:val="24"/>
                <w:szCs w:val="24"/>
              </w:rPr>
            </w:pPr>
            <w:proofErr w:type="gramStart"/>
            <w:r w:rsidRPr="008E5DEE">
              <w:rPr>
                <w:rFonts w:eastAsia="Calibri" w:cs="Times New Roman"/>
                <w:sz w:val="24"/>
                <w:szCs w:val="24"/>
              </w:rPr>
              <w:t>р</w:t>
            </w:r>
            <w:proofErr w:type="gramEnd"/>
            <w:r w:rsidRPr="008E5DEE">
              <w:rPr>
                <w:rFonts w:eastAsia="Calibri" w:cs="Times New Roman"/>
                <w:sz w:val="24"/>
                <w:szCs w:val="24"/>
              </w:rPr>
              <w:t>/с 2191381290001003</w:t>
            </w:r>
          </w:p>
          <w:p w:rsidR="00DA1DC1" w:rsidRPr="008E5DEE" w:rsidRDefault="00DA1DC1" w:rsidP="00781659">
            <w:pPr>
              <w:rPr>
                <w:rFonts w:eastAsia="Calibri" w:cs="Times New Roman"/>
                <w:sz w:val="24"/>
                <w:szCs w:val="24"/>
              </w:rPr>
            </w:pPr>
            <w:r w:rsidRPr="008E5DEE">
              <w:rPr>
                <w:rFonts w:eastAsia="Calibri" w:cs="Times New Roman"/>
                <w:sz w:val="24"/>
                <w:szCs w:val="24"/>
              </w:rPr>
              <w:t xml:space="preserve">в Бендерском филиале </w:t>
            </w:r>
          </w:p>
          <w:p w:rsidR="00DA1DC1" w:rsidRPr="008E5DEE" w:rsidRDefault="00DA1DC1" w:rsidP="00781659">
            <w:pPr>
              <w:rPr>
                <w:rFonts w:eastAsia="Calibri" w:cs="Times New Roman"/>
                <w:sz w:val="24"/>
                <w:szCs w:val="24"/>
              </w:rPr>
            </w:pPr>
            <w:r w:rsidRPr="008E5DEE">
              <w:rPr>
                <w:rFonts w:eastAsia="Calibri" w:cs="Times New Roman"/>
                <w:sz w:val="24"/>
                <w:szCs w:val="24"/>
              </w:rPr>
              <w:t>ЗАО</w:t>
            </w:r>
            <w:r w:rsidR="00624376">
              <w:rPr>
                <w:rFonts w:eastAsia="Calibri" w:cs="Times New Roman"/>
                <w:sz w:val="24"/>
                <w:szCs w:val="24"/>
              </w:rPr>
              <w:t> </w:t>
            </w:r>
            <w:r w:rsidRPr="008E5DEE">
              <w:rPr>
                <w:rFonts w:eastAsia="Calibri" w:cs="Times New Roman"/>
                <w:sz w:val="24"/>
                <w:szCs w:val="24"/>
              </w:rPr>
              <w:t>«Приднестровский Сбербанк»</w:t>
            </w:r>
          </w:p>
          <w:p w:rsidR="00DA1DC1" w:rsidRPr="008E5DEE" w:rsidRDefault="00DA1DC1" w:rsidP="00781659">
            <w:pPr>
              <w:rPr>
                <w:rFonts w:eastAsia="Calibri" w:cs="Times New Roman"/>
                <w:sz w:val="24"/>
                <w:szCs w:val="24"/>
              </w:rPr>
            </w:pPr>
            <w:r w:rsidRPr="008E5DEE">
              <w:rPr>
                <w:rFonts w:eastAsia="Calibri" w:cs="Times New Roman"/>
                <w:sz w:val="24"/>
                <w:szCs w:val="24"/>
              </w:rPr>
              <w:t>ф/к 0300000409</w:t>
            </w:r>
          </w:p>
          <w:p w:rsidR="00DA1DC1" w:rsidRPr="008E5DEE" w:rsidRDefault="00DA1DC1" w:rsidP="00781659">
            <w:pPr>
              <w:rPr>
                <w:rFonts w:eastAsia="Calibri" w:cs="Times New Roman"/>
                <w:sz w:val="24"/>
                <w:szCs w:val="24"/>
              </w:rPr>
            </w:pPr>
            <w:r w:rsidRPr="008E5DEE">
              <w:rPr>
                <w:rFonts w:eastAsia="Calibri" w:cs="Times New Roman"/>
                <w:sz w:val="24"/>
                <w:szCs w:val="24"/>
              </w:rPr>
              <w:t>тел/факс:0(552)22086</w:t>
            </w:r>
          </w:p>
          <w:p w:rsidR="00DA1DC1" w:rsidRDefault="00DA1DC1" w:rsidP="00781659">
            <w:pPr>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E714A5" w:rsidRDefault="00E714A5" w:rsidP="00781659">
            <w:pPr>
              <w:rPr>
                <w:rFonts w:eastAsia="Calibri" w:cs="Times New Roman"/>
                <w:sz w:val="24"/>
                <w:szCs w:val="24"/>
              </w:rPr>
            </w:pPr>
          </w:p>
          <w:p w:rsidR="00DA1DC1" w:rsidRPr="008E5DEE" w:rsidRDefault="00DA1DC1" w:rsidP="00781659">
            <w:pPr>
              <w:rPr>
                <w:rFonts w:eastAsia="Calibri" w:cs="Times New Roman"/>
                <w:sz w:val="24"/>
                <w:szCs w:val="24"/>
                <w:lang w:val="en-US"/>
              </w:rPr>
            </w:pPr>
            <w:r w:rsidRPr="008E5DEE">
              <w:rPr>
                <w:rFonts w:eastAsia="Calibri" w:cs="Times New Roman"/>
                <w:sz w:val="24"/>
                <w:szCs w:val="24"/>
              </w:rPr>
              <w:t>Глава</w:t>
            </w:r>
          </w:p>
          <w:p w:rsidR="00DA1DC1" w:rsidRDefault="00DA1DC1" w:rsidP="00781659">
            <w:pPr>
              <w:widowControl w:val="0"/>
              <w:tabs>
                <w:tab w:val="left" w:pos="0"/>
              </w:tabs>
              <w:spacing w:line="269" w:lineRule="exact"/>
              <w:outlineLvl w:val="0"/>
              <w:rPr>
                <w:rFonts w:eastAsia="Calibri" w:cs="Times New Roman"/>
                <w:sz w:val="24"/>
                <w:szCs w:val="24"/>
              </w:rPr>
            </w:pPr>
            <w:r w:rsidRPr="008E5DEE">
              <w:rPr>
                <w:rFonts w:eastAsia="Calibri" w:cs="Times New Roman"/>
                <w:sz w:val="24"/>
                <w:szCs w:val="24"/>
              </w:rPr>
              <w:t>__________</w:t>
            </w:r>
            <w:r w:rsidR="00677104">
              <w:rPr>
                <w:rFonts w:eastAsia="Calibri" w:cs="Times New Roman"/>
                <w:sz w:val="24"/>
                <w:szCs w:val="24"/>
              </w:rPr>
              <w:t>____</w:t>
            </w:r>
            <w:r w:rsidRPr="008E5DEE">
              <w:rPr>
                <w:rFonts w:eastAsia="Calibri" w:cs="Times New Roman"/>
                <w:sz w:val="24"/>
                <w:szCs w:val="24"/>
              </w:rPr>
              <w:t>Р.Д. Иванченко</w:t>
            </w:r>
          </w:p>
          <w:p w:rsidR="00677104" w:rsidRDefault="00677104" w:rsidP="00781659">
            <w:pPr>
              <w:widowControl w:val="0"/>
              <w:tabs>
                <w:tab w:val="left" w:pos="0"/>
              </w:tabs>
              <w:spacing w:line="269" w:lineRule="exact"/>
              <w:outlineLvl w:val="0"/>
              <w:rPr>
                <w:rFonts w:eastAsia="Times New Roman" w:cs="Times New Roman"/>
                <w:b/>
                <w:bCs/>
                <w:color w:val="000000"/>
                <w:sz w:val="24"/>
                <w:szCs w:val="24"/>
                <w:lang w:eastAsia="ru-RU" w:bidi="ru-RU"/>
              </w:rPr>
            </w:pPr>
          </w:p>
        </w:tc>
        <w:tc>
          <w:tcPr>
            <w:tcW w:w="2870" w:type="dxa"/>
          </w:tcPr>
          <w:p w:rsidR="00DA1DC1" w:rsidRDefault="00DA1DC1" w:rsidP="00781659">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Поставщик:</w:t>
            </w:r>
          </w:p>
          <w:p w:rsidR="00DA1DC1" w:rsidRPr="002319F6" w:rsidRDefault="00DA1DC1" w:rsidP="00781659">
            <w:pPr>
              <w:jc w:val="both"/>
              <w:rPr>
                <w:rFonts w:eastAsia="Times New Roman" w:cs="Times New Roman"/>
                <w:sz w:val="24"/>
                <w:szCs w:val="24"/>
                <w:lang w:eastAsia="ru-RU" w:bidi="ru-RU"/>
              </w:rPr>
            </w:pPr>
          </w:p>
        </w:tc>
        <w:tc>
          <w:tcPr>
            <w:tcW w:w="3191" w:type="dxa"/>
          </w:tcPr>
          <w:p w:rsidR="00DA1DC1" w:rsidRDefault="00DA1DC1" w:rsidP="00C74CB3">
            <w:pPr>
              <w:widowControl w:val="0"/>
              <w:tabs>
                <w:tab w:val="left" w:pos="0"/>
              </w:tabs>
              <w:spacing w:line="269" w:lineRule="exact"/>
              <w:jc w:val="both"/>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Получатель:</w:t>
            </w:r>
          </w:p>
          <w:p w:rsidR="00DA1DC1" w:rsidRDefault="00DA1DC1" w:rsidP="007E42AE">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F6097E" w:rsidRDefault="00F6097E" w:rsidP="008E5DEE">
      <w:pPr>
        <w:widowControl w:val="0"/>
        <w:tabs>
          <w:tab w:val="left" w:pos="0"/>
        </w:tabs>
        <w:spacing w:line="269" w:lineRule="exact"/>
        <w:jc w:val="both"/>
        <w:outlineLvl w:val="0"/>
        <w:rPr>
          <w:rFonts w:eastAsia="Times New Roman" w:cs="Times New Roman"/>
          <w:color w:val="000000"/>
          <w:sz w:val="24"/>
          <w:szCs w:val="24"/>
          <w:lang w:eastAsia="ru-RU" w:bidi="ru-RU"/>
        </w:rPr>
        <w:sectPr w:rsidR="00F6097E" w:rsidSect="00EF7902">
          <w:pgSz w:w="11906" w:h="16838"/>
          <w:pgMar w:top="425" w:right="851" w:bottom="425" w:left="1418" w:header="170" w:footer="454" w:gutter="0"/>
          <w:cols w:space="708"/>
          <w:docGrid w:linePitch="381"/>
        </w:sectPr>
      </w:pPr>
    </w:p>
    <w:p w:rsidR="00E763EC" w:rsidRPr="00E763EC" w:rsidRDefault="00E763EC" w:rsidP="00E763EC">
      <w:pPr>
        <w:widowControl w:val="0"/>
        <w:autoSpaceDE w:val="0"/>
        <w:autoSpaceDN w:val="0"/>
        <w:spacing w:before="66"/>
        <w:ind w:right="260"/>
        <w:jc w:val="right"/>
        <w:rPr>
          <w:rFonts w:eastAsia="Times New Roman" w:cs="Times New Roman"/>
          <w:sz w:val="24"/>
        </w:rPr>
      </w:pPr>
      <w:r w:rsidRPr="00E763EC">
        <w:rPr>
          <w:rFonts w:eastAsia="Times New Roman" w:cs="Times New Roman"/>
          <w:sz w:val="24"/>
        </w:rPr>
        <w:lastRenderedPageBreak/>
        <w:t xml:space="preserve">Приложение № 1 </w:t>
      </w:r>
    </w:p>
    <w:p w:rsidR="00E763EC" w:rsidRPr="00E763EC" w:rsidRDefault="00E763EC" w:rsidP="00E763EC">
      <w:pPr>
        <w:widowControl w:val="0"/>
        <w:autoSpaceDE w:val="0"/>
        <w:autoSpaceDN w:val="0"/>
        <w:spacing w:before="66"/>
        <w:ind w:right="260"/>
        <w:jc w:val="right"/>
        <w:rPr>
          <w:rFonts w:eastAsia="Times New Roman" w:cs="Times New Roman"/>
          <w:bCs/>
          <w:sz w:val="24"/>
        </w:rPr>
      </w:pPr>
      <w:r w:rsidRPr="00E763EC">
        <w:rPr>
          <w:rFonts w:eastAsia="Times New Roman" w:cs="Times New Roman"/>
          <w:sz w:val="24"/>
        </w:rPr>
        <w:t>к Договору</w:t>
      </w:r>
      <w:r w:rsidRPr="00E763EC">
        <w:rPr>
          <w:rFonts w:eastAsia="Times New Roman" w:cs="Times New Roman"/>
          <w:b/>
          <w:sz w:val="24"/>
        </w:rPr>
        <w:t xml:space="preserve"> </w:t>
      </w:r>
      <w:r w:rsidRPr="00E763EC">
        <w:rPr>
          <w:rFonts w:eastAsia="Times New Roman" w:cs="Times New Roman"/>
          <w:bCs/>
          <w:sz w:val="24"/>
        </w:rPr>
        <w:t xml:space="preserve">на поставку товара </w:t>
      </w:r>
    </w:p>
    <w:p w:rsidR="00E763EC" w:rsidRPr="00E763EC" w:rsidRDefault="00677104" w:rsidP="00E763EC">
      <w:pPr>
        <w:widowControl w:val="0"/>
        <w:autoSpaceDE w:val="0"/>
        <w:autoSpaceDN w:val="0"/>
        <w:spacing w:before="66"/>
        <w:ind w:right="260"/>
        <w:jc w:val="right"/>
        <w:rPr>
          <w:rFonts w:eastAsia="Times New Roman" w:cs="Times New Roman"/>
          <w:bCs/>
          <w:sz w:val="24"/>
        </w:rPr>
      </w:pPr>
      <w:r>
        <w:rPr>
          <w:rFonts w:eastAsia="Times New Roman" w:cs="Times New Roman"/>
          <w:bCs/>
          <w:sz w:val="24"/>
        </w:rPr>
        <w:t>от «__»_______2022</w:t>
      </w:r>
      <w:r w:rsidR="00E763EC" w:rsidRPr="00E763EC">
        <w:rPr>
          <w:rFonts w:eastAsia="Times New Roman" w:cs="Times New Roman"/>
          <w:bCs/>
          <w:sz w:val="24"/>
        </w:rPr>
        <w:t xml:space="preserve"> № _____</w:t>
      </w:r>
    </w:p>
    <w:p w:rsidR="00E763EC" w:rsidRPr="00E763EC" w:rsidRDefault="00E763EC" w:rsidP="00E763EC">
      <w:pPr>
        <w:widowControl w:val="0"/>
        <w:autoSpaceDE w:val="0"/>
        <w:autoSpaceDN w:val="0"/>
        <w:spacing w:before="66"/>
        <w:ind w:right="260"/>
        <w:rPr>
          <w:rFonts w:eastAsia="Times New Roman" w:cs="Times New Roman"/>
          <w:vanish/>
          <w:sz w:val="24"/>
        </w:rPr>
      </w:pPr>
    </w:p>
    <w:p w:rsidR="00E763EC" w:rsidRPr="00E763EC" w:rsidRDefault="00E763EC" w:rsidP="00E763EC">
      <w:pPr>
        <w:widowControl w:val="0"/>
        <w:autoSpaceDE w:val="0"/>
        <w:autoSpaceDN w:val="0"/>
        <w:spacing w:before="66"/>
        <w:ind w:right="260"/>
        <w:rPr>
          <w:rFonts w:eastAsia="Times New Roman" w:cs="Times New Roman"/>
          <w:vanish/>
          <w:sz w:val="24"/>
        </w:rPr>
      </w:pPr>
    </w:p>
    <w:p w:rsidR="00E763EC" w:rsidRPr="00E763EC" w:rsidRDefault="00E763EC" w:rsidP="00E763EC">
      <w:pPr>
        <w:widowControl w:val="0"/>
        <w:autoSpaceDE w:val="0"/>
        <w:autoSpaceDN w:val="0"/>
        <w:spacing w:before="66"/>
        <w:ind w:right="260"/>
        <w:rPr>
          <w:rFonts w:eastAsia="Times New Roman" w:cs="Times New Roman"/>
          <w:sz w:val="24"/>
        </w:rPr>
      </w:pPr>
    </w:p>
    <w:p w:rsidR="00C40375"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Спецификация</w:t>
      </w:r>
    </w:p>
    <w:tbl>
      <w:tblPr>
        <w:tblW w:w="10465" w:type="dxa"/>
        <w:tblInd w:w="-405" w:type="dxa"/>
        <w:tblLook w:val="04A0" w:firstRow="1" w:lastRow="0" w:firstColumn="1" w:lastColumn="0" w:noHBand="0" w:noVBand="1"/>
      </w:tblPr>
      <w:tblGrid>
        <w:gridCol w:w="820"/>
        <w:gridCol w:w="4448"/>
        <w:gridCol w:w="1203"/>
        <w:gridCol w:w="985"/>
        <w:gridCol w:w="1630"/>
        <w:gridCol w:w="1379"/>
      </w:tblGrid>
      <w:tr w:rsidR="00E763EC" w:rsidRPr="00E763EC" w:rsidTr="00CB65BF">
        <w:trPr>
          <w:trHeight w:val="641"/>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 xml:space="preserve">№ </w:t>
            </w:r>
            <w:proofErr w:type="gramStart"/>
            <w:r w:rsidRPr="00E763EC">
              <w:rPr>
                <w:rFonts w:eastAsia="Times New Roman" w:cs="Times New Roman"/>
                <w:b/>
                <w:bCs/>
                <w:sz w:val="24"/>
              </w:rPr>
              <w:t>п</w:t>
            </w:r>
            <w:proofErr w:type="gramEnd"/>
            <w:r w:rsidRPr="00E763EC">
              <w:rPr>
                <w:rFonts w:eastAsia="Times New Roman" w:cs="Times New Roman"/>
                <w:b/>
                <w:bCs/>
                <w:sz w:val="24"/>
              </w:rPr>
              <w:t>/п</w:t>
            </w:r>
          </w:p>
        </w:tc>
        <w:tc>
          <w:tcPr>
            <w:tcW w:w="4448" w:type="dxa"/>
            <w:tcBorders>
              <w:top w:val="single" w:sz="4" w:space="0" w:color="auto"/>
              <w:left w:val="nil"/>
              <w:bottom w:val="single" w:sz="4" w:space="0" w:color="auto"/>
              <w:right w:val="single" w:sz="4" w:space="0" w:color="auto"/>
            </w:tcBorders>
            <w:shd w:val="clear" w:color="auto" w:fill="auto"/>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Наименование, страна и фирма производитель, технические и иные характеристики товара</w:t>
            </w:r>
          </w:p>
        </w:tc>
        <w:tc>
          <w:tcPr>
            <w:tcW w:w="1203" w:type="dxa"/>
            <w:tcBorders>
              <w:top w:val="single" w:sz="4" w:space="0" w:color="auto"/>
              <w:left w:val="nil"/>
              <w:bottom w:val="single" w:sz="4" w:space="0" w:color="auto"/>
              <w:right w:val="single" w:sz="4" w:space="0" w:color="auto"/>
            </w:tcBorders>
            <w:shd w:val="clear" w:color="auto" w:fill="auto"/>
            <w:noWrap/>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Ед. из.</w:t>
            </w:r>
          </w:p>
        </w:tc>
        <w:tc>
          <w:tcPr>
            <w:tcW w:w="985" w:type="dxa"/>
            <w:tcBorders>
              <w:top w:val="single" w:sz="4" w:space="0" w:color="auto"/>
              <w:left w:val="nil"/>
              <w:bottom w:val="single" w:sz="4" w:space="0" w:color="auto"/>
              <w:right w:val="single" w:sz="4" w:space="0" w:color="auto"/>
            </w:tcBorders>
            <w:shd w:val="clear" w:color="auto" w:fill="auto"/>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Кол-во</w:t>
            </w:r>
          </w:p>
        </w:tc>
        <w:tc>
          <w:tcPr>
            <w:tcW w:w="1630" w:type="dxa"/>
            <w:tcBorders>
              <w:top w:val="single" w:sz="4" w:space="0" w:color="auto"/>
              <w:left w:val="nil"/>
              <w:bottom w:val="single" w:sz="4" w:space="0" w:color="auto"/>
              <w:right w:val="single" w:sz="4" w:space="0" w:color="auto"/>
            </w:tcBorders>
            <w:shd w:val="clear" w:color="auto" w:fill="auto"/>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Цена единицы товара (</w:t>
            </w:r>
            <w:proofErr w:type="spellStart"/>
            <w:r w:rsidRPr="00E763EC">
              <w:rPr>
                <w:rFonts w:eastAsia="Times New Roman" w:cs="Times New Roman"/>
                <w:b/>
                <w:bCs/>
                <w:sz w:val="24"/>
              </w:rPr>
              <w:t>руб</w:t>
            </w:r>
            <w:proofErr w:type="gramStart"/>
            <w:r w:rsidRPr="00E763EC">
              <w:rPr>
                <w:rFonts w:eastAsia="Times New Roman" w:cs="Times New Roman"/>
                <w:b/>
                <w:bCs/>
                <w:sz w:val="24"/>
              </w:rPr>
              <w:t>.П</w:t>
            </w:r>
            <w:proofErr w:type="gramEnd"/>
            <w:r w:rsidRPr="00E763EC">
              <w:rPr>
                <w:rFonts w:eastAsia="Times New Roman" w:cs="Times New Roman"/>
                <w:b/>
                <w:bCs/>
                <w:sz w:val="24"/>
              </w:rPr>
              <w:t>МР</w:t>
            </w:r>
            <w:proofErr w:type="spellEnd"/>
            <w:r w:rsidRPr="00E763EC">
              <w:rPr>
                <w:rFonts w:eastAsia="Times New Roman" w:cs="Times New Roman"/>
                <w:b/>
                <w:bCs/>
                <w:sz w:val="24"/>
              </w:rPr>
              <w:t>)</w:t>
            </w:r>
          </w:p>
        </w:tc>
        <w:tc>
          <w:tcPr>
            <w:tcW w:w="1379" w:type="dxa"/>
            <w:tcBorders>
              <w:top w:val="single" w:sz="4" w:space="0" w:color="auto"/>
              <w:left w:val="nil"/>
              <w:bottom w:val="single" w:sz="4" w:space="0" w:color="auto"/>
              <w:right w:val="single" w:sz="4" w:space="0" w:color="auto"/>
            </w:tcBorders>
            <w:shd w:val="clear" w:color="auto" w:fill="auto"/>
            <w:hideMark/>
          </w:tcPr>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Сумма</w:t>
            </w:r>
          </w:p>
          <w:p w:rsidR="00E763EC" w:rsidRPr="00E763EC" w:rsidRDefault="00E763EC"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(руб. ПМР)</w:t>
            </w:r>
          </w:p>
        </w:tc>
      </w:tr>
      <w:tr w:rsidR="00CB65BF" w:rsidRPr="00E763EC" w:rsidTr="00CB65BF">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65BF" w:rsidRPr="00E763EC" w:rsidRDefault="00CB65BF"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1</w:t>
            </w:r>
          </w:p>
        </w:tc>
        <w:tc>
          <w:tcPr>
            <w:tcW w:w="4448" w:type="dxa"/>
            <w:tcBorders>
              <w:top w:val="nil"/>
              <w:left w:val="nil"/>
              <w:bottom w:val="single" w:sz="4" w:space="0" w:color="auto"/>
              <w:right w:val="single" w:sz="4" w:space="0" w:color="auto"/>
            </w:tcBorders>
            <w:shd w:val="clear" w:color="auto" w:fill="auto"/>
          </w:tcPr>
          <w:p w:rsidR="00CB65BF" w:rsidRPr="005E6814" w:rsidRDefault="00CB65BF" w:rsidP="002B7EDB">
            <w:pPr>
              <w:jc w:val="both"/>
              <w:rPr>
                <w:rFonts w:cs="Times New Roman"/>
                <w:b/>
                <w:sz w:val="20"/>
                <w:szCs w:val="20"/>
              </w:rPr>
            </w:pPr>
            <w:r w:rsidRPr="005E6814">
              <w:rPr>
                <w:rFonts w:cs="Times New Roman"/>
                <w:b/>
                <w:sz w:val="20"/>
                <w:szCs w:val="20"/>
              </w:rPr>
              <w:t>Монитор</w:t>
            </w:r>
            <w:r>
              <w:rPr>
                <w:rFonts w:cs="Times New Roman"/>
                <w:b/>
                <w:sz w:val="20"/>
                <w:szCs w:val="20"/>
              </w:rPr>
              <w:t xml:space="preserve"> 22</w:t>
            </w:r>
            <w:r w:rsidRPr="005E6814">
              <w:rPr>
                <w:rFonts w:cs="Times New Roman"/>
                <w:b/>
                <w:sz w:val="20"/>
                <w:szCs w:val="20"/>
              </w:rPr>
              <w:t>”</w:t>
            </w:r>
            <w:r>
              <w:rPr>
                <w:rFonts w:cs="Times New Roman"/>
                <w:b/>
                <w:sz w:val="20"/>
                <w:szCs w:val="20"/>
              </w:rPr>
              <w:t xml:space="preserve">. </w:t>
            </w:r>
            <w:r w:rsidRPr="005E6814">
              <w:rPr>
                <w:rFonts w:cs="Times New Roman"/>
                <w:sz w:val="20"/>
                <w:szCs w:val="20"/>
              </w:rPr>
              <w:t xml:space="preserve">Монитор </w:t>
            </w:r>
            <w:r w:rsidRPr="005E6814">
              <w:rPr>
                <w:rFonts w:cs="Times New Roman"/>
                <w:sz w:val="20"/>
                <w:szCs w:val="20"/>
                <w:lang w:val="en-US"/>
              </w:rPr>
              <w:t>Samsung</w:t>
            </w:r>
            <w:r>
              <w:rPr>
                <w:rFonts w:cs="Times New Roman"/>
                <w:sz w:val="20"/>
                <w:szCs w:val="20"/>
              </w:rPr>
              <w:t xml:space="preserve"> </w:t>
            </w:r>
            <w:r w:rsidRPr="005E6814">
              <w:rPr>
                <w:rFonts w:cs="Times New Roman"/>
                <w:sz w:val="20"/>
                <w:szCs w:val="20"/>
              </w:rPr>
              <w:t>(или аналог)</w:t>
            </w:r>
            <w:r>
              <w:rPr>
                <w:rFonts w:cs="Times New Roman"/>
                <w:sz w:val="20"/>
                <w:szCs w:val="20"/>
              </w:rPr>
              <w:t>, диагональ 22</w:t>
            </w:r>
            <w:r w:rsidRPr="005E6814">
              <w:rPr>
                <w:rFonts w:cs="Times New Roman"/>
                <w:sz w:val="20"/>
                <w:szCs w:val="20"/>
              </w:rPr>
              <w:t>”</w:t>
            </w:r>
            <w:r>
              <w:rPr>
                <w:rFonts w:cs="Times New Roman"/>
                <w:sz w:val="20"/>
                <w:szCs w:val="20"/>
              </w:rPr>
              <w:t xml:space="preserve">, отношение сторон: 16:9, тип экрана: плоский, цвет: черный, тип матрицы: </w:t>
            </w:r>
            <w:r>
              <w:rPr>
                <w:rFonts w:cs="Times New Roman"/>
                <w:sz w:val="20"/>
                <w:szCs w:val="20"/>
                <w:lang w:val="en-US"/>
              </w:rPr>
              <w:t>TN</w:t>
            </w:r>
            <w:r w:rsidRPr="005E6814">
              <w:rPr>
                <w:rFonts w:cs="Times New Roman"/>
                <w:sz w:val="20"/>
                <w:szCs w:val="20"/>
              </w:rPr>
              <w:t>+</w:t>
            </w:r>
            <w:r>
              <w:rPr>
                <w:rFonts w:cs="Times New Roman"/>
                <w:sz w:val="20"/>
                <w:szCs w:val="20"/>
                <w:lang w:val="en-US"/>
              </w:rPr>
              <w:t>Film</w:t>
            </w:r>
            <w:r>
              <w:rPr>
                <w:rFonts w:cs="Times New Roman"/>
                <w:sz w:val="20"/>
                <w:szCs w:val="20"/>
              </w:rPr>
              <w:t xml:space="preserve">, разрешение дисплея: 1920*1080, особенности монитора: </w:t>
            </w:r>
            <w:r>
              <w:rPr>
                <w:rFonts w:cs="Times New Roman"/>
                <w:sz w:val="20"/>
                <w:szCs w:val="20"/>
                <w:lang w:val="en-US"/>
              </w:rPr>
              <w:t>Flicker</w:t>
            </w:r>
            <w:r w:rsidRPr="005E6814">
              <w:rPr>
                <w:rFonts w:cs="Times New Roman"/>
                <w:sz w:val="20"/>
                <w:szCs w:val="20"/>
              </w:rPr>
              <w:t>-</w:t>
            </w:r>
            <w:r>
              <w:rPr>
                <w:rFonts w:cs="Times New Roman"/>
                <w:sz w:val="20"/>
                <w:szCs w:val="20"/>
                <w:lang w:val="en-US"/>
              </w:rPr>
              <w:t>Free</w:t>
            </w:r>
            <w:r>
              <w:rPr>
                <w:rFonts w:cs="Times New Roman"/>
                <w:sz w:val="20"/>
                <w:szCs w:val="20"/>
              </w:rPr>
              <w:t xml:space="preserve">, яркость дисплея: 200кд/м2, Интерфейсы: </w:t>
            </w:r>
            <w:r>
              <w:rPr>
                <w:rFonts w:cs="Times New Roman"/>
                <w:sz w:val="20"/>
                <w:szCs w:val="20"/>
                <w:lang w:val="en-US"/>
              </w:rPr>
              <w:t>HDMI</w:t>
            </w:r>
            <w:r>
              <w:rPr>
                <w:rFonts w:cs="Times New Roman"/>
                <w:sz w:val="20"/>
                <w:szCs w:val="20"/>
              </w:rPr>
              <w:t xml:space="preserve">, </w:t>
            </w:r>
            <w:r>
              <w:rPr>
                <w:rFonts w:cs="Times New Roman"/>
                <w:sz w:val="20"/>
                <w:szCs w:val="20"/>
                <w:lang w:val="en-US"/>
              </w:rPr>
              <w:t>VGA</w:t>
            </w:r>
            <w:r w:rsidRPr="005E6814">
              <w:rPr>
                <w:rFonts w:cs="Times New Roman"/>
                <w:sz w:val="20"/>
                <w:szCs w:val="20"/>
              </w:rPr>
              <w:t xml:space="preserve">( </w:t>
            </w:r>
            <w:r>
              <w:rPr>
                <w:rFonts w:cs="Times New Roman"/>
                <w:sz w:val="20"/>
                <w:szCs w:val="20"/>
                <w:lang w:val="en-US"/>
              </w:rPr>
              <w:t>D</w:t>
            </w:r>
            <w:r w:rsidRPr="005E6814">
              <w:rPr>
                <w:rFonts w:cs="Times New Roman"/>
                <w:sz w:val="20"/>
                <w:szCs w:val="20"/>
              </w:rPr>
              <w:t>-</w:t>
            </w:r>
            <w:r>
              <w:rPr>
                <w:rFonts w:cs="Times New Roman"/>
                <w:sz w:val="20"/>
                <w:szCs w:val="20"/>
                <w:lang w:val="en-US"/>
              </w:rPr>
              <w:t>Sub</w:t>
            </w:r>
            <w:r w:rsidRPr="005E6814">
              <w:rPr>
                <w:rFonts w:cs="Times New Roman"/>
                <w:sz w:val="20"/>
                <w:szCs w:val="20"/>
              </w:rPr>
              <w:t>)</w:t>
            </w:r>
          </w:p>
        </w:tc>
        <w:tc>
          <w:tcPr>
            <w:tcW w:w="1203"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proofErr w:type="spellStart"/>
            <w:proofErr w:type="gramStart"/>
            <w:r>
              <w:rPr>
                <w:rFonts w:cs="Times New Roman"/>
                <w:sz w:val="24"/>
                <w:szCs w:val="20"/>
              </w:rPr>
              <w:t>шт</w:t>
            </w:r>
            <w:proofErr w:type="spellEnd"/>
            <w:proofErr w:type="gramEnd"/>
          </w:p>
        </w:tc>
        <w:tc>
          <w:tcPr>
            <w:tcW w:w="985"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r>
              <w:rPr>
                <w:rFonts w:cs="Times New Roman"/>
                <w:sz w:val="24"/>
                <w:szCs w:val="20"/>
              </w:rPr>
              <w:t>1</w:t>
            </w:r>
          </w:p>
        </w:tc>
        <w:tc>
          <w:tcPr>
            <w:tcW w:w="1630" w:type="dxa"/>
            <w:tcBorders>
              <w:top w:val="nil"/>
              <w:left w:val="nil"/>
              <w:bottom w:val="single" w:sz="4" w:space="0" w:color="auto"/>
              <w:right w:val="single" w:sz="4" w:space="0" w:color="auto"/>
            </w:tcBorders>
            <w:shd w:val="clear" w:color="auto" w:fill="auto"/>
            <w:noWrap/>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c>
          <w:tcPr>
            <w:tcW w:w="1379" w:type="dxa"/>
            <w:tcBorders>
              <w:top w:val="nil"/>
              <w:left w:val="nil"/>
              <w:bottom w:val="single" w:sz="4" w:space="0" w:color="auto"/>
              <w:right w:val="single" w:sz="4" w:space="0" w:color="auto"/>
            </w:tcBorders>
            <w:shd w:val="clear" w:color="auto" w:fill="auto"/>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r>
      <w:tr w:rsidR="00CB65BF" w:rsidRPr="00E763EC" w:rsidTr="00CB65BF">
        <w:trPr>
          <w:trHeight w:val="12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65BF" w:rsidRPr="00E763EC" w:rsidRDefault="00CB65BF"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2</w:t>
            </w:r>
          </w:p>
        </w:tc>
        <w:tc>
          <w:tcPr>
            <w:tcW w:w="4448" w:type="dxa"/>
            <w:tcBorders>
              <w:top w:val="nil"/>
              <w:left w:val="nil"/>
              <w:bottom w:val="single" w:sz="4" w:space="0" w:color="auto"/>
              <w:right w:val="single" w:sz="4" w:space="0" w:color="auto"/>
            </w:tcBorders>
            <w:shd w:val="clear" w:color="auto" w:fill="auto"/>
          </w:tcPr>
          <w:p w:rsidR="00CB65BF" w:rsidRPr="005E6814" w:rsidRDefault="00CB65BF" w:rsidP="002B7EDB">
            <w:pPr>
              <w:jc w:val="both"/>
              <w:rPr>
                <w:rFonts w:cs="Times New Roman"/>
                <w:sz w:val="20"/>
                <w:szCs w:val="20"/>
              </w:rPr>
            </w:pPr>
            <w:r w:rsidRPr="005E6814">
              <w:rPr>
                <w:rFonts w:cs="Times New Roman"/>
                <w:b/>
                <w:sz w:val="20"/>
                <w:szCs w:val="20"/>
              </w:rPr>
              <w:t xml:space="preserve">Модуль памяти. </w:t>
            </w:r>
            <w:r>
              <w:rPr>
                <w:rFonts w:cs="Times New Roman"/>
                <w:b/>
                <w:sz w:val="20"/>
                <w:szCs w:val="20"/>
              </w:rPr>
              <w:t xml:space="preserve"> </w:t>
            </w:r>
            <w:r>
              <w:rPr>
                <w:rFonts w:cs="Times New Roman"/>
                <w:sz w:val="20"/>
                <w:szCs w:val="20"/>
              </w:rPr>
              <w:t>Объем памяти: 8</w:t>
            </w:r>
            <w:r>
              <w:rPr>
                <w:rFonts w:cs="Times New Roman"/>
                <w:sz w:val="20"/>
                <w:szCs w:val="20"/>
                <w:lang w:val="en-US"/>
              </w:rPr>
              <w:t>GB</w:t>
            </w:r>
            <w:r>
              <w:rPr>
                <w:rFonts w:cs="Times New Roman"/>
                <w:sz w:val="20"/>
                <w:szCs w:val="20"/>
              </w:rPr>
              <w:t xml:space="preserve">, тип памяти: </w:t>
            </w:r>
            <w:r>
              <w:rPr>
                <w:rFonts w:cs="Times New Roman"/>
                <w:sz w:val="20"/>
                <w:szCs w:val="20"/>
                <w:lang w:val="en-US"/>
              </w:rPr>
              <w:t>DDR</w:t>
            </w:r>
            <w:r w:rsidRPr="005E6814">
              <w:rPr>
                <w:rFonts w:cs="Times New Roman"/>
                <w:sz w:val="20"/>
                <w:szCs w:val="20"/>
              </w:rPr>
              <w:t xml:space="preserve"> 4</w:t>
            </w:r>
            <w:r>
              <w:rPr>
                <w:rFonts w:cs="Times New Roman"/>
                <w:sz w:val="20"/>
                <w:szCs w:val="20"/>
              </w:rPr>
              <w:t xml:space="preserve">, количество планок:1, частота 2666 </w:t>
            </w:r>
            <w:proofErr w:type="spellStart"/>
            <w:r>
              <w:rPr>
                <w:rFonts w:cs="Times New Roman"/>
                <w:sz w:val="20"/>
                <w:szCs w:val="20"/>
              </w:rPr>
              <w:t>Мгц</w:t>
            </w:r>
            <w:proofErr w:type="spellEnd"/>
            <w:r>
              <w:rPr>
                <w:rFonts w:cs="Times New Roman"/>
                <w:sz w:val="20"/>
                <w:szCs w:val="20"/>
              </w:rPr>
              <w:t xml:space="preserve">, </w:t>
            </w:r>
            <w:proofErr w:type="spellStart"/>
            <w:r>
              <w:rPr>
                <w:rFonts w:cs="Times New Roman"/>
                <w:sz w:val="20"/>
                <w:szCs w:val="20"/>
              </w:rPr>
              <w:t>тайминги</w:t>
            </w:r>
            <w:proofErr w:type="spellEnd"/>
            <w:r>
              <w:rPr>
                <w:rFonts w:cs="Times New Roman"/>
                <w:sz w:val="20"/>
                <w:szCs w:val="20"/>
              </w:rPr>
              <w:t xml:space="preserve"> </w:t>
            </w:r>
            <w:r>
              <w:rPr>
                <w:rFonts w:cs="Times New Roman"/>
                <w:sz w:val="20"/>
                <w:szCs w:val="20"/>
                <w:lang w:val="en-US"/>
              </w:rPr>
              <w:t>CL</w:t>
            </w:r>
            <w:r w:rsidRPr="005E6814">
              <w:rPr>
                <w:rFonts w:cs="Times New Roman"/>
                <w:sz w:val="20"/>
                <w:szCs w:val="20"/>
              </w:rPr>
              <w:t xml:space="preserve"> 19</w:t>
            </w:r>
            <w:r>
              <w:rPr>
                <w:rFonts w:cs="Times New Roman"/>
                <w:sz w:val="20"/>
                <w:szCs w:val="20"/>
              </w:rPr>
              <w:t>, питание 1,2в</w:t>
            </w:r>
          </w:p>
        </w:tc>
        <w:tc>
          <w:tcPr>
            <w:tcW w:w="1203"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proofErr w:type="spellStart"/>
            <w:proofErr w:type="gramStart"/>
            <w:r>
              <w:rPr>
                <w:rFonts w:cs="Times New Roman"/>
                <w:sz w:val="24"/>
                <w:szCs w:val="20"/>
              </w:rPr>
              <w:t>шт</w:t>
            </w:r>
            <w:proofErr w:type="spellEnd"/>
            <w:proofErr w:type="gramEnd"/>
          </w:p>
        </w:tc>
        <w:tc>
          <w:tcPr>
            <w:tcW w:w="985"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r>
              <w:rPr>
                <w:rFonts w:cs="Times New Roman"/>
                <w:sz w:val="24"/>
                <w:szCs w:val="20"/>
              </w:rPr>
              <w:t>1</w:t>
            </w:r>
          </w:p>
        </w:tc>
        <w:tc>
          <w:tcPr>
            <w:tcW w:w="1630" w:type="dxa"/>
            <w:tcBorders>
              <w:top w:val="nil"/>
              <w:left w:val="nil"/>
              <w:bottom w:val="single" w:sz="4" w:space="0" w:color="auto"/>
              <w:right w:val="single" w:sz="4" w:space="0" w:color="auto"/>
            </w:tcBorders>
            <w:shd w:val="clear" w:color="auto" w:fill="auto"/>
            <w:noWrap/>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c>
          <w:tcPr>
            <w:tcW w:w="1379" w:type="dxa"/>
            <w:tcBorders>
              <w:top w:val="nil"/>
              <w:left w:val="nil"/>
              <w:bottom w:val="single" w:sz="4" w:space="0" w:color="auto"/>
              <w:right w:val="single" w:sz="4" w:space="0" w:color="auto"/>
            </w:tcBorders>
            <w:shd w:val="clear" w:color="auto" w:fill="auto"/>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r>
      <w:tr w:rsidR="00CB65BF" w:rsidRPr="00E763EC" w:rsidTr="00CB65BF">
        <w:trPr>
          <w:trHeight w:val="126"/>
        </w:trPr>
        <w:tc>
          <w:tcPr>
            <w:tcW w:w="820" w:type="dxa"/>
            <w:tcBorders>
              <w:top w:val="nil"/>
              <w:left w:val="single" w:sz="4" w:space="0" w:color="auto"/>
              <w:bottom w:val="single" w:sz="4" w:space="0" w:color="auto"/>
              <w:right w:val="single" w:sz="4" w:space="0" w:color="auto"/>
            </w:tcBorders>
            <w:shd w:val="clear" w:color="auto" w:fill="auto"/>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r>
              <w:rPr>
                <w:rFonts w:eastAsia="Times New Roman" w:cs="Times New Roman"/>
                <w:b/>
                <w:bCs/>
                <w:sz w:val="24"/>
              </w:rPr>
              <w:t>3</w:t>
            </w:r>
          </w:p>
        </w:tc>
        <w:tc>
          <w:tcPr>
            <w:tcW w:w="4448" w:type="dxa"/>
            <w:tcBorders>
              <w:top w:val="nil"/>
              <w:left w:val="nil"/>
              <w:bottom w:val="single" w:sz="4" w:space="0" w:color="auto"/>
              <w:right w:val="single" w:sz="4" w:space="0" w:color="auto"/>
            </w:tcBorders>
            <w:shd w:val="clear" w:color="auto" w:fill="auto"/>
            <w:vAlign w:val="center"/>
          </w:tcPr>
          <w:p w:rsidR="00CB65BF" w:rsidRPr="00037268" w:rsidRDefault="00CB65BF" w:rsidP="002B7EDB">
            <w:pPr>
              <w:jc w:val="both"/>
              <w:rPr>
                <w:rFonts w:cs="Times New Roman"/>
                <w:sz w:val="20"/>
                <w:szCs w:val="20"/>
              </w:rPr>
            </w:pPr>
            <w:r w:rsidRPr="00037268">
              <w:rPr>
                <w:rFonts w:cs="Times New Roman"/>
                <w:b/>
                <w:sz w:val="20"/>
                <w:szCs w:val="20"/>
              </w:rPr>
              <w:t>Накопитель.</w:t>
            </w:r>
            <w:r>
              <w:rPr>
                <w:rFonts w:cs="Times New Roman"/>
                <w:b/>
                <w:sz w:val="20"/>
                <w:szCs w:val="20"/>
              </w:rPr>
              <w:t xml:space="preserve"> </w:t>
            </w:r>
            <w:r>
              <w:rPr>
                <w:rFonts w:cs="Times New Roman"/>
                <w:sz w:val="20"/>
                <w:szCs w:val="20"/>
              </w:rPr>
              <w:t xml:space="preserve">Тип: </w:t>
            </w:r>
            <w:r>
              <w:rPr>
                <w:rFonts w:cs="Times New Roman"/>
                <w:sz w:val="20"/>
                <w:szCs w:val="20"/>
                <w:lang w:val="en-US"/>
              </w:rPr>
              <w:t>TLC</w:t>
            </w:r>
            <w:r>
              <w:rPr>
                <w:rFonts w:cs="Times New Roman"/>
                <w:sz w:val="20"/>
                <w:szCs w:val="20"/>
              </w:rPr>
              <w:t xml:space="preserve">,скорость чтения до 500 </w:t>
            </w:r>
            <w:proofErr w:type="spellStart"/>
            <w:r>
              <w:rPr>
                <w:rFonts w:cs="Times New Roman"/>
                <w:sz w:val="20"/>
                <w:szCs w:val="20"/>
              </w:rPr>
              <w:t>мб</w:t>
            </w:r>
            <w:proofErr w:type="spellEnd"/>
            <w:r>
              <w:rPr>
                <w:rFonts w:cs="Times New Roman"/>
                <w:sz w:val="20"/>
                <w:szCs w:val="20"/>
              </w:rPr>
              <w:t>/</w:t>
            </w:r>
            <w:proofErr w:type="gramStart"/>
            <w:r>
              <w:rPr>
                <w:rFonts w:cs="Times New Roman"/>
                <w:sz w:val="20"/>
                <w:szCs w:val="20"/>
              </w:rPr>
              <w:t>с</w:t>
            </w:r>
            <w:proofErr w:type="gramEnd"/>
            <w:r>
              <w:rPr>
                <w:rFonts w:cs="Times New Roman"/>
                <w:sz w:val="20"/>
                <w:szCs w:val="20"/>
              </w:rPr>
              <w:t xml:space="preserve">, скорость записи до 350 </w:t>
            </w:r>
            <w:proofErr w:type="spellStart"/>
            <w:r>
              <w:rPr>
                <w:rFonts w:cs="Times New Roman"/>
                <w:sz w:val="20"/>
                <w:szCs w:val="20"/>
              </w:rPr>
              <w:t>мб</w:t>
            </w:r>
            <w:proofErr w:type="spellEnd"/>
            <w:r>
              <w:rPr>
                <w:rFonts w:cs="Times New Roman"/>
                <w:sz w:val="20"/>
                <w:szCs w:val="20"/>
              </w:rPr>
              <w:t xml:space="preserve">/с, интерфейс </w:t>
            </w:r>
            <w:r>
              <w:rPr>
                <w:rFonts w:cs="Times New Roman"/>
                <w:sz w:val="20"/>
                <w:szCs w:val="20"/>
                <w:lang w:val="en-US"/>
              </w:rPr>
              <w:t>SATA</w:t>
            </w:r>
            <w:r>
              <w:rPr>
                <w:rFonts w:cs="Times New Roman"/>
                <w:sz w:val="20"/>
                <w:szCs w:val="20"/>
              </w:rPr>
              <w:t xml:space="preserve">-600, объем накопителя 240 </w:t>
            </w:r>
            <w:r>
              <w:rPr>
                <w:rFonts w:cs="Times New Roman"/>
                <w:sz w:val="20"/>
                <w:szCs w:val="20"/>
                <w:lang w:val="en-US"/>
              </w:rPr>
              <w:t>GB</w:t>
            </w:r>
            <w:r>
              <w:rPr>
                <w:rFonts w:cs="Times New Roman"/>
                <w:sz w:val="20"/>
                <w:szCs w:val="20"/>
              </w:rPr>
              <w:t xml:space="preserve">, дополнительно поддержка </w:t>
            </w:r>
            <w:r>
              <w:rPr>
                <w:rFonts w:cs="Times New Roman"/>
                <w:sz w:val="20"/>
                <w:szCs w:val="20"/>
                <w:lang w:val="en-US"/>
              </w:rPr>
              <w:t>TRIM</w:t>
            </w:r>
            <w:r w:rsidRPr="00037268">
              <w:rPr>
                <w:rFonts w:cs="Times New Roman"/>
                <w:sz w:val="20"/>
                <w:szCs w:val="20"/>
              </w:rPr>
              <w:t xml:space="preserve"> </w:t>
            </w:r>
            <w:r>
              <w:rPr>
                <w:rFonts w:cs="Times New Roman"/>
                <w:sz w:val="20"/>
                <w:szCs w:val="20"/>
              </w:rPr>
              <w:t>форм фактор 2,5</w:t>
            </w:r>
          </w:p>
        </w:tc>
        <w:tc>
          <w:tcPr>
            <w:tcW w:w="1203"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proofErr w:type="spellStart"/>
            <w:proofErr w:type="gramStart"/>
            <w:r>
              <w:rPr>
                <w:rFonts w:cs="Times New Roman"/>
                <w:sz w:val="24"/>
                <w:szCs w:val="20"/>
              </w:rPr>
              <w:t>шт</w:t>
            </w:r>
            <w:proofErr w:type="spellEnd"/>
            <w:proofErr w:type="gramEnd"/>
          </w:p>
        </w:tc>
        <w:tc>
          <w:tcPr>
            <w:tcW w:w="985" w:type="dxa"/>
            <w:tcBorders>
              <w:top w:val="nil"/>
              <w:left w:val="nil"/>
              <w:bottom w:val="single" w:sz="4" w:space="0" w:color="auto"/>
              <w:right w:val="single" w:sz="4" w:space="0" w:color="auto"/>
            </w:tcBorders>
            <w:shd w:val="clear" w:color="auto" w:fill="auto"/>
            <w:noWrap/>
            <w:vAlign w:val="center"/>
          </w:tcPr>
          <w:p w:rsidR="00CB65BF" w:rsidRPr="00CC1D7F" w:rsidRDefault="00CB65BF" w:rsidP="002B7EDB">
            <w:pPr>
              <w:jc w:val="center"/>
              <w:rPr>
                <w:rFonts w:cs="Times New Roman"/>
                <w:sz w:val="24"/>
                <w:szCs w:val="20"/>
              </w:rPr>
            </w:pPr>
            <w:r>
              <w:rPr>
                <w:rFonts w:cs="Times New Roman"/>
                <w:sz w:val="24"/>
                <w:szCs w:val="20"/>
              </w:rPr>
              <w:t>1</w:t>
            </w:r>
          </w:p>
        </w:tc>
        <w:tc>
          <w:tcPr>
            <w:tcW w:w="1630" w:type="dxa"/>
            <w:tcBorders>
              <w:top w:val="nil"/>
              <w:left w:val="nil"/>
              <w:bottom w:val="single" w:sz="4" w:space="0" w:color="auto"/>
              <w:right w:val="single" w:sz="4" w:space="0" w:color="auto"/>
            </w:tcBorders>
            <w:shd w:val="clear" w:color="auto" w:fill="auto"/>
            <w:noWrap/>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c>
          <w:tcPr>
            <w:tcW w:w="1379" w:type="dxa"/>
            <w:tcBorders>
              <w:top w:val="nil"/>
              <w:left w:val="nil"/>
              <w:bottom w:val="single" w:sz="4" w:space="0" w:color="auto"/>
              <w:right w:val="single" w:sz="4" w:space="0" w:color="auto"/>
            </w:tcBorders>
            <w:shd w:val="clear" w:color="auto" w:fill="auto"/>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r>
      <w:tr w:rsidR="00CB65BF" w:rsidRPr="00E763EC" w:rsidTr="00CB65BF">
        <w:trPr>
          <w:trHeight w:val="248"/>
        </w:trPr>
        <w:tc>
          <w:tcPr>
            <w:tcW w:w="90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BF" w:rsidRPr="00E763EC" w:rsidRDefault="00CB65BF" w:rsidP="00E763EC">
            <w:pPr>
              <w:widowControl w:val="0"/>
              <w:autoSpaceDE w:val="0"/>
              <w:autoSpaceDN w:val="0"/>
              <w:spacing w:before="66"/>
              <w:ind w:right="260"/>
              <w:jc w:val="center"/>
              <w:rPr>
                <w:rFonts w:eastAsia="Times New Roman" w:cs="Times New Roman"/>
                <w:b/>
                <w:bCs/>
                <w:sz w:val="24"/>
              </w:rPr>
            </w:pPr>
            <w:r w:rsidRPr="00E763EC">
              <w:rPr>
                <w:rFonts w:eastAsia="Times New Roman" w:cs="Times New Roman"/>
                <w:b/>
                <w:bCs/>
                <w:sz w:val="24"/>
              </w:rPr>
              <w:t>ИТОГО:</w:t>
            </w:r>
          </w:p>
        </w:tc>
        <w:tc>
          <w:tcPr>
            <w:tcW w:w="1379" w:type="dxa"/>
            <w:tcBorders>
              <w:top w:val="nil"/>
              <w:left w:val="nil"/>
              <w:bottom w:val="single" w:sz="4" w:space="0" w:color="auto"/>
              <w:right w:val="single" w:sz="4" w:space="0" w:color="auto"/>
            </w:tcBorders>
            <w:shd w:val="clear" w:color="auto" w:fill="auto"/>
            <w:vAlign w:val="center"/>
          </w:tcPr>
          <w:p w:rsidR="00CB65BF" w:rsidRPr="00E763EC" w:rsidRDefault="00CB65BF" w:rsidP="00E763EC">
            <w:pPr>
              <w:widowControl w:val="0"/>
              <w:autoSpaceDE w:val="0"/>
              <w:autoSpaceDN w:val="0"/>
              <w:spacing w:before="66"/>
              <w:ind w:right="260"/>
              <w:jc w:val="center"/>
              <w:rPr>
                <w:rFonts w:eastAsia="Times New Roman" w:cs="Times New Roman"/>
                <w:b/>
                <w:bCs/>
                <w:sz w:val="24"/>
              </w:rPr>
            </w:pPr>
          </w:p>
          <w:p w:rsidR="00CB65BF" w:rsidRPr="00E763EC" w:rsidRDefault="00CB65BF" w:rsidP="00E763EC">
            <w:pPr>
              <w:widowControl w:val="0"/>
              <w:autoSpaceDE w:val="0"/>
              <w:autoSpaceDN w:val="0"/>
              <w:spacing w:before="66"/>
              <w:ind w:right="260"/>
              <w:jc w:val="center"/>
              <w:rPr>
                <w:rFonts w:eastAsia="Times New Roman" w:cs="Times New Roman"/>
                <w:b/>
                <w:bCs/>
                <w:sz w:val="24"/>
              </w:rPr>
            </w:pPr>
          </w:p>
        </w:tc>
      </w:tr>
    </w:tbl>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3127"/>
      </w:tblGrid>
      <w:tr w:rsidR="00677104" w:rsidRPr="00677104" w:rsidTr="00677104">
        <w:trPr>
          <w:trHeight w:val="2545"/>
        </w:trPr>
        <w:tc>
          <w:tcPr>
            <w:tcW w:w="3794" w:type="dxa"/>
            <w:shd w:val="clear" w:color="auto" w:fill="auto"/>
          </w:tcPr>
          <w:p w:rsidR="00677104" w:rsidRPr="00677104" w:rsidRDefault="00677104" w:rsidP="00677104">
            <w:pPr>
              <w:tabs>
                <w:tab w:val="left" w:pos="3092"/>
              </w:tabs>
              <w:spacing w:after="200"/>
              <w:rPr>
                <w:rFonts w:eastAsia="Calibri" w:cs="Times New Roman"/>
                <w:b/>
                <w:sz w:val="22"/>
              </w:rPr>
            </w:pPr>
            <w:r w:rsidRPr="00677104">
              <w:rPr>
                <w:rFonts w:eastAsia="Calibri" w:cs="Times New Roman"/>
                <w:b/>
                <w:sz w:val="22"/>
              </w:rPr>
              <w:t>Заказчик:</w:t>
            </w:r>
            <w:r w:rsidRPr="00677104">
              <w:rPr>
                <w:rFonts w:eastAsia="Calibri" w:cs="Times New Roman"/>
                <w:b/>
                <w:sz w:val="22"/>
              </w:rPr>
              <w:tab/>
            </w:r>
          </w:p>
          <w:p w:rsidR="00677104" w:rsidRDefault="00677104" w:rsidP="00677104">
            <w:pPr>
              <w:tabs>
                <w:tab w:val="left" w:pos="3092"/>
              </w:tabs>
              <w:spacing w:after="200"/>
              <w:rPr>
                <w:rFonts w:eastAsia="Calibri" w:cs="Times New Roman"/>
                <w:bCs/>
                <w:sz w:val="22"/>
              </w:rPr>
            </w:pPr>
            <w:r w:rsidRPr="00677104">
              <w:rPr>
                <w:rFonts w:eastAsia="Calibri" w:cs="Times New Roman"/>
                <w:bCs/>
                <w:sz w:val="22"/>
              </w:rPr>
              <w:t>Государственная администрация города Бендеры</w:t>
            </w:r>
          </w:p>
          <w:p w:rsidR="00677104" w:rsidRPr="00677104" w:rsidRDefault="00677104" w:rsidP="00677104">
            <w:pPr>
              <w:tabs>
                <w:tab w:val="left" w:pos="3092"/>
              </w:tabs>
              <w:spacing w:after="200"/>
              <w:rPr>
                <w:rFonts w:eastAsia="Calibri" w:cs="Times New Roman"/>
                <w:bCs/>
                <w:sz w:val="22"/>
              </w:rPr>
            </w:pPr>
            <w:r w:rsidRPr="00677104">
              <w:rPr>
                <w:rFonts w:eastAsia="Calibri" w:cs="Times New Roman"/>
                <w:bCs/>
                <w:sz w:val="22"/>
              </w:rPr>
              <w:t xml:space="preserve"> </w:t>
            </w:r>
          </w:p>
          <w:p w:rsidR="00677104" w:rsidRPr="00677104" w:rsidRDefault="00677104" w:rsidP="00677104">
            <w:pPr>
              <w:rPr>
                <w:rFonts w:eastAsia="Calibri" w:cs="Times New Roman"/>
                <w:sz w:val="22"/>
              </w:rPr>
            </w:pPr>
            <w:r w:rsidRPr="00677104">
              <w:rPr>
                <w:rFonts w:eastAsia="Calibri" w:cs="Times New Roman"/>
                <w:sz w:val="22"/>
              </w:rPr>
              <w:t xml:space="preserve">Глава                                                              </w:t>
            </w:r>
          </w:p>
          <w:p w:rsidR="00677104" w:rsidRDefault="00677104" w:rsidP="00677104">
            <w:pPr>
              <w:rPr>
                <w:rFonts w:eastAsia="Calibri" w:cs="Times New Roman"/>
                <w:sz w:val="22"/>
              </w:rPr>
            </w:pPr>
            <w:r w:rsidRPr="00677104">
              <w:rPr>
                <w:rFonts w:eastAsia="Calibri" w:cs="Times New Roman"/>
                <w:sz w:val="22"/>
              </w:rPr>
              <w:t>_____________</w:t>
            </w:r>
            <w:proofErr w:type="spellStart"/>
            <w:r w:rsidRPr="00677104">
              <w:rPr>
                <w:rFonts w:eastAsia="Calibri" w:cs="Times New Roman"/>
                <w:sz w:val="22"/>
              </w:rPr>
              <w:t>Р.Д.Иванченко</w:t>
            </w:r>
            <w:proofErr w:type="spellEnd"/>
            <w:r w:rsidRPr="00677104">
              <w:rPr>
                <w:rFonts w:eastAsia="Calibri" w:cs="Times New Roman"/>
                <w:sz w:val="22"/>
              </w:rPr>
              <w:t xml:space="preserve"> </w:t>
            </w:r>
          </w:p>
          <w:p w:rsidR="00677104" w:rsidRPr="00677104" w:rsidRDefault="00677104" w:rsidP="00677104">
            <w:pPr>
              <w:rPr>
                <w:rFonts w:eastAsia="Calibri" w:cs="Times New Roman"/>
                <w:b/>
                <w:sz w:val="22"/>
              </w:rPr>
            </w:pPr>
            <w:r w:rsidRPr="00677104">
              <w:rPr>
                <w:rFonts w:eastAsia="Calibri" w:cs="Times New Roman"/>
                <w:sz w:val="22"/>
              </w:rPr>
              <w:t xml:space="preserve">МП </w:t>
            </w:r>
            <w:r w:rsidRPr="00677104">
              <w:rPr>
                <w:rFonts w:eastAsia="Calibri" w:cs="Times New Roman"/>
                <w:b/>
                <w:sz w:val="22"/>
              </w:rPr>
              <w:t xml:space="preserve">    </w:t>
            </w:r>
          </w:p>
        </w:tc>
        <w:tc>
          <w:tcPr>
            <w:tcW w:w="3544" w:type="dxa"/>
            <w:shd w:val="clear" w:color="auto" w:fill="auto"/>
          </w:tcPr>
          <w:p w:rsidR="00677104" w:rsidRPr="00677104" w:rsidRDefault="00677104" w:rsidP="00677104">
            <w:pPr>
              <w:tabs>
                <w:tab w:val="left" w:pos="3092"/>
              </w:tabs>
              <w:spacing w:after="200"/>
              <w:rPr>
                <w:rFonts w:eastAsia="Calibri" w:cs="Times New Roman"/>
                <w:b/>
                <w:sz w:val="22"/>
              </w:rPr>
            </w:pPr>
            <w:r w:rsidRPr="00677104">
              <w:rPr>
                <w:rFonts w:eastAsia="Calibri" w:cs="Times New Roman"/>
                <w:b/>
                <w:sz w:val="22"/>
              </w:rPr>
              <w:t xml:space="preserve"> Поставщик: </w:t>
            </w:r>
          </w:p>
          <w:p w:rsidR="00677104" w:rsidRPr="00677104" w:rsidRDefault="00677104" w:rsidP="00677104">
            <w:pPr>
              <w:rPr>
                <w:rFonts w:eastAsia="Calibri" w:cs="Times New Roman"/>
                <w:sz w:val="22"/>
              </w:rPr>
            </w:pPr>
          </w:p>
        </w:tc>
        <w:tc>
          <w:tcPr>
            <w:tcW w:w="3127" w:type="dxa"/>
            <w:shd w:val="clear" w:color="auto" w:fill="auto"/>
          </w:tcPr>
          <w:p w:rsidR="00677104" w:rsidRPr="00677104" w:rsidRDefault="00677104" w:rsidP="00677104">
            <w:pPr>
              <w:tabs>
                <w:tab w:val="left" w:pos="3092"/>
              </w:tabs>
              <w:spacing w:after="200"/>
              <w:rPr>
                <w:rFonts w:eastAsia="Calibri" w:cs="Times New Roman"/>
                <w:b/>
                <w:sz w:val="22"/>
              </w:rPr>
            </w:pPr>
            <w:r w:rsidRPr="00677104">
              <w:rPr>
                <w:rFonts w:eastAsia="Calibri" w:cs="Times New Roman"/>
                <w:b/>
                <w:sz w:val="22"/>
              </w:rPr>
              <w:t xml:space="preserve">Получатель: </w:t>
            </w:r>
          </w:p>
          <w:p w:rsidR="00677104" w:rsidRPr="00677104" w:rsidRDefault="00677104" w:rsidP="00677104">
            <w:pPr>
              <w:rPr>
                <w:rFonts w:eastAsia="Calibri" w:cs="Times New Roman"/>
                <w:b/>
                <w:sz w:val="22"/>
              </w:rPr>
            </w:pPr>
          </w:p>
        </w:tc>
      </w:tr>
    </w:tbl>
    <w:p w:rsidR="00E763EC" w:rsidRDefault="00E763EC" w:rsidP="00E763EC">
      <w:pPr>
        <w:widowControl w:val="0"/>
        <w:autoSpaceDE w:val="0"/>
        <w:autoSpaceDN w:val="0"/>
        <w:spacing w:before="66"/>
        <w:ind w:right="260"/>
        <w:jc w:val="center"/>
        <w:rPr>
          <w:rFonts w:eastAsia="Times New Roman" w:cs="Times New Roman"/>
          <w:sz w:val="24"/>
        </w:rPr>
      </w:pPr>
    </w:p>
    <w:sectPr w:rsidR="00E763EC" w:rsidSect="00E763EC">
      <w:headerReference w:type="default" r:id="rId9"/>
      <w:pgSz w:w="11906" w:h="16838"/>
      <w:pgMar w:top="425" w:right="1700"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88" w:rsidRDefault="000D6588" w:rsidP="00194AE1">
      <w:r>
        <w:separator/>
      </w:r>
    </w:p>
  </w:endnote>
  <w:endnote w:type="continuationSeparator" w:id="0">
    <w:p w:rsidR="000D6588" w:rsidRDefault="000D6588"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88" w:rsidRDefault="000D6588" w:rsidP="00194AE1">
      <w:r>
        <w:separator/>
      </w:r>
    </w:p>
  </w:footnote>
  <w:footnote w:type="continuationSeparator" w:id="0">
    <w:p w:rsidR="000D6588" w:rsidRDefault="000D6588" w:rsidP="0019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40" w:rsidRPr="00282240" w:rsidRDefault="003C6629" w:rsidP="00EF69C3">
    <w:pPr>
      <w:pStyle w:val="a9"/>
      <w:tabs>
        <w:tab w:val="left" w:pos="4560"/>
        <w:tab w:val="center" w:pos="4818"/>
      </w:tabs>
      <w:rPr>
        <w:rFonts w:ascii="Arial Narrow" w:hAnsi="Arial Narrow"/>
        <w:sz w:val="20"/>
        <w:szCs w:val="20"/>
      </w:rPr>
    </w:pPr>
    <w:r>
      <w:rPr>
        <w:rFonts w:ascii="Arial Narrow" w:hAnsi="Arial Narrow"/>
        <w:sz w:val="20"/>
        <w:szCs w:val="20"/>
      </w:rPr>
      <w:tab/>
    </w:r>
  </w:p>
  <w:p w:rsidR="00EF69C3" w:rsidRDefault="000D65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B2F"/>
    <w:multiLevelType w:val="multilevel"/>
    <w:tmpl w:val="06F67192"/>
    <w:lvl w:ilvl="0">
      <w:start w:val="1"/>
      <w:numFmt w:val="decimal"/>
      <w:lvlText w:val="%1."/>
      <w:lvlJc w:val="left"/>
      <w:pPr>
        <w:ind w:left="2648" w:hanging="360"/>
      </w:pPr>
    </w:lvl>
    <w:lvl w:ilvl="1">
      <w:start w:val="1"/>
      <w:numFmt w:val="decimal"/>
      <w:isLgl/>
      <w:lvlText w:val="%1.%2."/>
      <w:lvlJc w:val="left"/>
      <w:pPr>
        <w:ind w:left="2648" w:hanging="360"/>
      </w:pPr>
      <w:rPr>
        <w:rFonts w:hint="default"/>
      </w:rPr>
    </w:lvl>
    <w:lvl w:ilvl="2">
      <w:start w:val="1"/>
      <w:numFmt w:val="decimal"/>
      <w:isLgl/>
      <w:lvlText w:val="%1.%2.%3."/>
      <w:lvlJc w:val="left"/>
      <w:pPr>
        <w:ind w:left="3008" w:hanging="720"/>
      </w:pPr>
      <w:rPr>
        <w:rFonts w:hint="default"/>
      </w:rPr>
    </w:lvl>
    <w:lvl w:ilvl="3">
      <w:start w:val="1"/>
      <w:numFmt w:val="decimal"/>
      <w:isLgl/>
      <w:lvlText w:val="%1.%2.%3.%4."/>
      <w:lvlJc w:val="left"/>
      <w:pPr>
        <w:ind w:left="3008" w:hanging="72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3368" w:hanging="1080"/>
      </w:pPr>
      <w:rPr>
        <w:rFonts w:hint="default"/>
      </w:rPr>
    </w:lvl>
    <w:lvl w:ilvl="6">
      <w:start w:val="1"/>
      <w:numFmt w:val="decimal"/>
      <w:isLgl/>
      <w:lvlText w:val="%1.%2.%3.%4.%5.%6.%7."/>
      <w:lvlJc w:val="left"/>
      <w:pPr>
        <w:ind w:left="3728" w:hanging="1440"/>
      </w:pPr>
      <w:rPr>
        <w:rFonts w:hint="default"/>
      </w:rPr>
    </w:lvl>
    <w:lvl w:ilvl="7">
      <w:start w:val="1"/>
      <w:numFmt w:val="decimal"/>
      <w:isLgl/>
      <w:lvlText w:val="%1.%2.%3.%4.%5.%6.%7.%8."/>
      <w:lvlJc w:val="left"/>
      <w:pPr>
        <w:ind w:left="3728" w:hanging="1440"/>
      </w:pPr>
      <w:rPr>
        <w:rFonts w:hint="default"/>
      </w:rPr>
    </w:lvl>
    <w:lvl w:ilvl="8">
      <w:start w:val="1"/>
      <w:numFmt w:val="decimal"/>
      <w:isLgl/>
      <w:lvlText w:val="%1.%2.%3.%4.%5.%6.%7.%8.%9."/>
      <w:lvlJc w:val="left"/>
      <w:pPr>
        <w:ind w:left="4088" w:hanging="1800"/>
      </w:pPr>
      <w:rPr>
        <w:rFonts w:hint="default"/>
      </w:rPr>
    </w:lvl>
  </w:abstractNum>
  <w:abstractNum w:abstractNumId="1">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913F25"/>
    <w:multiLevelType w:val="multilevel"/>
    <w:tmpl w:val="4C22089C"/>
    <w:lvl w:ilvl="0">
      <w:start w:val="4"/>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54089"/>
    <w:multiLevelType w:val="multilevel"/>
    <w:tmpl w:val="145EC414"/>
    <w:lvl w:ilvl="0">
      <w:start w:val="1"/>
      <w:numFmt w:val="decimal"/>
      <w:lvlText w:val="%1."/>
      <w:lvlJc w:val="center"/>
      <w:pPr>
        <w:ind w:left="2041" w:hanging="113"/>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66CE9"/>
    <w:multiLevelType w:val="multilevel"/>
    <w:tmpl w:val="24B469BE"/>
    <w:lvl w:ilvl="0">
      <w:start w:val="4"/>
      <w:numFmt w:val="decimal"/>
      <w:lvlText w:val="%1."/>
      <w:lvlJc w:val="left"/>
      <w:pPr>
        <w:ind w:left="0" w:firstLine="0"/>
      </w:pPr>
      <w:rPr>
        <w:rFonts w:hint="default"/>
      </w:rPr>
    </w:lvl>
    <w:lvl w:ilvl="1">
      <w:start w:val="4"/>
      <w:numFmt w:val="decimal"/>
      <w:lvlText w:val="%1.%2."/>
      <w:lvlJc w:val="left"/>
      <w:pPr>
        <w:ind w:left="1134" w:hanging="283"/>
      </w:pPr>
      <w:rPr>
        <w:rFonts w:hint="default"/>
      </w:rPr>
    </w:lvl>
    <w:lvl w:ilvl="2">
      <w:start w:val="1"/>
      <w:numFmt w:val="decimal"/>
      <w:lvlText w:val="%1.%2.%3."/>
      <w:lvlJc w:val="left"/>
      <w:pPr>
        <w:ind w:left="0" w:firstLine="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7"/>
  </w:num>
  <w:num w:numId="4">
    <w:abstractNumId w:val="1"/>
  </w:num>
  <w:num w:numId="5">
    <w:abstractNumId w:val="5"/>
  </w:num>
  <w:num w:numId="6">
    <w:abstractNumId w:val="11"/>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10"/>
    <w:lvlOverride w:ilvl="0">
      <w:startOverride w:val="3"/>
    </w:lvlOverride>
    <w:lvlOverride w:ilvl="1"/>
    <w:lvlOverride w:ilvl="2"/>
    <w:lvlOverride w:ilvl="3"/>
    <w:lvlOverride w:ilvl="4"/>
    <w:lvlOverride w:ilvl="5"/>
    <w:lvlOverride w:ilvl="6"/>
    <w:lvlOverride w:ilvl="7"/>
    <w:lvlOverride w:ilvl="8"/>
  </w:num>
  <w:num w:numId="8">
    <w:abstractNumId w:val="9"/>
    <w:lvlOverride w:ilvl="0">
      <w:startOverride w:val="6"/>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444C"/>
    <w:rsid w:val="00006316"/>
    <w:rsid w:val="00014308"/>
    <w:rsid w:val="00015C25"/>
    <w:rsid w:val="00030FC7"/>
    <w:rsid w:val="000377B8"/>
    <w:rsid w:val="00047F90"/>
    <w:rsid w:val="000505B7"/>
    <w:rsid w:val="00053A6B"/>
    <w:rsid w:val="00057CC3"/>
    <w:rsid w:val="00065E13"/>
    <w:rsid w:val="00066724"/>
    <w:rsid w:val="00093498"/>
    <w:rsid w:val="000956F1"/>
    <w:rsid w:val="000A57F4"/>
    <w:rsid w:val="000A6F62"/>
    <w:rsid w:val="000B06A2"/>
    <w:rsid w:val="000B2431"/>
    <w:rsid w:val="000B36A2"/>
    <w:rsid w:val="000B6968"/>
    <w:rsid w:val="000B6D3A"/>
    <w:rsid w:val="000B7279"/>
    <w:rsid w:val="000D6588"/>
    <w:rsid w:val="000E2873"/>
    <w:rsid w:val="000E43E6"/>
    <w:rsid w:val="000F097B"/>
    <w:rsid w:val="00100131"/>
    <w:rsid w:val="00111989"/>
    <w:rsid w:val="00122CE8"/>
    <w:rsid w:val="00123263"/>
    <w:rsid w:val="00133061"/>
    <w:rsid w:val="00140931"/>
    <w:rsid w:val="00154C1C"/>
    <w:rsid w:val="00162E19"/>
    <w:rsid w:val="001702BE"/>
    <w:rsid w:val="00170E67"/>
    <w:rsid w:val="00175236"/>
    <w:rsid w:val="00181A85"/>
    <w:rsid w:val="0018492A"/>
    <w:rsid w:val="00190469"/>
    <w:rsid w:val="00194AE1"/>
    <w:rsid w:val="001B14BC"/>
    <w:rsid w:val="001B5437"/>
    <w:rsid w:val="001B6631"/>
    <w:rsid w:val="001D2199"/>
    <w:rsid w:val="001F154E"/>
    <w:rsid w:val="001F2A94"/>
    <w:rsid w:val="00202511"/>
    <w:rsid w:val="002062E2"/>
    <w:rsid w:val="00224E91"/>
    <w:rsid w:val="002319F6"/>
    <w:rsid w:val="00251213"/>
    <w:rsid w:val="00252933"/>
    <w:rsid w:val="002708B1"/>
    <w:rsid w:val="0027782C"/>
    <w:rsid w:val="002907B9"/>
    <w:rsid w:val="002970E9"/>
    <w:rsid w:val="00297F5B"/>
    <w:rsid w:val="002A210D"/>
    <w:rsid w:val="002A3F9A"/>
    <w:rsid w:val="002C0EB2"/>
    <w:rsid w:val="002C71EA"/>
    <w:rsid w:val="002F6887"/>
    <w:rsid w:val="003100D2"/>
    <w:rsid w:val="0031492B"/>
    <w:rsid w:val="00314ACC"/>
    <w:rsid w:val="00321307"/>
    <w:rsid w:val="003257E2"/>
    <w:rsid w:val="00332298"/>
    <w:rsid w:val="00332A9B"/>
    <w:rsid w:val="00347B43"/>
    <w:rsid w:val="00356F45"/>
    <w:rsid w:val="00357051"/>
    <w:rsid w:val="00357DA4"/>
    <w:rsid w:val="0036470D"/>
    <w:rsid w:val="0036480D"/>
    <w:rsid w:val="003650FB"/>
    <w:rsid w:val="0039684C"/>
    <w:rsid w:val="003A3194"/>
    <w:rsid w:val="003A44A5"/>
    <w:rsid w:val="003C216B"/>
    <w:rsid w:val="003C6629"/>
    <w:rsid w:val="003D0446"/>
    <w:rsid w:val="003E4AF8"/>
    <w:rsid w:val="003F2F08"/>
    <w:rsid w:val="0040510F"/>
    <w:rsid w:val="00417772"/>
    <w:rsid w:val="004235CF"/>
    <w:rsid w:val="00423C79"/>
    <w:rsid w:val="00424970"/>
    <w:rsid w:val="004260E8"/>
    <w:rsid w:val="00447740"/>
    <w:rsid w:val="00460C79"/>
    <w:rsid w:val="004652BD"/>
    <w:rsid w:val="00495EDC"/>
    <w:rsid w:val="004966E3"/>
    <w:rsid w:val="004B53C6"/>
    <w:rsid w:val="004D136C"/>
    <w:rsid w:val="005044C0"/>
    <w:rsid w:val="00507E11"/>
    <w:rsid w:val="0051044C"/>
    <w:rsid w:val="0051240B"/>
    <w:rsid w:val="00544001"/>
    <w:rsid w:val="00546ADC"/>
    <w:rsid w:val="00550883"/>
    <w:rsid w:val="00553812"/>
    <w:rsid w:val="005542C8"/>
    <w:rsid w:val="0055573B"/>
    <w:rsid w:val="00557BEB"/>
    <w:rsid w:val="00582F1B"/>
    <w:rsid w:val="00584B18"/>
    <w:rsid w:val="00587688"/>
    <w:rsid w:val="005C2D4B"/>
    <w:rsid w:val="005D324F"/>
    <w:rsid w:val="005E5EE8"/>
    <w:rsid w:val="00602B72"/>
    <w:rsid w:val="00602EC2"/>
    <w:rsid w:val="0061491F"/>
    <w:rsid w:val="00614E8D"/>
    <w:rsid w:val="00624376"/>
    <w:rsid w:val="00626A70"/>
    <w:rsid w:val="006276B4"/>
    <w:rsid w:val="00642505"/>
    <w:rsid w:val="00675B8C"/>
    <w:rsid w:val="00677104"/>
    <w:rsid w:val="00677DED"/>
    <w:rsid w:val="00696BFF"/>
    <w:rsid w:val="006B1FA3"/>
    <w:rsid w:val="006C2D60"/>
    <w:rsid w:val="006C5B72"/>
    <w:rsid w:val="006C7446"/>
    <w:rsid w:val="006C7A40"/>
    <w:rsid w:val="006D09FF"/>
    <w:rsid w:val="006D67BE"/>
    <w:rsid w:val="006E4A9F"/>
    <w:rsid w:val="006F25CA"/>
    <w:rsid w:val="00701F68"/>
    <w:rsid w:val="007076E0"/>
    <w:rsid w:val="007121FA"/>
    <w:rsid w:val="00713B0B"/>
    <w:rsid w:val="00714797"/>
    <w:rsid w:val="0071799D"/>
    <w:rsid w:val="007474E4"/>
    <w:rsid w:val="00755644"/>
    <w:rsid w:val="0077762B"/>
    <w:rsid w:val="00781659"/>
    <w:rsid w:val="007854AA"/>
    <w:rsid w:val="00790D4B"/>
    <w:rsid w:val="00797D9B"/>
    <w:rsid w:val="007A4255"/>
    <w:rsid w:val="007C1BB7"/>
    <w:rsid w:val="007C7372"/>
    <w:rsid w:val="007E30C6"/>
    <w:rsid w:val="007E42AE"/>
    <w:rsid w:val="007E5309"/>
    <w:rsid w:val="007F5733"/>
    <w:rsid w:val="007F65EF"/>
    <w:rsid w:val="00803E02"/>
    <w:rsid w:val="008132DA"/>
    <w:rsid w:val="00817180"/>
    <w:rsid w:val="008221F7"/>
    <w:rsid w:val="008253D5"/>
    <w:rsid w:val="0082592B"/>
    <w:rsid w:val="00837CEE"/>
    <w:rsid w:val="00846A36"/>
    <w:rsid w:val="00855C8C"/>
    <w:rsid w:val="00860AE4"/>
    <w:rsid w:val="008713E8"/>
    <w:rsid w:val="00874618"/>
    <w:rsid w:val="00876FA5"/>
    <w:rsid w:val="00880796"/>
    <w:rsid w:val="00882E49"/>
    <w:rsid w:val="008A0197"/>
    <w:rsid w:val="008A27BC"/>
    <w:rsid w:val="008A521F"/>
    <w:rsid w:val="008A6494"/>
    <w:rsid w:val="008C5FD4"/>
    <w:rsid w:val="008C731E"/>
    <w:rsid w:val="008E2D78"/>
    <w:rsid w:val="008E5887"/>
    <w:rsid w:val="008E5DEE"/>
    <w:rsid w:val="008F4116"/>
    <w:rsid w:val="008F47BA"/>
    <w:rsid w:val="008F610B"/>
    <w:rsid w:val="008F655D"/>
    <w:rsid w:val="00900081"/>
    <w:rsid w:val="00920FD8"/>
    <w:rsid w:val="00932846"/>
    <w:rsid w:val="00934195"/>
    <w:rsid w:val="0094060C"/>
    <w:rsid w:val="009474BC"/>
    <w:rsid w:val="00951406"/>
    <w:rsid w:val="009679C8"/>
    <w:rsid w:val="00970280"/>
    <w:rsid w:val="00983E33"/>
    <w:rsid w:val="00986B2C"/>
    <w:rsid w:val="009A0F16"/>
    <w:rsid w:val="009A2C8A"/>
    <w:rsid w:val="009B3DF9"/>
    <w:rsid w:val="009C2505"/>
    <w:rsid w:val="009C3E4A"/>
    <w:rsid w:val="009D42D8"/>
    <w:rsid w:val="009E61CF"/>
    <w:rsid w:val="009E7F3B"/>
    <w:rsid w:val="009F36EC"/>
    <w:rsid w:val="00A2288F"/>
    <w:rsid w:val="00A35A83"/>
    <w:rsid w:val="00A40F0E"/>
    <w:rsid w:val="00A531DA"/>
    <w:rsid w:val="00A66524"/>
    <w:rsid w:val="00A75C02"/>
    <w:rsid w:val="00A82766"/>
    <w:rsid w:val="00A91516"/>
    <w:rsid w:val="00A93619"/>
    <w:rsid w:val="00AA17B2"/>
    <w:rsid w:val="00AA65DF"/>
    <w:rsid w:val="00AA7178"/>
    <w:rsid w:val="00AC1454"/>
    <w:rsid w:val="00AC503C"/>
    <w:rsid w:val="00AD2E42"/>
    <w:rsid w:val="00AD7551"/>
    <w:rsid w:val="00AE1105"/>
    <w:rsid w:val="00AE23BB"/>
    <w:rsid w:val="00AE4666"/>
    <w:rsid w:val="00AE57CF"/>
    <w:rsid w:val="00AE7058"/>
    <w:rsid w:val="00B05503"/>
    <w:rsid w:val="00B21390"/>
    <w:rsid w:val="00B213EC"/>
    <w:rsid w:val="00B406CF"/>
    <w:rsid w:val="00B5051D"/>
    <w:rsid w:val="00B539F1"/>
    <w:rsid w:val="00B551D3"/>
    <w:rsid w:val="00B575A8"/>
    <w:rsid w:val="00B61EA0"/>
    <w:rsid w:val="00B63DD6"/>
    <w:rsid w:val="00B66774"/>
    <w:rsid w:val="00B7046C"/>
    <w:rsid w:val="00B75E75"/>
    <w:rsid w:val="00B83AD5"/>
    <w:rsid w:val="00B85AEB"/>
    <w:rsid w:val="00B90FDB"/>
    <w:rsid w:val="00BA6B19"/>
    <w:rsid w:val="00BB5905"/>
    <w:rsid w:val="00BD2A1F"/>
    <w:rsid w:val="00BF5AD1"/>
    <w:rsid w:val="00BF5FA4"/>
    <w:rsid w:val="00C13242"/>
    <w:rsid w:val="00C30FE8"/>
    <w:rsid w:val="00C40375"/>
    <w:rsid w:val="00C404DD"/>
    <w:rsid w:val="00C54869"/>
    <w:rsid w:val="00C57779"/>
    <w:rsid w:val="00C61101"/>
    <w:rsid w:val="00C74CB3"/>
    <w:rsid w:val="00C81761"/>
    <w:rsid w:val="00C8489B"/>
    <w:rsid w:val="00C94857"/>
    <w:rsid w:val="00CB1B4D"/>
    <w:rsid w:val="00CB650E"/>
    <w:rsid w:val="00CB65BF"/>
    <w:rsid w:val="00CC261B"/>
    <w:rsid w:val="00CE5B65"/>
    <w:rsid w:val="00CF3A22"/>
    <w:rsid w:val="00D11693"/>
    <w:rsid w:val="00D11E74"/>
    <w:rsid w:val="00D15108"/>
    <w:rsid w:val="00D33C25"/>
    <w:rsid w:val="00D479FC"/>
    <w:rsid w:val="00D522FC"/>
    <w:rsid w:val="00D62634"/>
    <w:rsid w:val="00DA1DC1"/>
    <w:rsid w:val="00DA754F"/>
    <w:rsid w:val="00DB368B"/>
    <w:rsid w:val="00DB6687"/>
    <w:rsid w:val="00DC41B6"/>
    <w:rsid w:val="00DC5C9F"/>
    <w:rsid w:val="00DE15F4"/>
    <w:rsid w:val="00DF78B1"/>
    <w:rsid w:val="00E014A7"/>
    <w:rsid w:val="00E26A03"/>
    <w:rsid w:val="00E32F07"/>
    <w:rsid w:val="00E4302E"/>
    <w:rsid w:val="00E5024B"/>
    <w:rsid w:val="00E52484"/>
    <w:rsid w:val="00E7031B"/>
    <w:rsid w:val="00E70CAC"/>
    <w:rsid w:val="00E714A5"/>
    <w:rsid w:val="00E763EC"/>
    <w:rsid w:val="00E848B4"/>
    <w:rsid w:val="00E95CCC"/>
    <w:rsid w:val="00EA0A02"/>
    <w:rsid w:val="00EB09AD"/>
    <w:rsid w:val="00EB4AF5"/>
    <w:rsid w:val="00EC3A24"/>
    <w:rsid w:val="00ED71F9"/>
    <w:rsid w:val="00EF7902"/>
    <w:rsid w:val="00F1441F"/>
    <w:rsid w:val="00F16466"/>
    <w:rsid w:val="00F23EE5"/>
    <w:rsid w:val="00F50293"/>
    <w:rsid w:val="00F540DD"/>
    <w:rsid w:val="00F56875"/>
    <w:rsid w:val="00F6097E"/>
    <w:rsid w:val="00F75DBC"/>
    <w:rsid w:val="00F7675D"/>
    <w:rsid w:val="00F92794"/>
    <w:rsid w:val="00F951C9"/>
    <w:rsid w:val="00FA5043"/>
    <w:rsid w:val="00FC3DA1"/>
    <w:rsid w:val="00FE0C67"/>
    <w:rsid w:val="00FE1B3E"/>
    <w:rsid w:val="00FE1DC4"/>
    <w:rsid w:val="00FE1FCD"/>
    <w:rsid w:val="00FE2BFE"/>
    <w:rsid w:val="00FE444C"/>
    <w:rsid w:val="00FF0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05"/>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table" w:customStyle="1" w:styleId="TableNormal">
    <w:name w:val="Table Normal"/>
    <w:uiPriority w:val="2"/>
    <w:semiHidden/>
    <w:unhideWhenUsed/>
    <w:qFormat/>
    <w:rsid w:val="009679C8"/>
    <w:pPr>
      <w:widowControl w:val="0"/>
      <w:autoSpaceDE w:val="0"/>
      <w:autoSpaceDN w:val="0"/>
    </w:pPr>
    <w:rPr>
      <w:rFonts w:ascii="Calibri" w:hAnsi="Calibri"/>
      <w:sz w:val="22"/>
      <w:lang w:val="en-US"/>
    </w:rPr>
    <w:tblPr>
      <w:tblInd w:w="0" w:type="dxa"/>
      <w:tblCellMar>
        <w:top w:w="0" w:type="dxa"/>
        <w:left w:w="0" w:type="dxa"/>
        <w:bottom w:w="0" w:type="dxa"/>
        <w:right w:w="0" w:type="dxa"/>
      </w:tblCellMar>
    </w:tblPr>
  </w:style>
  <w:style w:type="paragraph" w:styleId="ae">
    <w:name w:val="No Spacing"/>
    <w:uiPriority w:val="1"/>
    <w:qFormat/>
    <w:rsid w:val="0077762B"/>
  </w:style>
  <w:style w:type="character" w:customStyle="1" w:styleId="ty-product-featuresuffix">
    <w:name w:val="ty-product-feature__suffix"/>
    <w:basedOn w:val="a0"/>
    <w:rsid w:val="0078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5211F-C036-4B76-A91F-AD91AE52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8</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77</cp:revision>
  <cp:lastPrinted>2022-10-21T06:46:00Z</cp:lastPrinted>
  <dcterms:created xsi:type="dcterms:W3CDTF">2021-10-25T11:16:00Z</dcterms:created>
  <dcterms:modified xsi:type="dcterms:W3CDTF">2022-10-25T13:10:00Z</dcterms:modified>
</cp:coreProperties>
</file>