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463E1" w14:textId="77777777" w:rsidR="002C314A" w:rsidRPr="007416B5" w:rsidRDefault="00854AFF" w:rsidP="002C314A">
      <w:pPr>
        <w:pStyle w:val="ad"/>
        <w:jc w:val="center"/>
        <w:rPr>
          <w:rFonts w:ascii="Times New Roman" w:hAnsi="Times New Roman" w:cs="Times New Roman"/>
          <w:sz w:val="24"/>
          <w:szCs w:val="24"/>
        </w:rPr>
      </w:pPr>
      <w:r w:rsidRPr="00854AFF">
        <w:rPr>
          <w:rFonts w:ascii="Times New Roman" w:hAnsi="Times New Roman" w:cs="Times New Roman"/>
          <w:b/>
          <w:bCs/>
        </w:rPr>
        <w:t xml:space="preserve">Извещение закупки товаров </w:t>
      </w:r>
      <w:r w:rsidR="002C314A">
        <w:rPr>
          <w:rFonts w:ascii="Times New Roman" w:eastAsia="Times New Roman" w:hAnsi="Times New Roman" w:cs="Times New Roman"/>
          <w:sz w:val="24"/>
          <w:szCs w:val="24"/>
        </w:rPr>
        <w:t>для</w:t>
      </w:r>
      <w:r w:rsidR="002C314A" w:rsidRPr="007416B5">
        <w:rPr>
          <w:rFonts w:ascii="Times New Roman" w:hAnsi="Times New Roman" w:cs="Times New Roman"/>
          <w:sz w:val="24"/>
          <w:szCs w:val="24"/>
        </w:rPr>
        <w:t xml:space="preserve"> нужд</w:t>
      </w:r>
    </w:p>
    <w:p w14:paraId="3728752C" w14:textId="77777777" w:rsidR="002C314A" w:rsidRDefault="002C314A" w:rsidP="002C314A">
      <w:pPr>
        <w:spacing w:after="0" w:line="240" w:lineRule="auto"/>
        <w:jc w:val="center"/>
        <w:rPr>
          <w:rFonts w:ascii="Times New Roman" w:eastAsia="Times New Roman" w:hAnsi="Times New Roman" w:cs="Times New Roman"/>
          <w:sz w:val="24"/>
          <w:szCs w:val="24"/>
        </w:rPr>
      </w:pPr>
      <w:r w:rsidRPr="007416B5">
        <w:rPr>
          <w:rFonts w:ascii="Times New Roman" w:hAnsi="Times New Roman" w:cs="Times New Roman"/>
          <w:sz w:val="24"/>
          <w:szCs w:val="24"/>
        </w:rPr>
        <w:t>Тираспольского городского Совета народных депутатов</w:t>
      </w:r>
    </w:p>
    <w:p w14:paraId="7555B10F" w14:textId="3778918B" w:rsidR="00854AFF" w:rsidRDefault="00854AFF" w:rsidP="00854AFF">
      <w:pPr>
        <w:spacing w:after="0" w:line="240" w:lineRule="auto"/>
        <w:jc w:val="center"/>
        <w:rPr>
          <w:rFonts w:ascii="Times New Roman" w:hAnsi="Times New Roman" w:cs="Times New Roman"/>
          <w:b/>
          <w:bCs/>
        </w:rPr>
      </w:pPr>
      <w:r w:rsidRPr="00854AFF">
        <w:rPr>
          <w:rFonts w:ascii="Times New Roman" w:hAnsi="Times New Roman" w:cs="Times New Roman"/>
          <w:b/>
          <w:bCs/>
        </w:rPr>
        <w:t>№ 21/4</w:t>
      </w:r>
    </w:p>
    <w:p w14:paraId="657F54BC" w14:textId="77777777" w:rsidR="00854AFF" w:rsidRPr="00854AFF" w:rsidRDefault="00854AFF" w:rsidP="00854AFF">
      <w:pPr>
        <w:spacing w:after="0" w:line="240" w:lineRule="auto"/>
        <w:jc w:val="center"/>
        <w:rPr>
          <w:rFonts w:ascii="Times New Roman" w:hAnsi="Times New Roman" w:cs="Times New Roman"/>
          <w:b/>
          <w:bCs/>
        </w:rPr>
      </w:pPr>
    </w:p>
    <w:tbl>
      <w:tblPr>
        <w:tblpPr w:leftFromText="180" w:rightFromText="180" w:vertAnchor="text" w:tblpX="-717" w:tblpY="1"/>
        <w:tblOverlap w:val="never"/>
        <w:tblW w:w="1066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
        <w:gridCol w:w="2143"/>
        <w:gridCol w:w="1432"/>
        <w:gridCol w:w="2819"/>
        <w:gridCol w:w="1016"/>
        <w:gridCol w:w="1134"/>
        <w:gridCol w:w="1560"/>
      </w:tblGrid>
      <w:tr w:rsidR="00854AFF" w:rsidRPr="00854AFF" w14:paraId="69667D65" w14:textId="77777777" w:rsidTr="00847384">
        <w:trPr>
          <w:tblHeader/>
          <w:tblCellSpacing w:w="0" w:type="dxa"/>
        </w:trPr>
        <w:tc>
          <w:tcPr>
            <w:tcW w:w="559" w:type="dxa"/>
            <w:tcBorders>
              <w:top w:val="outset" w:sz="6" w:space="0" w:color="auto"/>
              <w:left w:val="outset" w:sz="6" w:space="0" w:color="auto"/>
              <w:bottom w:val="outset" w:sz="6" w:space="0" w:color="auto"/>
              <w:right w:val="outset" w:sz="6" w:space="0" w:color="auto"/>
            </w:tcBorders>
            <w:hideMark/>
          </w:tcPr>
          <w:p w14:paraId="7376811C"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 </w:t>
            </w:r>
            <w:proofErr w:type="gramStart"/>
            <w:r w:rsidRPr="00854AFF">
              <w:rPr>
                <w:rFonts w:ascii="Times New Roman" w:hAnsi="Times New Roman" w:cs="Times New Roman"/>
              </w:rPr>
              <w:t>п</w:t>
            </w:r>
            <w:proofErr w:type="gramEnd"/>
            <w:r w:rsidRPr="00854AFF">
              <w:rPr>
                <w:rFonts w:ascii="Times New Roman" w:hAnsi="Times New Roman" w:cs="Times New Roman"/>
              </w:rPr>
              <w:t>/п</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24440855"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Наименование:</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610073C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Поля для заполнения</w:t>
            </w:r>
          </w:p>
        </w:tc>
      </w:tr>
      <w:tr w:rsidR="00854AFF" w:rsidRPr="00854AFF" w14:paraId="4E51B797"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hideMark/>
          </w:tcPr>
          <w:p w14:paraId="1BE57F4F"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1. Общая информация о закупке</w:t>
            </w:r>
          </w:p>
        </w:tc>
      </w:tr>
      <w:tr w:rsidR="00854AFF" w:rsidRPr="00854AFF" w14:paraId="7B24BBB9"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2FFCF70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69E3D0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Номер извещения (номер закупки согласно утвержденному Плану закупок)</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4F9751AA"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3</w:t>
            </w:r>
          </w:p>
        </w:tc>
      </w:tr>
      <w:tr w:rsidR="00854AFF" w:rsidRPr="00854AFF" w14:paraId="69E2D583"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B42A7A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5726D72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Используемый способ определения поставщика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81A094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Запрос предложений </w:t>
            </w:r>
          </w:p>
        </w:tc>
      </w:tr>
      <w:tr w:rsidR="00854AFF" w:rsidRPr="00854AFF" w14:paraId="2A5863F2"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E25F1E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50BF348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Предмет закупки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524E8BDC" w14:textId="6A43789B" w:rsidR="00854AFF" w:rsidRPr="00854AFF" w:rsidRDefault="00D16E42" w:rsidP="00D16E42">
            <w:pPr>
              <w:spacing w:after="0" w:line="240" w:lineRule="auto"/>
              <w:rPr>
                <w:rFonts w:ascii="Times New Roman" w:hAnsi="Times New Roman" w:cs="Times New Roman"/>
              </w:rPr>
            </w:pPr>
            <w:r>
              <w:rPr>
                <w:rFonts w:ascii="Times New Roman" w:hAnsi="Times New Roman" w:cs="Times New Roman"/>
              </w:rPr>
              <w:t>Тонер</w:t>
            </w:r>
            <w:r w:rsidR="004A1714">
              <w:rPr>
                <w:rFonts w:ascii="Times New Roman" w:hAnsi="Times New Roman" w:cs="Times New Roman"/>
              </w:rPr>
              <w:t xml:space="preserve"> для </w:t>
            </w:r>
            <w:r>
              <w:rPr>
                <w:rFonts w:ascii="Times New Roman" w:hAnsi="Times New Roman" w:cs="Times New Roman"/>
              </w:rPr>
              <w:t>МФУ</w:t>
            </w:r>
          </w:p>
        </w:tc>
      </w:tr>
      <w:tr w:rsidR="00854AFF" w:rsidRPr="00854AFF" w14:paraId="1DA4115D"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BFEF96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FB2D0F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Наименование группы товаров</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2A085B5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Непродовольственные товары</w:t>
            </w:r>
          </w:p>
        </w:tc>
      </w:tr>
      <w:tr w:rsidR="00854AFF" w:rsidRPr="00854AFF" w14:paraId="216AE34F"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A3AD595"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5.</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7E2082D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Дата размещения извещения</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4047E6B7" w14:textId="5EDA7E6B" w:rsidR="00854AFF" w:rsidRPr="00854AFF" w:rsidRDefault="004A1714" w:rsidP="004A1714">
            <w:pPr>
              <w:spacing w:after="0" w:line="240" w:lineRule="auto"/>
              <w:rPr>
                <w:rFonts w:ascii="Times New Roman" w:hAnsi="Times New Roman" w:cs="Times New Roman"/>
              </w:rPr>
            </w:pPr>
            <w:r>
              <w:rPr>
                <w:rFonts w:ascii="Times New Roman" w:hAnsi="Times New Roman" w:cs="Times New Roman"/>
              </w:rPr>
              <w:t>17</w:t>
            </w:r>
            <w:r w:rsidR="00854AFF" w:rsidRPr="00854AFF">
              <w:rPr>
                <w:rFonts w:ascii="Times New Roman" w:hAnsi="Times New Roman" w:cs="Times New Roman"/>
              </w:rPr>
              <w:t>.</w:t>
            </w:r>
            <w:r>
              <w:rPr>
                <w:rFonts w:ascii="Times New Roman" w:hAnsi="Times New Roman" w:cs="Times New Roman"/>
              </w:rPr>
              <w:t>10</w:t>
            </w:r>
            <w:r w:rsidR="00854AFF" w:rsidRPr="00854AFF">
              <w:rPr>
                <w:rFonts w:ascii="Times New Roman" w:hAnsi="Times New Roman" w:cs="Times New Roman"/>
              </w:rPr>
              <w:t>.202</w:t>
            </w:r>
            <w:r>
              <w:rPr>
                <w:rFonts w:ascii="Times New Roman" w:hAnsi="Times New Roman" w:cs="Times New Roman"/>
              </w:rPr>
              <w:t>2</w:t>
            </w:r>
            <w:r w:rsidR="00854AFF" w:rsidRPr="00854AFF">
              <w:rPr>
                <w:rFonts w:ascii="Times New Roman" w:hAnsi="Times New Roman" w:cs="Times New Roman"/>
              </w:rPr>
              <w:t xml:space="preserve"> года </w:t>
            </w:r>
          </w:p>
        </w:tc>
      </w:tr>
      <w:tr w:rsidR="00854AFF" w:rsidRPr="00854AFF" w14:paraId="1BA68564"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hideMark/>
          </w:tcPr>
          <w:p w14:paraId="1C9F0599"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2. Сведения о заказчике</w:t>
            </w:r>
          </w:p>
        </w:tc>
      </w:tr>
      <w:tr w:rsidR="00854AFF" w:rsidRPr="00854AFF" w14:paraId="0A94834C"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E5819C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74E0E570"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Наименование заказчика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2CF0234" w14:textId="70DE9762" w:rsidR="00854AFF" w:rsidRPr="00854AFF" w:rsidRDefault="000C7B47" w:rsidP="00847384">
            <w:pPr>
              <w:spacing w:after="0" w:line="240" w:lineRule="auto"/>
              <w:rPr>
                <w:rFonts w:ascii="Times New Roman" w:hAnsi="Times New Roman" w:cs="Times New Roman"/>
              </w:rPr>
            </w:pPr>
            <w:r w:rsidRPr="000C7B47">
              <w:rPr>
                <w:rFonts w:ascii="Times New Roman" w:hAnsi="Times New Roman" w:cs="Times New Roman"/>
              </w:rPr>
              <w:t>Тираспольский городской Совет народных депутатов</w:t>
            </w:r>
          </w:p>
        </w:tc>
      </w:tr>
      <w:tr w:rsidR="00854AFF" w:rsidRPr="00854AFF" w14:paraId="585F7E61"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E7DBE9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3904B73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Место нахождения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4F57A3F" w14:textId="0DC9054E" w:rsidR="00854AFF" w:rsidRPr="00854AFF" w:rsidRDefault="000C7B47" w:rsidP="00847384">
            <w:pPr>
              <w:spacing w:after="0" w:line="240" w:lineRule="auto"/>
              <w:rPr>
                <w:rFonts w:ascii="Times New Roman" w:hAnsi="Times New Roman" w:cs="Times New Roman"/>
              </w:rPr>
            </w:pPr>
            <w:r w:rsidRPr="00854AFF">
              <w:rPr>
                <w:rFonts w:ascii="Times New Roman" w:hAnsi="Times New Roman" w:cs="Times New Roman"/>
              </w:rPr>
              <w:t xml:space="preserve">г. Тирасполь, </w:t>
            </w:r>
            <w:r w:rsidRPr="000C7B47">
              <w:rPr>
                <w:rFonts w:ascii="Times New Roman" w:hAnsi="Times New Roman" w:cs="Times New Roman"/>
              </w:rPr>
              <w:t xml:space="preserve"> ул. 25 Октября, д.101, каб.335</w:t>
            </w:r>
          </w:p>
        </w:tc>
      </w:tr>
      <w:tr w:rsidR="00854AFF" w:rsidRPr="00854AFF" w14:paraId="263D602F"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280319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AFC673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Почтовый адрес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00FB91C" w14:textId="5B4D8DE2" w:rsidR="00854AFF" w:rsidRPr="00854AFF" w:rsidRDefault="000C7B47" w:rsidP="00847384">
            <w:pPr>
              <w:spacing w:after="0" w:line="240" w:lineRule="auto"/>
              <w:rPr>
                <w:rFonts w:ascii="Times New Roman" w:hAnsi="Times New Roman" w:cs="Times New Roman"/>
              </w:rPr>
            </w:pPr>
            <w:r w:rsidRPr="00854AFF">
              <w:rPr>
                <w:rFonts w:ascii="Times New Roman" w:hAnsi="Times New Roman" w:cs="Times New Roman"/>
              </w:rPr>
              <w:t xml:space="preserve">г. Тирасполь, </w:t>
            </w:r>
            <w:r w:rsidRPr="000C7B47">
              <w:rPr>
                <w:rFonts w:ascii="Times New Roman" w:hAnsi="Times New Roman" w:cs="Times New Roman"/>
              </w:rPr>
              <w:t xml:space="preserve"> ул. 25 Октября, д.101, каб.335</w:t>
            </w:r>
          </w:p>
        </w:tc>
      </w:tr>
      <w:tr w:rsidR="00854AFF" w:rsidRPr="00854AFF" w14:paraId="3008E0DA"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B9FAC0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5797C19D"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Адрес электронной почты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3EB96E6" w14:textId="1F3834CF" w:rsidR="00854AFF" w:rsidRPr="00854AFF" w:rsidRDefault="000C7B47" w:rsidP="00847384">
            <w:pPr>
              <w:spacing w:after="0" w:line="240" w:lineRule="auto"/>
              <w:rPr>
                <w:rFonts w:ascii="Times New Roman" w:hAnsi="Times New Roman" w:cs="Times New Roman"/>
                <w:lang w:val="en-US"/>
              </w:rPr>
            </w:pPr>
            <w:r w:rsidRPr="000C7B47">
              <w:rPr>
                <w:rFonts w:ascii="Times New Roman" w:hAnsi="Times New Roman" w:cs="Times New Roman"/>
              </w:rPr>
              <w:t>gorsovet@idknet.com</w:t>
            </w:r>
          </w:p>
        </w:tc>
      </w:tr>
      <w:tr w:rsidR="00854AFF" w:rsidRPr="00854AFF" w14:paraId="027B4823"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FA6E93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5.</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214E54B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Номер контактного телефона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55142FD1" w14:textId="587B5608" w:rsidR="00854AFF" w:rsidRPr="00854AFF" w:rsidRDefault="00854AFF" w:rsidP="0060414F">
            <w:pPr>
              <w:spacing w:after="0" w:line="240" w:lineRule="auto"/>
              <w:rPr>
                <w:rFonts w:ascii="Times New Roman" w:hAnsi="Times New Roman" w:cs="Times New Roman"/>
              </w:rPr>
            </w:pPr>
            <w:r w:rsidRPr="00854AFF">
              <w:rPr>
                <w:rFonts w:ascii="Times New Roman" w:hAnsi="Times New Roman" w:cs="Times New Roman"/>
              </w:rPr>
              <w:t>(533)</w:t>
            </w:r>
            <w:r w:rsidR="0060414F">
              <w:rPr>
                <w:rFonts w:ascii="Times New Roman" w:hAnsi="Times New Roman" w:cs="Times New Roman"/>
              </w:rPr>
              <w:t>97422</w:t>
            </w:r>
          </w:p>
        </w:tc>
      </w:tr>
      <w:tr w:rsidR="00854AFF" w:rsidRPr="00854AFF" w14:paraId="17AF0A23"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E8B06B5"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6.</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68D3D1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Дополнительная информация</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336DD5C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нет</w:t>
            </w:r>
          </w:p>
        </w:tc>
      </w:tr>
      <w:tr w:rsidR="00854AFF" w:rsidRPr="00854AFF" w14:paraId="66556AF1"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hideMark/>
          </w:tcPr>
          <w:p w14:paraId="3124A833"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3. Информация о процедуре закупки</w:t>
            </w:r>
          </w:p>
        </w:tc>
      </w:tr>
      <w:tr w:rsidR="00854AFF" w:rsidRPr="00854AFF" w14:paraId="6605CA42"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5F4852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0A50EB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Дата и время начала подачи заявок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1731A14D" w14:textId="3A9CF6D9" w:rsidR="00854AFF" w:rsidRPr="00854AFF" w:rsidRDefault="0060414F" w:rsidP="0060414F">
            <w:pPr>
              <w:spacing w:after="0" w:line="240" w:lineRule="auto"/>
              <w:rPr>
                <w:rFonts w:ascii="Times New Roman" w:hAnsi="Times New Roman" w:cs="Times New Roman"/>
              </w:rPr>
            </w:pPr>
            <w:r>
              <w:rPr>
                <w:rFonts w:ascii="Times New Roman" w:hAnsi="Times New Roman" w:cs="Times New Roman"/>
              </w:rPr>
              <w:t>17</w:t>
            </w:r>
            <w:r w:rsidR="00854AFF" w:rsidRPr="00854AFF">
              <w:rPr>
                <w:rFonts w:ascii="Times New Roman" w:hAnsi="Times New Roman" w:cs="Times New Roman"/>
              </w:rPr>
              <w:t>.</w:t>
            </w:r>
            <w:r>
              <w:rPr>
                <w:rFonts w:ascii="Times New Roman" w:hAnsi="Times New Roman" w:cs="Times New Roman"/>
              </w:rPr>
              <w:t>1</w:t>
            </w:r>
            <w:r w:rsidR="00854AFF" w:rsidRPr="00854AFF">
              <w:rPr>
                <w:rFonts w:ascii="Times New Roman" w:hAnsi="Times New Roman" w:cs="Times New Roman"/>
              </w:rPr>
              <w:t>0.202</w:t>
            </w:r>
            <w:r>
              <w:rPr>
                <w:rFonts w:ascii="Times New Roman" w:hAnsi="Times New Roman" w:cs="Times New Roman"/>
              </w:rPr>
              <w:t>2</w:t>
            </w:r>
            <w:r w:rsidR="00854AFF" w:rsidRPr="00854AFF">
              <w:rPr>
                <w:rFonts w:ascii="Times New Roman" w:hAnsi="Times New Roman" w:cs="Times New Roman"/>
              </w:rPr>
              <w:t xml:space="preserve"> года</w:t>
            </w:r>
          </w:p>
        </w:tc>
      </w:tr>
      <w:tr w:rsidR="00854AFF" w:rsidRPr="00854AFF" w14:paraId="7F774E70"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72D242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9D11F1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Дата и время окончания подачи заявок</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16A2D2A2" w14:textId="0220660C" w:rsidR="00854AFF" w:rsidRPr="00854AFF" w:rsidRDefault="0060414F" w:rsidP="0060414F">
            <w:pPr>
              <w:spacing w:after="0" w:line="240" w:lineRule="auto"/>
              <w:rPr>
                <w:rFonts w:ascii="Times New Roman" w:hAnsi="Times New Roman" w:cs="Times New Roman"/>
              </w:rPr>
            </w:pPr>
            <w:r>
              <w:rPr>
                <w:rFonts w:ascii="Times New Roman" w:hAnsi="Times New Roman" w:cs="Times New Roman"/>
              </w:rPr>
              <w:t>23</w:t>
            </w:r>
            <w:r w:rsidR="00854AFF" w:rsidRPr="00854AFF">
              <w:rPr>
                <w:rFonts w:ascii="Times New Roman" w:hAnsi="Times New Roman" w:cs="Times New Roman"/>
              </w:rPr>
              <w:t>.</w:t>
            </w:r>
            <w:r>
              <w:rPr>
                <w:rFonts w:ascii="Times New Roman" w:hAnsi="Times New Roman" w:cs="Times New Roman"/>
              </w:rPr>
              <w:t>1</w:t>
            </w:r>
            <w:r w:rsidRPr="00854AFF">
              <w:rPr>
                <w:rFonts w:ascii="Times New Roman" w:hAnsi="Times New Roman" w:cs="Times New Roman"/>
              </w:rPr>
              <w:t>0.202</w:t>
            </w:r>
            <w:r>
              <w:rPr>
                <w:rFonts w:ascii="Times New Roman" w:hAnsi="Times New Roman" w:cs="Times New Roman"/>
              </w:rPr>
              <w:t>2</w:t>
            </w:r>
            <w:r w:rsidRPr="00854AFF">
              <w:rPr>
                <w:rFonts w:ascii="Times New Roman" w:hAnsi="Times New Roman" w:cs="Times New Roman"/>
              </w:rPr>
              <w:t xml:space="preserve"> года</w:t>
            </w:r>
            <w:r>
              <w:rPr>
                <w:rFonts w:ascii="Times New Roman" w:hAnsi="Times New Roman" w:cs="Times New Roman"/>
              </w:rPr>
              <w:t>; 17 часов 00 мин.</w:t>
            </w:r>
          </w:p>
        </w:tc>
      </w:tr>
      <w:tr w:rsidR="00854AFF" w:rsidRPr="00854AFF" w14:paraId="2EC8DFFB" w14:textId="77777777" w:rsidTr="00847384">
        <w:trPr>
          <w:trHeight w:val="446"/>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F092AB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3DB90E2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Место подачи заявок</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F605C7B" w14:textId="11FD9B81" w:rsidR="00854AFF" w:rsidRPr="00854AFF" w:rsidRDefault="002C314A" w:rsidP="00847384">
            <w:pPr>
              <w:spacing w:after="0" w:line="240" w:lineRule="auto"/>
              <w:rPr>
                <w:rFonts w:ascii="Times New Roman" w:hAnsi="Times New Roman" w:cs="Times New Roman"/>
              </w:rPr>
            </w:pPr>
            <w:r w:rsidRPr="000C7B47">
              <w:rPr>
                <w:rFonts w:ascii="Times New Roman" w:hAnsi="Times New Roman" w:cs="Times New Roman"/>
              </w:rPr>
              <w:t>Тираспольский городской Совет народных депутатов</w:t>
            </w:r>
            <w:r>
              <w:rPr>
                <w:rFonts w:ascii="Times New Roman" w:hAnsi="Times New Roman" w:cs="Times New Roman"/>
              </w:rPr>
              <w:t xml:space="preserve">, </w:t>
            </w:r>
            <w:r w:rsidRPr="00854AFF">
              <w:rPr>
                <w:rFonts w:ascii="Times New Roman" w:hAnsi="Times New Roman" w:cs="Times New Roman"/>
              </w:rPr>
              <w:t xml:space="preserve"> </w:t>
            </w:r>
            <w:r w:rsidRPr="00854AFF">
              <w:rPr>
                <w:rFonts w:ascii="Times New Roman" w:hAnsi="Times New Roman" w:cs="Times New Roman"/>
              </w:rPr>
              <w:t xml:space="preserve">г. Тирасполь, </w:t>
            </w:r>
            <w:r w:rsidRPr="000C7B47">
              <w:rPr>
                <w:rFonts w:ascii="Times New Roman" w:hAnsi="Times New Roman" w:cs="Times New Roman"/>
              </w:rPr>
              <w:t xml:space="preserve"> </w:t>
            </w:r>
            <w:r w:rsidRPr="000C7B47">
              <w:rPr>
                <w:rFonts w:ascii="Times New Roman" w:hAnsi="Times New Roman" w:cs="Times New Roman"/>
              </w:rPr>
              <w:t xml:space="preserve"> </w:t>
            </w:r>
            <w:r w:rsidRPr="000C7B47">
              <w:rPr>
                <w:rFonts w:ascii="Times New Roman" w:hAnsi="Times New Roman" w:cs="Times New Roman"/>
              </w:rPr>
              <w:t>ул. 25 Октября, д.101, каб.335</w:t>
            </w:r>
          </w:p>
        </w:tc>
      </w:tr>
      <w:tr w:rsidR="00854AFF" w:rsidRPr="00854AFF" w14:paraId="7E4B9C0E"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B457F6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436008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Порядок подачи заявок</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6BF91DE" w14:textId="099BE32F" w:rsidR="00854AFF" w:rsidRPr="00854AFF" w:rsidRDefault="000C7B47" w:rsidP="000C7B47">
            <w:pPr>
              <w:spacing w:after="0" w:line="240" w:lineRule="auto"/>
              <w:rPr>
                <w:rFonts w:ascii="Times New Roman" w:hAnsi="Times New Roman" w:cs="Times New Roman"/>
              </w:rPr>
            </w:pPr>
            <w:proofErr w:type="gramStart"/>
            <w:r>
              <w:rPr>
                <w:rFonts w:ascii="Times New Roman" w:hAnsi="Times New Roman" w:cs="Times New Roman"/>
              </w:rPr>
              <w:t xml:space="preserve">Заявки </w:t>
            </w:r>
            <w:r w:rsidRPr="000C7B47">
              <w:rPr>
                <w:rFonts w:ascii="Times New Roman" w:hAnsi="Times New Roman" w:cs="Times New Roman"/>
              </w:rPr>
              <w:t>пода</w:t>
            </w:r>
            <w:r>
              <w:rPr>
                <w:rFonts w:ascii="Times New Roman" w:hAnsi="Times New Roman" w:cs="Times New Roman"/>
              </w:rPr>
              <w:t>ю</w:t>
            </w:r>
            <w:r w:rsidRPr="000C7B47">
              <w:rPr>
                <w:rFonts w:ascii="Times New Roman" w:hAnsi="Times New Roman" w:cs="Times New Roman"/>
              </w:rPr>
              <w:t>тся в письменной форме, в запечатанном конверте, не позволяющем просматривать содержание заявки до момента её вскрытия</w:t>
            </w:r>
            <w:r>
              <w:rPr>
                <w:rFonts w:ascii="Times New Roman" w:hAnsi="Times New Roman" w:cs="Times New Roman"/>
              </w:rPr>
              <w:t xml:space="preserve"> </w:t>
            </w:r>
            <w:r>
              <w:t xml:space="preserve"> в </w:t>
            </w:r>
            <w:r w:rsidRPr="000C7B47">
              <w:rPr>
                <w:rFonts w:ascii="Times New Roman" w:hAnsi="Times New Roman" w:cs="Times New Roman"/>
              </w:rPr>
              <w:t>Тираспольский городской Совет народных депутатов, ул. 25 Октября, д.101, каб.335 или в форме электронного документа на адрес электронной почты gorsovet@idknet.com с использованием пароля, обеспечивающего ограничение доступа к информации вплоть до проведения заседания комиссии по закупкам.</w:t>
            </w:r>
            <w:proofErr w:type="gramEnd"/>
            <w:r w:rsidRPr="000C7B47">
              <w:rPr>
                <w:rFonts w:ascii="Times New Roman" w:hAnsi="Times New Roman" w:cs="Times New Roman"/>
              </w:rPr>
              <w:t xml:space="preserve"> Пароль необходимо предоставить к 10:00 ч. </w:t>
            </w:r>
            <w:r>
              <w:rPr>
                <w:rFonts w:ascii="Times New Roman" w:hAnsi="Times New Roman" w:cs="Times New Roman"/>
              </w:rPr>
              <w:t>24.10</w:t>
            </w:r>
            <w:r w:rsidRPr="000C7B47">
              <w:rPr>
                <w:rFonts w:ascii="Times New Roman" w:hAnsi="Times New Roman" w:cs="Times New Roman"/>
              </w:rPr>
              <w:t>.2022 г.</w:t>
            </w:r>
          </w:p>
        </w:tc>
      </w:tr>
      <w:tr w:rsidR="00854AFF" w:rsidRPr="00854AFF" w14:paraId="2BC69C11"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5AEBDF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5.</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0BB9C64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Дата и время проведения закупки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0F96C8F" w14:textId="72143B12" w:rsidR="00854AFF" w:rsidRPr="00854AFF" w:rsidRDefault="000C7B47" w:rsidP="000C7B47">
            <w:pPr>
              <w:spacing w:after="0" w:line="240" w:lineRule="auto"/>
              <w:rPr>
                <w:rFonts w:ascii="Times New Roman" w:hAnsi="Times New Roman" w:cs="Times New Roman"/>
              </w:rPr>
            </w:pPr>
            <w:r>
              <w:rPr>
                <w:rFonts w:ascii="Times New Roman" w:hAnsi="Times New Roman" w:cs="Times New Roman"/>
              </w:rPr>
              <w:t>24.10</w:t>
            </w:r>
            <w:r>
              <w:rPr>
                <w:rFonts w:ascii="Times New Roman" w:hAnsi="Times New Roman" w:cs="Times New Roman"/>
              </w:rPr>
              <w:t xml:space="preserve">.2022 </w:t>
            </w:r>
            <w:r w:rsidR="00854AFF" w:rsidRPr="00854AFF">
              <w:rPr>
                <w:rFonts w:ascii="Times New Roman" w:hAnsi="Times New Roman" w:cs="Times New Roman"/>
              </w:rPr>
              <w:t>года в 1</w:t>
            </w:r>
            <w:r>
              <w:rPr>
                <w:rFonts w:ascii="Times New Roman" w:hAnsi="Times New Roman" w:cs="Times New Roman"/>
              </w:rPr>
              <w:t>0</w:t>
            </w:r>
            <w:r w:rsidR="00854AFF" w:rsidRPr="00854AFF">
              <w:rPr>
                <w:rFonts w:ascii="Times New Roman" w:hAnsi="Times New Roman" w:cs="Times New Roman"/>
              </w:rPr>
              <w:t xml:space="preserve">:00 часов </w:t>
            </w:r>
          </w:p>
        </w:tc>
      </w:tr>
      <w:tr w:rsidR="00854AFF" w:rsidRPr="00854AFF" w14:paraId="718ED01C"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D5E043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6.</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AD50CEC"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Место проведения закупки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A5D8A47" w14:textId="1297BAFF"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г. Тирасполь, </w:t>
            </w:r>
            <w:r w:rsidR="000C7B47" w:rsidRPr="000C7B47">
              <w:rPr>
                <w:rFonts w:ascii="Times New Roman" w:hAnsi="Times New Roman" w:cs="Times New Roman"/>
              </w:rPr>
              <w:t xml:space="preserve"> </w:t>
            </w:r>
            <w:r w:rsidR="000C7B47" w:rsidRPr="000C7B47">
              <w:rPr>
                <w:rFonts w:ascii="Times New Roman" w:hAnsi="Times New Roman" w:cs="Times New Roman"/>
              </w:rPr>
              <w:t>ул. 25 Октября, д.101, каб.335</w:t>
            </w:r>
          </w:p>
        </w:tc>
      </w:tr>
      <w:tr w:rsidR="00854AFF" w:rsidRPr="00854AFF" w14:paraId="64141028"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ED2A80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7.</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283DC25"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Порядок оценки заявок, окончательных предложений участников закупки и критерии этой оценки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57A1509B" w14:textId="77777777" w:rsidR="00854AFF" w:rsidRPr="00854AFF" w:rsidRDefault="00854AFF" w:rsidP="00847384">
            <w:pPr>
              <w:rPr>
                <w:rFonts w:ascii="Times New Roman" w:hAnsi="Times New Roman" w:cs="Times New Roman"/>
              </w:rPr>
            </w:pPr>
            <w:r w:rsidRPr="00854AFF">
              <w:rPr>
                <w:rFonts w:ascii="Times New Roman" w:hAnsi="Times New Roman" w:cs="Times New Roman"/>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629E29FE" w14:textId="77777777" w:rsidR="00854AFF" w:rsidRPr="00854AFF" w:rsidRDefault="00854AFF" w:rsidP="00847384">
            <w:pPr>
              <w:rPr>
                <w:rFonts w:ascii="Times New Roman" w:hAnsi="Times New Roman" w:cs="Times New Roman"/>
              </w:rPr>
            </w:pPr>
            <w:r w:rsidRPr="00854AFF">
              <w:rPr>
                <w:rFonts w:ascii="Times New Roman" w:hAnsi="Times New Roman" w:cs="Times New Roman"/>
              </w:rPr>
              <w:t xml:space="preserve">Критерием оценки является: </w:t>
            </w:r>
          </w:p>
          <w:p w14:paraId="68BDCD63" w14:textId="77777777" w:rsidR="00854AFF" w:rsidRPr="00854AFF" w:rsidRDefault="00854AFF" w:rsidP="00847384">
            <w:pPr>
              <w:rPr>
                <w:rFonts w:ascii="Times New Roman" w:hAnsi="Times New Roman" w:cs="Times New Roman"/>
              </w:rPr>
            </w:pPr>
            <w:r w:rsidRPr="00854AFF">
              <w:rPr>
                <w:rFonts w:ascii="Times New Roman" w:hAnsi="Times New Roman" w:cs="Times New Roman"/>
              </w:rPr>
              <w:t xml:space="preserve">1) цена контракта </w:t>
            </w:r>
          </w:p>
          <w:p w14:paraId="547D402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2) качественные и функциональные характеристики. </w:t>
            </w:r>
          </w:p>
        </w:tc>
      </w:tr>
      <w:tr w:rsidR="00854AFF" w:rsidRPr="00854AFF" w14:paraId="134BB6E4"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vAlign w:val="center"/>
            <w:hideMark/>
          </w:tcPr>
          <w:p w14:paraId="70BCBA80"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4. Начальная (максимальная) цена контракта</w:t>
            </w:r>
          </w:p>
        </w:tc>
      </w:tr>
      <w:tr w:rsidR="00854AFF" w:rsidRPr="00854AFF" w14:paraId="47E6D850"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AB3FC0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5D78E8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Начальная (максимальная) цена контракта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983948D" w14:textId="4633DBD0" w:rsidR="00854AFF" w:rsidRPr="00854AFF" w:rsidRDefault="000C7B47" w:rsidP="00847384">
            <w:pPr>
              <w:spacing w:after="0" w:line="240" w:lineRule="auto"/>
              <w:jc w:val="center"/>
              <w:rPr>
                <w:rFonts w:ascii="Times New Roman" w:hAnsi="Times New Roman" w:cs="Times New Roman"/>
                <w:b/>
                <w:bCs/>
              </w:rPr>
            </w:pPr>
            <w:r>
              <w:rPr>
                <w:rFonts w:ascii="Times New Roman" w:hAnsi="Times New Roman" w:cs="Times New Roman"/>
                <w:b/>
                <w:bCs/>
              </w:rPr>
              <w:t>2622</w:t>
            </w:r>
            <w:r w:rsidR="00854AFF" w:rsidRPr="00854AFF">
              <w:rPr>
                <w:rFonts w:ascii="Times New Roman" w:hAnsi="Times New Roman" w:cs="Times New Roman"/>
                <w:b/>
                <w:bCs/>
              </w:rPr>
              <w:t>,00</w:t>
            </w:r>
          </w:p>
        </w:tc>
      </w:tr>
      <w:tr w:rsidR="00854AFF" w:rsidRPr="00854AFF" w14:paraId="4E56FDDA"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E054EE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2CB0C59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Валюта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14990B6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Рубли ПМР</w:t>
            </w:r>
          </w:p>
        </w:tc>
      </w:tr>
      <w:tr w:rsidR="00854AFF" w:rsidRPr="00854AFF" w14:paraId="5705752B"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A557E1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3CD2454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Источник финансирования</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69B81B8A" w14:textId="7B2C1516" w:rsidR="00854AFF" w:rsidRPr="00854AFF" w:rsidRDefault="000C7B47" w:rsidP="00847384">
            <w:pPr>
              <w:spacing w:after="0" w:line="240" w:lineRule="auto"/>
              <w:rPr>
                <w:rFonts w:ascii="Times New Roman" w:hAnsi="Times New Roman" w:cs="Times New Roman"/>
              </w:rPr>
            </w:pPr>
            <w:r>
              <w:rPr>
                <w:rFonts w:ascii="Times New Roman" w:hAnsi="Times New Roman" w:cs="Times New Roman"/>
              </w:rPr>
              <w:t>Местный</w:t>
            </w:r>
            <w:r w:rsidR="00854AFF" w:rsidRPr="00854AFF">
              <w:rPr>
                <w:rFonts w:ascii="Times New Roman" w:hAnsi="Times New Roman" w:cs="Times New Roman"/>
              </w:rPr>
              <w:t xml:space="preserve"> бюджет</w:t>
            </w:r>
          </w:p>
        </w:tc>
      </w:tr>
      <w:tr w:rsidR="00854AFF" w:rsidRPr="00854AFF" w14:paraId="748188C3"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76CCC0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lastRenderedPageBreak/>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73DB5D50"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Возможные условия оплаты (предоплата, оплата по факту или отсрочка платежа)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4197B82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Оплата по настоящему Контракту производится по безналичному расчету путем выделения бюджетного финансирования, после подписания документов, подтверждающих факт передачи Товара, перечислением денежных средств на расчетный счет Поставщика, но не позднее 30 (десяти) рабочих дней с момента подписания документа, подтверждающего факт передачи товара.</w:t>
            </w:r>
          </w:p>
        </w:tc>
      </w:tr>
      <w:tr w:rsidR="00854AFF" w:rsidRPr="00854AFF" w14:paraId="4D50BED9"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vAlign w:val="center"/>
            <w:hideMark/>
          </w:tcPr>
          <w:p w14:paraId="286888B1"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5. Информация о предмете (объекте) закупки</w:t>
            </w:r>
          </w:p>
        </w:tc>
      </w:tr>
      <w:tr w:rsidR="00854AFF" w:rsidRPr="00854AFF" w14:paraId="107D2ED9" w14:textId="77777777" w:rsidTr="00847384">
        <w:trPr>
          <w:tblCellSpacing w:w="0" w:type="dxa"/>
        </w:trPr>
        <w:tc>
          <w:tcPr>
            <w:tcW w:w="559" w:type="dxa"/>
            <w:vMerge w:val="restart"/>
            <w:tcBorders>
              <w:top w:val="outset" w:sz="6" w:space="0" w:color="auto"/>
              <w:left w:val="outset" w:sz="6" w:space="0" w:color="auto"/>
              <w:right w:val="outset" w:sz="6" w:space="0" w:color="auto"/>
            </w:tcBorders>
            <w:vAlign w:val="center"/>
            <w:hideMark/>
          </w:tcPr>
          <w:p w14:paraId="2DB66EC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2143" w:type="dxa"/>
            <w:tcBorders>
              <w:top w:val="outset" w:sz="6" w:space="0" w:color="auto"/>
              <w:left w:val="outset" w:sz="6" w:space="0" w:color="auto"/>
              <w:bottom w:val="outset" w:sz="6" w:space="0" w:color="auto"/>
              <w:right w:val="outset" w:sz="6" w:space="0" w:color="auto"/>
            </w:tcBorders>
            <w:vAlign w:val="center"/>
            <w:hideMark/>
          </w:tcPr>
          <w:p w14:paraId="4AC4FAB2" w14:textId="77777777" w:rsidR="00854AFF" w:rsidRPr="00854AFF" w:rsidRDefault="00854AFF" w:rsidP="00847384">
            <w:pPr>
              <w:rPr>
                <w:rFonts w:ascii="Times New Roman" w:hAnsi="Times New Roman" w:cs="Times New Roman"/>
              </w:rPr>
            </w:pPr>
            <w:r w:rsidRPr="00854AFF">
              <w:rPr>
                <w:rFonts w:ascii="Times New Roman" w:hAnsi="Times New Roman" w:cs="Times New Roman"/>
              </w:rPr>
              <w:t>Предмет закупки и его описание</w:t>
            </w:r>
          </w:p>
        </w:tc>
        <w:tc>
          <w:tcPr>
            <w:tcW w:w="1432" w:type="dxa"/>
            <w:tcBorders>
              <w:top w:val="outset" w:sz="6" w:space="0" w:color="auto"/>
              <w:left w:val="outset" w:sz="6" w:space="0" w:color="auto"/>
              <w:bottom w:val="outset" w:sz="6" w:space="0" w:color="auto"/>
              <w:right w:val="outset" w:sz="6" w:space="0" w:color="auto"/>
            </w:tcBorders>
            <w:vAlign w:val="center"/>
          </w:tcPr>
          <w:p w14:paraId="01D26B2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п/п лота</w:t>
            </w:r>
          </w:p>
        </w:tc>
        <w:tc>
          <w:tcPr>
            <w:tcW w:w="2819" w:type="dxa"/>
            <w:tcBorders>
              <w:top w:val="outset" w:sz="6" w:space="0" w:color="auto"/>
              <w:left w:val="outset" w:sz="6" w:space="0" w:color="auto"/>
              <w:bottom w:val="outset" w:sz="6" w:space="0" w:color="auto"/>
              <w:right w:val="outset" w:sz="6" w:space="0" w:color="auto"/>
            </w:tcBorders>
            <w:vAlign w:val="center"/>
            <w:hideMark/>
          </w:tcPr>
          <w:p w14:paraId="0065DE5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Наименование товара и его описание</w:t>
            </w:r>
          </w:p>
        </w:tc>
        <w:tc>
          <w:tcPr>
            <w:tcW w:w="1016" w:type="dxa"/>
            <w:tcBorders>
              <w:top w:val="outset" w:sz="6" w:space="0" w:color="auto"/>
              <w:left w:val="outset" w:sz="6" w:space="0" w:color="auto"/>
              <w:bottom w:val="outset" w:sz="6" w:space="0" w:color="auto"/>
              <w:right w:val="outset" w:sz="6" w:space="0" w:color="auto"/>
            </w:tcBorders>
            <w:vAlign w:val="center"/>
            <w:hideMark/>
          </w:tcPr>
          <w:p w14:paraId="5F0F45E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Единица измерения</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7FAD79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Количество</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D2E339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Начальная (максимальная) цена</w:t>
            </w:r>
          </w:p>
        </w:tc>
      </w:tr>
      <w:tr w:rsidR="000C7B47" w:rsidRPr="00854AFF" w14:paraId="76740A6D" w14:textId="77777777" w:rsidTr="009C0E6E">
        <w:trPr>
          <w:trHeight w:val="1638"/>
          <w:tblCellSpacing w:w="0" w:type="dxa"/>
        </w:trPr>
        <w:tc>
          <w:tcPr>
            <w:tcW w:w="559" w:type="dxa"/>
            <w:vMerge/>
            <w:tcBorders>
              <w:left w:val="outset" w:sz="6" w:space="0" w:color="auto"/>
              <w:right w:val="outset" w:sz="6" w:space="0" w:color="auto"/>
            </w:tcBorders>
            <w:vAlign w:val="center"/>
            <w:hideMark/>
          </w:tcPr>
          <w:p w14:paraId="2D7B0743" w14:textId="77777777" w:rsidR="000C7B47" w:rsidRPr="00854AFF" w:rsidRDefault="000C7B47" w:rsidP="00847384">
            <w:pPr>
              <w:spacing w:after="0" w:line="240" w:lineRule="auto"/>
              <w:rPr>
                <w:rFonts w:ascii="Times New Roman" w:hAnsi="Times New Roman" w:cs="Times New Roman"/>
              </w:rPr>
            </w:pPr>
          </w:p>
        </w:tc>
        <w:tc>
          <w:tcPr>
            <w:tcW w:w="2143" w:type="dxa"/>
            <w:vMerge w:val="restart"/>
            <w:tcBorders>
              <w:top w:val="outset" w:sz="6" w:space="0" w:color="auto"/>
              <w:left w:val="outset" w:sz="6" w:space="0" w:color="auto"/>
              <w:right w:val="outset" w:sz="6" w:space="0" w:color="auto"/>
            </w:tcBorders>
            <w:vAlign w:val="center"/>
            <w:hideMark/>
          </w:tcPr>
          <w:p w14:paraId="63D2534E" w14:textId="116A08D3" w:rsidR="000C7B47" w:rsidRPr="00854AFF" w:rsidRDefault="00AD4A79" w:rsidP="00847384">
            <w:pPr>
              <w:jc w:val="center"/>
              <w:rPr>
                <w:rFonts w:ascii="Times New Roman" w:hAnsi="Times New Roman" w:cs="Times New Roman"/>
              </w:rPr>
            </w:pPr>
            <w:r>
              <w:rPr>
                <w:rFonts w:ascii="Times New Roman" w:hAnsi="Times New Roman" w:cs="Times New Roman"/>
              </w:rPr>
              <w:t>Тонер для МФУ</w:t>
            </w:r>
          </w:p>
        </w:tc>
        <w:tc>
          <w:tcPr>
            <w:tcW w:w="1432" w:type="dxa"/>
            <w:vMerge w:val="restart"/>
            <w:tcBorders>
              <w:top w:val="outset" w:sz="6" w:space="0" w:color="auto"/>
              <w:left w:val="outset" w:sz="6" w:space="0" w:color="auto"/>
              <w:right w:val="outset" w:sz="6" w:space="0" w:color="auto"/>
            </w:tcBorders>
            <w:vAlign w:val="center"/>
          </w:tcPr>
          <w:p w14:paraId="16D2B97F" w14:textId="77777777" w:rsidR="000C7B47" w:rsidRPr="00854AFF" w:rsidRDefault="000C7B47" w:rsidP="00847384">
            <w:pPr>
              <w:spacing w:after="0" w:line="240" w:lineRule="auto"/>
              <w:jc w:val="center"/>
              <w:rPr>
                <w:rFonts w:ascii="Times New Roman" w:hAnsi="Times New Roman" w:cs="Times New Roman"/>
              </w:rPr>
            </w:pPr>
            <w:r w:rsidRPr="00854AFF">
              <w:rPr>
                <w:rFonts w:ascii="Times New Roman" w:hAnsi="Times New Roman" w:cs="Times New Roman"/>
              </w:rPr>
              <w:t>1</w:t>
            </w:r>
          </w:p>
        </w:tc>
        <w:tc>
          <w:tcPr>
            <w:tcW w:w="2819" w:type="dxa"/>
            <w:tcBorders>
              <w:top w:val="outset" w:sz="6" w:space="0" w:color="auto"/>
              <w:left w:val="outset" w:sz="6" w:space="0" w:color="auto"/>
              <w:right w:val="outset" w:sz="6" w:space="0" w:color="auto"/>
            </w:tcBorders>
            <w:vAlign w:val="center"/>
          </w:tcPr>
          <w:p w14:paraId="2D22EEAA" w14:textId="44A43D42" w:rsidR="000C7B47" w:rsidRPr="000C7B47" w:rsidRDefault="000C7B47" w:rsidP="000C7B47">
            <w:pPr>
              <w:jc w:val="center"/>
              <w:rPr>
                <w:rFonts w:ascii="Times New Roman" w:hAnsi="Times New Roman" w:cs="Times New Roman"/>
              </w:rPr>
            </w:pPr>
            <w:r w:rsidRPr="000C7B47">
              <w:rPr>
                <w:rFonts w:ascii="Times New Roman" w:hAnsi="Times New Roman" w:cs="Times New Roman"/>
              </w:rPr>
              <w:t xml:space="preserve">Тонер </w:t>
            </w:r>
            <w:r w:rsidRPr="000C7B47">
              <w:rPr>
                <w:rFonts w:ascii="Times New Roman" w:hAnsi="Times New Roman" w:cs="Times New Roman"/>
                <w:lang w:val="en-US"/>
              </w:rPr>
              <w:t>CANON</w:t>
            </w:r>
            <w:r w:rsidRPr="000C7B47">
              <w:rPr>
                <w:rFonts w:ascii="Times New Roman" w:hAnsi="Times New Roman" w:cs="Times New Roman"/>
              </w:rPr>
              <w:t xml:space="preserve"> </w:t>
            </w:r>
            <w:r w:rsidRPr="000C7B47">
              <w:rPr>
                <w:rFonts w:ascii="Times New Roman" w:hAnsi="Times New Roman" w:cs="Times New Roman"/>
                <w:lang w:val="en-US"/>
              </w:rPr>
              <w:t>IR</w:t>
            </w:r>
            <w:r w:rsidRPr="000C7B47">
              <w:rPr>
                <w:rFonts w:ascii="Times New Roman" w:hAnsi="Times New Roman" w:cs="Times New Roman"/>
              </w:rPr>
              <w:t>2520/2525/2530 (</w:t>
            </w:r>
            <w:r w:rsidRPr="000C7B47">
              <w:rPr>
                <w:rFonts w:ascii="Times New Roman" w:hAnsi="Times New Roman" w:cs="Times New Roman"/>
                <w:lang w:val="en-US"/>
              </w:rPr>
              <w:t>C</w:t>
            </w:r>
            <w:r w:rsidRPr="000C7B47">
              <w:rPr>
                <w:rFonts w:ascii="Times New Roman" w:hAnsi="Times New Roman" w:cs="Times New Roman"/>
              </w:rPr>
              <w:t>-</w:t>
            </w:r>
            <w:r w:rsidRPr="000C7B47">
              <w:rPr>
                <w:rFonts w:ascii="Times New Roman" w:hAnsi="Times New Roman" w:cs="Times New Roman"/>
                <w:lang w:val="en-US"/>
              </w:rPr>
              <w:t>EXV</w:t>
            </w:r>
            <w:r w:rsidRPr="000C7B47">
              <w:rPr>
                <w:rFonts w:ascii="Times New Roman" w:hAnsi="Times New Roman" w:cs="Times New Roman"/>
              </w:rPr>
              <w:t>33, оригинал, 14600стр)</w:t>
            </w:r>
          </w:p>
        </w:tc>
        <w:tc>
          <w:tcPr>
            <w:tcW w:w="1016" w:type="dxa"/>
            <w:tcBorders>
              <w:top w:val="outset" w:sz="6" w:space="0" w:color="auto"/>
              <w:left w:val="outset" w:sz="6" w:space="0" w:color="auto"/>
              <w:right w:val="outset" w:sz="6" w:space="0" w:color="auto"/>
            </w:tcBorders>
            <w:vAlign w:val="center"/>
          </w:tcPr>
          <w:p w14:paraId="302ACC12" w14:textId="77777777" w:rsidR="000C7B47" w:rsidRPr="00854AFF" w:rsidRDefault="000C7B47" w:rsidP="00847384">
            <w:pPr>
              <w:spacing w:after="0" w:line="240" w:lineRule="auto"/>
              <w:jc w:val="center"/>
              <w:rPr>
                <w:rFonts w:ascii="Times New Roman" w:hAnsi="Times New Roman" w:cs="Times New Roman"/>
              </w:rPr>
            </w:pPr>
            <w:r w:rsidRPr="00854AFF">
              <w:rPr>
                <w:rFonts w:ascii="Times New Roman" w:hAnsi="Times New Roman" w:cs="Times New Roman"/>
              </w:rPr>
              <w:t>шт.</w:t>
            </w:r>
          </w:p>
        </w:tc>
        <w:tc>
          <w:tcPr>
            <w:tcW w:w="1134" w:type="dxa"/>
            <w:tcBorders>
              <w:top w:val="outset" w:sz="6" w:space="0" w:color="auto"/>
              <w:left w:val="outset" w:sz="6" w:space="0" w:color="auto"/>
              <w:right w:val="outset" w:sz="6" w:space="0" w:color="auto"/>
            </w:tcBorders>
            <w:vAlign w:val="center"/>
          </w:tcPr>
          <w:p w14:paraId="74E39FFC" w14:textId="0DE9AD0F" w:rsidR="000C7B47" w:rsidRPr="00854AFF" w:rsidRDefault="000C7B47" w:rsidP="00847384">
            <w:pPr>
              <w:jc w:val="center"/>
              <w:rPr>
                <w:rFonts w:ascii="Times New Roman" w:hAnsi="Times New Roman" w:cs="Times New Roman"/>
              </w:rPr>
            </w:pPr>
            <w:r>
              <w:rPr>
                <w:rFonts w:ascii="Times New Roman" w:hAnsi="Times New Roman" w:cs="Times New Roman"/>
              </w:rPr>
              <w:t>3</w:t>
            </w:r>
          </w:p>
        </w:tc>
        <w:tc>
          <w:tcPr>
            <w:tcW w:w="1560" w:type="dxa"/>
            <w:tcBorders>
              <w:top w:val="outset" w:sz="6" w:space="0" w:color="auto"/>
              <w:left w:val="outset" w:sz="6" w:space="0" w:color="auto"/>
              <w:right w:val="outset" w:sz="6" w:space="0" w:color="auto"/>
            </w:tcBorders>
            <w:vAlign w:val="center"/>
          </w:tcPr>
          <w:p w14:paraId="5B7D7165" w14:textId="29E1CA1C" w:rsidR="000C7B47" w:rsidRPr="00854AFF" w:rsidRDefault="000C7B47" w:rsidP="00847384">
            <w:pPr>
              <w:jc w:val="center"/>
              <w:rPr>
                <w:rFonts w:ascii="Times New Roman" w:hAnsi="Times New Roman" w:cs="Times New Roman"/>
              </w:rPr>
            </w:pPr>
            <w:r>
              <w:rPr>
                <w:rFonts w:ascii="Times New Roman" w:hAnsi="Times New Roman" w:cs="Times New Roman"/>
              </w:rPr>
              <w:t>2622</w:t>
            </w:r>
          </w:p>
        </w:tc>
      </w:tr>
      <w:tr w:rsidR="00854AFF" w:rsidRPr="00854AFF" w14:paraId="2C38B944" w14:textId="77777777" w:rsidTr="00847384">
        <w:trPr>
          <w:tblCellSpacing w:w="0" w:type="dxa"/>
        </w:trPr>
        <w:tc>
          <w:tcPr>
            <w:tcW w:w="559" w:type="dxa"/>
            <w:vMerge/>
            <w:tcBorders>
              <w:left w:val="outset" w:sz="6" w:space="0" w:color="auto"/>
              <w:right w:val="outset" w:sz="6" w:space="0" w:color="auto"/>
            </w:tcBorders>
            <w:vAlign w:val="center"/>
          </w:tcPr>
          <w:p w14:paraId="55682CC5" w14:textId="77777777" w:rsidR="00854AFF" w:rsidRPr="00854AFF" w:rsidRDefault="00854AFF" w:rsidP="00847384">
            <w:pPr>
              <w:ind w:left="360"/>
              <w:rPr>
                <w:rFonts w:ascii="Times New Roman" w:hAnsi="Times New Roman" w:cs="Times New Roman"/>
                <w:lang w:val="en-US"/>
              </w:rPr>
            </w:pPr>
          </w:p>
        </w:tc>
        <w:tc>
          <w:tcPr>
            <w:tcW w:w="2143" w:type="dxa"/>
            <w:vMerge/>
            <w:tcBorders>
              <w:left w:val="outset" w:sz="6" w:space="0" w:color="auto"/>
              <w:right w:val="outset" w:sz="6" w:space="0" w:color="auto"/>
            </w:tcBorders>
            <w:vAlign w:val="center"/>
          </w:tcPr>
          <w:p w14:paraId="188A757C" w14:textId="77777777" w:rsidR="00854AFF" w:rsidRPr="00854AFF" w:rsidRDefault="00854AFF" w:rsidP="00847384">
            <w:pPr>
              <w:ind w:left="360"/>
              <w:rPr>
                <w:rFonts w:ascii="Times New Roman" w:hAnsi="Times New Roman" w:cs="Times New Roman"/>
                <w:lang w:val="en-US"/>
              </w:rPr>
            </w:pPr>
          </w:p>
        </w:tc>
        <w:tc>
          <w:tcPr>
            <w:tcW w:w="1432" w:type="dxa"/>
            <w:vMerge/>
            <w:tcBorders>
              <w:left w:val="outset" w:sz="6" w:space="0" w:color="auto"/>
              <w:right w:val="outset" w:sz="6" w:space="0" w:color="auto"/>
            </w:tcBorders>
            <w:vAlign w:val="center"/>
          </w:tcPr>
          <w:p w14:paraId="12C9E074" w14:textId="77777777" w:rsidR="00854AFF" w:rsidRPr="00854AFF" w:rsidRDefault="00854AFF" w:rsidP="00847384">
            <w:pPr>
              <w:spacing w:after="0" w:line="240" w:lineRule="auto"/>
              <w:ind w:left="360"/>
              <w:rPr>
                <w:rFonts w:ascii="Times New Roman" w:hAnsi="Times New Roman" w:cs="Times New Roman"/>
                <w:lang w:val="en-US"/>
              </w:rPr>
            </w:pPr>
          </w:p>
        </w:tc>
        <w:tc>
          <w:tcPr>
            <w:tcW w:w="4969" w:type="dxa"/>
            <w:gridSpan w:val="3"/>
            <w:tcBorders>
              <w:top w:val="outset" w:sz="6" w:space="0" w:color="auto"/>
              <w:left w:val="outset" w:sz="6" w:space="0" w:color="auto"/>
              <w:bottom w:val="outset" w:sz="6" w:space="0" w:color="auto"/>
              <w:right w:val="outset" w:sz="6" w:space="0" w:color="auto"/>
            </w:tcBorders>
            <w:vAlign w:val="center"/>
          </w:tcPr>
          <w:p w14:paraId="65B483C7" w14:textId="77777777" w:rsidR="00854AFF" w:rsidRPr="00854AFF" w:rsidRDefault="00854AFF" w:rsidP="00847384">
            <w:pPr>
              <w:spacing w:after="0" w:line="240" w:lineRule="auto"/>
              <w:jc w:val="right"/>
              <w:rPr>
                <w:rFonts w:ascii="Times New Roman" w:hAnsi="Times New Roman" w:cs="Times New Roman"/>
                <w:b/>
                <w:bCs/>
              </w:rPr>
            </w:pPr>
            <w:r w:rsidRPr="00854AFF">
              <w:rPr>
                <w:rFonts w:ascii="Times New Roman" w:hAnsi="Times New Roman" w:cs="Times New Roman"/>
                <w:b/>
                <w:bCs/>
              </w:rPr>
              <w:t>ИТОГО:</w:t>
            </w:r>
          </w:p>
        </w:tc>
        <w:tc>
          <w:tcPr>
            <w:tcW w:w="1560" w:type="dxa"/>
            <w:tcBorders>
              <w:top w:val="outset" w:sz="6" w:space="0" w:color="auto"/>
              <w:left w:val="outset" w:sz="6" w:space="0" w:color="auto"/>
              <w:bottom w:val="outset" w:sz="6" w:space="0" w:color="auto"/>
              <w:right w:val="outset" w:sz="6" w:space="0" w:color="auto"/>
            </w:tcBorders>
            <w:vAlign w:val="center"/>
          </w:tcPr>
          <w:p w14:paraId="593047A0" w14:textId="40C9ADC6" w:rsidR="00854AFF" w:rsidRPr="00854AFF" w:rsidRDefault="000C7B47" w:rsidP="00847384">
            <w:pPr>
              <w:spacing w:after="0" w:line="240" w:lineRule="auto"/>
              <w:jc w:val="center"/>
              <w:rPr>
                <w:rFonts w:ascii="Times New Roman" w:hAnsi="Times New Roman" w:cs="Times New Roman"/>
                <w:b/>
                <w:bCs/>
              </w:rPr>
            </w:pPr>
            <w:r>
              <w:rPr>
                <w:rFonts w:ascii="Times New Roman" w:hAnsi="Times New Roman" w:cs="Times New Roman"/>
                <w:b/>
                <w:bCs/>
              </w:rPr>
              <w:t>2622</w:t>
            </w:r>
            <w:r w:rsidR="00854AFF" w:rsidRPr="00854AFF">
              <w:rPr>
                <w:rFonts w:ascii="Times New Roman" w:hAnsi="Times New Roman" w:cs="Times New Roman"/>
                <w:b/>
                <w:bCs/>
              </w:rPr>
              <w:t>,00</w:t>
            </w:r>
          </w:p>
        </w:tc>
      </w:tr>
      <w:tr w:rsidR="00854AFF" w:rsidRPr="00854AFF" w14:paraId="1B6AC1F2"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7282E0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7B79E76D"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Информация о необходимости предоставления участниками закупки образцов продукции, предлагаемых к поставке</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EB04599" w14:textId="77777777" w:rsidR="00854AFF" w:rsidRPr="00854AFF" w:rsidRDefault="00854AFF" w:rsidP="00847384">
            <w:pPr>
              <w:spacing w:after="0" w:line="240" w:lineRule="auto"/>
              <w:jc w:val="center"/>
              <w:rPr>
                <w:rFonts w:ascii="Times New Roman" w:hAnsi="Times New Roman" w:cs="Times New Roman"/>
              </w:rPr>
            </w:pPr>
            <w:r w:rsidRPr="00854AFF">
              <w:rPr>
                <w:rFonts w:ascii="Times New Roman" w:hAnsi="Times New Roman" w:cs="Times New Roman"/>
              </w:rPr>
              <w:t>нет</w:t>
            </w:r>
          </w:p>
        </w:tc>
      </w:tr>
      <w:tr w:rsidR="00854AFF" w:rsidRPr="00854AFF" w14:paraId="1EA6102C"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99F1FB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8901E7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Дополнительные требования к предмету (объекту) закупки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6BEDD8E1" w14:textId="77777777" w:rsidR="00854AFF" w:rsidRPr="00854AFF" w:rsidRDefault="00854AFF" w:rsidP="00847384">
            <w:pPr>
              <w:spacing w:after="0" w:line="240" w:lineRule="auto"/>
              <w:jc w:val="center"/>
              <w:rPr>
                <w:rFonts w:ascii="Times New Roman" w:hAnsi="Times New Roman" w:cs="Times New Roman"/>
              </w:rPr>
            </w:pPr>
            <w:r w:rsidRPr="00854AFF">
              <w:rPr>
                <w:rFonts w:ascii="Times New Roman" w:hAnsi="Times New Roman" w:cs="Times New Roman"/>
              </w:rPr>
              <w:t>нет</w:t>
            </w:r>
          </w:p>
        </w:tc>
      </w:tr>
      <w:tr w:rsidR="00854AFF" w:rsidRPr="00854AFF" w14:paraId="1AD30547"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3C7392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CE79C5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Иная информация, позволяющая участникам закупки правильно сформировать и представить заявки на участие в закупке</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C65073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Заявка должна быть оформлена в соответствии с требованиями, предусмотренными Распоряжением Правительства Приднестровской Молдавский Республики от 25 марта 2020 года № 198р «Об утверждении формы заявок участников закупки». </w:t>
            </w:r>
          </w:p>
        </w:tc>
      </w:tr>
      <w:tr w:rsidR="00854AFF" w:rsidRPr="00854AFF" w14:paraId="0184F218"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vAlign w:val="center"/>
            <w:hideMark/>
          </w:tcPr>
          <w:p w14:paraId="2C7E3A07"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6. Преимущества, требования к участникам закупки</w:t>
            </w:r>
          </w:p>
        </w:tc>
      </w:tr>
      <w:tr w:rsidR="00854AFF" w:rsidRPr="00854AFF" w14:paraId="2003A5ED"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448242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3E9F2D0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Преимущества (отечественный производитель; учреждения </w:t>
            </w:r>
            <w:r w:rsidRPr="00854AFF">
              <w:rPr>
                <w:rFonts w:ascii="Times New Roman" w:hAnsi="Times New Roman" w:cs="Times New Roman"/>
              </w:rPr>
              <w:br/>
              <w:t>и организации уголовно-исполнительной системы, а также организации, применяющие труд инвалидов)</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B8E5FF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                                                 нет </w:t>
            </w:r>
          </w:p>
        </w:tc>
      </w:tr>
      <w:tr w:rsidR="00854AFF" w:rsidRPr="00854AFF" w14:paraId="6C120BD1"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70134DD"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455CBD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Требования к участникам и перечень документов, которые должны быть представлены</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3A7AC55C" w14:textId="77777777" w:rsidR="00854AFF" w:rsidRPr="00854AFF" w:rsidRDefault="00854AFF" w:rsidP="00847384">
            <w:pPr>
              <w:spacing w:after="0" w:line="240" w:lineRule="auto"/>
              <w:rPr>
                <w:rFonts w:ascii="Times New Roman" w:hAnsi="Times New Roman" w:cs="Times New Roman"/>
                <w:b/>
                <w:bCs/>
              </w:rPr>
            </w:pPr>
            <w:r w:rsidRPr="00854AFF">
              <w:rPr>
                <w:rFonts w:ascii="Times New Roman" w:hAnsi="Times New Roman" w:cs="Times New Roman"/>
                <w:b/>
                <w:bCs/>
              </w:rPr>
              <w:t>Требования к участникам:</w:t>
            </w:r>
          </w:p>
          <w:p w14:paraId="12F23FB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а) отсутствие проведения ликвидации участника закупки - юридического лица и отсутствие дела о банкротстве; </w:t>
            </w:r>
          </w:p>
          <w:p w14:paraId="72838C3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3BA755C0"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1D918816" w14:textId="77777777" w:rsidR="00854AFF" w:rsidRPr="00854AFF" w:rsidRDefault="00854AFF" w:rsidP="00847384">
            <w:pPr>
              <w:spacing w:after="0" w:line="240" w:lineRule="auto"/>
              <w:rPr>
                <w:rFonts w:ascii="Times New Roman" w:hAnsi="Times New Roman" w:cs="Times New Roman"/>
                <w:b/>
                <w:bCs/>
              </w:rPr>
            </w:pPr>
            <w:r w:rsidRPr="00854AFF">
              <w:rPr>
                <w:rFonts w:ascii="Times New Roman" w:hAnsi="Times New Roman" w:cs="Times New Roman"/>
                <w:b/>
                <w:bCs/>
              </w:rPr>
              <w:t>Участниками закупки должны быть представлены документы:</w:t>
            </w:r>
          </w:p>
          <w:p w14:paraId="731E659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а) копия выписки из единого государственного реестра юридических лиц;</w:t>
            </w:r>
          </w:p>
          <w:p w14:paraId="702C5B7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б) Справка Налоговой инспекции о состоянии платежей в бюджеты всех уровней и внебюджетные фонды;</w:t>
            </w:r>
          </w:p>
          <w:p w14:paraId="70BF0AE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в) Доверенность, подтверждающая полномочия лица на осуществление деятельности от имени участника закупки.</w:t>
            </w:r>
          </w:p>
        </w:tc>
      </w:tr>
      <w:tr w:rsidR="00854AFF" w:rsidRPr="00854AFF" w14:paraId="0D6EA38B"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B5C514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FA6F07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Условия об ответственности за неисполнение или ненадлежащее исполнение принимаемых на себя участниками закупок обязательств</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264506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tc>
      </w:tr>
      <w:tr w:rsidR="00854AFF" w:rsidRPr="00854AFF" w14:paraId="338C6E51"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884D0A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lastRenderedPageBreak/>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A45899C"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Требования к гарантийным обязательствам, предоставляемым поставщиком в отношении поставляемых товаров</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68BCF192" w14:textId="77777777" w:rsidR="00854AFF" w:rsidRPr="00854AFF" w:rsidRDefault="00854AFF" w:rsidP="00847384">
            <w:pPr>
              <w:pStyle w:val="a9"/>
              <w:ind w:firstLine="357"/>
              <w:rPr>
                <w:sz w:val="22"/>
                <w:szCs w:val="22"/>
              </w:rPr>
            </w:pPr>
            <w:r w:rsidRPr="00854AFF">
              <w:rPr>
                <w:sz w:val="22"/>
                <w:szCs w:val="22"/>
              </w:rPr>
              <w:t>Согласно условиям контракта</w:t>
            </w:r>
          </w:p>
        </w:tc>
      </w:tr>
      <w:tr w:rsidR="00854AFF" w:rsidRPr="00854AFF" w14:paraId="61034B71"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hideMark/>
          </w:tcPr>
          <w:p w14:paraId="2D70F211"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7. Условия контракта</w:t>
            </w:r>
          </w:p>
        </w:tc>
      </w:tr>
      <w:tr w:rsidR="00854AFF" w:rsidRPr="00854AFF" w14:paraId="7766EC87"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672230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hideMark/>
          </w:tcPr>
          <w:p w14:paraId="73B618A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Информация о месте доставки товара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2BDDCF50" w14:textId="35F034B4"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Поставка товара осуществляется со склада Поставщика на склад Покупателя по адресу: </w:t>
            </w:r>
            <w:r w:rsidR="002C314A" w:rsidRPr="00854AFF">
              <w:rPr>
                <w:rFonts w:ascii="Times New Roman" w:hAnsi="Times New Roman" w:cs="Times New Roman"/>
              </w:rPr>
              <w:t xml:space="preserve"> </w:t>
            </w:r>
            <w:r w:rsidR="002C314A" w:rsidRPr="00854AFF">
              <w:rPr>
                <w:rFonts w:ascii="Times New Roman" w:hAnsi="Times New Roman" w:cs="Times New Roman"/>
              </w:rPr>
              <w:t xml:space="preserve">г. Тирасполь, </w:t>
            </w:r>
            <w:r w:rsidR="002C314A" w:rsidRPr="000C7B47">
              <w:rPr>
                <w:rFonts w:ascii="Times New Roman" w:hAnsi="Times New Roman" w:cs="Times New Roman"/>
              </w:rPr>
              <w:t xml:space="preserve"> ул. 25 Октября, д.101, каб.335</w:t>
            </w:r>
          </w:p>
        </w:tc>
      </w:tr>
      <w:tr w:rsidR="00854AFF" w:rsidRPr="00854AFF" w14:paraId="1F12606D"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28CE74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hideMark/>
          </w:tcPr>
          <w:p w14:paraId="3291B94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Сроки поставки товара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1B7CD55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Передача товара в течение 30 (тридцати) дней со дня подписания контракта</w:t>
            </w:r>
          </w:p>
        </w:tc>
      </w:tr>
      <w:tr w:rsidR="00854AFF" w:rsidRPr="00854AFF" w14:paraId="086B8644"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F09F0F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hideMark/>
          </w:tcPr>
          <w:p w14:paraId="5B6D21F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Условия транспортировки и хранения</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4BE0251" w14:textId="498ED50B" w:rsidR="00854AFF" w:rsidRPr="00854AFF" w:rsidRDefault="00854AFF" w:rsidP="002C314A">
            <w:pPr>
              <w:spacing w:after="0" w:line="240" w:lineRule="auto"/>
              <w:rPr>
                <w:rFonts w:ascii="Times New Roman" w:hAnsi="Times New Roman" w:cs="Times New Roman"/>
              </w:rPr>
            </w:pPr>
            <w:r w:rsidRPr="00854AFF">
              <w:rPr>
                <w:rFonts w:ascii="Times New Roman" w:hAnsi="Times New Roman" w:cs="Times New Roman"/>
              </w:rPr>
              <w:t xml:space="preserve">Транспортировка осуществляется </w:t>
            </w:r>
            <w:r w:rsidR="002C314A">
              <w:rPr>
                <w:rFonts w:ascii="Times New Roman" w:hAnsi="Times New Roman" w:cs="Times New Roman"/>
              </w:rPr>
              <w:t>силами Продавца или Заказчика</w:t>
            </w:r>
          </w:p>
        </w:tc>
      </w:tr>
    </w:tbl>
    <w:p w14:paraId="57B48A0C" w14:textId="77777777" w:rsidR="0081141C" w:rsidRPr="00854AFF" w:rsidRDefault="0081141C" w:rsidP="00B116B0">
      <w:pPr>
        <w:jc w:val="center"/>
        <w:rPr>
          <w:rFonts w:ascii="Times New Roman" w:hAnsi="Times New Roman" w:cs="Times New Roman"/>
          <w:b/>
        </w:rPr>
      </w:pPr>
    </w:p>
    <w:p w14:paraId="7030177C" w14:textId="77777777" w:rsidR="00854AFF" w:rsidRDefault="00854AFF" w:rsidP="00B116B0">
      <w:pPr>
        <w:jc w:val="center"/>
        <w:rPr>
          <w:rFonts w:ascii="Times New Roman" w:hAnsi="Times New Roman" w:cs="Times New Roman"/>
          <w:b/>
        </w:rPr>
      </w:pPr>
    </w:p>
    <w:p w14:paraId="6B7323DE" w14:textId="60E299B8" w:rsidR="00B116B0" w:rsidRPr="00854AFF" w:rsidRDefault="0004316C" w:rsidP="00B116B0">
      <w:pPr>
        <w:jc w:val="center"/>
        <w:rPr>
          <w:rFonts w:ascii="Times New Roman" w:hAnsi="Times New Roman" w:cs="Times New Roman"/>
          <w:b/>
        </w:rPr>
      </w:pPr>
      <w:r w:rsidRPr="00854AFF">
        <w:rPr>
          <w:rFonts w:ascii="Times New Roman" w:hAnsi="Times New Roman" w:cs="Times New Roman"/>
          <w:b/>
        </w:rPr>
        <w:t xml:space="preserve">ДОКУМЕНТАЦИЯ О ПРОВЕДЕНИИ ЗАПРОСА ПРЕДЛОЖЕНИЙ </w:t>
      </w:r>
    </w:p>
    <w:p w14:paraId="2206A74C" w14:textId="460C75BD" w:rsidR="0004316C" w:rsidRPr="00854AFF" w:rsidRDefault="0004316C" w:rsidP="00B116B0">
      <w:pPr>
        <w:jc w:val="center"/>
        <w:rPr>
          <w:rFonts w:ascii="Times New Roman" w:hAnsi="Times New Roman" w:cs="Times New Roman"/>
          <w:b/>
        </w:rPr>
      </w:pPr>
      <w:r w:rsidRPr="00854AFF">
        <w:rPr>
          <w:rFonts w:ascii="Times New Roman" w:hAnsi="Times New Roman" w:cs="Times New Roman"/>
          <w:b/>
        </w:rPr>
        <w:t xml:space="preserve">на </w:t>
      </w:r>
      <w:r w:rsidR="00AD4A79">
        <w:rPr>
          <w:rFonts w:ascii="Times New Roman" w:hAnsi="Times New Roman" w:cs="Times New Roman"/>
          <w:b/>
        </w:rPr>
        <w:t>закупку Тонера для МФУ</w:t>
      </w:r>
    </w:p>
    <w:p w14:paraId="4519C85D" w14:textId="0719713E" w:rsidR="0004316C" w:rsidRPr="00854AFF" w:rsidRDefault="0004316C">
      <w:pPr>
        <w:rPr>
          <w:rFonts w:ascii="Times New Roman" w:hAnsi="Times New Roman" w:cs="Times New Roman"/>
        </w:rPr>
      </w:pPr>
      <w:r w:rsidRPr="00854AFF">
        <w:rPr>
          <w:rFonts w:ascii="Times New Roman" w:hAnsi="Times New Roman" w:cs="Times New Roman"/>
        </w:rPr>
        <w:t xml:space="preserve">Заказчик: </w:t>
      </w:r>
      <w:r w:rsidR="002C314A" w:rsidRPr="000C7B47">
        <w:rPr>
          <w:rFonts w:ascii="Times New Roman" w:hAnsi="Times New Roman" w:cs="Times New Roman"/>
        </w:rPr>
        <w:t>Тираспольский городской Совет народных депутатов</w:t>
      </w:r>
    </w:p>
    <w:p w14:paraId="0928633E" w14:textId="621EB9E9" w:rsidR="0004316C" w:rsidRPr="00854AFF" w:rsidRDefault="002C314A">
      <w:pPr>
        <w:rPr>
          <w:rFonts w:ascii="Times New Roman" w:hAnsi="Times New Roman" w:cs="Times New Roman"/>
        </w:rPr>
      </w:pPr>
      <w:r w:rsidRPr="000C7B47">
        <w:rPr>
          <w:rFonts w:ascii="Times New Roman" w:hAnsi="Times New Roman" w:cs="Times New Roman"/>
        </w:rPr>
        <w:t>Тираспольский городской Совет народных депутатов</w:t>
      </w:r>
      <w:r w:rsidR="0004316C" w:rsidRPr="00854AFF">
        <w:rPr>
          <w:rFonts w:ascii="Times New Roman" w:hAnsi="Times New Roman" w:cs="Times New Roman"/>
        </w:rPr>
        <w:t xml:space="preserve"> объявляет о проведении запроса предложений на поставку </w:t>
      </w:r>
      <w:r w:rsidR="00854AFF">
        <w:rPr>
          <w:rFonts w:ascii="Times New Roman" w:hAnsi="Times New Roman" w:cs="Times New Roman"/>
        </w:rPr>
        <w:t>картриджей</w:t>
      </w:r>
      <w:r w:rsidR="0004316C" w:rsidRPr="00854AFF">
        <w:rPr>
          <w:rFonts w:ascii="Times New Roman" w:hAnsi="Times New Roman" w:cs="Times New Roman"/>
        </w:rPr>
        <w:t xml:space="preserve"> для принтеров, многофункциональных устройств </w:t>
      </w:r>
    </w:p>
    <w:p w14:paraId="3640CCED" w14:textId="4B9E503B" w:rsidR="00AB121C" w:rsidRPr="00854AFF" w:rsidRDefault="0004316C">
      <w:pPr>
        <w:rPr>
          <w:rFonts w:ascii="Times New Roman" w:hAnsi="Times New Roman" w:cs="Times New Roman"/>
        </w:rPr>
      </w:pPr>
      <w:r w:rsidRPr="00854AFF">
        <w:rPr>
          <w:rFonts w:ascii="Times New Roman" w:hAnsi="Times New Roman" w:cs="Times New Roman"/>
        </w:rPr>
        <w:t xml:space="preserve">Срок, в течение которого принимаются заявки на участие в запросе предложений </w:t>
      </w:r>
      <w:r w:rsidR="00AB121C" w:rsidRPr="00854AFF">
        <w:rPr>
          <w:rFonts w:ascii="Times New Roman" w:hAnsi="Times New Roman" w:cs="Times New Roman"/>
        </w:rPr>
        <w:t>–</w:t>
      </w:r>
      <w:r w:rsidRPr="00854AFF">
        <w:rPr>
          <w:rFonts w:ascii="Times New Roman" w:hAnsi="Times New Roman" w:cs="Times New Roman"/>
        </w:rPr>
        <w:t xml:space="preserve"> </w:t>
      </w:r>
      <w:r w:rsidR="00AB121C" w:rsidRPr="00854AFF">
        <w:rPr>
          <w:rFonts w:ascii="Times New Roman" w:hAnsi="Times New Roman" w:cs="Times New Roman"/>
        </w:rPr>
        <w:t xml:space="preserve">с </w:t>
      </w:r>
      <w:r w:rsidR="00854AFF">
        <w:rPr>
          <w:rFonts w:ascii="Times New Roman" w:hAnsi="Times New Roman" w:cs="Times New Roman"/>
        </w:rPr>
        <w:t>14</w:t>
      </w:r>
      <w:r w:rsidR="00AB121C" w:rsidRPr="00854AFF">
        <w:rPr>
          <w:rFonts w:ascii="Times New Roman" w:hAnsi="Times New Roman" w:cs="Times New Roman"/>
        </w:rPr>
        <w:t xml:space="preserve"> </w:t>
      </w:r>
      <w:r w:rsidR="002C314A">
        <w:rPr>
          <w:rFonts w:ascii="Times New Roman" w:hAnsi="Times New Roman" w:cs="Times New Roman"/>
        </w:rPr>
        <w:t xml:space="preserve">октября </w:t>
      </w:r>
      <w:r w:rsidR="00AB121C" w:rsidRPr="00854AFF">
        <w:rPr>
          <w:rFonts w:ascii="Times New Roman" w:hAnsi="Times New Roman" w:cs="Times New Roman"/>
        </w:rPr>
        <w:t xml:space="preserve"> 202</w:t>
      </w:r>
      <w:r w:rsidR="002C314A">
        <w:rPr>
          <w:rFonts w:ascii="Times New Roman" w:hAnsi="Times New Roman" w:cs="Times New Roman"/>
        </w:rPr>
        <w:t>2</w:t>
      </w:r>
      <w:r w:rsidR="00AB121C" w:rsidRPr="00854AFF">
        <w:rPr>
          <w:rFonts w:ascii="Times New Roman" w:hAnsi="Times New Roman" w:cs="Times New Roman"/>
        </w:rPr>
        <w:t xml:space="preserve"> года по </w:t>
      </w:r>
      <w:r w:rsidR="00854AFF">
        <w:rPr>
          <w:rFonts w:ascii="Times New Roman" w:hAnsi="Times New Roman" w:cs="Times New Roman"/>
        </w:rPr>
        <w:t>2</w:t>
      </w:r>
      <w:r w:rsidR="002C314A">
        <w:rPr>
          <w:rFonts w:ascii="Times New Roman" w:hAnsi="Times New Roman" w:cs="Times New Roman"/>
        </w:rPr>
        <w:t>3</w:t>
      </w:r>
      <w:r w:rsidR="00AB121C" w:rsidRPr="00854AFF">
        <w:rPr>
          <w:rFonts w:ascii="Times New Roman" w:hAnsi="Times New Roman" w:cs="Times New Roman"/>
        </w:rPr>
        <w:t xml:space="preserve"> </w:t>
      </w:r>
      <w:r w:rsidR="002C314A">
        <w:rPr>
          <w:rFonts w:ascii="Times New Roman" w:hAnsi="Times New Roman" w:cs="Times New Roman"/>
        </w:rPr>
        <w:t>октября</w:t>
      </w:r>
      <w:r w:rsidR="00AB121C" w:rsidRPr="00854AFF">
        <w:rPr>
          <w:rFonts w:ascii="Times New Roman" w:hAnsi="Times New Roman" w:cs="Times New Roman"/>
        </w:rPr>
        <w:t xml:space="preserve"> 202</w:t>
      </w:r>
      <w:r w:rsidR="002C314A">
        <w:rPr>
          <w:rFonts w:ascii="Times New Roman" w:hAnsi="Times New Roman" w:cs="Times New Roman"/>
        </w:rPr>
        <w:t>2</w:t>
      </w:r>
      <w:r w:rsidR="00AB121C" w:rsidRPr="00854AFF">
        <w:rPr>
          <w:rFonts w:ascii="Times New Roman" w:hAnsi="Times New Roman" w:cs="Times New Roman"/>
        </w:rPr>
        <w:t xml:space="preserve"> года.</w:t>
      </w:r>
      <w:r w:rsidRPr="00854AFF">
        <w:rPr>
          <w:rFonts w:ascii="Times New Roman" w:hAnsi="Times New Roman" w:cs="Times New Roman"/>
        </w:rPr>
        <w:t xml:space="preserve"> </w:t>
      </w:r>
    </w:p>
    <w:p w14:paraId="6D73F1A0" w14:textId="58BB1B9B" w:rsidR="0004316C" w:rsidRPr="00854AFF" w:rsidRDefault="0004316C">
      <w:pPr>
        <w:rPr>
          <w:rFonts w:ascii="Times New Roman" w:hAnsi="Times New Roman" w:cs="Times New Roman"/>
        </w:rPr>
      </w:pPr>
      <w:r w:rsidRPr="00854AFF">
        <w:rPr>
          <w:rFonts w:ascii="Times New Roman" w:hAnsi="Times New Roman" w:cs="Times New Roman"/>
        </w:rPr>
        <w:t>Заявки на участие в запросе предложений принимаются в рабочие дни с 8-</w:t>
      </w:r>
      <w:r w:rsidR="002C314A">
        <w:rPr>
          <w:rFonts w:ascii="Times New Roman" w:hAnsi="Times New Roman" w:cs="Times New Roman"/>
        </w:rPr>
        <w:t>00</w:t>
      </w:r>
      <w:r w:rsidRPr="00854AFF">
        <w:rPr>
          <w:rFonts w:ascii="Times New Roman" w:hAnsi="Times New Roman" w:cs="Times New Roman"/>
        </w:rPr>
        <w:t xml:space="preserve"> ч. до 1</w:t>
      </w:r>
      <w:r w:rsidR="00AB121C" w:rsidRPr="00854AFF">
        <w:rPr>
          <w:rFonts w:ascii="Times New Roman" w:hAnsi="Times New Roman" w:cs="Times New Roman"/>
        </w:rPr>
        <w:t>7</w:t>
      </w:r>
      <w:r w:rsidRPr="00854AFF">
        <w:rPr>
          <w:rFonts w:ascii="Times New Roman" w:hAnsi="Times New Roman" w:cs="Times New Roman"/>
        </w:rPr>
        <w:t xml:space="preserve">-00 ч. по адресу: г. Тирасполь, </w:t>
      </w:r>
      <w:r w:rsidR="002C314A" w:rsidRPr="000C7B47">
        <w:rPr>
          <w:rFonts w:ascii="Times New Roman" w:hAnsi="Times New Roman" w:cs="Times New Roman"/>
        </w:rPr>
        <w:t>ул. 25 Октября, д.101, каб.335</w:t>
      </w:r>
    </w:p>
    <w:p w14:paraId="1409787F" w14:textId="00BA4DC0" w:rsidR="0033633E" w:rsidRPr="00854AFF" w:rsidRDefault="0004316C">
      <w:pPr>
        <w:rPr>
          <w:rFonts w:ascii="Times New Roman" w:hAnsi="Times New Roman" w:cs="Times New Roman"/>
        </w:rPr>
      </w:pPr>
      <w:r w:rsidRPr="00854AFF">
        <w:rPr>
          <w:rFonts w:ascii="Times New Roman" w:hAnsi="Times New Roman" w:cs="Times New Roman"/>
        </w:rPr>
        <w:t xml:space="preserve">Дата заседания комиссии по осуществлению закупок состоится </w:t>
      </w:r>
      <w:r w:rsidR="00854AFF">
        <w:rPr>
          <w:rFonts w:ascii="Times New Roman" w:hAnsi="Times New Roman" w:cs="Times New Roman"/>
        </w:rPr>
        <w:t>2</w:t>
      </w:r>
      <w:r w:rsidR="002C314A">
        <w:rPr>
          <w:rFonts w:ascii="Times New Roman" w:hAnsi="Times New Roman" w:cs="Times New Roman"/>
        </w:rPr>
        <w:t>4</w:t>
      </w:r>
      <w:r w:rsidR="00AB121C" w:rsidRPr="00854AFF">
        <w:rPr>
          <w:rFonts w:ascii="Times New Roman" w:hAnsi="Times New Roman" w:cs="Times New Roman"/>
        </w:rPr>
        <w:t xml:space="preserve"> </w:t>
      </w:r>
      <w:r w:rsidR="002C314A">
        <w:rPr>
          <w:rFonts w:ascii="Times New Roman" w:hAnsi="Times New Roman" w:cs="Times New Roman"/>
        </w:rPr>
        <w:t xml:space="preserve">октября </w:t>
      </w:r>
      <w:r w:rsidR="002C314A" w:rsidRPr="00854AFF">
        <w:rPr>
          <w:rFonts w:ascii="Times New Roman" w:hAnsi="Times New Roman" w:cs="Times New Roman"/>
        </w:rPr>
        <w:t xml:space="preserve"> 202</w:t>
      </w:r>
      <w:r w:rsidR="002C314A">
        <w:rPr>
          <w:rFonts w:ascii="Times New Roman" w:hAnsi="Times New Roman" w:cs="Times New Roman"/>
        </w:rPr>
        <w:t>2</w:t>
      </w:r>
      <w:r w:rsidR="00AB121C" w:rsidRPr="00854AFF">
        <w:rPr>
          <w:rFonts w:ascii="Times New Roman" w:hAnsi="Times New Roman" w:cs="Times New Roman"/>
        </w:rPr>
        <w:t xml:space="preserve"> года в 1</w:t>
      </w:r>
      <w:r w:rsidR="002C314A">
        <w:rPr>
          <w:rFonts w:ascii="Times New Roman" w:hAnsi="Times New Roman" w:cs="Times New Roman"/>
        </w:rPr>
        <w:t>0</w:t>
      </w:r>
      <w:r w:rsidR="00AB121C" w:rsidRPr="00854AFF">
        <w:rPr>
          <w:rFonts w:ascii="Times New Roman" w:hAnsi="Times New Roman" w:cs="Times New Roman"/>
        </w:rPr>
        <w:t>:00 часов</w:t>
      </w:r>
      <w:r w:rsidRPr="00854AFF">
        <w:rPr>
          <w:rFonts w:ascii="Times New Roman" w:hAnsi="Times New Roman" w:cs="Times New Roman"/>
        </w:rPr>
        <w:t xml:space="preserve">, по адресу: </w:t>
      </w:r>
      <w:r w:rsidR="002C314A" w:rsidRPr="00854AFF">
        <w:rPr>
          <w:rFonts w:ascii="Times New Roman" w:hAnsi="Times New Roman" w:cs="Times New Roman"/>
        </w:rPr>
        <w:t xml:space="preserve">г. Тирасполь, </w:t>
      </w:r>
      <w:r w:rsidR="002C314A" w:rsidRPr="000C7B47">
        <w:rPr>
          <w:rFonts w:ascii="Times New Roman" w:hAnsi="Times New Roman" w:cs="Times New Roman"/>
        </w:rPr>
        <w:t>ул. 25 Октября, д.101, каб.335</w:t>
      </w:r>
    </w:p>
    <w:p w14:paraId="4A604CDE" w14:textId="77777777" w:rsidR="0004316C" w:rsidRPr="00854AFF" w:rsidRDefault="0004316C">
      <w:pPr>
        <w:rPr>
          <w:rFonts w:ascii="Times New Roman" w:hAnsi="Times New Roman" w:cs="Times New Roman"/>
        </w:rPr>
      </w:pPr>
      <w:r w:rsidRPr="00854AFF">
        <w:rPr>
          <w:rFonts w:ascii="Times New Roman" w:hAnsi="Times New Roman" w:cs="Times New Roman"/>
        </w:rPr>
        <w:t>Описание объекта закупки:</w:t>
      </w:r>
    </w:p>
    <w:tbl>
      <w:tblPr>
        <w:tblStyle w:val="TableNormal"/>
        <w:tblW w:w="1031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03"/>
        <w:gridCol w:w="2520"/>
        <w:gridCol w:w="2410"/>
        <w:gridCol w:w="567"/>
        <w:gridCol w:w="940"/>
        <w:gridCol w:w="1276"/>
        <w:gridCol w:w="1701"/>
      </w:tblGrid>
      <w:tr w:rsidR="0004316C" w:rsidRPr="00854AFF" w14:paraId="531D1D93" w14:textId="77777777" w:rsidTr="00854AFF">
        <w:trPr>
          <w:trHeight w:val="1640"/>
        </w:trPr>
        <w:tc>
          <w:tcPr>
            <w:tcW w:w="903" w:type="dxa"/>
            <w:tcBorders>
              <w:bottom w:val="single" w:sz="4" w:space="0" w:color="auto"/>
            </w:tcBorders>
            <w:vAlign w:val="center"/>
          </w:tcPr>
          <w:p w14:paraId="6B71CB58" w14:textId="719409A1" w:rsidR="0004316C" w:rsidRPr="00854AFF" w:rsidRDefault="00AB121C" w:rsidP="00127887">
            <w:pPr>
              <w:pStyle w:val="TableParagraph"/>
              <w:jc w:val="center"/>
              <w:rPr>
                <w:lang w:val="ru-RU"/>
              </w:rPr>
            </w:pPr>
            <w:r w:rsidRPr="00854AFF">
              <w:rPr>
                <w:lang w:val="ru-RU"/>
              </w:rPr>
              <w:t>Номер лота</w:t>
            </w:r>
          </w:p>
        </w:tc>
        <w:tc>
          <w:tcPr>
            <w:tcW w:w="2520" w:type="dxa"/>
            <w:tcBorders>
              <w:bottom w:val="single" w:sz="4" w:space="0" w:color="auto"/>
            </w:tcBorders>
          </w:tcPr>
          <w:p w14:paraId="0792E1FD" w14:textId="77777777" w:rsidR="0004316C" w:rsidRPr="00854AFF" w:rsidRDefault="0004316C" w:rsidP="00127887">
            <w:pPr>
              <w:pStyle w:val="9"/>
              <w:shd w:val="clear" w:color="auto" w:fill="auto"/>
              <w:spacing w:line="190" w:lineRule="exact"/>
              <w:ind w:firstLine="0"/>
              <w:jc w:val="center"/>
              <w:rPr>
                <w:sz w:val="22"/>
                <w:szCs w:val="22"/>
              </w:rPr>
            </w:pPr>
            <w:r w:rsidRPr="00854AFF">
              <w:rPr>
                <w:rStyle w:val="95pt"/>
                <w:sz w:val="22"/>
                <w:szCs w:val="22"/>
              </w:rPr>
              <w:t>Наименование</w:t>
            </w:r>
          </w:p>
          <w:p w14:paraId="28F4537F" w14:textId="5A059F47" w:rsidR="0004316C" w:rsidRPr="00854AFF" w:rsidRDefault="00B116B0" w:rsidP="00127887">
            <w:pPr>
              <w:pStyle w:val="9"/>
              <w:shd w:val="clear" w:color="auto" w:fill="auto"/>
              <w:spacing w:line="190" w:lineRule="exact"/>
              <w:ind w:firstLine="0"/>
              <w:jc w:val="center"/>
              <w:rPr>
                <w:sz w:val="22"/>
                <w:szCs w:val="22"/>
              </w:rPr>
            </w:pPr>
            <w:r w:rsidRPr="00854AFF">
              <w:rPr>
                <w:rStyle w:val="95pt"/>
                <w:sz w:val="22"/>
                <w:szCs w:val="22"/>
              </w:rPr>
              <w:t>товара</w:t>
            </w:r>
          </w:p>
        </w:tc>
        <w:tc>
          <w:tcPr>
            <w:tcW w:w="2410" w:type="dxa"/>
            <w:tcBorders>
              <w:bottom w:val="single" w:sz="4" w:space="0" w:color="auto"/>
            </w:tcBorders>
          </w:tcPr>
          <w:p w14:paraId="4033E589" w14:textId="77777777" w:rsidR="0004316C" w:rsidRPr="00854AFF" w:rsidRDefault="0004316C" w:rsidP="00127887">
            <w:pPr>
              <w:pStyle w:val="9"/>
              <w:shd w:val="clear" w:color="auto" w:fill="auto"/>
              <w:spacing w:line="226" w:lineRule="exact"/>
              <w:ind w:firstLine="0"/>
              <w:jc w:val="center"/>
              <w:rPr>
                <w:sz w:val="22"/>
                <w:szCs w:val="22"/>
                <w:lang w:val="ru-RU"/>
              </w:rPr>
            </w:pPr>
            <w:r w:rsidRPr="00854AFF">
              <w:rPr>
                <w:rStyle w:val="95pt"/>
                <w:sz w:val="22"/>
                <w:szCs w:val="22"/>
              </w:rPr>
              <w:t>Качественные и характеристики объекта закупки</w:t>
            </w:r>
          </w:p>
        </w:tc>
        <w:tc>
          <w:tcPr>
            <w:tcW w:w="567" w:type="dxa"/>
            <w:tcBorders>
              <w:bottom w:val="single" w:sz="4" w:space="0" w:color="auto"/>
            </w:tcBorders>
          </w:tcPr>
          <w:p w14:paraId="21F98DAA" w14:textId="77777777" w:rsidR="0004316C" w:rsidRPr="00854AFF" w:rsidRDefault="0004316C" w:rsidP="00127887">
            <w:pPr>
              <w:pStyle w:val="9"/>
              <w:shd w:val="clear" w:color="auto" w:fill="auto"/>
              <w:spacing w:line="190" w:lineRule="exact"/>
              <w:ind w:firstLine="0"/>
              <w:jc w:val="center"/>
              <w:rPr>
                <w:sz w:val="22"/>
                <w:szCs w:val="22"/>
              </w:rPr>
            </w:pPr>
            <w:proofErr w:type="spellStart"/>
            <w:r w:rsidRPr="00854AFF">
              <w:rPr>
                <w:rStyle w:val="95pt"/>
                <w:sz w:val="22"/>
                <w:szCs w:val="22"/>
              </w:rPr>
              <w:t>Ед</w:t>
            </w:r>
            <w:proofErr w:type="gramStart"/>
            <w:r w:rsidRPr="00854AFF">
              <w:rPr>
                <w:rStyle w:val="95pt"/>
                <w:sz w:val="22"/>
                <w:szCs w:val="22"/>
              </w:rPr>
              <w:t>.и</w:t>
            </w:r>
            <w:proofErr w:type="gramEnd"/>
            <w:r w:rsidRPr="00854AFF">
              <w:rPr>
                <w:rStyle w:val="95pt"/>
                <w:sz w:val="22"/>
                <w:szCs w:val="22"/>
              </w:rPr>
              <w:t>зм</w:t>
            </w:r>
            <w:proofErr w:type="spellEnd"/>
          </w:p>
        </w:tc>
        <w:tc>
          <w:tcPr>
            <w:tcW w:w="940" w:type="dxa"/>
            <w:tcBorders>
              <w:bottom w:val="single" w:sz="4" w:space="0" w:color="auto"/>
            </w:tcBorders>
          </w:tcPr>
          <w:p w14:paraId="7DBC84E0" w14:textId="77777777" w:rsidR="0004316C" w:rsidRPr="00854AFF" w:rsidRDefault="0004316C" w:rsidP="00127887">
            <w:pPr>
              <w:pStyle w:val="9"/>
              <w:shd w:val="clear" w:color="auto" w:fill="auto"/>
              <w:spacing w:line="190" w:lineRule="exact"/>
              <w:ind w:firstLine="0"/>
              <w:jc w:val="center"/>
              <w:rPr>
                <w:sz w:val="22"/>
                <w:szCs w:val="22"/>
              </w:rPr>
            </w:pPr>
            <w:r w:rsidRPr="00854AFF">
              <w:rPr>
                <w:rStyle w:val="95pt"/>
                <w:sz w:val="22"/>
                <w:szCs w:val="22"/>
              </w:rPr>
              <w:t>Кол-во</w:t>
            </w:r>
          </w:p>
        </w:tc>
        <w:tc>
          <w:tcPr>
            <w:tcW w:w="1276" w:type="dxa"/>
            <w:tcBorders>
              <w:bottom w:val="single" w:sz="4" w:space="0" w:color="auto"/>
            </w:tcBorders>
          </w:tcPr>
          <w:p w14:paraId="44428893" w14:textId="77777777" w:rsidR="0004316C" w:rsidRPr="00854AFF" w:rsidRDefault="0004316C" w:rsidP="00127887">
            <w:pPr>
              <w:pStyle w:val="9"/>
              <w:shd w:val="clear" w:color="auto" w:fill="auto"/>
              <w:spacing w:line="230" w:lineRule="exact"/>
              <w:ind w:firstLine="0"/>
              <w:jc w:val="center"/>
              <w:rPr>
                <w:sz w:val="22"/>
                <w:szCs w:val="22"/>
                <w:lang w:val="ru-RU"/>
              </w:rPr>
            </w:pPr>
            <w:r w:rsidRPr="00854AFF">
              <w:rPr>
                <w:rStyle w:val="95pt"/>
                <w:sz w:val="22"/>
                <w:szCs w:val="22"/>
              </w:rPr>
              <w:t>Начальная (максимальная цена)</w:t>
            </w:r>
          </w:p>
        </w:tc>
        <w:tc>
          <w:tcPr>
            <w:tcW w:w="1701" w:type="dxa"/>
            <w:tcBorders>
              <w:bottom w:val="single" w:sz="4" w:space="0" w:color="auto"/>
            </w:tcBorders>
          </w:tcPr>
          <w:p w14:paraId="477E4B57" w14:textId="77777777" w:rsidR="0004316C" w:rsidRPr="00854AFF" w:rsidRDefault="0004316C" w:rsidP="00127887">
            <w:pPr>
              <w:pStyle w:val="9"/>
              <w:spacing w:line="226" w:lineRule="exact"/>
              <w:jc w:val="center"/>
              <w:rPr>
                <w:sz w:val="22"/>
                <w:szCs w:val="22"/>
                <w:lang w:val="ru-RU"/>
              </w:rPr>
            </w:pPr>
            <w:r w:rsidRPr="00854AFF">
              <w:rPr>
                <w:rStyle w:val="95pt"/>
                <w:sz w:val="22"/>
                <w:szCs w:val="22"/>
              </w:rPr>
              <w:t>Начальная максимальная цена контракта (начальная максимальная цена лота), цена контракта, заключаемого с единственным поставщиком (подрядчиком, исполнителем), рубли</w:t>
            </w:r>
          </w:p>
        </w:tc>
      </w:tr>
      <w:tr w:rsidR="00AB121C" w:rsidRPr="00854AFF" w14:paraId="60794556" w14:textId="77777777" w:rsidTr="00854AFF">
        <w:trPr>
          <w:trHeight w:val="501"/>
        </w:trPr>
        <w:tc>
          <w:tcPr>
            <w:tcW w:w="903" w:type="dxa"/>
            <w:tcBorders>
              <w:top w:val="single" w:sz="4" w:space="0" w:color="auto"/>
            </w:tcBorders>
            <w:vAlign w:val="center"/>
          </w:tcPr>
          <w:p w14:paraId="1F04697F" w14:textId="5DC4C7E4" w:rsidR="00AB121C" w:rsidRPr="00854AFF" w:rsidRDefault="00AB121C" w:rsidP="00B87630">
            <w:pPr>
              <w:pStyle w:val="TableParagraph"/>
              <w:jc w:val="center"/>
              <w:rPr>
                <w:lang w:val="ru-RU"/>
              </w:rPr>
            </w:pPr>
            <w:r w:rsidRPr="00854AFF">
              <w:rPr>
                <w:lang w:val="ru-RU"/>
              </w:rPr>
              <w:t>1</w:t>
            </w:r>
          </w:p>
        </w:tc>
        <w:tc>
          <w:tcPr>
            <w:tcW w:w="2520" w:type="dxa"/>
            <w:tcBorders>
              <w:top w:val="single" w:sz="4" w:space="0" w:color="auto"/>
              <w:bottom w:val="single" w:sz="4" w:space="0" w:color="auto"/>
            </w:tcBorders>
            <w:vAlign w:val="center"/>
          </w:tcPr>
          <w:p w14:paraId="074FDF7E" w14:textId="7ACA4A00" w:rsidR="00AB121C" w:rsidRPr="00D16E42" w:rsidRDefault="00D16E42" w:rsidP="00B87630">
            <w:pPr>
              <w:shd w:val="clear" w:color="auto" w:fill="FFFFFF"/>
              <w:spacing w:line="300" w:lineRule="atLeast"/>
              <w:jc w:val="center"/>
              <w:outlineLvl w:val="3"/>
              <w:rPr>
                <w:rFonts w:ascii="Times New Roman" w:hAnsi="Times New Roman" w:cs="Times New Roman"/>
                <w:b/>
                <w:bCs/>
                <w:lang w:val="ru-RU"/>
              </w:rPr>
            </w:pPr>
            <w:r>
              <w:rPr>
                <w:rFonts w:ascii="Times New Roman" w:hAnsi="Times New Roman" w:cs="Times New Roman"/>
                <w:lang w:val="ru-RU"/>
              </w:rPr>
              <w:t>Тонер</w:t>
            </w:r>
          </w:p>
        </w:tc>
        <w:tc>
          <w:tcPr>
            <w:tcW w:w="2410" w:type="dxa"/>
            <w:tcBorders>
              <w:top w:val="single" w:sz="4" w:space="0" w:color="auto"/>
              <w:bottom w:val="single" w:sz="4" w:space="0" w:color="auto"/>
            </w:tcBorders>
            <w:vAlign w:val="center"/>
          </w:tcPr>
          <w:p w14:paraId="1E3D9AA6" w14:textId="74B1E2EA" w:rsidR="00AB121C" w:rsidRPr="002C314A" w:rsidRDefault="002C314A" w:rsidP="00B87630">
            <w:pPr>
              <w:pStyle w:val="9"/>
              <w:shd w:val="clear" w:color="auto" w:fill="auto"/>
              <w:spacing w:line="230" w:lineRule="exact"/>
              <w:ind w:firstLine="0"/>
              <w:jc w:val="center"/>
              <w:rPr>
                <w:sz w:val="22"/>
                <w:szCs w:val="22"/>
                <w:lang w:val="ru-RU"/>
              </w:rPr>
            </w:pPr>
            <w:r w:rsidRPr="000C7B47">
              <w:rPr>
                <w:lang w:val="ru-RU"/>
              </w:rPr>
              <w:t xml:space="preserve">Тонер </w:t>
            </w:r>
            <w:r w:rsidRPr="000C7B47">
              <w:t>CANON</w:t>
            </w:r>
            <w:r w:rsidRPr="000C7B47">
              <w:rPr>
                <w:lang w:val="ru-RU"/>
              </w:rPr>
              <w:t xml:space="preserve"> </w:t>
            </w:r>
            <w:r w:rsidRPr="000C7B47">
              <w:t>IR</w:t>
            </w:r>
            <w:r w:rsidRPr="000C7B47">
              <w:rPr>
                <w:lang w:val="ru-RU"/>
              </w:rPr>
              <w:t>2520/2525/2530 (</w:t>
            </w:r>
            <w:r w:rsidRPr="000C7B47">
              <w:t>C</w:t>
            </w:r>
            <w:r w:rsidRPr="000C7B47">
              <w:rPr>
                <w:lang w:val="ru-RU"/>
              </w:rPr>
              <w:t>-</w:t>
            </w:r>
            <w:r w:rsidRPr="000C7B47">
              <w:t>EXV</w:t>
            </w:r>
            <w:r w:rsidRPr="000C7B47">
              <w:rPr>
                <w:lang w:val="ru-RU"/>
              </w:rPr>
              <w:t>33, оригинал, 14600стр)</w:t>
            </w:r>
          </w:p>
        </w:tc>
        <w:tc>
          <w:tcPr>
            <w:tcW w:w="567" w:type="dxa"/>
            <w:tcBorders>
              <w:top w:val="single" w:sz="4" w:space="0" w:color="auto"/>
              <w:bottom w:val="single" w:sz="4" w:space="0" w:color="auto"/>
            </w:tcBorders>
            <w:vAlign w:val="center"/>
          </w:tcPr>
          <w:p w14:paraId="3C629CC9" w14:textId="77777777" w:rsidR="00AB121C" w:rsidRPr="00854AFF" w:rsidRDefault="00AB121C" w:rsidP="00B87630">
            <w:pPr>
              <w:pStyle w:val="9"/>
              <w:shd w:val="clear" w:color="auto" w:fill="auto"/>
              <w:spacing w:line="190" w:lineRule="exact"/>
              <w:ind w:firstLine="0"/>
              <w:jc w:val="center"/>
              <w:rPr>
                <w:sz w:val="22"/>
                <w:szCs w:val="22"/>
              </w:rPr>
            </w:pPr>
            <w:r w:rsidRPr="00854AFF">
              <w:rPr>
                <w:rStyle w:val="95pt"/>
                <w:sz w:val="22"/>
                <w:szCs w:val="22"/>
              </w:rPr>
              <w:t>шт.</w:t>
            </w:r>
          </w:p>
        </w:tc>
        <w:tc>
          <w:tcPr>
            <w:tcW w:w="940" w:type="dxa"/>
            <w:tcBorders>
              <w:top w:val="single" w:sz="4" w:space="0" w:color="auto"/>
              <w:bottom w:val="single" w:sz="4" w:space="0" w:color="auto"/>
            </w:tcBorders>
            <w:vAlign w:val="center"/>
          </w:tcPr>
          <w:p w14:paraId="2E2593A0" w14:textId="07B42EE8" w:rsidR="00AB121C" w:rsidRPr="00854AFF" w:rsidRDefault="002C314A" w:rsidP="00B87630">
            <w:pPr>
              <w:pStyle w:val="9"/>
              <w:shd w:val="clear" w:color="auto" w:fill="auto"/>
              <w:spacing w:line="190" w:lineRule="exact"/>
              <w:ind w:firstLine="0"/>
              <w:jc w:val="center"/>
              <w:rPr>
                <w:sz w:val="22"/>
                <w:szCs w:val="22"/>
                <w:lang w:val="ru-RU"/>
              </w:rPr>
            </w:pPr>
            <w:r>
              <w:rPr>
                <w:sz w:val="22"/>
                <w:szCs w:val="22"/>
                <w:lang w:val="ru-RU"/>
              </w:rPr>
              <w:t>3</w:t>
            </w:r>
          </w:p>
        </w:tc>
        <w:tc>
          <w:tcPr>
            <w:tcW w:w="1276" w:type="dxa"/>
            <w:tcBorders>
              <w:top w:val="single" w:sz="4" w:space="0" w:color="auto"/>
              <w:bottom w:val="single" w:sz="4" w:space="0" w:color="auto"/>
            </w:tcBorders>
            <w:vAlign w:val="center"/>
          </w:tcPr>
          <w:p w14:paraId="729D3B56" w14:textId="2E39B817" w:rsidR="00AB121C" w:rsidRPr="00854AFF" w:rsidRDefault="002C314A" w:rsidP="00B87630">
            <w:pPr>
              <w:pStyle w:val="9"/>
              <w:shd w:val="clear" w:color="auto" w:fill="auto"/>
              <w:spacing w:line="190" w:lineRule="exact"/>
              <w:ind w:firstLine="0"/>
              <w:jc w:val="center"/>
              <w:rPr>
                <w:sz w:val="22"/>
                <w:szCs w:val="22"/>
                <w:lang w:val="ru-RU"/>
              </w:rPr>
            </w:pPr>
            <w:r>
              <w:rPr>
                <w:sz w:val="22"/>
                <w:szCs w:val="22"/>
                <w:lang w:val="ru-RU"/>
              </w:rPr>
              <w:t>874</w:t>
            </w:r>
          </w:p>
        </w:tc>
        <w:tc>
          <w:tcPr>
            <w:tcW w:w="1701" w:type="dxa"/>
            <w:tcBorders>
              <w:top w:val="single" w:sz="4" w:space="0" w:color="auto"/>
              <w:bottom w:val="single" w:sz="4" w:space="0" w:color="auto"/>
            </w:tcBorders>
            <w:vAlign w:val="center"/>
          </w:tcPr>
          <w:p w14:paraId="14FA46C2" w14:textId="6A218CED" w:rsidR="00AB121C" w:rsidRPr="00854AFF" w:rsidRDefault="002C314A" w:rsidP="00B87630">
            <w:pPr>
              <w:pStyle w:val="9"/>
              <w:shd w:val="clear" w:color="auto" w:fill="auto"/>
              <w:spacing w:line="190" w:lineRule="exact"/>
              <w:ind w:firstLine="0"/>
              <w:jc w:val="center"/>
              <w:rPr>
                <w:sz w:val="22"/>
                <w:szCs w:val="22"/>
                <w:lang w:val="ru-RU"/>
              </w:rPr>
            </w:pPr>
            <w:r>
              <w:rPr>
                <w:sz w:val="22"/>
                <w:szCs w:val="22"/>
                <w:lang w:val="ru-RU"/>
              </w:rPr>
              <w:t>2622</w:t>
            </w:r>
          </w:p>
        </w:tc>
      </w:tr>
      <w:tr w:rsidR="00B87630" w:rsidRPr="00854AFF" w14:paraId="5F72B6B1" w14:textId="77777777" w:rsidTr="00854AFF">
        <w:trPr>
          <w:trHeight w:val="431"/>
        </w:trPr>
        <w:tc>
          <w:tcPr>
            <w:tcW w:w="903" w:type="dxa"/>
            <w:tcBorders>
              <w:top w:val="single" w:sz="4" w:space="0" w:color="auto"/>
              <w:bottom w:val="single" w:sz="4" w:space="0" w:color="auto"/>
            </w:tcBorders>
            <w:vAlign w:val="center"/>
          </w:tcPr>
          <w:p w14:paraId="48CF0178" w14:textId="77777777" w:rsidR="00B87630" w:rsidRPr="00854AFF" w:rsidRDefault="00B87630" w:rsidP="00B87630">
            <w:pPr>
              <w:pStyle w:val="TableParagraph"/>
              <w:jc w:val="center"/>
            </w:pPr>
          </w:p>
        </w:tc>
        <w:tc>
          <w:tcPr>
            <w:tcW w:w="2520" w:type="dxa"/>
            <w:tcBorders>
              <w:top w:val="single" w:sz="4" w:space="0" w:color="auto"/>
              <w:bottom w:val="single" w:sz="4" w:space="0" w:color="auto"/>
            </w:tcBorders>
            <w:vAlign w:val="center"/>
          </w:tcPr>
          <w:p w14:paraId="48783AF9" w14:textId="77777777" w:rsidR="00B87630" w:rsidRPr="00854AFF" w:rsidRDefault="00B87630" w:rsidP="00B87630">
            <w:pPr>
              <w:shd w:val="clear" w:color="auto" w:fill="FFFFFF"/>
              <w:spacing w:line="300" w:lineRule="atLeast"/>
              <w:jc w:val="center"/>
              <w:outlineLvl w:val="3"/>
              <w:rPr>
                <w:rFonts w:ascii="Times New Roman" w:hAnsi="Times New Roman" w:cs="Times New Roman"/>
                <w:b/>
                <w:bCs/>
              </w:rPr>
            </w:pPr>
          </w:p>
        </w:tc>
        <w:tc>
          <w:tcPr>
            <w:tcW w:w="2410" w:type="dxa"/>
            <w:tcBorders>
              <w:top w:val="single" w:sz="4" w:space="0" w:color="auto"/>
              <w:bottom w:val="single" w:sz="4" w:space="0" w:color="auto"/>
            </w:tcBorders>
            <w:vAlign w:val="center"/>
          </w:tcPr>
          <w:p w14:paraId="477B4F41" w14:textId="77777777" w:rsidR="00B87630" w:rsidRPr="00854AFF" w:rsidRDefault="00B87630" w:rsidP="00B87630">
            <w:pPr>
              <w:pStyle w:val="9"/>
              <w:shd w:val="clear" w:color="auto" w:fill="auto"/>
              <w:spacing w:line="230" w:lineRule="exact"/>
              <w:ind w:firstLine="0"/>
              <w:jc w:val="center"/>
              <w:rPr>
                <w:sz w:val="22"/>
                <w:szCs w:val="22"/>
              </w:rPr>
            </w:pPr>
          </w:p>
        </w:tc>
        <w:tc>
          <w:tcPr>
            <w:tcW w:w="567" w:type="dxa"/>
            <w:tcBorders>
              <w:top w:val="single" w:sz="4" w:space="0" w:color="auto"/>
              <w:bottom w:val="single" w:sz="4" w:space="0" w:color="auto"/>
            </w:tcBorders>
            <w:vAlign w:val="center"/>
          </w:tcPr>
          <w:p w14:paraId="609C408F" w14:textId="77777777" w:rsidR="00B87630" w:rsidRPr="00854AFF" w:rsidRDefault="00B87630" w:rsidP="00B87630">
            <w:pPr>
              <w:pStyle w:val="9"/>
              <w:spacing w:line="190" w:lineRule="exact"/>
              <w:jc w:val="center"/>
              <w:rPr>
                <w:rStyle w:val="95pt"/>
                <w:sz w:val="22"/>
                <w:szCs w:val="22"/>
              </w:rPr>
            </w:pPr>
          </w:p>
        </w:tc>
        <w:tc>
          <w:tcPr>
            <w:tcW w:w="940" w:type="dxa"/>
            <w:tcBorders>
              <w:top w:val="single" w:sz="4" w:space="0" w:color="auto"/>
              <w:bottom w:val="single" w:sz="4" w:space="0" w:color="auto"/>
            </w:tcBorders>
            <w:vAlign w:val="center"/>
          </w:tcPr>
          <w:p w14:paraId="6565A6E2" w14:textId="77777777" w:rsidR="00B87630" w:rsidRPr="00854AFF" w:rsidRDefault="00B87630" w:rsidP="00B87630">
            <w:pPr>
              <w:pStyle w:val="9"/>
              <w:spacing w:line="190" w:lineRule="exact"/>
              <w:jc w:val="center"/>
              <w:rPr>
                <w:rStyle w:val="95pt"/>
                <w:sz w:val="22"/>
                <w:szCs w:val="22"/>
              </w:rPr>
            </w:pPr>
          </w:p>
        </w:tc>
        <w:tc>
          <w:tcPr>
            <w:tcW w:w="1276" w:type="dxa"/>
            <w:tcBorders>
              <w:top w:val="single" w:sz="4" w:space="0" w:color="auto"/>
              <w:bottom w:val="single" w:sz="4" w:space="0" w:color="auto"/>
            </w:tcBorders>
            <w:vAlign w:val="center"/>
          </w:tcPr>
          <w:p w14:paraId="07C00C63" w14:textId="77777777" w:rsidR="00B87630" w:rsidRPr="00854AFF" w:rsidRDefault="00B87630" w:rsidP="00B87630">
            <w:pPr>
              <w:pStyle w:val="9"/>
              <w:spacing w:line="190" w:lineRule="exact"/>
              <w:jc w:val="center"/>
              <w:rPr>
                <w:rStyle w:val="95pt"/>
                <w:b/>
                <w:sz w:val="22"/>
                <w:szCs w:val="22"/>
              </w:rPr>
            </w:pPr>
            <w:r w:rsidRPr="00854AFF">
              <w:rPr>
                <w:rStyle w:val="95pt"/>
                <w:b/>
                <w:sz w:val="22"/>
                <w:szCs w:val="22"/>
              </w:rPr>
              <w:t>Итого:</w:t>
            </w:r>
          </w:p>
        </w:tc>
        <w:tc>
          <w:tcPr>
            <w:tcW w:w="1701" w:type="dxa"/>
            <w:tcBorders>
              <w:top w:val="single" w:sz="4" w:space="0" w:color="auto"/>
              <w:bottom w:val="single" w:sz="4" w:space="0" w:color="auto"/>
            </w:tcBorders>
            <w:vAlign w:val="center"/>
          </w:tcPr>
          <w:p w14:paraId="6DA7F519" w14:textId="36CD77A7" w:rsidR="00B87630" w:rsidRPr="00854AFF" w:rsidRDefault="002C314A" w:rsidP="00B87630">
            <w:pPr>
              <w:pStyle w:val="9"/>
              <w:spacing w:line="190" w:lineRule="exact"/>
              <w:jc w:val="center"/>
              <w:rPr>
                <w:rStyle w:val="95pt"/>
                <w:b/>
                <w:sz w:val="22"/>
                <w:szCs w:val="22"/>
              </w:rPr>
            </w:pPr>
            <w:r>
              <w:rPr>
                <w:rStyle w:val="95pt"/>
                <w:b/>
                <w:sz w:val="22"/>
                <w:szCs w:val="22"/>
              </w:rPr>
              <w:t>2622</w:t>
            </w:r>
          </w:p>
        </w:tc>
      </w:tr>
    </w:tbl>
    <w:p w14:paraId="4ED792D2" w14:textId="77777777" w:rsidR="0004316C" w:rsidRPr="00854AFF" w:rsidRDefault="0004316C" w:rsidP="0004316C">
      <w:pPr>
        <w:rPr>
          <w:rFonts w:ascii="Times New Roman" w:hAnsi="Times New Roman" w:cs="Times New Roman"/>
        </w:rPr>
      </w:pPr>
    </w:p>
    <w:p w14:paraId="09ED54F7" w14:textId="1758E706" w:rsidR="0004316C" w:rsidRPr="00854AFF" w:rsidRDefault="0004316C" w:rsidP="009549CA">
      <w:pPr>
        <w:ind w:firstLine="708"/>
        <w:jc w:val="both"/>
        <w:rPr>
          <w:rFonts w:ascii="Times New Roman" w:hAnsi="Times New Roman" w:cs="Times New Roman"/>
        </w:rPr>
      </w:pPr>
      <w:proofErr w:type="gramStart"/>
      <w:r w:rsidRPr="00854AFF">
        <w:rPr>
          <w:rFonts w:ascii="Times New Roman" w:hAnsi="Times New Roman" w:cs="Times New Roman"/>
          <w:b/>
        </w:rPr>
        <w:t>Начальная (максимальная) цена контракта</w:t>
      </w:r>
      <w:r w:rsidRPr="00854AFF">
        <w:rPr>
          <w:rFonts w:ascii="Times New Roman" w:hAnsi="Times New Roman" w:cs="Times New Roman"/>
        </w:rPr>
        <w:t xml:space="preserve"> составляет </w:t>
      </w:r>
      <w:r w:rsidR="002C314A">
        <w:rPr>
          <w:rFonts w:ascii="Times New Roman" w:hAnsi="Times New Roman" w:cs="Times New Roman"/>
          <w:b/>
        </w:rPr>
        <w:t>2622</w:t>
      </w:r>
      <w:r w:rsidRPr="00854AFF">
        <w:rPr>
          <w:rFonts w:ascii="Times New Roman" w:hAnsi="Times New Roman" w:cs="Times New Roman"/>
          <w:b/>
        </w:rPr>
        <w:t xml:space="preserve"> рублей</w:t>
      </w:r>
      <w:r w:rsidRPr="00854AFF">
        <w:rPr>
          <w:rFonts w:ascii="Times New Roman" w:hAnsi="Times New Roman" w:cs="Times New Roman"/>
        </w:rPr>
        <w:t xml:space="preserve"> Приднестровской Молдавской Республики и сформирована посредством метода сопоставимых рыночных цен (анализ рынка) в соответствии с требованиями пункта 4 статьи 16 Закона Приднестровской Молдавской Республики от 26 ноября 2018 года № 318-3-VI «О закупках в Приднестровской Молдавской Республики» (далее - Закон), и подпункта г) пункта 16, пунктов 26, 29 Приказа Министерства экономического развития Приднестровской Молдавской Республики</w:t>
      </w:r>
      <w:proofErr w:type="gramEnd"/>
      <w:r w:rsidRPr="00854AFF">
        <w:rPr>
          <w:rFonts w:ascii="Times New Roman" w:hAnsi="Times New Roman" w:cs="Times New Roman"/>
        </w:rPr>
        <w:t xml:space="preserve"> от 24 декабря </w:t>
      </w:r>
      <w:r w:rsidRPr="00854AFF">
        <w:rPr>
          <w:rFonts w:ascii="Times New Roman" w:hAnsi="Times New Roman" w:cs="Times New Roman"/>
        </w:rPr>
        <w:lastRenderedPageBreak/>
        <w:t xml:space="preserve">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w:t>
      </w:r>
    </w:p>
    <w:p w14:paraId="70E14A44" w14:textId="77777777"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Условия контракта. </w:t>
      </w:r>
    </w:p>
    <w:p w14:paraId="0DEAF7EF" w14:textId="77777777" w:rsidR="0004316C" w:rsidRPr="00854AFF" w:rsidRDefault="0004316C" w:rsidP="009549CA">
      <w:pPr>
        <w:jc w:val="both"/>
        <w:rPr>
          <w:rFonts w:ascii="Times New Roman" w:hAnsi="Times New Roman" w:cs="Times New Roman"/>
        </w:rPr>
      </w:pPr>
      <w:r w:rsidRPr="00854AFF">
        <w:rPr>
          <w:rFonts w:ascii="Times New Roman" w:hAnsi="Times New Roman" w:cs="Times New Roman"/>
        </w:rPr>
        <w:t xml:space="preserve">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 </w:t>
      </w:r>
    </w:p>
    <w:p w14:paraId="0A364E97"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Контракт заключается на условиях, предусмотренных извещением об осуществлении закупки, документацией о закупке, заявкой, окончательным предложением участника закупки, с которым заключается контракт. При заключении контракта указывается, что цена контракта является твердой и определяется на весь срок исполнения контракта. При заключении и исполнении контракта изменение его условий не допускается, за исключением случаев, предусмотренных Законом. </w:t>
      </w:r>
    </w:p>
    <w:p w14:paraId="6071A443"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В контракт включается обязательное условие о порядке и сроках оплаты товара, работы или услуги, о порядке и сроках осуществления заказчиком приемки поставленного товара, выполненной работы (ее результатов) или оказанной услуги в части соответствия их количества, комплектности, объема требованиям, установленным контрактом, а также о порядке и сроках оформления результатов такой приемки. В контракт может быть включено условие о возможности одностороннего отказа от исполнения контракта. </w:t>
      </w:r>
    </w:p>
    <w:p w14:paraId="02B77B08"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Проект контракта опубликован на сайте Министерства экономического развития Приднестровской Молдавской Республики и является неотъемлемой частью документации о проведении запроса предложений. </w:t>
      </w:r>
    </w:p>
    <w:p w14:paraId="53F78978" w14:textId="77777777"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Требования к содержанию заявки на участие в запросе предложений. </w:t>
      </w:r>
    </w:p>
    <w:p w14:paraId="5A6196D6"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Распоряжению № 198р. </w:t>
      </w:r>
    </w:p>
    <w:p w14:paraId="6CE48334" w14:textId="77777777"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Порядок проведения запроса предложений. </w:t>
      </w:r>
    </w:p>
    <w:p w14:paraId="158A5E93"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Заказчик обязан предоставить всем участникам запроса предложений, подавшим заявки, возможность присутствовать при вскрытии конвертов с заявками и открытии доступа к поданным в форме электронных документов заявкам, а также при оглашении заявки, содержащей лучшие условия исполнения контракта. Комиссией по рассмотрению заявок на участие в запросе предложений и окончательных предложений вскрываются поступившие конверты с заявками и открывается доступ к поданным в форме электронных документов заявкам.</w:t>
      </w:r>
    </w:p>
    <w:p w14:paraId="785AEA77" w14:textId="7CC9A38D"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 После оглашения условий исполнения контракта, содержащихся в заявке, </w:t>
      </w:r>
      <w:r w:rsidRPr="00854AFF">
        <w:rPr>
          <w:rFonts w:ascii="Times New Roman" w:hAnsi="Times New Roman" w:cs="Times New Roman"/>
        </w:rPr>
        <w:lastRenderedPageBreak/>
        <w:t xml:space="preserve">признанной лучшей, или условий, содержащихся в единственной заявке на участие в запросе предложений, запрос предложений завершается. </w:t>
      </w:r>
    </w:p>
    <w:p w14:paraId="52E1D8DB"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 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 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 </w:t>
      </w:r>
    </w:p>
    <w:p w14:paraId="3D492CB0"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 Выигравшим окончательным предложением является лучшее предложение, определенное комиссией на основании результатов оценки окончательных предложений.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3B4441B1" w14:textId="77777777"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Порядок и срок отзыва заявок на участие в запросе предложений. </w:t>
      </w:r>
    </w:p>
    <w:p w14:paraId="4498F067"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Участник запроса предложений вправе письменно отозвать свою заявку до истечения срока подачи заявок с учетом положений Закона. 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3A4B75BC" w14:textId="5E94629D" w:rsidR="0004316C" w:rsidRPr="00854AFF" w:rsidRDefault="0004316C" w:rsidP="009549CA">
      <w:pPr>
        <w:ind w:firstLine="708"/>
        <w:jc w:val="both"/>
        <w:rPr>
          <w:rFonts w:ascii="Times New Roman" w:hAnsi="Times New Roman" w:cs="Times New Roman"/>
        </w:rPr>
      </w:pPr>
      <w:proofErr w:type="gramStart"/>
      <w:r w:rsidRPr="00854AFF">
        <w:rPr>
          <w:rFonts w:ascii="Times New Roman" w:hAnsi="Times New Roman" w:cs="Times New Roman"/>
        </w:rPr>
        <w:t>В день, во время и в месте, которые указаны в извещении о проведении запроса предложений,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w:t>
      </w:r>
      <w:proofErr w:type="gramEnd"/>
      <w:r w:rsidRPr="00854AFF">
        <w:rPr>
          <w:rFonts w:ascii="Times New Roman" w:hAnsi="Times New Roman" w:cs="Times New Roman"/>
        </w:rPr>
        <w:t xml:space="preserve"> 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7BF090B9" w14:textId="40D02359"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Заключение контракта с победителем запроса предложений.</w:t>
      </w:r>
    </w:p>
    <w:p w14:paraId="56ED0AD5" w14:textId="0BE8D4D1" w:rsidR="007449FF"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 В случае если в срок, предусмотренный документацией об открытом аукционе, победитель запроса предложений не представил заказчику подписанный контракт, победитель признается уклонившимся от заключения контракта. </w:t>
      </w:r>
    </w:p>
    <w:p w14:paraId="5EC57082"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w:t>
      </w:r>
      <w:r w:rsidR="007449FF" w:rsidRPr="00854AFF">
        <w:rPr>
          <w:rFonts w:ascii="Times New Roman" w:hAnsi="Times New Roman" w:cs="Times New Roman"/>
        </w:rPr>
        <w:t xml:space="preserve">судебных актов. При этом течение </w:t>
      </w:r>
      <w:r w:rsidRPr="00854AFF">
        <w:rPr>
          <w:rFonts w:ascii="Times New Roman" w:hAnsi="Times New Roman" w:cs="Times New Roman"/>
        </w:rPr>
        <w:t xml:space="preserve">установленных настоящей статьей сроков приостанавливается на срок исполнения данных </w:t>
      </w:r>
      <w:r w:rsidRPr="00854AFF">
        <w:rPr>
          <w:rFonts w:ascii="Times New Roman" w:hAnsi="Times New Roman" w:cs="Times New Roman"/>
        </w:rPr>
        <w:lastRenderedPageBreak/>
        <w:t>судебных актов или срок действия данных обстоятельств, но не более чем на 30 (тридцать) рабочих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577A10FA" w14:textId="7E391456"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Информация о возможности одностороннего отказа от исполнения контракта. </w:t>
      </w:r>
    </w:p>
    <w:p w14:paraId="00EA3A4A" w14:textId="77777777" w:rsidR="007449FF"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при условии, если это было предусмотрено контрактом. 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 </w:t>
      </w:r>
    </w:p>
    <w:p w14:paraId="4A4A2F95" w14:textId="0C1D2FC5" w:rsidR="00414712" w:rsidRPr="00854AFF" w:rsidRDefault="0004316C" w:rsidP="002C314A">
      <w:pPr>
        <w:ind w:firstLine="708"/>
        <w:jc w:val="both"/>
        <w:rPr>
          <w:rFonts w:ascii="Times New Roman" w:hAnsi="Times New Roman" w:cs="Times New Roman"/>
        </w:rPr>
        <w:sectPr w:rsidR="00414712" w:rsidRPr="00854AFF" w:rsidSect="00854AFF">
          <w:pgSz w:w="11906" w:h="16838"/>
          <w:pgMar w:top="709" w:right="850" w:bottom="426" w:left="1701" w:header="708" w:footer="708" w:gutter="0"/>
          <w:cols w:space="708"/>
          <w:docGrid w:linePitch="360"/>
        </w:sectPr>
      </w:pPr>
      <w:r w:rsidRPr="00854AFF">
        <w:rPr>
          <w:rFonts w:ascii="Times New Roman" w:hAnsi="Times New Roman" w:cs="Times New Roman"/>
        </w:rPr>
        <w:t>Дополнительная информация содержится в Извещении о проведении запроса предложений на поставку компьютерной, копировально-множительной и оргтехники, опубликованном в Информационной системе в сфере закупок Приднестровской Молдавской Республики (</w:t>
      </w:r>
      <w:hyperlink r:id="rId7" w:history="1">
        <w:r w:rsidR="007449FF" w:rsidRPr="00854AFF">
          <w:rPr>
            <w:rStyle w:val="a4"/>
            <w:rFonts w:ascii="Times New Roman" w:hAnsi="Times New Roman" w:cs="Times New Roman"/>
          </w:rPr>
          <w:t>https://zakupki.gospmr.org</w:t>
        </w:r>
      </w:hyperlink>
      <w:r w:rsidRPr="00854AFF">
        <w:rPr>
          <w:rFonts w:ascii="Times New Roman" w:hAnsi="Times New Roman" w:cs="Times New Roman"/>
        </w:rPr>
        <w:t>)</w:t>
      </w:r>
      <w:r w:rsidR="007449FF" w:rsidRPr="00854AFF">
        <w:rPr>
          <w:rFonts w:ascii="Times New Roman" w:hAnsi="Times New Roman" w:cs="Times New Roman"/>
        </w:rPr>
        <w:t xml:space="preserve"> Министерства финансов Приднестровской Молдавской Республики</w:t>
      </w:r>
      <w:r w:rsidRPr="00854AFF">
        <w:rPr>
          <w:rFonts w:ascii="Times New Roman" w:hAnsi="Times New Roman" w:cs="Times New Roman"/>
        </w:rPr>
        <w:t>, и является неотъемлемо</w:t>
      </w:r>
      <w:r w:rsidR="002C314A">
        <w:rPr>
          <w:rFonts w:ascii="Times New Roman" w:hAnsi="Times New Roman" w:cs="Times New Roman"/>
        </w:rPr>
        <w:t>й частью настоящей документа</w:t>
      </w:r>
      <w:bookmarkStart w:id="0" w:name="_GoBack"/>
      <w:r w:rsidR="00D15DEA">
        <w:rPr>
          <w:rFonts w:ascii="Times New Roman" w:hAnsi="Times New Roman" w:cs="Times New Roman"/>
          <w:noProof/>
        </w:rPr>
        <w:drawing>
          <wp:inline distT="0" distB="0" distL="0" distR="0" wp14:anchorId="7443F7F2" wp14:editId="6E8C015D">
            <wp:extent cx="5940425" cy="4467018"/>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67018"/>
                    </a:xfrm>
                    <a:prstGeom prst="rect">
                      <a:avLst/>
                    </a:prstGeom>
                    <a:noFill/>
                    <a:ln>
                      <a:noFill/>
                    </a:ln>
                  </pic:spPr>
                </pic:pic>
              </a:graphicData>
            </a:graphic>
          </wp:inline>
        </w:drawing>
      </w:r>
      <w:bookmarkEnd w:id="0"/>
    </w:p>
    <w:p w14:paraId="6FD09BDE" w14:textId="175B7EED" w:rsidR="00414712" w:rsidRPr="00854AFF" w:rsidRDefault="00D15DEA" w:rsidP="002C314A">
      <w:pPr>
        <w:rPr>
          <w:rFonts w:ascii="Times New Roman" w:hAnsi="Times New Roman" w:cs="Times New Roman"/>
        </w:rPr>
      </w:pPr>
      <w:r>
        <w:rPr>
          <w:rFonts w:ascii="Times New Roman" w:hAnsi="Times New Roman" w:cs="Times New Roman"/>
        </w:rPr>
        <w:object w:dxaOrig="12600" w:dyaOrig="8895" w14:anchorId="30FE04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65pt;height:546.35pt" o:ole="">
            <v:imagedata r:id="rId9" o:title=""/>
          </v:shape>
          <o:OLEObject Type="Embed" ProgID="AcroExch.Document.11" ShapeID="_x0000_i1025" DrawAspect="Content" ObjectID="_1727526660" r:id="rId10"/>
        </w:object>
      </w:r>
    </w:p>
    <w:sectPr w:rsidR="00414712" w:rsidRPr="00854AFF" w:rsidSect="002C314A">
      <w:pgSz w:w="16838" w:h="11906" w:orient="landscape" w:code="9"/>
      <w:pgMar w:top="284" w:right="678"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2FE231" w14:textId="77777777" w:rsidR="00D20B77" w:rsidRDefault="00D20B77" w:rsidP="00414712">
      <w:pPr>
        <w:spacing w:after="0" w:line="240" w:lineRule="auto"/>
      </w:pPr>
      <w:r>
        <w:separator/>
      </w:r>
    </w:p>
  </w:endnote>
  <w:endnote w:type="continuationSeparator" w:id="0">
    <w:p w14:paraId="3D03747D" w14:textId="77777777" w:rsidR="00D20B77" w:rsidRDefault="00D20B77" w:rsidP="00414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CE14F" w14:textId="77777777" w:rsidR="00D20B77" w:rsidRDefault="00D20B77" w:rsidP="00414712">
      <w:pPr>
        <w:spacing w:after="0" w:line="240" w:lineRule="auto"/>
      </w:pPr>
      <w:r>
        <w:separator/>
      </w:r>
    </w:p>
  </w:footnote>
  <w:footnote w:type="continuationSeparator" w:id="0">
    <w:p w14:paraId="57458899" w14:textId="77777777" w:rsidR="00D20B77" w:rsidRDefault="00D20B77" w:rsidP="004147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16C"/>
    <w:rsid w:val="0004316C"/>
    <w:rsid w:val="000A24A0"/>
    <w:rsid w:val="000C149B"/>
    <w:rsid w:val="000C7B47"/>
    <w:rsid w:val="0023192B"/>
    <w:rsid w:val="002C314A"/>
    <w:rsid w:val="003B15DE"/>
    <w:rsid w:val="00414712"/>
    <w:rsid w:val="004A1714"/>
    <w:rsid w:val="005B6FAD"/>
    <w:rsid w:val="0060414F"/>
    <w:rsid w:val="006C6D9F"/>
    <w:rsid w:val="007449FF"/>
    <w:rsid w:val="0081141C"/>
    <w:rsid w:val="00854AFF"/>
    <w:rsid w:val="008A7D7F"/>
    <w:rsid w:val="009549CA"/>
    <w:rsid w:val="00A12AEB"/>
    <w:rsid w:val="00AB121C"/>
    <w:rsid w:val="00AD4A79"/>
    <w:rsid w:val="00AE70F3"/>
    <w:rsid w:val="00B116B0"/>
    <w:rsid w:val="00B87630"/>
    <w:rsid w:val="00C944A7"/>
    <w:rsid w:val="00D15DEA"/>
    <w:rsid w:val="00D16E42"/>
    <w:rsid w:val="00D20B77"/>
    <w:rsid w:val="00DC4FDF"/>
    <w:rsid w:val="00E17161"/>
    <w:rsid w:val="00E3542F"/>
    <w:rsid w:val="00F36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9C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2"/>
    <w:basedOn w:val="a0"/>
    <w:rsid w:val="0004316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table" w:customStyle="1" w:styleId="TableNormal">
    <w:name w:val="Table Normal"/>
    <w:uiPriority w:val="2"/>
    <w:semiHidden/>
    <w:unhideWhenUsed/>
    <w:qFormat/>
    <w:rsid w:val="000431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316C"/>
    <w:pPr>
      <w:widowControl w:val="0"/>
      <w:autoSpaceDE w:val="0"/>
      <w:autoSpaceDN w:val="0"/>
      <w:spacing w:after="0" w:line="240" w:lineRule="auto"/>
    </w:pPr>
    <w:rPr>
      <w:rFonts w:ascii="Times New Roman" w:eastAsia="Times New Roman" w:hAnsi="Times New Roman" w:cs="Times New Roman"/>
    </w:rPr>
  </w:style>
  <w:style w:type="character" w:customStyle="1" w:styleId="a3">
    <w:name w:val="Основной текст_"/>
    <w:basedOn w:val="a0"/>
    <w:link w:val="9"/>
    <w:rsid w:val="0004316C"/>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3"/>
    <w:rsid w:val="0004316C"/>
    <w:pPr>
      <w:widowControl w:val="0"/>
      <w:shd w:val="clear" w:color="auto" w:fill="FFFFFF"/>
      <w:spacing w:after="0" w:line="0" w:lineRule="atLeast"/>
      <w:ind w:hanging="200"/>
      <w:jc w:val="both"/>
    </w:pPr>
    <w:rPr>
      <w:rFonts w:ascii="Times New Roman" w:eastAsia="Times New Roman" w:hAnsi="Times New Roman" w:cs="Times New Roman"/>
      <w:sz w:val="23"/>
      <w:szCs w:val="23"/>
    </w:rPr>
  </w:style>
  <w:style w:type="character" w:customStyle="1" w:styleId="95pt">
    <w:name w:val="Основной текст + 9;5 pt"/>
    <w:basedOn w:val="a3"/>
    <w:rsid w:val="0004316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styleId="a4">
    <w:name w:val="Hyperlink"/>
    <w:basedOn w:val="a0"/>
    <w:uiPriority w:val="99"/>
    <w:unhideWhenUsed/>
    <w:rsid w:val="007449FF"/>
    <w:rPr>
      <w:color w:val="0000FF" w:themeColor="hyperlink"/>
      <w:u w:val="single"/>
    </w:rPr>
  </w:style>
  <w:style w:type="paragraph" w:styleId="a5">
    <w:name w:val="header"/>
    <w:basedOn w:val="a"/>
    <w:link w:val="a6"/>
    <w:uiPriority w:val="99"/>
    <w:unhideWhenUsed/>
    <w:rsid w:val="004147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4712"/>
  </w:style>
  <w:style w:type="paragraph" w:styleId="a7">
    <w:name w:val="footer"/>
    <w:basedOn w:val="a"/>
    <w:link w:val="a8"/>
    <w:uiPriority w:val="99"/>
    <w:unhideWhenUsed/>
    <w:rsid w:val="004147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4712"/>
  </w:style>
  <w:style w:type="paragraph" w:styleId="a9">
    <w:name w:val="Body Text"/>
    <w:basedOn w:val="a"/>
    <w:link w:val="aa"/>
    <w:uiPriority w:val="1"/>
    <w:qFormat/>
    <w:rsid w:val="00854AFF"/>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854AFF"/>
    <w:rPr>
      <w:rFonts w:ascii="Times New Roman" w:eastAsia="Times New Roman" w:hAnsi="Times New Roman" w:cs="Times New Roman"/>
      <w:sz w:val="28"/>
      <w:szCs w:val="28"/>
    </w:rPr>
  </w:style>
  <w:style w:type="paragraph" w:styleId="ab">
    <w:name w:val="Balloon Text"/>
    <w:basedOn w:val="a"/>
    <w:link w:val="ac"/>
    <w:uiPriority w:val="99"/>
    <w:semiHidden/>
    <w:unhideWhenUsed/>
    <w:rsid w:val="0060414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0414F"/>
    <w:rPr>
      <w:rFonts w:ascii="Tahoma" w:hAnsi="Tahoma" w:cs="Tahoma"/>
      <w:sz w:val="16"/>
      <w:szCs w:val="16"/>
    </w:rPr>
  </w:style>
  <w:style w:type="paragraph" w:styleId="ad">
    <w:name w:val="No Spacing"/>
    <w:uiPriority w:val="1"/>
    <w:qFormat/>
    <w:rsid w:val="002C314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2"/>
    <w:basedOn w:val="a0"/>
    <w:rsid w:val="0004316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table" w:customStyle="1" w:styleId="TableNormal">
    <w:name w:val="Table Normal"/>
    <w:uiPriority w:val="2"/>
    <w:semiHidden/>
    <w:unhideWhenUsed/>
    <w:qFormat/>
    <w:rsid w:val="000431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316C"/>
    <w:pPr>
      <w:widowControl w:val="0"/>
      <w:autoSpaceDE w:val="0"/>
      <w:autoSpaceDN w:val="0"/>
      <w:spacing w:after="0" w:line="240" w:lineRule="auto"/>
    </w:pPr>
    <w:rPr>
      <w:rFonts w:ascii="Times New Roman" w:eastAsia="Times New Roman" w:hAnsi="Times New Roman" w:cs="Times New Roman"/>
    </w:rPr>
  </w:style>
  <w:style w:type="character" w:customStyle="1" w:styleId="a3">
    <w:name w:val="Основной текст_"/>
    <w:basedOn w:val="a0"/>
    <w:link w:val="9"/>
    <w:rsid w:val="0004316C"/>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3"/>
    <w:rsid w:val="0004316C"/>
    <w:pPr>
      <w:widowControl w:val="0"/>
      <w:shd w:val="clear" w:color="auto" w:fill="FFFFFF"/>
      <w:spacing w:after="0" w:line="0" w:lineRule="atLeast"/>
      <w:ind w:hanging="200"/>
      <w:jc w:val="both"/>
    </w:pPr>
    <w:rPr>
      <w:rFonts w:ascii="Times New Roman" w:eastAsia="Times New Roman" w:hAnsi="Times New Roman" w:cs="Times New Roman"/>
      <w:sz w:val="23"/>
      <w:szCs w:val="23"/>
    </w:rPr>
  </w:style>
  <w:style w:type="character" w:customStyle="1" w:styleId="95pt">
    <w:name w:val="Основной текст + 9;5 pt"/>
    <w:basedOn w:val="a3"/>
    <w:rsid w:val="0004316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styleId="a4">
    <w:name w:val="Hyperlink"/>
    <w:basedOn w:val="a0"/>
    <w:uiPriority w:val="99"/>
    <w:unhideWhenUsed/>
    <w:rsid w:val="007449FF"/>
    <w:rPr>
      <w:color w:val="0000FF" w:themeColor="hyperlink"/>
      <w:u w:val="single"/>
    </w:rPr>
  </w:style>
  <w:style w:type="paragraph" w:styleId="a5">
    <w:name w:val="header"/>
    <w:basedOn w:val="a"/>
    <w:link w:val="a6"/>
    <w:uiPriority w:val="99"/>
    <w:unhideWhenUsed/>
    <w:rsid w:val="004147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4712"/>
  </w:style>
  <w:style w:type="paragraph" w:styleId="a7">
    <w:name w:val="footer"/>
    <w:basedOn w:val="a"/>
    <w:link w:val="a8"/>
    <w:uiPriority w:val="99"/>
    <w:unhideWhenUsed/>
    <w:rsid w:val="004147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4712"/>
  </w:style>
  <w:style w:type="paragraph" w:styleId="a9">
    <w:name w:val="Body Text"/>
    <w:basedOn w:val="a"/>
    <w:link w:val="aa"/>
    <w:uiPriority w:val="1"/>
    <w:qFormat/>
    <w:rsid w:val="00854AFF"/>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854AFF"/>
    <w:rPr>
      <w:rFonts w:ascii="Times New Roman" w:eastAsia="Times New Roman" w:hAnsi="Times New Roman" w:cs="Times New Roman"/>
      <w:sz w:val="28"/>
      <w:szCs w:val="28"/>
    </w:rPr>
  </w:style>
  <w:style w:type="paragraph" w:styleId="ab">
    <w:name w:val="Balloon Text"/>
    <w:basedOn w:val="a"/>
    <w:link w:val="ac"/>
    <w:uiPriority w:val="99"/>
    <w:semiHidden/>
    <w:unhideWhenUsed/>
    <w:rsid w:val="0060414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0414F"/>
    <w:rPr>
      <w:rFonts w:ascii="Tahoma" w:hAnsi="Tahoma" w:cs="Tahoma"/>
      <w:sz w:val="16"/>
      <w:szCs w:val="16"/>
    </w:rPr>
  </w:style>
  <w:style w:type="paragraph" w:styleId="ad">
    <w:name w:val="No Spacing"/>
    <w:uiPriority w:val="1"/>
    <w:qFormat/>
    <w:rsid w:val="002C31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5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zakupki.gospmr.org"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2476</Words>
  <Characters>14117</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gufeimo15</dc:creator>
  <cp:lastModifiedBy>IURII</cp:lastModifiedBy>
  <cp:revision>3</cp:revision>
  <dcterms:created xsi:type="dcterms:W3CDTF">2022-10-17T08:26:00Z</dcterms:created>
  <dcterms:modified xsi:type="dcterms:W3CDTF">2022-10-17T12:44:00Z</dcterms:modified>
</cp:coreProperties>
</file>