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E9" w:rsidRDefault="00076F42">
      <w:pPr>
        <w:pStyle w:val="30"/>
        <w:framePr w:w="10565" w:h="1171" w:hRule="exact" w:wrap="none" w:vAnchor="page" w:hAnchor="page" w:x="490" w:y="590"/>
        <w:shd w:val="clear" w:color="auto" w:fill="auto"/>
        <w:ind w:left="6700" w:right="1340"/>
      </w:pPr>
      <w:r>
        <w:t>ПРИЛОЖЕНИЕ № 3 к Постановлению Правительства Приднестровской Молдавской Республики</w:t>
      </w:r>
    </w:p>
    <w:p w:rsidR="00B66CE9" w:rsidRDefault="00076F42">
      <w:pPr>
        <w:pStyle w:val="30"/>
        <w:framePr w:w="10565" w:h="1171" w:hRule="exact" w:wrap="none" w:vAnchor="page" w:hAnchor="page" w:x="490" w:y="590"/>
        <w:shd w:val="clear" w:color="auto" w:fill="auto"/>
        <w:ind w:left="6700"/>
      </w:pPr>
      <w:r>
        <w:t>от 26 марта 2020 года № 79</w:t>
      </w:r>
    </w:p>
    <w:p w:rsidR="00B66CE9" w:rsidRDefault="00076F42">
      <w:pPr>
        <w:pStyle w:val="10"/>
        <w:framePr w:w="10565" w:h="1104" w:hRule="exact" w:wrap="none" w:vAnchor="page" w:hAnchor="page" w:x="490" w:y="1921"/>
        <w:shd w:val="clear" w:color="auto" w:fill="auto"/>
        <w:spacing w:before="0" w:after="0"/>
        <w:ind w:left="120"/>
      </w:pPr>
      <w:bookmarkStart w:id="0" w:name="bookmark0"/>
      <w:r>
        <w:t>ИТОГОВЫЙ ПРОТОКОЛ</w:t>
      </w:r>
      <w:r>
        <w:br/>
        <w:t>запроса предложений</w:t>
      </w:r>
      <w:r>
        <w:br/>
        <w:t>по закупке автомашины «8КАША»</w:t>
      </w:r>
      <w:bookmarkEnd w:id="0"/>
    </w:p>
    <w:p w:rsidR="00B66CE9" w:rsidRDefault="00076F42">
      <w:pPr>
        <w:pStyle w:val="20"/>
        <w:framePr w:w="10565" w:h="889" w:hRule="exact" w:wrap="none" w:vAnchor="page" w:hAnchor="page" w:x="490" w:y="3373"/>
        <w:shd w:val="clear" w:color="auto" w:fill="auto"/>
        <w:spacing w:before="0" w:after="293" w:line="240" w:lineRule="exact"/>
        <w:ind w:left="140" w:firstLine="0"/>
      </w:pPr>
      <w:r>
        <w:t>«04» октября 2022г.</w:t>
      </w:r>
    </w:p>
    <w:p w:rsidR="00B66CE9" w:rsidRDefault="00076F42">
      <w:pPr>
        <w:pStyle w:val="40"/>
        <w:framePr w:w="10565" w:h="889" w:hRule="exact" w:wrap="none" w:vAnchor="page" w:hAnchor="page" w:x="490" w:y="3373"/>
        <w:shd w:val="clear" w:color="auto" w:fill="auto"/>
        <w:spacing w:before="0" w:after="0" w:line="240" w:lineRule="exact"/>
      </w:pPr>
      <w:r>
        <w:t xml:space="preserve">Наименование заказчика: </w:t>
      </w:r>
      <w:r>
        <w:rPr>
          <w:rStyle w:val="41"/>
        </w:rPr>
        <w:t>МУП «Слободзейское ЖКХ»</w:t>
      </w:r>
    </w:p>
    <w:p w:rsidR="00B66CE9" w:rsidRDefault="00076F42">
      <w:pPr>
        <w:pStyle w:val="40"/>
        <w:framePr w:w="10565" w:h="3206" w:hRule="exact" w:wrap="none" w:vAnchor="page" w:hAnchor="page" w:x="490" w:y="4501"/>
        <w:shd w:val="clear" w:color="auto" w:fill="auto"/>
        <w:spacing w:before="0" w:after="0" w:line="312" w:lineRule="exact"/>
      </w:pPr>
      <w:r>
        <w:t>Председатель комиссии</w:t>
      </w:r>
    </w:p>
    <w:p w:rsidR="00B66CE9" w:rsidRDefault="00076F42">
      <w:pPr>
        <w:pStyle w:val="20"/>
        <w:framePr w:w="10565" w:h="3206" w:hRule="exact" w:wrap="none" w:vAnchor="page" w:hAnchor="page" w:x="490" w:y="4501"/>
        <w:shd w:val="clear" w:color="auto" w:fill="auto"/>
        <w:spacing w:before="0" w:after="0" w:line="312" w:lineRule="exact"/>
        <w:ind w:firstLine="0"/>
      </w:pPr>
      <w:r>
        <w:t>Антонов Иван Даниилович,</w:t>
      </w:r>
    </w:p>
    <w:p w:rsidR="00B66CE9" w:rsidRDefault="00076F42">
      <w:pPr>
        <w:pStyle w:val="40"/>
        <w:framePr w:w="10565" w:h="3206" w:hRule="exact" w:wrap="none" w:vAnchor="page" w:hAnchor="page" w:x="490" w:y="4501"/>
        <w:shd w:val="clear" w:color="auto" w:fill="auto"/>
        <w:spacing w:before="0" w:after="0" w:line="312" w:lineRule="exact"/>
      </w:pPr>
      <w:r>
        <w:t>Члены комиссии:</w:t>
      </w:r>
    </w:p>
    <w:p w:rsidR="00B66CE9" w:rsidRDefault="00076F42">
      <w:pPr>
        <w:pStyle w:val="20"/>
        <w:framePr w:w="10565" w:h="3206" w:hRule="exact" w:wrap="none" w:vAnchor="page" w:hAnchor="page" w:x="490" w:y="4501"/>
        <w:shd w:val="clear" w:color="auto" w:fill="auto"/>
        <w:spacing w:before="0" w:after="0" w:line="312" w:lineRule="exact"/>
        <w:ind w:firstLine="0"/>
      </w:pPr>
      <w:r>
        <w:t>Кожухарева Людмила Григорьевна,</w:t>
      </w:r>
      <w:r>
        <w:br/>
        <w:t>Голимбовская Светлана Ивановна,</w:t>
      </w:r>
      <w:r>
        <w:br/>
        <w:t>Мацарина Татьяна Анатольевна,</w:t>
      </w:r>
      <w:r>
        <w:br/>
        <w:t>Свищева Дина Ивановна,</w:t>
      </w:r>
    </w:p>
    <w:p w:rsidR="00B66CE9" w:rsidRDefault="00076F42">
      <w:pPr>
        <w:pStyle w:val="20"/>
        <w:framePr w:w="10565" w:h="3206" w:hRule="exact" w:wrap="none" w:vAnchor="page" w:hAnchor="page" w:x="490" w:y="4501"/>
        <w:shd w:val="clear" w:color="auto" w:fill="auto"/>
        <w:spacing w:before="0" w:after="0" w:line="312" w:lineRule="exact"/>
        <w:ind w:firstLine="0"/>
      </w:pPr>
      <w:r>
        <w:t>Грекул Александр Ефремович,</w:t>
      </w:r>
      <w:r>
        <w:br/>
      </w:r>
      <w:r>
        <w:rPr>
          <w:rStyle w:val="21"/>
        </w:rPr>
        <w:t>Секретарь комиссии:</w:t>
      </w:r>
    </w:p>
    <w:p w:rsidR="00B66CE9" w:rsidRDefault="00076F42">
      <w:pPr>
        <w:pStyle w:val="20"/>
        <w:framePr w:w="10565" w:h="3206" w:hRule="exact" w:wrap="none" w:vAnchor="page" w:hAnchor="page" w:x="490" w:y="4501"/>
        <w:shd w:val="clear" w:color="auto" w:fill="auto"/>
        <w:spacing w:before="0" w:after="0" w:line="312" w:lineRule="exact"/>
        <w:ind w:firstLine="0"/>
      </w:pPr>
      <w:r>
        <w:t xml:space="preserve">Колосова Светлана </w:t>
      </w:r>
      <w:r>
        <w:t>Валерьевна,</w:t>
      </w:r>
    </w:p>
    <w:p w:rsidR="00B66CE9" w:rsidRDefault="00076F42">
      <w:pPr>
        <w:pStyle w:val="20"/>
        <w:framePr w:w="2688" w:h="2827" w:hRule="exact" w:wrap="none" w:vAnchor="page" w:hAnchor="page" w:x="4724" w:y="4856"/>
        <w:shd w:val="clear" w:color="auto" w:fill="auto"/>
        <w:spacing w:before="0" w:after="290" w:line="240" w:lineRule="exact"/>
        <w:ind w:firstLine="0"/>
      </w:pPr>
      <w:r>
        <w:t>директор МУП «СЖКХ»</w:t>
      </w:r>
    </w:p>
    <w:p w:rsidR="00B66CE9" w:rsidRDefault="00076F42">
      <w:pPr>
        <w:pStyle w:val="20"/>
        <w:framePr w:w="2688" w:h="2827" w:hRule="exact" w:wrap="none" w:vAnchor="page" w:hAnchor="page" w:x="4724" w:y="4856"/>
        <w:shd w:val="clear" w:color="auto" w:fill="auto"/>
        <w:spacing w:before="0" w:after="0" w:line="312" w:lineRule="exact"/>
        <w:ind w:firstLine="0"/>
      </w:pPr>
      <w:r>
        <w:t>главный бухгалтер зам. директора бухгалтер</w:t>
      </w:r>
    </w:p>
    <w:p w:rsidR="00B66CE9" w:rsidRDefault="00076F42">
      <w:pPr>
        <w:pStyle w:val="20"/>
        <w:framePr w:w="2688" w:h="2827" w:hRule="exact" w:wrap="none" w:vAnchor="page" w:hAnchor="page" w:x="4724" w:y="4856"/>
        <w:shd w:val="clear" w:color="auto" w:fill="auto"/>
        <w:spacing w:before="0" w:after="358" w:line="312" w:lineRule="exact"/>
        <w:ind w:firstLine="0"/>
      </w:pPr>
      <w:r>
        <w:t>бухгалтер по учету услуг мастер РЭУ</w:t>
      </w:r>
    </w:p>
    <w:p w:rsidR="00B66CE9" w:rsidRDefault="00076F42">
      <w:pPr>
        <w:pStyle w:val="20"/>
        <w:framePr w:w="2688" w:h="2827" w:hRule="exact" w:wrap="none" w:vAnchor="page" w:hAnchor="page" w:x="4724" w:y="4856"/>
        <w:shd w:val="clear" w:color="auto" w:fill="auto"/>
        <w:spacing w:before="0" w:after="0" w:line="240" w:lineRule="exact"/>
        <w:ind w:firstLine="0"/>
      </w:pPr>
      <w:r>
        <w:t>инженер ПТО</w:t>
      </w:r>
    </w:p>
    <w:p w:rsidR="00B66CE9" w:rsidRDefault="00076F42">
      <w:pPr>
        <w:pStyle w:val="20"/>
        <w:framePr w:w="10565" w:h="7315" w:hRule="exact" w:wrap="none" w:vAnchor="page" w:hAnchor="page" w:x="490" w:y="7938"/>
        <w:shd w:val="clear" w:color="auto" w:fill="auto"/>
        <w:spacing w:before="0" w:after="0" w:line="312" w:lineRule="exact"/>
        <w:ind w:firstLine="260"/>
      </w:pPr>
      <w:r>
        <w:t>Извещение о проведении запроса предложений размещено на сайте информационной системы в сфере Приднестровской Молдавской Республики.</w:t>
      </w:r>
    </w:p>
    <w:p w:rsidR="00B66CE9" w:rsidRDefault="00076F42">
      <w:pPr>
        <w:pStyle w:val="20"/>
        <w:framePr w:w="10565" w:h="7315" w:hRule="exact" w:wrap="none" w:vAnchor="page" w:hAnchor="page" w:x="490" w:y="7938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0" w:line="312" w:lineRule="exact"/>
        <w:ind w:left="620"/>
        <w:jc w:val="both"/>
      </w:pPr>
      <w:r>
        <w:t>Вскрытие конверта с заявкой на участие в запросе предложений по определению поставщика автомашины «8КАМА» проводит комиссия по адресу: г. Слободзея ул. Новосавицкая 14 А в 10- ОС часов 04 октября 2022г.</w:t>
      </w:r>
    </w:p>
    <w:p w:rsidR="00B66CE9" w:rsidRDefault="00076F42">
      <w:pPr>
        <w:pStyle w:val="20"/>
        <w:framePr w:w="10565" w:h="7315" w:hRule="exact" w:wrap="none" w:vAnchor="page" w:hAnchor="page" w:x="490" w:y="7938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0" w:line="312" w:lineRule="exact"/>
        <w:ind w:left="620"/>
        <w:jc w:val="both"/>
      </w:pPr>
      <w:r>
        <w:t>Кворум соблюден, комиссия по осуществлению закупок пр</w:t>
      </w:r>
      <w:r>
        <w:t>авомочна в принятии решений.</w:t>
      </w:r>
    </w:p>
    <w:p w:rsidR="00B66CE9" w:rsidRDefault="00076F42">
      <w:pPr>
        <w:pStyle w:val="20"/>
        <w:framePr w:w="10565" w:h="7315" w:hRule="exact" w:wrap="none" w:vAnchor="page" w:hAnchor="page" w:x="490" w:y="7938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0" w:line="312" w:lineRule="exact"/>
        <w:ind w:left="620"/>
        <w:jc w:val="both"/>
      </w:pPr>
      <w:r>
        <w:t>В срок, указанный в извещении о проведении закупки, поступила 1 (одна) заявка.</w:t>
      </w:r>
    </w:p>
    <w:p w:rsidR="00B66CE9" w:rsidRDefault="00076F42">
      <w:pPr>
        <w:pStyle w:val="20"/>
        <w:framePr w:w="10565" w:h="7315" w:hRule="exact" w:wrap="none" w:vAnchor="page" w:hAnchor="page" w:x="490" w:y="7938"/>
        <w:shd w:val="clear" w:color="auto" w:fill="auto"/>
        <w:spacing w:before="0" w:after="0" w:line="312" w:lineRule="exact"/>
        <w:ind w:left="620" w:firstLine="0"/>
        <w:jc w:val="both"/>
      </w:pPr>
      <w:r>
        <w:t>Во исполнении нормы части второй пункта 3 статьи 44 Закона Приднестровской Молдавской Республики от 26 ноября 2018 года № 318-3-У1 «3 закупках в При</w:t>
      </w:r>
      <w:r>
        <w:t>днестровской Молдавской Республики» заказчикам направлены приглашения принять участие в запросе предложений следующим производителям:</w:t>
      </w:r>
    </w:p>
    <w:p w:rsidR="00B66CE9" w:rsidRDefault="00076F42">
      <w:pPr>
        <w:pStyle w:val="20"/>
        <w:framePr w:w="10565" w:h="7315" w:hRule="exact" w:wrap="none" w:vAnchor="page" w:hAnchor="page" w:x="490" w:y="7938"/>
        <w:shd w:val="clear" w:color="auto" w:fill="auto"/>
        <w:spacing w:before="0" w:after="0" w:line="312" w:lineRule="exact"/>
        <w:ind w:left="620" w:firstLine="0"/>
        <w:jc w:val="both"/>
      </w:pPr>
      <w:r>
        <w:t>- ООО «Профмонтаж»;</w:t>
      </w:r>
    </w:p>
    <w:p w:rsidR="00B66CE9" w:rsidRDefault="00076F42">
      <w:pPr>
        <w:pStyle w:val="20"/>
        <w:framePr w:w="10565" w:h="7315" w:hRule="exact" w:wrap="none" w:vAnchor="page" w:hAnchor="page" w:x="490" w:y="7938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0" w:line="312" w:lineRule="exact"/>
        <w:ind w:left="620"/>
        <w:jc w:val="both"/>
      </w:pPr>
      <w:r>
        <w:t>В процессе проведения процедуры вскрытия конверта с окончательным предложением на участие в запросе ау</w:t>
      </w:r>
      <w:r>
        <w:t>дио / видеозапись не велась.</w:t>
      </w:r>
    </w:p>
    <w:p w:rsidR="00B66CE9" w:rsidRDefault="00076F42">
      <w:pPr>
        <w:pStyle w:val="20"/>
        <w:framePr w:w="10565" w:h="7315" w:hRule="exact" w:wrap="none" w:vAnchor="page" w:hAnchor="page" w:x="490" w:y="7938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0" w:line="312" w:lineRule="exact"/>
        <w:ind w:left="620"/>
        <w:jc w:val="both"/>
      </w:pPr>
      <w:r>
        <w:t>На процедуре вскрытия конверта заявкой на участие в запросе предложений и оглашении заявки, содержащей лучшие условия исполнения контракта, присутствовал участник закупки, подавшей заявку на участие в запросе предложений, зарег</w:t>
      </w:r>
      <w:r>
        <w:t>истрированный в журнале «Регистрации представителей участников запроса предложений, подавших заявку на участие, присутствующих в процессе вскрытия конверта на участие в запросе предложений и оглашение заявки, содержащей условия исполнения контракта» (Прило</w:t>
      </w:r>
      <w:r>
        <w:t>жение № 1 к настоящему договору).</w:t>
      </w:r>
    </w:p>
    <w:p w:rsidR="00B66CE9" w:rsidRDefault="00076F42">
      <w:pPr>
        <w:pStyle w:val="20"/>
        <w:framePr w:w="10565" w:h="7315" w:hRule="exact" w:wrap="none" w:vAnchor="page" w:hAnchor="page" w:x="490" w:y="7938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0" w:line="312" w:lineRule="exact"/>
        <w:ind w:left="620"/>
        <w:jc w:val="both"/>
      </w:pPr>
      <w:r>
        <w:t>Члены комиссии по осуществлению закупок, а также участник закупки, подавший заявку на участие в запросе предложений, убедились в целостности конверта на участие в запросе предложений.</w:t>
      </w:r>
    </w:p>
    <w:p w:rsidR="00B66CE9" w:rsidRDefault="00B66CE9">
      <w:pPr>
        <w:rPr>
          <w:sz w:val="2"/>
          <w:szCs w:val="2"/>
        </w:rPr>
        <w:sectPr w:rsidR="00B66C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6CE9" w:rsidRDefault="00076F42">
      <w:pPr>
        <w:pStyle w:val="a5"/>
        <w:framePr w:wrap="none" w:vAnchor="page" w:hAnchor="page" w:x="531" w:y="866"/>
        <w:shd w:val="clear" w:color="auto" w:fill="auto"/>
        <w:spacing w:line="240" w:lineRule="exact"/>
      </w:pPr>
      <w:r>
        <w:lastRenderedPageBreak/>
        <w:t xml:space="preserve">7. Комиссией </w:t>
      </w:r>
      <w:r>
        <w:t>осуществлена регистрация предложения на участие в запросе предложений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3010"/>
        <w:gridCol w:w="3701"/>
        <w:gridCol w:w="1373"/>
      </w:tblGrid>
      <w:tr w:rsidR="00B66CE9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31" w:h="2002" w:wrap="none" w:vAnchor="page" w:hAnchor="page" w:x="910" w:y="1768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Регистрационный номер заявки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31" w:h="2002" w:wrap="none" w:vAnchor="page" w:hAnchor="page" w:x="910" w:y="1768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Дата и время подачи заявки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9931" w:h="2002" w:wrap="none" w:vAnchor="page" w:hAnchor="page" w:x="910" w:y="1768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pt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</w:t>
            </w:r>
            <w:r>
              <w:rPr>
                <w:rStyle w:val="29pt"/>
              </w:rPr>
              <w:t>о (при наличии) для индивидуального предпринимателя)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31" w:h="2002" w:wrap="none" w:vAnchor="page" w:hAnchor="page" w:x="910" w:y="1768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pt"/>
              </w:rPr>
              <w:t>№ лотов, по которым подана заявка</w:t>
            </w:r>
          </w:p>
        </w:tc>
      </w:tr>
      <w:tr w:rsidR="00B66CE9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E9" w:rsidRDefault="00076F42">
            <w:pPr>
              <w:pStyle w:val="20"/>
              <w:framePr w:w="9931" w:h="2002" w:wrap="none" w:vAnchor="page" w:hAnchor="page" w:x="910" w:y="1768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31" w:h="2002" w:wrap="none" w:vAnchor="page" w:hAnchor="page" w:x="910" w:y="1768"/>
              <w:shd w:val="clear" w:color="auto" w:fill="auto"/>
              <w:spacing w:before="0" w:after="0" w:line="269" w:lineRule="exact"/>
              <w:ind w:firstLine="0"/>
            </w:pPr>
            <w:r>
              <w:t>30.09.2022г. 14ч. 07 мин.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31" w:h="2002" w:wrap="none" w:vAnchor="page" w:hAnchor="page" w:x="910" w:y="1768"/>
              <w:shd w:val="clear" w:color="auto" w:fill="auto"/>
              <w:spacing w:before="0" w:after="0" w:line="240" w:lineRule="exact"/>
              <w:ind w:firstLine="0"/>
            </w:pPr>
            <w:r>
              <w:t>ООО «Профмонтаж»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31" w:h="2002" w:wrap="none" w:vAnchor="page" w:hAnchor="page" w:x="910" w:y="1768"/>
              <w:shd w:val="clear" w:color="auto" w:fill="auto"/>
              <w:spacing w:before="0" w:after="0" w:line="240" w:lineRule="exact"/>
              <w:ind w:firstLine="0"/>
            </w:pPr>
            <w:r>
              <w:t>№ 1</w:t>
            </w:r>
          </w:p>
        </w:tc>
      </w:tr>
    </w:tbl>
    <w:p w:rsidR="00B66CE9" w:rsidRDefault="00076F42">
      <w:pPr>
        <w:pStyle w:val="a7"/>
        <w:framePr w:wrap="none" w:vAnchor="page" w:hAnchor="page" w:x="565" w:y="4043"/>
        <w:shd w:val="clear" w:color="auto" w:fill="auto"/>
        <w:spacing w:line="240" w:lineRule="exact"/>
      </w:pPr>
      <w:r>
        <w:t>8. Комиссией вскрыт конверт с заявкой на участие в запросе предложений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4973"/>
      </w:tblGrid>
      <w:tr w:rsidR="00B66CE9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9965" w:h="2539" w:wrap="none" w:vAnchor="page" w:hAnchor="page" w:x="934" w:y="4615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 xml:space="preserve">Наименование участника закупки, подавшего </w:t>
            </w:r>
            <w:r>
              <w:rPr>
                <w:rStyle w:val="211pt"/>
              </w:rPr>
              <w:t>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65" w:h="2539" w:wrap="none" w:vAnchor="page" w:hAnchor="page" w:x="934" w:y="4615"/>
              <w:shd w:val="clear" w:color="auto" w:fill="auto"/>
              <w:spacing w:before="0" w:after="0" w:line="240" w:lineRule="exact"/>
              <w:ind w:firstLine="0"/>
            </w:pPr>
            <w:r>
              <w:t>00 О «Профмонтаж»</w:t>
            </w:r>
          </w:p>
        </w:tc>
      </w:tr>
      <w:tr w:rsidR="00B66CE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65" w:h="2539" w:wrap="none" w:vAnchor="page" w:hAnchor="page" w:x="934" w:y="461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Адрес регистрации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9965" w:h="2539" w:wrap="none" w:vAnchor="page" w:hAnchor="page" w:x="934" w:y="4615"/>
              <w:shd w:val="clear" w:color="auto" w:fill="auto"/>
              <w:spacing w:before="0" w:after="0" w:line="274" w:lineRule="exact"/>
              <w:ind w:firstLine="0"/>
            </w:pPr>
            <w:r>
              <w:t>Слободзейский район с. Суклея ул. Гагарина, 216</w:t>
            </w:r>
          </w:p>
        </w:tc>
      </w:tr>
      <w:tr w:rsidR="00B66CE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65" w:h="2539" w:wrap="none" w:vAnchor="page" w:hAnchor="page" w:x="934" w:y="461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Дата и время подачи заявки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65" w:h="2539" w:wrap="none" w:vAnchor="page" w:hAnchor="page" w:x="934" w:y="4615"/>
              <w:shd w:val="clear" w:color="auto" w:fill="auto"/>
              <w:spacing w:before="0" w:after="0" w:line="274" w:lineRule="exact"/>
              <w:ind w:firstLine="0"/>
            </w:pPr>
            <w:r>
              <w:t>30.09.2022г. 14ч. 07 мин.</w:t>
            </w:r>
          </w:p>
        </w:tc>
      </w:tr>
    </w:tbl>
    <w:p w:rsidR="00B66CE9" w:rsidRDefault="00076F42">
      <w:pPr>
        <w:pStyle w:val="20"/>
        <w:framePr w:w="10550" w:h="3286" w:hRule="exact" w:wrap="none" w:vAnchor="page" w:hAnchor="page" w:x="402" w:y="7395"/>
        <w:shd w:val="clear" w:color="auto" w:fill="auto"/>
        <w:spacing w:before="0" w:after="105" w:line="293" w:lineRule="exact"/>
        <w:ind w:firstLine="740"/>
        <w:jc w:val="both"/>
      </w:pPr>
      <w:r>
        <w:t xml:space="preserve">Комиссией проверено наличие и соответствие документов, представленных участником по заявленному лоту, перечню документов, заявленных в извещении о проведении запроса предложений и документации о проведении запроса предложений </w:t>
      </w:r>
      <w:r>
        <w:t>(приложение № 2 настоящего протокола).</w:t>
      </w:r>
    </w:p>
    <w:p w:rsidR="00B66CE9" w:rsidRDefault="00076F42">
      <w:pPr>
        <w:pStyle w:val="20"/>
        <w:framePr w:w="10550" w:h="3286" w:hRule="exact" w:wrap="none" w:vAnchor="page" w:hAnchor="page" w:x="402" w:y="7395"/>
        <w:shd w:val="clear" w:color="auto" w:fill="auto"/>
        <w:spacing w:before="0" w:after="0" w:line="312" w:lineRule="exact"/>
        <w:ind w:firstLine="180"/>
        <w:jc w:val="both"/>
      </w:pPr>
      <w:r>
        <w:t xml:space="preserve">Комиссией рассмотрены документы, информация, представленная участником запроса предложений, на предмет соответствия их требованиям, установленным извещением и документацией о проведении запроса предложений. Комиссией </w:t>
      </w:r>
      <w:r>
        <w:t>выявлено, что документы и информация, представленная ООО «Профмонтаж», соответствует требованиям, установленным извещением и документацией о проведении запроса предложений. Результаты голосования комиссии о допуске заявки к участию в оценке поданной заявки</w:t>
      </w:r>
      <w:r>
        <w:t xml:space="preserve"> на основании критериев, указанных в документации о проведении запроса предложений.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5002"/>
        <w:gridCol w:w="2414"/>
        <w:gridCol w:w="1853"/>
      </w:tblGrid>
      <w:tr w:rsidR="00B66CE9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№ п/п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Члены комиссии (фамилия, имя, отчество, должность)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"/>
              </w:rPr>
              <w:t>Решение</w:t>
            </w:r>
          </w:p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"/>
              </w:rPr>
              <w:t>(допустить /не допустить)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Обоснование о не допуске участника закупки</w:t>
            </w:r>
          </w:p>
        </w:tc>
      </w:tr>
      <w:tr w:rsidR="00B66CE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Председатель комиссии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507" w:h="4502" w:wrap="none" w:vAnchor="page" w:hAnchor="page" w:x="445" w:y="1132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507" w:h="4502" w:wrap="none" w:vAnchor="page" w:hAnchor="page" w:x="445" w:y="11320"/>
              <w:rPr>
                <w:sz w:val="10"/>
                <w:szCs w:val="10"/>
              </w:rPr>
            </w:pPr>
          </w:p>
        </w:tc>
      </w:tr>
      <w:tr w:rsidR="00B66CE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507" w:h="4502" w:wrap="none" w:vAnchor="page" w:hAnchor="page" w:x="445" w:y="11320"/>
              <w:rPr>
                <w:sz w:val="10"/>
                <w:szCs w:val="10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74" w:lineRule="exact"/>
              <w:ind w:firstLine="0"/>
            </w:pPr>
            <w:r>
              <w:t xml:space="preserve">Антонов </w:t>
            </w:r>
            <w:r>
              <w:t>Иван Даниилович директор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Допустить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40" w:lineRule="exact"/>
              <w:ind w:firstLine="0"/>
            </w:pPr>
            <w:r>
              <w:t>-</w:t>
            </w:r>
          </w:p>
        </w:tc>
      </w:tr>
      <w:tr w:rsidR="00B66CE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Члены комиссии: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507" w:h="4502" w:wrap="none" w:vAnchor="page" w:hAnchor="page" w:x="445" w:y="1132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507" w:h="4502" w:wrap="none" w:vAnchor="page" w:hAnchor="page" w:x="445" w:y="11320"/>
              <w:rPr>
                <w:sz w:val="10"/>
                <w:szCs w:val="10"/>
              </w:rPr>
            </w:pPr>
          </w:p>
        </w:tc>
      </w:tr>
      <w:tr w:rsidR="00B66CE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507" w:h="4502" w:wrap="none" w:vAnchor="page" w:hAnchor="page" w:x="445" w:y="11320"/>
              <w:rPr>
                <w:sz w:val="10"/>
                <w:szCs w:val="10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74" w:lineRule="exact"/>
              <w:ind w:firstLine="0"/>
            </w:pPr>
            <w:r>
              <w:t>Кожухарева Людмила Григорьевна Главный бухгалтер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Допустить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507" w:h="4502" w:wrap="none" w:vAnchor="page" w:hAnchor="page" w:x="445" w:y="11320"/>
              <w:rPr>
                <w:sz w:val="10"/>
                <w:szCs w:val="10"/>
              </w:rPr>
            </w:pPr>
          </w:p>
        </w:tc>
      </w:tr>
      <w:tr w:rsidR="00B66CE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507" w:h="4502" w:wrap="none" w:vAnchor="page" w:hAnchor="page" w:x="445" w:y="11320"/>
              <w:rPr>
                <w:sz w:val="10"/>
                <w:szCs w:val="10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74" w:lineRule="exact"/>
              <w:ind w:firstLine="0"/>
            </w:pPr>
            <w:r>
              <w:t>Голимбовская Светлана Ивановна Зам. директора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Допустить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507" w:h="4502" w:wrap="none" w:vAnchor="page" w:hAnchor="page" w:x="445" w:y="11320"/>
              <w:rPr>
                <w:sz w:val="10"/>
                <w:szCs w:val="10"/>
              </w:rPr>
            </w:pPr>
          </w:p>
        </w:tc>
      </w:tr>
      <w:tr w:rsidR="00B66CE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507" w:h="4502" w:wrap="none" w:vAnchor="page" w:hAnchor="page" w:x="445" w:y="11320"/>
              <w:rPr>
                <w:sz w:val="10"/>
                <w:szCs w:val="10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74" w:lineRule="exact"/>
              <w:ind w:firstLine="0"/>
            </w:pPr>
            <w:r>
              <w:t>Мацарина Татьяна Анатольевна бухгалтер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Допустить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507" w:h="4502" w:wrap="none" w:vAnchor="page" w:hAnchor="page" w:x="445" w:y="11320"/>
              <w:rPr>
                <w:sz w:val="10"/>
                <w:szCs w:val="10"/>
              </w:rPr>
            </w:pPr>
          </w:p>
        </w:tc>
      </w:tr>
      <w:tr w:rsidR="00B66CE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507" w:h="4502" w:wrap="none" w:vAnchor="page" w:hAnchor="page" w:x="445" w:y="11320"/>
              <w:rPr>
                <w:sz w:val="10"/>
                <w:szCs w:val="10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69" w:lineRule="exact"/>
              <w:ind w:firstLine="0"/>
            </w:pPr>
            <w:r>
              <w:t xml:space="preserve">Свищева Дина Ивановна </w:t>
            </w:r>
            <w:r>
              <w:t>Бухгалтер по учету услуг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10507" w:h="4502" w:wrap="none" w:vAnchor="page" w:hAnchor="page" w:x="445" w:y="1132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Допустить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507" w:h="4502" w:wrap="none" w:vAnchor="page" w:hAnchor="page" w:x="445" w:y="11320"/>
              <w:rPr>
                <w:sz w:val="10"/>
                <w:szCs w:val="10"/>
              </w:rPr>
            </w:pPr>
          </w:p>
        </w:tc>
      </w:tr>
    </w:tbl>
    <w:p w:rsidR="00B66CE9" w:rsidRDefault="00B66CE9">
      <w:pPr>
        <w:rPr>
          <w:sz w:val="2"/>
          <w:szCs w:val="2"/>
        </w:rPr>
        <w:sectPr w:rsidR="00B66C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4997"/>
        <w:gridCol w:w="2414"/>
        <w:gridCol w:w="1848"/>
      </w:tblGrid>
      <w:tr w:rsidR="00B66CE9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421" w:h="1507" w:wrap="none" w:vAnchor="page" w:hAnchor="page" w:x="300" w:y="634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10421" w:h="1507" w:wrap="none" w:vAnchor="page" w:hAnchor="page" w:x="300" w:y="634"/>
              <w:shd w:val="clear" w:color="auto" w:fill="auto"/>
              <w:spacing w:before="0" w:after="0" w:line="278" w:lineRule="exact"/>
              <w:ind w:firstLine="0"/>
            </w:pPr>
            <w:r>
              <w:t>Грекул Александр Ефремович Мастер РЭУ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E9" w:rsidRDefault="00076F42">
            <w:pPr>
              <w:pStyle w:val="20"/>
              <w:framePr w:w="10421" w:h="1507" w:wrap="none" w:vAnchor="page" w:hAnchor="page" w:x="300" w:y="634"/>
              <w:shd w:val="clear" w:color="auto" w:fill="auto"/>
              <w:spacing w:before="0" w:after="0" w:line="240" w:lineRule="exact"/>
              <w:ind w:firstLine="0"/>
            </w:pPr>
            <w:r>
              <w:t>Допустить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421" w:h="1507" w:wrap="none" w:vAnchor="page" w:hAnchor="page" w:x="300" w:y="634"/>
              <w:rPr>
                <w:sz w:val="10"/>
                <w:szCs w:val="10"/>
              </w:rPr>
            </w:pPr>
          </w:p>
        </w:tc>
      </w:tr>
      <w:tr w:rsidR="00B66CE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10421" w:h="1507" w:wrap="none" w:vAnchor="page" w:hAnchor="page" w:x="300" w:y="6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10421" w:h="1507" w:wrap="none" w:vAnchor="page" w:hAnchor="page" w:x="300" w:y="6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Секретарь комиссии: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421" w:h="1507" w:wrap="none" w:vAnchor="page" w:hAnchor="page" w:x="300" w:y="6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421" w:h="1507" w:wrap="none" w:vAnchor="page" w:hAnchor="page" w:x="300" w:y="634"/>
              <w:rPr>
                <w:sz w:val="10"/>
                <w:szCs w:val="10"/>
              </w:rPr>
            </w:pPr>
          </w:p>
        </w:tc>
      </w:tr>
      <w:tr w:rsidR="00B66CE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421" w:h="1507" w:wrap="none" w:vAnchor="page" w:hAnchor="page" w:x="300" w:y="634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10421" w:h="1507" w:wrap="none" w:vAnchor="page" w:hAnchor="page" w:x="300" w:y="634"/>
              <w:shd w:val="clear" w:color="auto" w:fill="auto"/>
              <w:spacing w:before="0" w:after="0" w:line="240" w:lineRule="exact"/>
              <w:ind w:firstLine="0"/>
            </w:pPr>
            <w:r>
              <w:t>Колосова Светлана Валерьевна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10421" w:h="1507" w:wrap="none" w:vAnchor="page" w:hAnchor="page" w:x="300" w:y="634"/>
              <w:shd w:val="clear" w:color="auto" w:fill="auto"/>
              <w:spacing w:before="0" w:after="0" w:line="240" w:lineRule="exact"/>
              <w:ind w:firstLine="0"/>
            </w:pPr>
            <w:r>
              <w:t>Допустить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421" w:h="1507" w:wrap="none" w:vAnchor="page" w:hAnchor="page" w:x="300" w:y="634"/>
              <w:rPr>
                <w:sz w:val="10"/>
                <w:szCs w:val="10"/>
              </w:rPr>
            </w:pPr>
          </w:p>
        </w:tc>
      </w:tr>
      <w:tr w:rsidR="00B66CE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421" w:h="1507" w:wrap="none" w:vAnchor="page" w:hAnchor="page" w:x="300" w:y="634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10421" w:h="1507" w:wrap="none" w:vAnchor="page" w:hAnchor="page" w:x="300" w:y="634"/>
              <w:shd w:val="clear" w:color="auto" w:fill="auto"/>
              <w:spacing w:before="0" w:after="0" w:line="240" w:lineRule="exact"/>
              <w:ind w:firstLine="0"/>
            </w:pPr>
            <w:r>
              <w:t>Инспектор ОК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421" w:h="1507" w:wrap="none" w:vAnchor="page" w:hAnchor="page" w:x="300" w:y="6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B66CE9">
            <w:pPr>
              <w:framePr w:w="10421" w:h="1507" w:wrap="none" w:vAnchor="page" w:hAnchor="page" w:x="300" w:y="634"/>
              <w:rPr>
                <w:sz w:val="10"/>
                <w:szCs w:val="10"/>
              </w:rPr>
            </w:pPr>
          </w:p>
        </w:tc>
      </w:tr>
    </w:tbl>
    <w:p w:rsidR="00B66CE9" w:rsidRDefault="00076F42">
      <w:pPr>
        <w:pStyle w:val="20"/>
        <w:framePr w:w="10478" w:h="2276" w:hRule="exact" w:wrap="none" w:vAnchor="page" w:hAnchor="page" w:x="300" w:y="2360"/>
        <w:shd w:val="clear" w:color="auto" w:fill="auto"/>
        <w:spacing w:before="0" w:after="0" w:line="326" w:lineRule="exact"/>
        <w:ind w:left="640" w:firstLine="0"/>
        <w:jc w:val="both"/>
      </w:pPr>
      <w:r>
        <w:t>Принятое решение комиссии: заявка ООО «Профмонтаж», допущены к</w:t>
      </w:r>
      <w:r>
        <w:t xml:space="preserve"> участию проведения запроса предложений.</w:t>
      </w:r>
    </w:p>
    <w:p w:rsidR="00B66CE9" w:rsidRDefault="00076F42">
      <w:pPr>
        <w:pStyle w:val="20"/>
        <w:framePr w:w="10478" w:h="2276" w:hRule="exact" w:wrap="none" w:vAnchor="page" w:hAnchor="page" w:x="300" w:y="2360"/>
        <w:shd w:val="clear" w:color="auto" w:fill="auto"/>
        <w:spacing w:before="0" w:after="0" w:line="312" w:lineRule="exact"/>
        <w:ind w:left="640" w:firstLine="0"/>
        <w:jc w:val="both"/>
      </w:pPr>
      <w:r>
        <w:t>Предмет поставки: автомашина мусоровоз «8КАМА»</w:t>
      </w:r>
    </w:p>
    <w:p w:rsidR="00B66CE9" w:rsidRDefault="00076F42">
      <w:pPr>
        <w:pStyle w:val="20"/>
        <w:framePr w:w="10478" w:h="2276" w:hRule="exact" w:wrap="none" w:vAnchor="page" w:hAnchor="page" w:x="300" w:y="2360"/>
        <w:shd w:val="clear" w:color="auto" w:fill="auto"/>
        <w:spacing w:before="0" w:after="0" w:line="312" w:lineRule="exact"/>
        <w:ind w:left="520" w:firstLine="0"/>
      </w:pPr>
      <w:r>
        <w:t>Цена предложения - 408 000 руб. ПМР</w:t>
      </w:r>
    </w:p>
    <w:p w:rsidR="00B66CE9" w:rsidRDefault="00076F42">
      <w:pPr>
        <w:pStyle w:val="20"/>
        <w:framePr w:w="10478" w:h="2276" w:hRule="exact" w:wrap="none" w:vAnchor="page" w:hAnchor="page" w:x="300" w:y="236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312" w:lineRule="exact"/>
        <w:ind w:left="520" w:hanging="340"/>
        <w:jc w:val="both"/>
      </w:pPr>
      <w:r>
        <w:t xml:space="preserve">Комиссией предложено участнику направить окончательное предложение по адресу. Слободзея ул. Новосавицкая 14 А в срок до 10.00 ч., </w:t>
      </w:r>
      <w:r>
        <w:t>05.10.2022г.</w:t>
      </w:r>
    </w:p>
    <w:p w:rsidR="00B66CE9" w:rsidRDefault="00076F42">
      <w:pPr>
        <w:pStyle w:val="20"/>
        <w:framePr w:w="10478" w:h="2276" w:hRule="exact" w:wrap="none" w:vAnchor="page" w:hAnchor="page" w:x="300" w:y="2360"/>
        <w:shd w:val="clear" w:color="auto" w:fill="auto"/>
        <w:spacing w:before="0" w:after="0" w:line="312" w:lineRule="exact"/>
        <w:ind w:left="520" w:firstLine="0"/>
      </w:pPr>
      <w:r>
        <w:t>Участник отказался направлять окончательное предложение.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6101"/>
        <w:gridCol w:w="1685"/>
      </w:tblGrid>
      <w:tr w:rsidR="00B66CE9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65" w:h="1694" w:wrap="none" w:vAnchor="page" w:hAnchor="page" w:x="785" w:y="493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Регистрационный номер заявки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9965" w:h="1694" w:wrap="none" w:vAnchor="page" w:hAnchor="page" w:x="785" w:y="493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</w:t>
            </w:r>
            <w:r>
              <w:rPr>
                <w:rStyle w:val="211pt"/>
              </w:rPr>
              <w:t>уального предпринимателя)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9965" w:h="1694" w:wrap="none" w:vAnchor="page" w:hAnchor="page" w:x="785" w:y="493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№ лотов, по которым подана заявка</w:t>
            </w:r>
          </w:p>
        </w:tc>
      </w:tr>
      <w:tr w:rsidR="00B66CE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CE9" w:rsidRDefault="00076F42">
            <w:pPr>
              <w:pStyle w:val="20"/>
              <w:framePr w:w="9965" w:h="1694" w:wrap="none" w:vAnchor="page" w:hAnchor="page" w:x="785" w:y="493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65" w:h="1694" w:wrap="none" w:vAnchor="page" w:hAnchor="page" w:x="785" w:y="4930"/>
              <w:shd w:val="clear" w:color="auto" w:fill="auto"/>
              <w:spacing w:before="0" w:after="0" w:line="240" w:lineRule="exact"/>
              <w:ind w:firstLine="0"/>
            </w:pPr>
            <w:r>
              <w:t>ООО «Профмонтаж»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65" w:h="1694" w:wrap="none" w:vAnchor="page" w:hAnchor="page" w:x="785" w:y="4930"/>
              <w:shd w:val="clear" w:color="auto" w:fill="auto"/>
              <w:spacing w:before="0" w:after="0" w:line="240" w:lineRule="exact"/>
              <w:ind w:firstLine="0"/>
            </w:pPr>
            <w:r>
              <w:t>№ 1</w:t>
            </w:r>
          </w:p>
        </w:tc>
      </w:tr>
    </w:tbl>
    <w:p w:rsidR="00B66CE9" w:rsidRDefault="00076F42">
      <w:pPr>
        <w:pStyle w:val="20"/>
        <w:framePr w:w="10478" w:h="3172" w:hRule="exact" w:wrap="none" w:vAnchor="page" w:hAnchor="page" w:x="300" w:y="6870"/>
        <w:numPr>
          <w:ilvl w:val="0"/>
          <w:numId w:val="2"/>
        </w:numPr>
        <w:shd w:val="clear" w:color="auto" w:fill="auto"/>
        <w:tabs>
          <w:tab w:val="left" w:pos="601"/>
        </w:tabs>
        <w:spacing w:before="0" w:after="0" w:line="293" w:lineRule="exact"/>
        <w:ind w:left="520" w:hanging="340"/>
        <w:jc w:val="both"/>
      </w:pPr>
      <w:r>
        <w:t xml:space="preserve">Результаты вскрытия конверта с заявками на участие в запросе предложений по тогам заседания комиссии установлено, что на участие в запросе предложений по определению </w:t>
      </w:r>
      <w:r>
        <w:t>поставщика автомашины «8КАМА», поступила 1 (одна) заявка на лот № 1 от ООО «Профмонтаж», которая признана надлежащей в связи с чем, участник допущен к участию в запросе предложений.</w:t>
      </w:r>
    </w:p>
    <w:p w:rsidR="00B66CE9" w:rsidRDefault="00076F42">
      <w:pPr>
        <w:pStyle w:val="20"/>
        <w:framePr w:w="10478" w:h="3172" w:hRule="exact" w:wrap="none" w:vAnchor="page" w:hAnchor="page" w:x="300" w:y="6870"/>
        <w:numPr>
          <w:ilvl w:val="0"/>
          <w:numId w:val="2"/>
        </w:numPr>
        <w:shd w:val="clear" w:color="auto" w:fill="auto"/>
        <w:tabs>
          <w:tab w:val="left" w:pos="601"/>
        </w:tabs>
        <w:spacing w:before="0" w:after="0" w:line="293" w:lineRule="exact"/>
        <w:ind w:left="520" w:hanging="340"/>
        <w:jc w:val="both"/>
      </w:pPr>
      <w:r>
        <w:t>Согласно п.9 и п. 19 ст. 44 Закона ПМР «О закупках в Приднестровской Молда</w:t>
      </w:r>
      <w:r>
        <w:t>вской Республике», комиссией принято решение признать запрос предложений несостоявшимся и заключить контакт по определению поставщика автомашины «8КАМА» с единственным поставщиком ООО «Профмонтаж» по лоту № 1.</w:t>
      </w:r>
    </w:p>
    <w:p w:rsidR="00B66CE9" w:rsidRDefault="00076F42">
      <w:pPr>
        <w:pStyle w:val="20"/>
        <w:framePr w:w="10478" w:h="3172" w:hRule="exact" w:wrap="none" w:vAnchor="page" w:hAnchor="page" w:x="300" w:y="6870"/>
        <w:numPr>
          <w:ilvl w:val="0"/>
          <w:numId w:val="2"/>
        </w:numPr>
        <w:shd w:val="clear" w:color="auto" w:fill="auto"/>
        <w:tabs>
          <w:tab w:val="left" w:pos="606"/>
        </w:tabs>
        <w:spacing w:before="0" w:after="162" w:line="293" w:lineRule="exact"/>
        <w:ind w:left="180" w:firstLine="0"/>
        <w:jc w:val="both"/>
      </w:pPr>
      <w:r>
        <w:t>На следующих условиях заключения контракта</w:t>
      </w:r>
    </w:p>
    <w:p w:rsidR="00B66CE9" w:rsidRDefault="00076F42">
      <w:pPr>
        <w:pStyle w:val="20"/>
        <w:framePr w:w="10478" w:h="3172" w:hRule="exact" w:wrap="none" w:vAnchor="page" w:hAnchor="page" w:x="300" w:y="6870"/>
        <w:shd w:val="clear" w:color="auto" w:fill="auto"/>
        <w:spacing w:before="0" w:after="0" w:line="240" w:lineRule="exact"/>
        <w:ind w:left="180" w:firstLine="0"/>
        <w:jc w:val="both"/>
      </w:pPr>
      <w:r>
        <w:t>ЛОТ</w:t>
      </w:r>
      <w:r>
        <w:t xml:space="preserve"> № 1 с ООО «Профмонтаж» на условиях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3610"/>
        <w:gridCol w:w="5530"/>
      </w:tblGrid>
      <w:tr w:rsidR="00B66CE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CE9" w:rsidRDefault="00076F42">
            <w:pPr>
              <w:pStyle w:val="20"/>
              <w:framePr w:w="9965" w:h="1968" w:wrap="none" w:vAnchor="page" w:hAnchor="page" w:x="814" w:y="10364"/>
              <w:shd w:val="clear" w:color="auto" w:fill="auto"/>
              <w:spacing w:before="0" w:after="120" w:line="230" w:lineRule="exact"/>
              <w:ind w:left="280" w:firstLine="0"/>
            </w:pPr>
            <w:r>
              <w:rPr>
                <w:rStyle w:val="2115pt"/>
              </w:rPr>
              <w:t>№</w:t>
            </w:r>
          </w:p>
          <w:p w:rsidR="00B66CE9" w:rsidRDefault="00076F42">
            <w:pPr>
              <w:pStyle w:val="20"/>
              <w:framePr w:w="9965" w:h="1968" w:wrap="none" w:vAnchor="page" w:hAnchor="page" w:x="814" w:y="10364"/>
              <w:shd w:val="clear" w:color="auto" w:fill="auto"/>
              <w:spacing w:before="120" w:after="0" w:line="220" w:lineRule="exact"/>
              <w:ind w:left="280" w:firstLine="0"/>
            </w:pPr>
            <w:r>
              <w:rPr>
                <w:rStyle w:val="211pt"/>
              </w:rPr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65" w:h="1968" w:wrap="none" w:vAnchor="page" w:hAnchor="page" w:x="814" w:y="1036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65" w:h="1968" w:wrap="none" w:vAnchor="page" w:hAnchor="page" w:x="814" w:y="1036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Условия</w:t>
            </w:r>
          </w:p>
        </w:tc>
      </w:tr>
      <w:tr w:rsidR="00B66CE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9965" w:h="1968" w:wrap="none" w:vAnchor="page" w:hAnchor="page" w:x="814" w:y="10364"/>
              <w:shd w:val="clear" w:color="auto" w:fill="auto"/>
              <w:spacing w:before="0" w:after="0" w:line="240" w:lineRule="exact"/>
              <w:ind w:firstLine="0"/>
            </w:pPr>
            <w: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65" w:h="1968" w:wrap="none" w:vAnchor="page" w:hAnchor="page" w:x="814" w:y="10364"/>
              <w:shd w:val="clear" w:color="auto" w:fill="auto"/>
              <w:spacing w:before="0" w:after="0" w:line="240" w:lineRule="exact"/>
              <w:ind w:firstLine="0"/>
            </w:pPr>
            <w:r>
              <w:t>Сроки поставки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65" w:h="1968" w:wrap="none" w:vAnchor="page" w:hAnchor="page" w:x="814" w:y="1036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1pt"/>
              </w:rPr>
              <w:t>5</w:t>
            </w:r>
            <w:r>
              <w:rPr>
                <w:rStyle w:val="21"/>
              </w:rPr>
              <w:t xml:space="preserve"> </w:t>
            </w:r>
            <w:r>
              <w:t>рабочих дней</w:t>
            </w:r>
          </w:p>
        </w:tc>
      </w:tr>
      <w:tr w:rsidR="00B66CE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9965" w:h="1968" w:wrap="none" w:vAnchor="page" w:hAnchor="page" w:x="814" w:y="10364"/>
              <w:shd w:val="clear" w:color="auto" w:fill="auto"/>
              <w:spacing w:before="0" w:after="0" w:line="240" w:lineRule="exact"/>
              <w:ind w:firstLine="0"/>
            </w:pPr>
            <w: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65" w:h="1968" w:wrap="none" w:vAnchor="page" w:hAnchor="page" w:x="814" w:y="10364"/>
              <w:shd w:val="clear" w:color="auto" w:fill="auto"/>
              <w:spacing w:before="0" w:after="0" w:line="240" w:lineRule="exact"/>
              <w:ind w:firstLine="0"/>
            </w:pPr>
            <w:r>
              <w:t>Условия оплаты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65" w:h="1968" w:wrap="none" w:vAnchor="page" w:hAnchor="page" w:x="814" w:y="10364"/>
              <w:shd w:val="clear" w:color="auto" w:fill="auto"/>
              <w:spacing w:before="0" w:after="0" w:line="240" w:lineRule="exact"/>
              <w:ind w:firstLine="0"/>
            </w:pPr>
            <w:r>
              <w:t>В течении 15 рабочих дней</w:t>
            </w:r>
          </w:p>
        </w:tc>
      </w:tr>
      <w:tr w:rsidR="00B66CE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9965" w:h="1968" w:wrap="none" w:vAnchor="page" w:hAnchor="page" w:x="814" w:y="10364"/>
              <w:shd w:val="clear" w:color="auto" w:fill="auto"/>
              <w:spacing w:before="0" w:after="0" w:line="240" w:lineRule="exact"/>
              <w:ind w:firstLine="0"/>
            </w:pPr>
            <w: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9965" w:h="1968" w:wrap="none" w:vAnchor="page" w:hAnchor="page" w:x="814" w:y="10364"/>
              <w:shd w:val="clear" w:color="auto" w:fill="auto"/>
              <w:spacing w:before="0" w:after="0" w:line="240" w:lineRule="exact"/>
              <w:ind w:firstLine="0"/>
            </w:pPr>
            <w:r>
              <w:t>Форма оплаты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CE9" w:rsidRDefault="00076F42">
            <w:pPr>
              <w:pStyle w:val="20"/>
              <w:framePr w:w="9965" w:h="1968" w:wrap="none" w:vAnchor="page" w:hAnchor="page" w:x="814" w:y="10364"/>
              <w:shd w:val="clear" w:color="auto" w:fill="auto"/>
              <w:spacing w:before="0" w:after="0" w:line="240" w:lineRule="exact"/>
              <w:ind w:firstLine="0"/>
            </w:pPr>
            <w:r>
              <w:t>Безналичный расчет</w:t>
            </w:r>
          </w:p>
        </w:tc>
      </w:tr>
      <w:tr w:rsidR="00B66CE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65" w:h="1968" w:wrap="none" w:vAnchor="page" w:hAnchor="page" w:x="814" w:y="10364"/>
              <w:shd w:val="clear" w:color="auto" w:fill="auto"/>
              <w:spacing w:before="0" w:after="0" w:line="240" w:lineRule="exact"/>
              <w:ind w:firstLine="0"/>
            </w:pPr>
            <w: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65" w:h="1968" w:wrap="none" w:vAnchor="page" w:hAnchor="page" w:x="814" w:y="10364"/>
              <w:shd w:val="clear" w:color="auto" w:fill="auto"/>
              <w:spacing w:before="0" w:after="0" w:line="240" w:lineRule="exact"/>
              <w:ind w:firstLine="0"/>
            </w:pPr>
            <w:r>
              <w:t>Гарантийный срок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CE9" w:rsidRDefault="00076F42">
            <w:pPr>
              <w:pStyle w:val="20"/>
              <w:framePr w:w="9965" w:h="1968" w:wrap="none" w:vAnchor="page" w:hAnchor="page" w:x="814" w:y="10364"/>
              <w:shd w:val="clear" w:color="auto" w:fill="auto"/>
              <w:spacing w:before="0" w:after="0" w:line="240" w:lineRule="exact"/>
              <w:ind w:firstLine="0"/>
            </w:pPr>
            <w:r>
              <w:t>4 месяца</w:t>
            </w:r>
          </w:p>
        </w:tc>
      </w:tr>
    </w:tbl>
    <w:p w:rsidR="00B66CE9" w:rsidRDefault="00076F42">
      <w:pPr>
        <w:pStyle w:val="20"/>
        <w:framePr w:w="10478" w:h="2596" w:hRule="exact" w:wrap="none" w:vAnchor="page" w:hAnchor="page" w:x="300" w:y="12582"/>
        <w:shd w:val="clear" w:color="auto" w:fill="auto"/>
        <w:spacing w:before="0" w:after="0" w:line="317" w:lineRule="exact"/>
        <w:ind w:left="180" w:firstLine="0"/>
        <w:jc w:val="both"/>
      </w:pPr>
      <w:r>
        <w:t>Сроки действия контракта - контракт вступает в силу</w:t>
      </w:r>
      <w:r>
        <w:t xml:space="preserve"> с момента двухстороннего подписания и действует до 31.12.2022г.</w:t>
      </w:r>
    </w:p>
    <w:p w:rsidR="00B66CE9" w:rsidRDefault="00076F42">
      <w:pPr>
        <w:pStyle w:val="20"/>
        <w:framePr w:w="10478" w:h="2596" w:hRule="exact" w:wrap="none" w:vAnchor="page" w:hAnchor="page" w:x="300" w:y="12582"/>
        <w:shd w:val="clear" w:color="auto" w:fill="auto"/>
        <w:spacing w:before="0" w:after="0" w:line="317" w:lineRule="exact"/>
        <w:ind w:left="180" w:firstLine="0"/>
        <w:jc w:val="both"/>
      </w:pPr>
      <w:r>
        <w:t>Срок заключения контакта - не позднее чем через 5 (пять) рабочих дней со дня размещения в информационной системе протокола.</w:t>
      </w:r>
    </w:p>
    <w:p w:rsidR="00B66CE9" w:rsidRDefault="00076F42">
      <w:pPr>
        <w:pStyle w:val="20"/>
        <w:framePr w:w="10478" w:h="2596" w:hRule="exact" w:wrap="none" w:vAnchor="page" w:hAnchor="page" w:x="300" w:y="12582"/>
        <w:numPr>
          <w:ilvl w:val="0"/>
          <w:numId w:val="2"/>
        </w:numPr>
        <w:shd w:val="clear" w:color="auto" w:fill="auto"/>
        <w:tabs>
          <w:tab w:val="left" w:pos="601"/>
        </w:tabs>
        <w:spacing w:before="0" w:after="0" w:line="317" w:lineRule="exact"/>
        <w:ind w:left="180" w:firstLine="0"/>
        <w:jc w:val="both"/>
      </w:pPr>
      <w:r>
        <w:t>Публикация и хранение протокола.</w:t>
      </w:r>
    </w:p>
    <w:p w:rsidR="00B66CE9" w:rsidRDefault="00076F42">
      <w:pPr>
        <w:pStyle w:val="20"/>
        <w:framePr w:w="10478" w:h="2596" w:hRule="exact" w:wrap="none" w:vAnchor="page" w:hAnchor="page" w:x="300" w:y="12582"/>
        <w:shd w:val="clear" w:color="auto" w:fill="auto"/>
        <w:spacing w:before="0" w:after="0" w:line="317" w:lineRule="exact"/>
        <w:ind w:left="520" w:firstLine="0"/>
      </w:pPr>
      <w:r>
        <w:t xml:space="preserve">Настоящий протокол подлежит </w:t>
      </w:r>
      <w:r>
        <w:t>размещению в информационной системе в сфере закупок. Настоящий протокол подлежит хранению не менее 3 (трех) лет с даты подведения итогов данного запроса предложений.</w:t>
      </w:r>
    </w:p>
    <w:p w:rsidR="00B66CE9" w:rsidRDefault="00B66CE9">
      <w:pPr>
        <w:rPr>
          <w:sz w:val="2"/>
          <w:szCs w:val="2"/>
        </w:rPr>
        <w:sectPr w:rsidR="00B66C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6CE9" w:rsidRDefault="00076F42">
      <w:pPr>
        <w:framePr w:wrap="none" w:vAnchor="page" w:hAnchor="page" w:x="1030" w:y="19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"D:\\Рабочий стол\\МУП СЖКХ\\Закупка мусоровоза\\me</w:instrText>
      </w:r>
      <w:r>
        <w:instrText>dia\\image1.jpeg" \* MERGEFORMATINET</w:instrText>
      </w:r>
      <w:r>
        <w:instrText xml:space="preserve"> </w:instrText>
      </w:r>
      <w:r>
        <w:fldChar w:fldCharType="separate"/>
      </w:r>
      <w:r w:rsidR="002A2C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pt;height:187.9pt">
            <v:imagedata r:id="rId7" r:href="rId8"/>
          </v:shape>
        </w:pict>
      </w:r>
      <w:r>
        <w:fldChar w:fldCharType="end"/>
      </w:r>
    </w:p>
    <w:p w:rsidR="00B66CE9" w:rsidRDefault="00076F42">
      <w:pPr>
        <w:pStyle w:val="20"/>
        <w:framePr w:w="10478" w:h="2938" w:hRule="exact" w:wrap="none" w:vAnchor="page" w:hAnchor="page" w:x="334" w:y="859"/>
        <w:shd w:val="clear" w:color="auto" w:fill="auto"/>
        <w:spacing w:before="0" w:after="0" w:line="408" w:lineRule="exact"/>
        <w:ind w:left="6681" w:right="1800" w:firstLine="0"/>
      </w:pPr>
      <w:r>
        <w:t>И.Д. Антонов</w:t>
      </w:r>
      <w:r>
        <w:br/>
        <w:t>Л.Г. Кожухарева</w:t>
      </w:r>
      <w:r>
        <w:br/>
        <w:t>С.И. Голимбовская</w:t>
      </w:r>
      <w:r>
        <w:br/>
        <w:t>Т.А. Мацарина</w:t>
      </w:r>
      <w:r>
        <w:br/>
        <w:t>Д.И. Свищева</w:t>
      </w:r>
      <w:r>
        <w:br/>
        <w:t>А.Е. Грекул</w:t>
      </w:r>
      <w:r>
        <w:br/>
        <w:t>С.В. Колосова</w:t>
      </w:r>
    </w:p>
    <w:p w:rsidR="00B66CE9" w:rsidRDefault="00076F42">
      <w:pPr>
        <w:pStyle w:val="20"/>
        <w:framePr w:wrap="none" w:vAnchor="page" w:hAnchor="page" w:x="1342" w:y="4689"/>
        <w:shd w:val="clear" w:color="auto" w:fill="auto"/>
        <w:spacing w:before="0" w:after="0" w:line="240" w:lineRule="exact"/>
        <w:ind w:firstLine="0"/>
      </w:pPr>
      <w:r>
        <w:t>Подпись участника закупки</w:t>
      </w:r>
    </w:p>
    <w:p w:rsidR="00B66CE9" w:rsidRDefault="00076F42">
      <w:pPr>
        <w:pStyle w:val="120"/>
        <w:framePr w:wrap="none" w:vAnchor="page" w:hAnchor="page" w:x="334" w:y="4872"/>
        <w:shd w:val="clear" w:color="auto" w:fill="auto"/>
        <w:spacing w:before="0" w:line="380" w:lineRule="exact"/>
        <w:ind w:left="3916"/>
      </w:pPr>
      <w:bookmarkStart w:id="1" w:name="bookmark1"/>
      <w:r>
        <w:rPr>
          <w:rStyle w:val="121"/>
          <w:i/>
          <w:iCs/>
        </w:rPr>
        <w:t>[СаЖм^с</w:t>
      </w:r>
      <w:r>
        <w:t>а^</w:t>
      </w:r>
      <w:bookmarkEnd w:id="1"/>
    </w:p>
    <w:p w:rsidR="00B66CE9" w:rsidRDefault="00B66CE9">
      <w:pPr>
        <w:rPr>
          <w:sz w:val="2"/>
          <w:szCs w:val="2"/>
        </w:rPr>
        <w:sectPr w:rsidR="00B66C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6CE9" w:rsidRDefault="00B66CE9" w:rsidP="002A2C47">
      <w:pPr>
        <w:pStyle w:val="23"/>
        <w:framePr w:w="10478" w:h="1094" w:hRule="exact" w:wrap="none" w:vAnchor="page" w:hAnchor="page" w:x="368" w:y="1286"/>
        <w:shd w:val="clear" w:color="auto" w:fill="auto"/>
        <w:spacing w:after="0"/>
        <w:ind w:right="640"/>
        <w:rPr>
          <w:sz w:val="2"/>
          <w:szCs w:val="2"/>
        </w:rPr>
      </w:pPr>
      <w:bookmarkStart w:id="2" w:name="_GoBack"/>
      <w:bookmarkEnd w:id="2"/>
    </w:p>
    <w:sectPr w:rsidR="00B66C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42" w:rsidRDefault="00076F42">
      <w:r>
        <w:separator/>
      </w:r>
    </w:p>
  </w:endnote>
  <w:endnote w:type="continuationSeparator" w:id="0">
    <w:p w:rsidR="00076F42" w:rsidRDefault="0007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42" w:rsidRDefault="00076F42"/>
  </w:footnote>
  <w:footnote w:type="continuationSeparator" w:id="0">
    <w:p w:rsidR="00076F42" w:rsidRDefault="00076F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8E7"/>
    <w:multiLevelType w:val="multilevel"/>
    <w:tmpl w:val="3CF86B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D05B69"/>
    <w:multiLevelType w:val="multilevel"/>
    <w:tmpl w:val="2CFE8C8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634DA4"/>
    <w:multiLevelType w:val="multilevel"/>
    <w:tmpl w:val="A9B4D54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350114"/>
    <w:multiLevelType w:val="multilevel"/>
    <w:tmpl w:val="08286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E555E3"/>
    <w:multiLevelType w:val="multilevel"/>
    <w:tmpl w:val="5D945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43B43"/>
    <w:multiLevelType w:val="multilevel"/>
    <w:tmpl w:val="7354D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9562BB"/>
    <w:multiLevelType w:val="multilevel"/>
    <w:tmpl w:val="C05AD3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6CE9"/>
    <w:rsid w:val="00076F42"/>
    <w:rsid w:val="002A2C47"/>
    <w:rsid w:val="00B6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BFB0B-149D-400A-80ED-835E4C78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b w:val="0"/>
      <w:bCs w:val="0"/>
      <w:i/>
      <w:iCs/>
      <w:smallCaps w:val="0"/>
      <w:strike w:val="0"/>
      <w:spacing w:val="-60"/>
      <w:sz w:val="38"/>
      <w:szCs w:val="3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_"/>
    <w:basedOn w:val="a0"/>
    <w:link w:val="25"/>
    <w:rPr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2pt">
    <w:name w:val="Основной текст (5) + 12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Заголовок №3_"/>
    <w:basedOn w:val="a0"/>
    <w:link w:val="32"/>
    <w:rPr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95pt">
    <w:name w:val="Основной текст (7) + 9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картинке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12pt">
    <w:name w:val="Основной текст (9) + 12 pt;Не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2pt">
    <w:name w:val="Подпись к картинке (2) + 12 pt;Не полужирный;Не курсив"/>
    <w:basedOn w:val="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exact"/>
    </w:pPr>
    <w:rPr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46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ind w:hanging="360"/>
    </w:p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</w:pPr>
    <w:rPr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0" w:line="0" w:lineRule="atLeast"/>
      <w:outlineLvl w:val="0"/>
    </w:pPr>
    <w:rPr>
      <w:i/>
      <w:iCs/>
      <w:spacing w:val="-60"/>
      <w:sz w:val="38"/>
      <w:szCs w:val="3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540" w:line="346" w:lineRule="exact"/>
      <w:jc w:val="center"/>
      <w:outlineLvl w:val="1"/>
    </w:pPr>
    <w:rPr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07" w:lineRule="exact"/>
      <w:jc w:val="both"/>
    </w:pPr>
    <w:rPr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80" w:line="211" w:lineRule="exact"/>
    </w:pPr>
    <w:rPr>
      <w:sz w:val="16"/>
      <w:szCs w:val="1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after="120" w:line="0" w:lineRule="atLeast"/>
      <w:jc w:val="center"/>
      <w:outlineLvl w:val="2"/>
    </w:pPr>
    <w:rPr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331" w:lineRule="exact"/>
      <w:jc w:val="both"/>
    </w:pPr>
    <w:rPr>
      <w:i/>
      <w:iCs/>
      <w:sz w:val="17"/>
      <w:szCs w:val="1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442" w:lineRule="exact"/>
      <w:ind w:hanging="480"/>
    </w:p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40" w:line="250" w:lineRule="exact"/>
    </w:pPr>
    <w:rPr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408" w:lineRule="exact"/>
      <w:jc w:val="center"/>
    </w:pPr>
    <w:rPr>
      <w:b/>
      <w:bCs/>
      <w:i/>
      <w:iCs/>
      <w:sz w:val="22"/>
      <w:szCs w:val="22"/>
    </w:rPr>
  </w:style>
  <w:style w:type="paragraph" w:customStyle="1" w:styleId="29">
    <w:name w:val="Подпись к картинке (2)"/>
    <w:basedOn w:val="a"/>
    <w:link w:val="28"/>
    <w:pPr>
      <w:shd w:val="clear" w:color="auto" w:fill="FFFFFF"/>
      <w:spacing w:line="0" w:lineRule="atLeast"/>
    </w:pPr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1003</Words>
  <Characters>5721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2022-10-05T05:13:00Z</dcterms:created>
  <dcterms:modified xsi:type="dcterms:W3CDTF">2022-10-05T05:15:00Z</dcterms:modified>
</cp:coreProperties>
</file>