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B" w:rsidRDefault="008E0AA2" w:rsidP="008E0AA2">
      <w:pPr>
        <w:jc w:val="center"/>
      </w:pPr>
      <w:r>
        <w:t>Извещение об осуществлении закупки товаров (работ и услуг) для обеспечения нужд МУП «</w:t>
      </w:r>
      <w:proofErr w:type="spellStart"/>
      <w:r>
        <w:t>РПКХиБ</w:t>
      </w:r>
      <w:proofErr w:type="spellEnd"/>
      <w:r>
        <w:t>»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7406"/>
        <w:gridCol w:w="7903"/>
      </w:tblGrid>
      <w:tr w:rsidR="008E0AA2" w:rsidRPr="002E3859" w:rsidTr="003D0BDC">
        <w:tc>
          <w:tcPr>
            <w:tcW w:w="567" w:type="dxa"/>
          </w:tcPr>
          <w:p w:rsidR="008E0AA2" w:rsidRPr="002E3859" w:rsidRDefault="008E0AA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3859">
              <w:rPr>
                <w:rFonts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2E385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2E3859">
              <w:rPr>
                <w:rFonts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6" w:type="dxa"/>
          </w:tcPr>
          <w:p w:rsidR="008E0AA2" w:rsidRPr="002E3859" w:rsidRDefault="008E0AA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03" w:type="dxa"/>
          </w:tcPr>
          <w:p w:rsidR="008E0AA2" w:rsidRPr="002E3859" w:rsidRDefault="008E0AA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Поле для заполнения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8E0AA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406" w:type="dxa"/>
          </w:tcPr>
          <w:p w:rsidR="008E0AA2" w:rsidRPr="002E3859" w:rsidRDefault="008E0AA2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2E3859">
              <w:rPr>
                <w:rFonts w:cstheme="minorHAnsi"/>
                <w:b/>
                <w:sz w:val="20"/>
                <w:szCs w:val="20"/>
              </w:rPr>
              <w:t>Общая информация о закупке</w:t>
            </w:r>
          </w:p>
        </w:tc>
        <w:tc>
          <w:tcPr>
            <w:tcW w:w="7903" w:type="dxa"/>
          </w:tcPr>
          <w:p w:rsidR="008E0AA2" w:rsidRPr="002E3859" w:rsidRDefault="008E0AA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8E0AA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406" w:type="dxa"/>
          </w:tcPr>
          <w:p w:rsidR="008E0AA2" w:rsidRPr="002E3859" w:rsidRDefault="008E0AA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903" w:type="dxa"/>
          </w:tcPr>
          <w:p w:rsidR="008E0AA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5B37A6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7406" w:type="dxa"/>
          </w:tcPr>
          <w:p w:rsidR="008E0AA2" w:rsidRPr="002E3859" w:rsidRDefault="005B37A6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7903" w:type="dxa"/>
          </w:tcPr>
          <w:p w:rsidR="008E0AA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Запрос предложений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5B37A6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7406" w:type="dxa"/>
          </w:tcPr>
          <w:p w:rsidR="008E0AA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Предмет закупки</w:t>
            </w:r>
          </w:p>
        </w:tc>
        <w:tc>
          <w:tcPr>
            <w:tcW w:w="7903" w:type="dxa"/>
          </w:tcPr>
          <w:p w:rsidR="008E0AA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Оборудование для отлова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безхозных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животных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7406" w:type="dxa"/>
          </w:tcPr>
          <w:p w:rsidR="008E0AA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 xml:space="preserve">Наименование группы товаров </w:t>
            </w:r>
          </w:p>
        </w:tc>
        <w:tc>
          <w:tcPr>
            <w:tcW w:w="7903" w:type="dxa"/>
          </w:tcPr>
          <w:p w:rsidR="008E0AA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Непродовольственные товары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7406" w:type="dxa"/>
          </w:tcPr>
          <w:p w:rsidR="008E0AA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7903" w:type="dxa"/>
          </w:tcPr>
          <w:p w:rsidR="008E0AA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 марта 2022г</w:t>
            </w:r>
          </w:p>
        </w:tc>
      </w:tr>
      <w:tr w:rsidR="008E0AA2" w:rsidRPr="002E3859" w:rsidTr="003D0BDC">
        <w:tc>
          <w:tcPr>
            <w:tcW w:w="567" w:type="dxa"/>
          </w:tcPr>
          <w:p w:rsidR="008E0AA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06" w:type="dxa"/>
          </w:tcPr>
          <w:p w:rsidR="008E0AA2" w:rsidRPr="002E3859" w:rsidRDefault="00B44E12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2E3859">
              <w:rPr>
                <w:rFonts w:cstheme="minorHAnsi"/>
                <w:b/>
                <w:sz w:val="20"/>
                <w:szCs w:val="20"/>
              </w:rPr>
              <w:t>Сведения о заказчике</w:t>
            </w:r>
          </w:p>
        </w:tc>
        <w:tc>
          <w:tcPr>
            <w:tcW w:w="7903" w:type="dxa"/>
          </w:tcPr>
          <w:p w:rsidR="008E0AA2" w:rsidRPr="002E3859" w:rsidRDefault="008E0AA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Наименование заказчика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МУП РПКХБ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Место нахождения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Г. Рыбница, улица Чернышевского 51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7903" w:type="dxa"/>
          </w:tcPr>
          <w:p w:rsidR="00B44E12" w:rsidRPr="002E3859" w:rsidRDefault="008057CE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Г. Рыбница, улица Чернышевского 51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03" w:type="dxa"/>
          </w:tcPr>
          <w:p w:rsidR="00B44E12" w:rsidRPr="002E3859" w:rsidRDefault="008057CE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>buch-rpkhb@idknet.com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7903" w:type="dxa"/>
          </w:tcPr>
          <w:p w:rsidR="00B44E12" w:rsidRPr="002E3859" w:rsidRDefault="008057CE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0(555)33709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7406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903" w:type="dxa"/>
          </w:tcPr>
          <w:p w:rsidR="00B44E12" w:rsidRPr="002E3859" w:rsidRDefault="008057CE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06" w:type="dxa"/>
          </w:tcPr>
          <w:p w:rsidR="00B44E12" w:rsidRPr="002E3859" w:rsidRDefault="008057CE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2E3859">
              <w:rPr>
                <w:rFonts w:cstheme="minorHAnsi"/>
                <w:b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B44E12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7406" w:type="dxa"/>
          </w:tcPr>
          <w:p w:rsidR="00B44E12" w:rsidRPr="002E3859" w:rsidRDefault="008057CE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903" w:type="dxa"/>
          </w:tcPr>
          <w:p w:rsidR="00B44E1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 марта 2022г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7406" w:type="dxa"/>
          </w:tcPr>
          <w:p w:rsidR="00B44E12" w:rsidRPr="002E3859" w:rsidRDefault="0011464F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903" w:type="dxa"/>
          </w:tcPr>
          <w:p w:rsidR="00B44E1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марта 2022г., 9</w:t>
            </w:r>
            <w:r w:rsidR="0011464F" w:rsidRPr="002E3859">
              <w:rPr>
                <w:rFonts w:cstheme="minorHAnsi"/>
                <w:sz w:val="20"/>
                <w:szCs w:val="20"/>
              </w:rPr>
              <w:t>:00 часов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7406" w:type="dxa"/>
          </w:tcPr>
          <w:p w:rsidR="00B44E12" w:rsidRPr="002E3859" w:rsidRDefault="0011464F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Место подачи заявок</w:t>
            </w:r>
          </w:p>
        </w:tc>
        <w:tc>
          <w:tcPr>
            <w:tcW w:w="7903" w:type="dxa"/>
          </w:tcPr>
          <w:p w:rsidR="00B44E12" w:rsidRPr="002E3859" w:rsidRDefault="0011464F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  <w:shd w:val="clear" w:color="auto" w:fill="F9F9F9"/>
              </w:rPr>
              <w:t>г. Рыбница ул. Чернышевского 51, приемная директора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7406" w:type="dxa"/>
          </w:tcPr>
          <w:p w:rsidR="00B44E12" w:rsidRPr="002E3859" w:rsidRDefault="0011464F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Порядок подачи заявок</w:t>
            </w:r>
          </w:p>
        </w:tc>
        <w:tc>
          <w:tcPr>
            <w:tcW w:w="7903" w:type="dxa"/>
            <w:tcMar>
              <w:left w:w="0" w:type="dxa"/>
              <w:right w:w="0" w:type="dxa"/>
            </w:tcMar>
          </w:tcPr>
          <w:p w:rsidR="00B44E12" w:rsidRPr="002E3859" w:rsidRDefault="0011464F" w:rsidP="001359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2E3859">
              <w:rPr>
                <w:rFonts w:cstheme="minorHAnsi"/>
                <w:sz w:val="20"/>
                <w:szCs w:val="20"/>
              </w:rPr>
              <w:t xml:space="preserve">Заявки на участие в </w:t>
            </w:r>
            <w:r w:rsidR="001359E5">
              <w:rPr>
                <w:rFonts w:cstheme="minorHAnsi"/>
                <w:sz w:val="20"/>
                <w:szCs w:val="20"/>
              </w:rPr>
              <w:t xml:space="preserve">запросе предложений должны быть представлены </w:t>
            </w:r>
            <w:r w:rsidRPr="002E3859">
              <w:rPr>
                <w:rFonts w:cstheme="minorHAnsi"/>
                <w:sz w:val="20"/>
                <w:szCs w:val="20"/>
              </w:rPr>
              <w:t>в письменной форме в запечатанном конверте, не позволяющем пересматривать содержание заявки до ее вскрытия, или в форме электронного доку</w:t>
            </w:r>
            <w:r w:rsidR="001359E5">
              <w:rPr>
                <w:rFonts w:cstheme="minorHAnsi"/>
                <w:sz w:val="20"/>
                <w:szCs w:val="20"/>
              </w:rPr>
              <w:t xml:space="preserve">мента с использованием пароля, </w:t>
            </w:r>
            <w:r w:rsidRPr="002E3859">
              <w:rPr>
                <w:rFonts w:cstheme="minorHAnsi"/>
                <w:sz w:val="20"/>
                <w:szCs w:val="20"/>
              </w:rPr>
              <w:t xml:space="preserve"> на адрес </w:t>
            </w:r>
            <w:hyperlink r:id="rId5" w:history="1">
              <w:r w:rsidR="002E3859" w:rsidRPr="002E3859">
                <w:rPr>
                  <w:rStyle w:val="a4"/>
                  <w:rFonts w:cstheme="minorHAnsi"/>
                  <w:sz w:val="20"/>
                  <w:szCs w:val="20"/>
                  <w:shd w:val="clear" w:color="auto" w:fill="FFFFFF"/>
                </w:rPr>
                <w:t>buch-rpkhb@idknet.com</w:t>
              </w:r>
            </w:hyperlink>
            <w:r w:rsidR="002E3859" w:rsidRPr="002E3859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 xml:space="preserve">. </w:t>
            </w:r>
            <w:r w:rsidR="002E3859" w:rsidRPr="002E3859">
              <w:rPr>
                <w:rFonts w:cstheme="minorHAnsi"/>
                <w:sz w:val="20"/>
                <w:szCs w:val="20"/>
                <w:shd w:val="clear" w:color="auto" w:fill="FFFFFF"/>
              </w:rPr>
              <w:t>Предложения, поступающие на другие адреса электронной почты, а также с нарушением срока подачи не будут допущены к участию в открытом аукционе.</w:t>
            </w:r>
            <w:proofErr w:type="gramEnd"/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7406" w:type="dxa"/>
          </w:tcPr>
          <w:p w:rsidR="00B44E12" w:rsidRPr="002E3859" w:rsidRDefault="002E3859" w:rsidP="00B00654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7903" w:type="dxa"/>
          </w:tcPr>
          <w:p w:rsidR="00B44E12" w:rsidRPr="002E3859" w:rsidRDefault="002E3859" w:rsidP="001359E5">
            <w:pPr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 xml:space="preserve">Дата и время вскрытия конвертов на участие в аукцион: в 10:00 часов, </w:t>
            </w:r>
            <w:r w:rsidR="001359E5">
              <w:rPr>
                <w:rFonts w:cstheme="minorHAnsi"/>
                <w:sz w:val="20"/>
                <w:szCs w:val="20"/>
              </w:rPr>
              <w:t>10 марта 2022г</w:t>
            </w:r>
            <w:r w:rsidR="0072682B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7406" w:type="dxa"/>
          </w:tcPr>
          <w:p w:rsidR="00B44E12" w:rsidRPr="002E3859" w:rsidRDefault="0072682B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 проведения закупки (сайт глобальной сети Интернет – в случае осуществления </w:t>
            </w:r>
            <w:r w:rsidR="00B16CEC">
              <w:rPr>
                <w:rFonts w:cstheme="minorHAnsi"/>
                <w:sz w:val="20"/>
                <w:szCs w:val="20"/>
              </w:rPr>
              <w:t>закупки путем проведения открытого аукциона в электронной форме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03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проведения вскрытия конвертов и оглашения результатов рассмотрения заяво</w:t>
            </w:r>
            <w:r w:rsidR="001359E5">
              <w:rPr>
                <w:rFonts w:cstheme="minorHAnsi"/>
                <w:sz w:val="20"/>
                <w:szCs w:val="20"/>
              </w:rPr>
              <w:t xml:space="preserve">к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3859">
              <w:rPr>
                <w:rFonts w:cstheme="minorHAnsi"/>
                <w:sz w:val="20"/>
                <w:szCs w:val="20"/>
              </w:rPr>
              <w:t>Г. Рыбница, улица Чернышевского 51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8057CE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3859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7406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Порядок оценки заявок</w:t>
            </w:r>
          </w:p>
        </w:tc>
        <w:tc>
          <w:tcPr>
            <w:tcW w:w="7903" w:type="dxa"/>
          </w:tcPr>
          <w:p w:rsidR="00B44E12" w:rsidRPr="002E3859" w:rsidRDefault="001359E5" w:rsidP="00B0065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</w:t>
            </w:r>
            <w:proofErr w:type="gramEnd"/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406" w:type="dxa"/>
          </w:tcPr>
          <w:p w:rsidR="00B44E12" w:rsidRPr="00CE3E95" w:rsidRDefault="00CE3E95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CE3E95">
              <w:rPr>
                <w:rFonts w:cstheme="minorHAnsi"/>
                <w:b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406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Начальная (максимальная) цена контракта (НМЦК) (сумма предложения не должна превышать НМЦК)</w:t>
            </w:r>
          </w:p>
        </w:tc>
        <w:tc>
          <w:tcPr>
            <w:tcW w:w="7903" w:type="dxa"/>
          </w:tcPr>
          <w:p w:rsidR="00B44E12" w:rsidRPr="002E3859" w:rsidRDefault="004D21AB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74230,00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7406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Валюта </w:t>
            </w:r>
          </w:p>
        </w:tc>
        <w:tc>
          <w:tcPr>
            <w:tcW w:w="7903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Руб. ПМР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7406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03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собственные средства МУП РПКХБ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7406" w:type="dxa"/>
          </w:tcPr>
          <w:p w:rsidR="00B44E12" w:rsidRPr="002E3859" w:rsidRDefault="00CE3E95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Возможные условия оплаты</w:t>
            </w:r>
          </w:p>
        </w:tc>
        <w:tc>
          <w:tcPr>
            <w:tcW w:w="7903" w:type="dxa"/>
          </w:tcPr>
          <w:p w:rsidR="00B44E12" w:rsidRPr="00CE3E95" w:rsidRDefault="00CE3E95" w:rsidP="00B00654">
            <w:pPr>
              <w:rPr>
                <w:rFonts w:cstheme="minorHAnsi"/>
                <w:sz w:val="20"/>
                <w:szCs w:val="20"/>
              </w:rPr>
            </w:pPr>
            <w:r w:rsidRPr="00CE3E95">
              <w:rPr>
                <w:rFonts w:cstheme="minorHAnsi"/>
                <w:sz w:val="20"/>
                <w:szCs w:val="20"/>
                <w:shd w:val="clear" w:color="auto" w:fill="FFFFFF"/>
              </w:rPr>
              <w:t>Оплата поставленного товара производится «Покупателем» путем перечисления денежных средств на расче</w:t>
            </w:r>
            <w:r w:rsidR="004D21AB">
              <w:rPr>
                <w:rFonts w:cstheme="minorHAnsi"/>
                <w:sz w:val="20"/>
                <w:szCs w:val="20"/>
                <w:shd w:val="clear" w:color="auto" w:fill="FFFFFF"/>
              </w:rPr>
              <w:t>тный счет «Продавца» в течени</w:t>
            </w:r>
            <w:proofErr w:type="gramStart"/>
            <w:r w:rsidR="004D21AB">
              <w:rPr>
                <w:rFonts w:cstheme="minorHAnsi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="004D21A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10 (десяти</w:t>
            </w:r>
            <w:r w:rsidRPr="00CE3E95">
              <w:rPr>
                <w:rFonts w:cstheme="minorHAnsi"/>
                <w:sz w:val="20"/>
                <w:szCs w:val="20"/>
                <w:shd w:val="clear" w:color="auto" w:fill="FFFFFF"/>
              </w:rPr>
              <w:t>) календарных дней с даты поставки «Покупателю» партии «Товара» (дата поставки фиксируется в товаросопроводительной документации)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06" w:type="dxa"/>
          </w:tcPr>
          <w:p w:rsidR="00B44E12" w:rsidRPr="00CE3E95" w:rsidRDefault="00CE3E95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CE3E95">
              <w:rPr>
                <w:rFonts w:cstheme="minorHAnsi"/>
                <w:b/>
                <w:sz w:val="20"/>
                <w:szCs w:val="20"/>
              </w:rPr>
              <w:t>Информация о предмете (объекте) закупки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7406" w:type="dxa"/>
          </w:tcPr>
          <w:p w:rsidR="00B44E12" w:rsidRPr="002E3859" w:rsidRDefault="003D0BDC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7903" w:type="dxa"/>
          </w:tcPr>
          <w:tbl>
            <w:tblPr>
              <w:tblW w:w="7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9"/>
              <w:gridCol w:w="4566"/>
              <w:gridCol w:w="1368"/>
              <w:gridCol w:w="1368"/>
            </w:tblGrid>
            <w:tr w:rsidR="004D21AB" w:rsidRPr="002505C8" w:rsidTr="004D21AB">
              <w:trPr>
                <w:trHeight w:val="574"/>
              </w:trPr>
              <w:tc>
                <w:tcPr>
                  <w:tcW w:w="419" w:type="dxa"/>
                  <w:vAlign w:val="center"/>
                </w:tcPr>
                <w:p w:rsidR="004D21AB" w:rsidRPr="002974E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74E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66" w:type="dxa"/>
                  <w:vAlign w:val="center"/>
                </w:tcPr>
                <w:p w:rsidR="004D21AB" w:rsidRPr="00187181" w:rsidRDefault="004D21AB" w:rsidP="00BA7797">
                  <w:pPr>
                    <w:rPr>
                      <w:rFonts w:cstheme="minorHAnsi"/>
                    </w:rPr>
                  </w:pPr>
                  <w:proofErr w:type="spellStart"/>
                  <w:r w:rsidRPr="002505C8">
                    <w:rPr>
                      <w:rFonts w:cstheme="minorHAnsi"/>
                      <w:color w:val="545454"/>
                      <w:spacing w:val="-3"/>
                      <w:shd w:val="clear" w:color="auto" w:fill="FFFFFF"/>
                    </w:rPr>
                    <w:t>Шприцемет</w:t>
                  </w:r>
                  <w:proofErr w:type="spellEnd"/>
                  <w:r w:rsidRPr="002505C8">
                    <w:rPr>
                      <w:rFonts w:cstheme="minorHAnsi"/>
                      <w:color w:val="545454"/>
                      <w:spacing w:val="-3"/>
                      <w:shd w:val="clear" w:color="auto" w:fill="FFFFFF"/>
                    </w:rPr>
                    <w:t xml:space="preserve"> PI</w:t>
                  </w:r>
                  <w:r>
                    <w:rPr>
                      <w:rFonts w:cstheme="minorHAnsi"/>
                      <w:color w:val="545454"/>
                      <w:spacing w:val="-3"/>
                      <w:shd w:val="clear" w:color="auto" w:fill="FFFFFF"/>
                    </w:rPr>
                    <w:t xml:space="preserve"> в комплекте с 5 шприцами  3мм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FB793B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шт</w:t>
                  </w:r>
                  <w:proofErr w:type="spellEnd"/>
                </w:p>
              </w:tc>
              <w:tc>
                <w:tcPr>
                  <w:tcW w:w="1368" w:type="dxa"/>
                  <w:vAlign w:val="center"/>
                </w:tcPr>
                <w:p w:rsidR="004D21AB" w:rsidRPr="002505C8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4D21AB" w:rsidRPr="00AD124A" w:rsidTr="004D21AB">
              <w:trPr>
                <w:trHeight w:val="574"/>
              </w:trPr>
              <w:tc>
                <w:tcPr>
                  <w:tcW w:w="419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4566" w:type="dxa"/>
                  <w:vAlign w:val="center"/>
                </w:tcPr>
                <w:p w:rsidR="004D21AB" w:rsidRPr="002505C8" w:rsidRDefault="004D21AB" w:rsidP="00BA7797">
                  <w:pPr>
                    <w:shd w:val="clear" w:color="auto" w:fill="FFFFFF"/>
                    <w:spacing w:after="300" w:line="240" w:lineRule="auto"/>
                    <w:outlineLvl w:val="0"/>
                    <w:rPr>
                      <w:rFonts w:eastAsia="Times New Roman" w:cstheme="minorHAnsi"/>
                      <w:caps/>
                      <w:color w:val="222222"/>
                      <w:kern w:val="36"/>
                      <w:lang w:eastAsia="ru-RU"/>
                    </w:rPr>
                  </w:pPr>
                  <w:r w:rsidRPr="002505C8">
                    <w:rPr>
                      <w:rFonts w:eastAsia="Times New Roman" w:cstheme="minorHAnsi"/>
                      <w:caps/>
                      <w:color w:val="222222"/>
                      <w:kern w:val="36"/>
                      <w:lang w:eastAsia="ru-RU"/>
                    </w:rPr>
                    <w:t>СЕТКОМЕТ «КЭТЧ»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4D21AB" w:rsidRPr="00AD124A" w:rsidTr="004D21AB">
              <w:trPr>
                <w:trHeight w:val="574"/>
              </w:trPr>
              <w:tc>
                <w:tcPr>
                  <w:tcW w:w="419" w:type="dxa"/>
                  <w:vAlign w:val="center"/>
                </w:tcPr>
                <w:p w:rsidR="004D21AB" w:rsidRPr="00187181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66" w:type="dxa"/>
                  <w:vAlign w:val="center"/>
                </w:tcPr>
                <w:p w:rsidR="004D21AB" w:rsidRPr="00187181" w:rsidRDefault="004D21AB" w:rsidP="00BA7797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Перчатки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предохраняющие от бешенства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пар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4D21AB" w:rsidRPr="00AD124A" w:rsidTr="004D21AB">
              <w:trPr>
                <w:trHeight w:val="574"/>
              </w:trPr>
              <w:tc>
                <w:tcPr>
                  <w:tcW w:w="419" w:type="dxa"/>
                  <w:vAlign w:val="center"/>
                </w:tcPr>
                <w:p w:rsidR="004D21AB" w:rsidRPr="00187181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566" w:type="dxa"/>
                  <w:vAlign w:val="center"/>
                </w:tcPr>
                <w:p w:rsidR="004D21AB" w:rsidRPr="00187181" w:rsidRDefault="004D21AB" w:rsidP="00BA779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Приспособление для захвата собак 36 дюймов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4D21AB" w:rsidRPr="00AD124A" w:rsidTr="004D21AB">
              <w:trPr>
                <w:trHeight w:val="574"/>
              </w:trPr>
              <w:tc>
                <w:tcPr>
                  <w:tcW w:w="419" w:type="dxa"/>
                  <w:vAlign w:val="center"/>
                </w:tcPr>
                <w:p w:rsidR="004D21AB" w:rsidRPr="00187181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566" w:type="dxa"/>
                  <w:vAlign w:val="center"/>
                </w:tcPr>
                <w:p w:rsidR="004D21AB" w:rsidRPr="00187181" w:rsidRDefault="004D21AB" w:rsidP="00BA779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Запасной трос для захвата 36 дюймов</w:t>
                  </w:r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8" w:type="dxa"/>
                  <w:vAlign w:val="center"/>
                </w:tcPr>
                <w:p w:rsidR="004D21AB" w:rsidRPr="00AD124A" w:rsidRDefault="004D21AB" w:rsidP="00BA77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7406" w:type="dxa"/>
          </w:tcPr>
          <w:p w:rsidR="00B44E12" w:rsidRPr="002E3859" w:rsidRDefault="003D0BDC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903" w:type="dxa"/>
          </w:tcPr>
          <w:p w:rsidR="00B44E12" w:rsidRPr="002E3859" w:rsidRDefault="003D0BDC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требуется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7406" w:type="dxa"/>
          </w:tcPr>
          <w:p w:rsidR="00B44E12" w:rsidRPr="002E3859" w:rsidRDefault="003D0BDC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Дополнительные требования к предмету (объекту) </w:t>
            </w:r>
            <w:r w:rsidR="00FC2BA8">
              <w:rPr>
                <w:rFonts w:cstheme="minorHAnsi"/>
                <w:sz w:val="20"/>
                <w:szCs w:val="20"/>
              </w:rPr>
              <w:t>закупки</w:t>
            </w:r>
          </w:p>
        </w:tc>
        <w:tc>
          <w:tcPr>
            <w:tcW w:w="7903" w:type="dxa"/>
          </w:tcPr>
          <w:p w:rsidR="00B44E12" w:rsidRDefault="00FC2BA8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Цена заявки на участие в закупки и контракта:</w:t>
            </w:r>
          </w:p>
          <w:p w:rsidR="004D29E7" w:rsidRDefault="004D29E7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Цена заявки на участие в закупки должна </w:t>
            </w:r>
            <w:r w:rsidR="003E1AC2">
              <w:rPr>
                <w:rFonts w:cstheme="minorHAnsi"/>
                <w:sz w:val="20"/>
                <w:szCs w:val="20"/>
              </w:rPr>
              <w:t xml:space="preserve">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</w:t>
            </w:r>
            <w:r w:rsidR="008A71B3">
              <w:rPr>
                <w:rFonts w:cstheme="minorHAnsi"/>
                <w:sz w:val="20"/>
                <w:szCs w:val="20"/>
              </w:rPr>
              <w:t>гарантийного срока эксплуатации товара и другие затраты.</w:t>
            </w:r>
          </w:p>
          <w:p w:rsidR="008A71B3" w:rsidRDefault="008A71B3" w:rsidP="008A7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Участники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8A71B3" w:rsidRDefault="008A71B3" w:rsidP="008A7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Участник закупки должен указать цены на весь предоставленный товар и выполняемую работу, оказываемые услуги, предлагаемые в заявке на участие в закупке</w:t>
            </w:r>
          </w:p>
          <w:p w:rsidR="008A71B3" w:rsidRDefault="008A71B3" w:rsidP="008A7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Участники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</w:t>
            </w:r>
            <w:r w:rsidR="001B55AF">
              <w:rPr>
                <w:rFonts w:cstheme="minorHAnsi"/>
                <w:sz w:val="20"/>
                <w:szCs w:val="20"/>
              </w:rPr>
              <w:t>контракта, если это прямо не предусмотрено законодательством Приднестровской Молдавской Республики.</w:t>
            </w:r>
          </w:p>
          <w:p w:rsidR="00727880" w:rsidRPr="002E3859" w:rsidRDefault="001B55AF" w:rsidP="008A71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Цена на Товар является окончательной на момент заключения Контракта и может изменяться только в случаях, предусмотренных Законом ПМР «О закупках в Приднестровской Молдавской Республике».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CE3E95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5.4</w:t>
            </w:r>
          </w:p>
        </w:tc>
        <w:tc>
          <w:tcPr>
            <w:tcW w:w="7406" w:type="dxa"/>
          </w:tcPr>
          <w:p w:rsidR="00B44E12" w:rsidRPr="002E3859" w:rsidRDefault="00727880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903" w:type="dxa"/>
          </w:tcPr>
          <w:p w:rsidR="00B44E12" w:rsidRPr="002E3859" w:rsidRDefault="00727880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случае предложения «аналога» заявленной продукции, заявка в обязательном порядке должна </w:t>
            </w:r>
            <w:r w:rsidR="00362908">
              <w:rPr>
                <w:rFonts w:cstheme="minorHAnsi"/>
                <w:sz w:val="20"/>
                <w:szCs w:val="20"/>
              </w:rPr>
              <w:t>содержать сравнительную таблицу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62908">
              <w:rPr>
                <w:rFonts w:cstheme="minorHAnsi"/>
                <w:sz w:val="20"/>
                <w:szCs w:val="20"/>
              </w:rPr>
              <w:t>технических характеристик предлагаемого к поставке Товара, а также документы подтверждающие соответствие предлагаемой продукции требованиям нормативных документов.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3D0BDC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406" w:type="dxa"/>
          </w:tcPr>
          <w:p w:rsidR="00B44E12" w:rsidRPr="00362908" w:rsidRDefault="00362908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362908">
              <w:rPr>
                <w:rFonts w:cstheme="minorHAnsi"/>
                <w:b/>
                <w:sz w:val="20"/>
                <w:szCs w:val="20"/>
              </w:rPr>
              <w:t>Преимущества, требования к участникам закупки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362908" w:rsidP="003629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7406" w:type="dxa"/>
          </w:tcPr>
          <w:p w:rsidR="00B44E12" w:rsidRDefault="00362908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Преимущества </w:t>
            </w:r>
          </w:p>
          <w:p w:rsidR="00362908" w:rsidRPr="00362908" w:rsidRDefault="00362908" w:rsidP="00362908">
            <w:pPr>
              <w:tabs>
                <w:tab w:val="left" w:pos="4140"/>
              </w:tabs>
              <w:ind w:firstLine="34"/>
              <w:rPr>
                <w:rFonts w:cstheme="minorHAnsi"/>
                <w:sz w:val="20"/>
                <w:szCs w:val="20"/>
              </w:rPr>
            </w:pPr>
            <w:r w:rsidRPr="00362908">
              <w:rPr>
                <w:rFonts w:cstheme="minorHAnsi"/>
                <w:sz w:val="20"/>
                <w:szCs w:val="20"/>
              </w:rPr>
              <w:t>При осуществлении закупок преимущества предоставляются следующим участникам закупки:</w:t>
            </w:r>
          </w:p>
          <w:p w:rsidR="00362908" w:rsidRPr="00362908" w:rsidRDefault="00362908" w:rsidP="00362908">
            <w:pPr>
              <w:tabs>
                <w:tab w:val="left" w:pos="4140"/>
              </w:tabs>
              <w:ind w:firstLine="34"/>
              <w:rPr>
                <w:rFonts w:cstheme="minorHAnsi"/>
                <w:sz w:val="20"/>
                <w:szCs w:val="20"/>
              </w:rPr>
            </w:pPr>
            <w:r w:rsidRPr="00362908">
              <w:rPr>
                <w:rFonts w:cstheme="minorHAnsi"/>
                <w:sz w:val="20"/>
                <w:szCs w:val="20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362908" w:rsidRPr="00362908" w:rsidRDefault="00362908" w:rsidP="00362908">
            <w:pPr>
              <w:tabs>
                <w:tab w:val="left" w:pos="4140"/>
              </w:tabs>
              <w:ind w:firstLine="34"/>
              <w:rPr>
                <w:rFonts w:cstheme="minorHAnsi"/>
                <w:sz w:val="20"/>
                <w:szCs w:val="20"/>
              </w:rPr>
            </w:pPr>
            <w:r w:rsidRPr="00362908">
              <w:rPr>
                <w:rFonts w:cstheme="minorHAnsi"/>
                <w:sz w:val="20"/>
                <w:szCs w:val="20"/>
              </w:rPr>
              <w:t>б) организации, применяющие труд инвалидов;</w:t>
            </w:r>
          </w:p>
          <w:p w:rsidR="00362908" w:rsidRPr="00362908" w:rsidRDefault="00362908" w:rsidP="00362908">
            <w:pPr>
              <w:tabs>
                <w:tab w:val="left" w:pos="4140"/>
              </w:tabs>
              <w:ind w:firstLine="34"/>
              <w:rPr>
                <w:rFonts w:cstheme="minorHAnsi"/>
                <w:sz w:val="20"/>
                <w:szCs w:val="20"/>
              </w:rPr>
            </w:pPr>
            <w:r w:rsidRPr="00362908">
              <w:rPr>
                <w:rFonts w:cstheme="minorHAnsi"/>
                <w:sz w:val="20"/>
                <w:szCs w:val="20"/>
              </w:rPr>
              <w:t>в) отечественные производители;</w:t>
            </w:r>
          </w:p>
          <w:p w:rsidR="00362908" w:rsidRPr="002E3859" w:rsidRDefault="00362908" w:rsidP="00362908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362908">
              <w:rPr>
                <w:rFonts w:cstheme="minorHAnsi"/>
                <w:sz w:val="20"/>
                <w:szCs w:val="20"/>
              </w:rPr>
              <w:t>г) отечественные импортеры.</w:t>
            </w:r>
          </w:p>
        </w:tc>
        <w:tc>
          <w:tcPr>
            <w:tcW w:w="7903" w:type="dxa"/>
          </w:tcPr>
          <w:p w:rsidR="00B44E12" w:rsidRDefault="00362908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Отечественным поставщикам (подрядчикам, исполнителя), являющимся участникам закупок, предоставляются преимущества, предусмотренные </w:t>
            </w:r>
            <w:r w:rsidR="00F14426">
              <w:rPr>
                <w:rFonts w:cstheme="minorHAnsi"/>
                <w:sz w:val="20"/>
                <w:szCs w:val="20"/>
              </w:rPr>
              <w:t>статьями 19 Закона «О закупках в Приднестровской Молдавской Республике».</w:t>
            </w:r>
          </w:p>
          <w:p w:rsidR="00F14426" w:rsidRDefault="00F14426" w:rsidP="00B0065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F14426">
              <w:rPr>
                <w:sz w:val="20"/>
                <w:szCs w:val="20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а)</w:t>
            </w:r>
            <w:proofErr w:type="gramStart"/>
            <w:r w:rsidRPr="00F14426">
              <w:rPr>
                <w:sz w:val="20"/>
                <w:szCs w:val="20"/>
              </w:rPr>
              <w:t>–в</w:t>
            </w:r>
            <w:proofErr w:type="gramEnd"/>
            <w:r w:rsidRPr="00F14426">
              <w:rPr>
                <w:sz w:val="20"/>
                <w:szCs w:val="20"/>
              </w:rPr>
              <w:t>) пункта 1 настоящей статьи, преимущества в отношении предлагаемых ими цен контракта в размере 10 процентов, в порядке, установленном нормативным правовым актом Правительства Приднестровской Молдавской Республики.</w:t>
            </w:r>
          </w:p>
          <w:p w:rsidR="00F14426" w:rsidRDefault="00F14426" w:rsidP="00B00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14426">
              <w:rPr>
                <w:sz w:val="20"/>
                <w:szCs w:val="20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подпункте г) пункта 1 настоящей статьи, преимущества в отношении предлагаемых ими цен контракта в размере 5 процентов, в порядке, установленном нормативным правовым актом Правительства Приднестровской Молдавской Республики</w:t>
            </w:r>
            <w:r>
              <w:rPr>
                <w:sz w:val="20"/>
                <w:szCs w:val="20"/>
              </w:rPr>
              <w:t>.</w:t>
            </w:r>
          </w:p>
          <w:p w:rsidR="00F14426" w:rsidRDefault="00F14426" w:rsidP="00B00654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F14426">
              <w:rPr>
                <w:sz w:val="20"/>
                <w:szCs w:val="20"/>
              </w:rPr>
              <w:t>В случае если победителем определения поставщика (подрядчика, исполнителя) признан участник, которому в соответствии с настоящей статьей предоставлено преимущество, контракт заключается по цене, сформированной с учетом преимущества.</w:t>
            </w:r>
          </w:p>
          <w:p w:rsidR="00F14426" w:rsidRPr="002E3859" w:rsidRDefault="00F14426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14426">
              <w:rPr>
                <w:sz w:val="20"/>
                <w:szCs w:val="20"/>
              </w:rPr>
              <w:t>Если в определении поставщика (подрядчика, исполнителя) участвуют исключительно участники с равным размером преимущества, предусмотренного настоящей статьей, в отношении предлагаемых ими цен контракта, преимущества в таком случае участникам не предоставляются.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362908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7406" w:type="dxa"/>
          </w:tcPr>
          <w:p w:rsidR="00B44E12" w:rsidRPr="002E3859" w:rsidRDefault="00F14426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Требование к участникам и перечень документов, которые должны быть представлены</w:t>
            </w:r>
          </w:p>
        </w:tc>
        <w:tc>
          <w:tcPr>
            <w:tcW w:w="7903" w:type="dxa"/>
          </w:tcPr>
          <w:p w:rsidR="00B44E12" w:rsidRDefault="00F14426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Требования к участникам закупки:</w:t>
            </w:r>
          </w:p>
          <w:p w:rsidR="00F14426" w:rsidRPr="00F14426" w:rsidRDefault="00F14426" w:rsidP="00F14426">
            <w:pPr>
              <w:ind w:firstLine="141"/>
              <w:jc w:val="both"/>
              <w:rPr>
                <w:sz w:val="20"/>
                <w:szCs w:val="20"/>
              </w:rPr>
            </w:pPr>
            <w:r w:rsidRPr="00F14426">
              <w:rPr>
                <w:rFonts w:cstheme="minorHAnsi"/>
                <w:sz w:val="20"/>
                <w:szCs w:val="20"/>
              </w:rPr>
              <w:t xml:space="preserve">а) </w:t>
            </w:r>
            <w:r w:rsidRPr="00F14426">
              <w:rPr>
                <w:sz w:val="20"/>
                <w:szCs w:val="20"/>
              </w:rPr>
      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      </w:r>
            <w:proofErr w:type="gramStart"/>
            <w:r w:rsidRPr="00F14426">
              <w:rPr>
                <w:sz w:val="20"/>
                <w:szCs w:val="20"/>
              </w:rPr>
              <w:t>являющихся</w:t>
            </w:r>
            <w:proofErr w:type="gramEnd"/>
            <w:r w:rsidRPr="00F14426">
              <w:rPr>
                <w:sz w:val="20"/>
                <w:szCs w:val="20"/>
              </w:rPr>
              <w:t xml:space="preserve"> объектом закупки;</w:t>
            </w:r>
          </w:p>
          <w:p w:rsidR="00F14426" w:rsidRPr="00F14426" w:rsidRDefault="00F14426" w:rsidP="00F14426">
            <w:pPr>
              <w:ind w:firstLine="141"/>
              <w:jc w:val="both"/>
              <w:rPr>
                <w:sz w:val="20"/>
                <w:szCs w:val="20"/>
              </w:rPr>
            </w:pPr>
            <w:r w:rsidRPr="00F14426">
              <w:rPr>
                <w:sz w:val="20"/>
                <w:szCs w:val="20"/>
              </w:rPr>
              <w:lastRenderedPageBreak/>
              <w:t>б) отсутствие проведения ликвидации участника закупки – юридического лица и отсутствие дела о банкротстве;</w:t>
            </w:r>
          </w:p>
          <w:p w:rsidR="00F14426" w:rsidRDefault="00F14426" w:rsidP="00F14426">
            <w:pPr>
              <w:ind w:firstLine="141"/>
              <w:rPr>
                <w:sz w:val="20"/>
                <w:szCs w:val="20"/>
              </w:rPr>
            </w:pPr>
            <w:r w:rsidRPr="00F14426">
              <w:rPr>
                <w:sz w:val="20"/>
                <w:szCs w:val="20"/>
              </w:rPr>
      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      </w:r>
          </w:p>
          <w:p w:rsidR="00F14426" w:rsidRPr="009A3DE9" w:rsidRDefault="009A3DE9" w:rsidP="00F14426">
            <w:pPr>
              <w:ind w:firstLine="141"/>
              <w:rPr>
                <w:sz w:val="20"/>
                <w:szCs w:val="20"/>
              </w:rPr>
            </w:pPr>
            <w:proofErr w:type="gramStart"/>
            <w:r w:rsidRPr="009A3DE9">
              <w:rPr>
                <w:rFonts w:cstheme="minorHAnsi"/>
                <w:sz w:val="20"/>
                <w:szCs w:val="20"/>
              </w:rPr>
              <w:t xml:space="preserve">г) </w:t>
            </w:r>
            <w:r w:rsidRPr="009A3DE9">
              <w:rPr>
                <w:sz w:val="20"/>
                <w:szCs w:val="20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9A3DE9" w:rsidRPr="009A3DE9" w:rsidRDefault="009A3DE9" w:rsidP="00F14426">
            <w:pPr>
              <w:ind w:firstLine="141"/>
              <w:rPr>
                <w:sz w:val="20"/>
                <w:szCs w:val="20"/>
              </w:rPr>
            </w:pPr>
            <w:proofErr w:type="spellStart"/>
            <w:r w:rsidRPr="009A3DE9">
              <w:rPr>
                <w:sz w:val="20"/>
                <w:szCs w:val="20"/>
              </w:rPr>
              <w:t>д</w:t>
            </w:r>
            <w:proofErr w:type="spellEnd"/>
            <w:r w:rsidRPr="009A3DE9">
              <w:rPr>
                <w:sz w:val="20"/>
                <w:szCs w:val="20"/>
              </w:rPr>
              <w:t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      </w:r>
          </w:p>
          <w:p w:rsidR="009A3DE9" w:rsidRPr="009A3DE9" w:rsidRDefault="009A3DE9" w:rsidP="00F14426">
            <w:pPr>
              <w:ind w:firstLine="141"/>
              <w:rPr>
                <w:sz w:val="20"/>
                <w:szCs w:val="20"/>
              </w:rPr>
            </w:pPr>
            <w:r w:rsidRPr="009A3DE9">
              <w:rPr>
                <w:sz w:val="20"/>
                <w:szCs w:val="20"/>
              </w:rPr>
              <w:t>е) документ, подтверждающий полномочия лица на осуществление действий от имени участника открытого аукциона;</w:t>
            </w:r>
          </w:p>
          <w:p w:rsidR="009A3DE9" w:rsidRPr="009A3DE9" w:rsidRDefault="004D21AB" w:rsidP="0045072D">
            <w:pPr>
              <w:ind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A3DE9" w:rsidRPr="009A3DE9">
              <w:rPr>
                <w:sz w:val="20"/>
                <w:szCs w:val="20"/>
              </w:rPr>
              <w:t xml:space="preserve">) документы, подтверждающие соответствие участника </w:t>
            </w:r>
            <w:r>
              <w:rPr>
                <w:sz w:val="20"/>
                <w:szCs w:val="20"/>
              </w:rPr>
              <w:t>з</w:t>
            </w:r>
            <w:r w:rsidR="009A3DE9" w:rsidRPr="009A3DE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купки</w:t>
            </w:r>
            <w:r w:rsidR="009A3DE9" w:rsidRPr="009A3DE9">
              <w:rPr>
                <w:sz w:val="20"/>
                <w:szCs w:val="20"/>
              </w:rPr>
              <w:t xml:space="preserve"> требованиям, установленным документацией </w:t>
            </w:r>
            <w:proofErr w:type="gramStart"/>
            <w:r w:rsidR="009A3DE9" w:rsidRPr="009A3DE9">
              <w:rPr>
                <w:sz w:val="20"/>
                <w:szCs w:val="20"/>
              </w:rPr>
              <w:t>об</w:t>
            </w:r>
            <w:proofErr w:type="gramEnd"/>
            <w:r w:rsidR="009A3DE9" w:rsidRPr="009A3D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запросе предложений</w:t>
            </w:r>
            <w:r w:rsidR="009A3DE9" w:rsidRPr="009A3DE9">
              <w:rPr>
                <w:sz w:val="20"/>
                <w:szCs w:val="20"/>
              </w:rPr>
              <w:t>;</w:t>
            </w:r>
          </w:p>
          <w:p w:rsidR="009A3DE9" w:rsidRPr="002E3859" w:rsidRDefault="009A3DE9" w:rsidP="004D21AB">
            <w:pPr>
              <w:ind w:firstLine="141"/>
              <w:rPr>
                <w:rFonts w:cstheme="minorHAnsi"/>
                <w:sz w:val="20"/>
                <w:szCs w:val="20"/>
              </w:rPr>
            </w:pPr>
            <w:r w:rsidRPr="009A3DE9">
              <w:rPr>
                <w:rFonts w:cstheme="minorHAnsi"/>
                <w:sz w:val="20"/>
                <w:szCs w:val="20"/>
              </w:rPr>
              <w:t xml:space="preserve">и) </w:t>
            </w:r>
            <w:r w:rsidRPr="009A3DE9">
              <w:rPr>
                <w:sz w:val="20"/>
                <w:szCs w:val="20"/>
              </w:rPr>
              <w:t xml:space="preserve">документы, подтверждающие право участника </w:t>
            </w:r>
            <w:r w:rsidR="004D21AB">
              <w:rPr>
                <w:sz w:val="20"/>
                <w:szCs w:val="20"/>
              </w:rPr>
              <w:t>закупки</w:t>
            </w:r>
            <w:r w:rsidRPr="009A3DE9">
              <w:rPr>
                <w:sz w:val="20"/>
                <w:szCs w:val="20"/>
              </w:rPr>
              <w:t xml:space="preserve"> на получение преимуществ в соответствии с настоящим Законом, или копии этих документов.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362908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6.3</w:t>
            </w:r>
          </w:p>
        </w:tc>
        <w:tc>
          <w:tcPr>
            <w:tcW w:w="7406" w:type="dxa"/>
          </w:tcPr>
          <w:p w:rsidR="00B44E12" w:rsidRPr="002E3859" w:rsidRDefault="009A3DE9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Условия об ответственности за неисполнение или ненадлежащие исполнение принимаемых на себя участниками закупок обязательств.</w:t>
            </w:r>
          </w:p>
        </w:tc>
        <w:tc>
          <w:tcPr>
            <w:tcW w:w="7903" w:type="dxa"/>
          </w:tcPr>
          <w:p w:rsidR="00B44E12" w:rsidRPr="0045072D" w:rsidRDefault="0045072D" w:rsidP="0045072D">
            <w:pPr>
              <w:rPr>
                <w:rFonts w:cstheme="minorHAnsi"/>
                <w:sz w:val="20"/>
                <w:szCs w:val="20"/>
              </w:rPr>
            </w:pPr>
            <w:r w:rsidRPr="0045072D">
              <w:rPr>
                <w:rFonts w:cstheme="minorHAnsi"/>
                <w:sz w:val="20"/>
                <w:szCs w:val="20"/>
              </w:rPr>
              <w:t xml:space="preserve">За неисполнение (ненадлежащее исполнение) условий </w:t>
            </w:r>
            <w:r>
              <w:rPr>
                <w:rFonts w:cstheme="minorHAnsi"/>
                <w:sz w:val="20"/>
                <w:szCs w:val="20"/>
              </w:rPr>
              <w:t xml:space="preserve">закупки стороны </w:t>
            </w:r>
            <w:r w:rsidRPr="0045072D">
              <w:rPr>
                <w:rFonts w:cstheme="minorHAnsi"/>
                <w:sz w:val="20"/>
                <w:szCs w:val="20"/>
              </w:rPr>
              <w:t>несут ответственность в соответствии с действующим законодательством Приднестровской Молдавской Республики.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362908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7406" w:type="dxa"/>
          </w:tcPr>
          <w:p w:rsidR="00B44E12" w:rsidRPr="002E3859" w:rsidRDefault="0045072D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cstheme="minorHAnsi"/>
                <w:sz w:val="20"/>
                <w:szCs w:val="20"/>
              </w:rPr>
              <w:t>к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гарантийным обязательствами, представляемым поставщиком, в отношении поставляемых товаров.</w:t>
            </w:r>
          </w:p>
        </w:tc>
        <w:tc>
          <w:tcPr>
            <w:tcW w:w="7903" w:type="dxa"/>
          </w:tcPr>
          <w:p w:rsidR="00B44E12" w:rsidRPr="002E3859" w:rsidRDefault="0045072D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Поставщик гарантирует качество поставленного Товара в течени</w:t>
            </w:r>
            <w:proofErr w:type="gramStart"/>
            <w:r>
              <w:rPr>
                <w:rFonts w:cstheme="minorHAnsi"/>
                <w:sz w:val="20"/>
                <w:szCs w:val="20"/>
              </w:rPr>
              <w:t>и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срока, установленного заводом изготовителем Товара.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45072D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406" w:type="dxa"/>
          </w:tcPr>
          <w:p w:rsidR="00B44E12" w:rsidRPr="0045072D" w:rsidRDefault="0045072D" w:rsidP="00B00654">
            <w:pPr>
              <w:rPr>
                <w:rFonts w:cstheme="minorHAnsi"/>
                <w:b/>
                <w:sz w:val="20"/>
                <w:szCs w:val="20"/>
              </w:rPr>
            </w:pPr>
            <w:r w:rsidRPr="0045072D">
              <w:rPr>
                <w:rFonts w:cstheme="minorHAnsi"/>
                <w:b/>
                <w:sz w:val="20"/>
                <w:szCs w:val="20"/>
              </w:rPr>
              <w:t>Условия контракта</w:t>
            </w:r>
          </w:p>
        </w:tc>
        <w:tc>
          <w:tcPr>
            <w:tcW w:w="7903" w:type="dxa"/>
          </w:tcPr>
          <w:p w:rsidR="00B44E12" w:rsidRPr="002E3859" w:rsidRDefault="00B44E12" w:rsidP="00B006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45072D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7406" w:type="dxa"/>
          </w:tcPr>
          <w:p w:rsidR="00B44E12" w:rsidRPr="002E3859" w:rsidRDefault="0045072D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Условия и порядок поставки</w:t>
            </w:r>
          </w:p>
        </w:tc>
        <w:tc>
          <w:tcPr>
            <w:tcW w:w="7903" w:type="dxa"/>
          </w:tcPr>
          <w:p w:rsidR="00670661" w:rsidRPr="002E3859" w:rsidRDefault="0045072D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Срок поставки Товара – в течени</w:t>
            </w:r>
            <w:proofErr w:type="gramStart"/>
            <w:r>
              <w:rPr>
                <w:rFonts w:cstheme="minorHAnsi"/>
                <w:sz w:val="20"/>
                <w:szCs w:val="20"/>
              </w:rPr>
              <w:t>и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D21AB">
              <w:rPr>
                <w:rFonts w:cstheme="minorHAnsi"/>
                <w:sz w:val="20"/>
                <w:szCs w:val="20"/>
              </w:rPr>
              <w:t>15 дней</w:t>
            </w:r>
            <w:r>
              <w:rPr>
                <w:rFonts w:cstheme="minorHAnsi"/>
                <w:sz w:val="20"/>
                <w:szCs w:val="20"/>
              </w:rPr>
              <w:t xml:space="preserve">., от даты заключения контракта и до полного исполнения </w:t>
            </w:r>
            <w:r w:rsidR="007D193A">
              <w:rPr>
                <w:rFonts w:cstheme="minorHAnsi"/>
                <w:sz w:val="20"/>
                <w:szCs w:val="20"/>
              </w:rPr>
              <w:t>обязательств Поставщиков по поставке всего объема топлива.</w:t>
            </w:r>
          </w:p>
        </w:tc>
      </w:tr>
      <w:tr w:rsidR="00B44E12" w:rsidRPr="002E3859" w:rsidTr="003D0BDC">
        <w:tc>
          <w:tcPr>
            <w:tcW w:w="567" w:type="dxa"/>
          </w:tcPr>
          <w:p w:rsidR="00B44E12" w:rsidRPr="002E3859" w:rsidRDefault="00670661" w:rsidP="008E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7406" w:type="dxa"/>
          </w:tcPr>
          <w:p w:rsidR="00B44E12" w:rsidRPr="002E3859" w:rsidRDefault="00670661" w:rsidP="00B006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Качество и количество</w:t>
            </w:r>
          </w:p>
        </w:tc>
        <w:tc>
          <w:tcPr>
            <w:tcW w:w="7903" w:type="dxa"/>
          </w:tcPr>
          <w:p w:rsidR="00B44E12" w:rsidRPr="002C2FDC" w:rsidRDefault="00A20F76" w:rsidP="002C2FDC">
            <w:pPr>
              <w:rPr>
                <w:rFonts w:cstheme="minorHAnsi"/>
                <w:sz w:val="20"/>
                <w:szCs w:val="20"/>
              </w:rPr>
            </w:pPr>
            <w:r w:rsidRPr="002C2FDC">
              <w:rPr>
                <w:rFonts w:cstheme="minorHAnsi"/>
                <w:sz w:val="20"/>
                <w:szCs w:val="20"/>
              </w:rPr>
              <w:t xml:space="preserve">Поставщик гарантирует Покупателю, что качество Товара, поставляемого </w:t>
            </w:r>
            <w:r w:rsidR="002C2FDC" w:rsidRPr="002C2FDC">
              <w:rPr>
                <w:rFonts w:cstheme="minorHAnsi"/>
                <w:sz w:val="20"/>
                <w:szCs w:val="20"/>
              </w:rPr>
              <w:t>по настоящему Контракту, соответствует Сертификату качества страны происхождения и требованиям, обычно предъявляемым при заключении контрактов купли-продажи подобного рода товаров.</w:t>
            </w:r>
          </w:p>
          <w:p w:rsidR="002C2FDC" w:rsidRPr="00670661" w:rsidRDefault="002C2FDC" w:rsidP="004D2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Поставщик гарантирует качество поставленного Товара в течени</w:t>
            </w:r>
            <w:proofErr w:type="gramStart"/>
            <w:r>
              <w:rPr>
                <w:rFonts w:cstheme="minorHAnsi"/>
                <w:sz w:val="20"/>
                <w:szCs w:val="20"/>
              </w:rPr>
              <w:t>и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срока, установленног</w:t>
            </w:r>
            <w:r w:rsidR="004D21AB">
              <w:rPr>
                <w:rFonts w:cstheme="minorHAnsi"/>
                <w:sz w:val="20"/>
                <w:szCs w:val="20"/>
              </w:rPr>
              <w:t>о заводом-изготовителем Товара.</w:t>
            </w:r>
          </w:p>
        </w:tc>
      </w:tr>
    </w:tbl>
    <w:p w:rsidR="006F5141" w:rsidRPr="006F5141" w:rsidRDefault="006F5141" w:rsidP="004D21AB">
      <w:pPr>
        <w:rPr>
          <w:rFonts w:cstheme="minorHAnsi"/>
          <w:sz w:val="26"/>
          <w:szCs w:val="2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2E3859" w:rsidRPr="002E3859" w:rsidRDefault="002E3859">
      <w:pPr>
        <w:jc w:val="center"/>
        <w:rPr>
          <w:rFonts w:cstheme="minorHAnsi"/>
          <w:sz w:val="20"/>
          <w:szCs w:val="20"/>
        </w:rPr>
      </w:pPr>
    </w:p>
    <w:sectPr w:rsidR="002E3859" w:rsidRPr="002E3859" w:rsidSect="008E0A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D70"/>
    <w:multiLevelType w:val="hybridMultilevel"/>
    <w:tmpl w:val="3A12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00F8"/>
    <w:multiLevelType w:val="hybridMultilevel"/>
    <w:tmpl w:val="D6A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D9C"/>
    <w:multiLevelType w:val="hybridMultilevel"/>
    <w:tmpl w:val="59FC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E57"/>
    <w:multiLevelType w:val="hybridMultilevel"/>
    <w:tmpl w:val="66A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77092"/>
    <w:multiLevelType w:val="hybridMultilevel"/>
    <w:tmpl w:val="5F3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3AD"/>
    <w:multiLevelType w:val="hybridMultilevel"/>
    <w:tmpl w:val="5BF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062D"/>
    <w:multiLevelType w:val="hybridMultilevel"/>
    <w:tmpl w:val="82F4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A2"/>
    <w:rsid w:val="0011464F"/>
    <w:rsid w:val="001359E5"/>
    <w:rsid w:val="001B55AF"/>
    <w:rsid w:val="002C2FDC"/>
    <w:rsid w:val="002E3859"/>
    <w:rsid w:val="00362908"/>
    <w:rsid w:val="003D0BDC"/>
    <w:rsid w:val="003E1AC2"/>
    <w:rsid w:val="0045072D"/>
    <w:rsid w:val="00480B7B"/>
    <w:rsid w:val="004D21AB"/>
    <w:rsid w:val="004D29E7"/>
    <w:rsid w:val="005B37A6"/>
    <w:rsid w:val="00670661"/>
    <w:rsid w:val="006F5141"/>
    <w:rsid w:val="0072682B"/>
    <w:rsid w:val="00727880"/>
    <w:rsid w:val="007D193A"/>
    <w:rsid w:val="007E4398"/>
    <w:rsid w:val="008057CE"/>
    <w:rsid w:val="008A71B3"/>
    <w:rsid w:val="008E0AA2"/>
    <w:rsid w:val="009A3DE9"/>
    <w:rsid w:val="00A20F76"/>
    <w:rsid w:val="00AA4679"/>
    <w:rsid w:val="00B00654"/>
    <w:rsid w:val="00B16CEC"/>
    <w:rsid w:val="00B44E12"/>
    <w:rsid w:val="00CE3E95"/>
    <w:rsid w:val="00F14426"/>
    <w:rsid w:val="00F54507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8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h-rpkhb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2022-03-01T07:27:00Z</dcterms:created>
  <dcterms:modified xsi:type="dcterms:W3CDTF">2022-03-01T07:27:00Z</dcterms:modified>
</cp:coreProperties>
</file>