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1E5279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1E5279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1E5279">
        <w:rPr>
          <w:rFonts w:ascii="Times New Roman" w:hAnsi="Times New Roman"/>
          <w:bCs/>
          <w:sz w:val="24"/>
          <w:szCs w:val="24"/>
        </w:rPr>
        <w:t>2</w:t>
      </w:r>
    </w:p>
    <w:p w:rsidR="00E06EC5" w:rsidRPr="001E5279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1E5279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131146" w:rsidRDefault="00131146" w:rsidP="0013114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определения подрядчика на проведение работ по прокладке </w:t>
      </w:r>
    </w:p>
    <w:p w:rsidR="00131146" w:rsidRPr="001E5279" w:rsidRDefault="00131146" w:rsidP="0013114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линий электроснабжения </w:t>
      </w: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E65FE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E65FE5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E65FE5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E65FE5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="001E52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«Региональная станция скорой медицинской помощи»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527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Чумейка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E65FE5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E65FE5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E65FE5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E65FE5">
      <w:pPr>
        <w:pStyle w:val="a3"/>
        <w:widowControl w:val="0"/>
        <w:tabs>
          <w:tab w:val="left" w:pos="393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работ по прокладке линий электроснабжения</w:t>
      </w:r>
      <w:r w:rsidR="003403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0,4кВ</w:t>
      </w:r>
      <w:r w:rsidR="00131146" w:rsidRPr="00131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 «Региональная станция скорой медицинской помощи г. Бендеры», расположенной по адресу: г. Бендеры, ул. Б. Главана, 17 «Г»</w:t>
      </w:r>
      <w:r w:rsidR="007B0DDA" w:rsidRPr="001E5279">
        <w:rPr>
          <w:rFonts w:ascii="Times New Roman" w:hAnsi="Times New Roman" w:cs="Times New Roman"/>
          <w:sz w:val="24"/>
          <w:szCs w:val="24"/>
        </w:rPr>
        <w:t>,</w:t>
      </w:r>
      <w:r w:rsidR="007B0DDA" w:rsidRPr="00780F73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BB5EFB">
        <w:rPr>
          <w:rFonts w:ascii="Times New Roman" w:hAnsi="Times New Roman"/>
          <w:sz w:val="24"/>
          <w:szCs w:val="24"/>
        </w:rPr>
        <w:t>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BB5EFB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BB5EFB">
        <w:rPr>
          <w:rFonts w:ascii="Times New Roman" w:hAnsi="Times New Roman"/>
          <w:sz w:val="24"/>
          <w:szCs w:val="24"/>
        </w:rPr>
        <w:t>Контракта</w:t>
      </w:r>
      <w:r w:rsidR="00BF131E" w:rsidRPr="00BB5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E65FE5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E65FE5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E65FE5">
      <w:pPr>
        <w:pStyle w:val="a3"/>
        <w:widowControl w:val="0"/>
        <w:tabs>
          <w:tab w:val="left" w:pos="1271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1E5279">
        <w:rPr>
          <w:rFonts w:ascii="Times New Roman" w:hAnsi="Times New Roman" w:cs="Times New Roman"/>
          <w:sz w:val="24"/>
          <w:szCs w:val="24"/>
        </w:rPr>
        <w:t xml:space="preserve">Республиканский бюджет, раздел 1600, подраздел 1602, подстатья 240 330 «Капитальные вложения в строительство социально-культурного назначения» </w:t>
      </w:r>
    </w:p>
    <w:p w:rsidR="00BA647A" w:rsidRPr="00780F73" w:rsidRDefault="00DC06E8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6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Default="00A362E6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D7631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 и порядок сдачи-приемки выполненных работ</w:t>
      </w:r>
    </w:p>
    <w:p w:rsidR="009D7631" w:rsidRPr="0032321E" w:rsidRDefault="009D7631" w:rsidP="00E65FE5">
      <w:pPr>
        <w:pStyle w:val="a3"/>
        <w:widowControl w:val="0"/>
        <w:tabs>
          <w:tab w:val="left" w:pos="180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Приложению № 2 к настоящему Контракту. Срок выполнения работ составляет ________ (прописью) рабочих дней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 вступает в силу с момента размещения информации о данном Контракте в реестре бюджетных обязательств, заключенных главным распорядителем бюджетных средств.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Окончание срока действия настоящего Контракта определяется моментом надлежащего исполнения Сторонами своих обязательств в полном объеме, но не позднее 31.12.2022 года.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 завершении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ремонтно-строительных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целом или по этапам Подрядчик обязан сдать, а Получатель принять выполненные работы после получения сообщения от Подрядчика о готовности к сдаче.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Приемка выполненных работ осуществляется приемочной комиссией в установленном порядке.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комиссии и ответственность за ее работу возлагается на Получателя.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отказе от подписания акта приема-передачи Получателем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Датой исполнения работ по настоящему Контракту является дата подписания Сторонами акта приема-передачи выполнения работ. 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Подрядчик несет ответственность за недостатки, обнаруженные в пределах гарантийного срока.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3.13. Гарантийный срок на выполненные по настоящему Контракту работы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5-ти лет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631" w:rsidRPr="0032321E" w:rsidRDefault="009D7631" w:rsidP="00E65FE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D7631" w:rsidRPr="0032321E" w:rsidRDefault="009D7631" w:rsidP="00E65FE5">
      <w:pPr>
        <w:pStyle w:val="a3"/>
        <w:widowControl w:val="0"/>
        <w:tabs>
          <w:tab w:val="left" w:pos="3313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32321E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вправе: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установленном порядке привлечь стороннюю организацию для осуществления технического надзора за ходом выполнения работ (этапа выполнения работ);</w:t>
      </w:r>
    </w:p>
    <w:p w:rsidR="009D7631" w:rsidRPr="0032321E" w:rsidRDefault="009D7631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принять решение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Приступить к работе не позднее 3 (трех) рабочих дней с даты перечисления Покупателем предварительной оплаты в соответствии с разделом 2 настоящего контракта;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проектно-сметной документацией согласно Приложению № 1 к настоящему Контракту;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выполнение работ необходимыми материально-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ресурсами, включая оборудование, строительную технику;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представить Получателю копии сертификатов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обеспечить возможность осуществления Получателем контроля и надзора за ходом выполнения работ, качеством используемых материалов и оборудования;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беспрепятственно допускать представителей Получателя к любому конструктивному элементу, представлять по их требованию отчеты о ходе выполнения работ, исполнительную документацию;</w:t>
      </w:r>
    </w:p>
    <w:p w:rsidR="009D7631" w:rsidRPr="0032321E" w:rsidRDefault="009D7631" w:rsidP="00E65FE5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согласовывать с Получателем все необходимые действия и документацию, предусмотренные условиями контракта;</w:t>
      </w:r>
    </w:p>
    <w:p w:rsidR="009D7631" w:rsidRPr="0032321E" w:rsidRDefault="009D7631" w:rsidP="00E65FE5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9D7631" w:rsidRPr="0032321E" w:rsidRDefault="009D7631" w:rsidP="00E65FE5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Получателя;</w:t>
      </w:r>
    </w:p>
    <w:p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контракту;</w:t>
      </w:r>
    </w:p>
    <w:p w:rsidR="009D7631" w:rsidRPr="0032321E" w:rsidRDefault="009D7631" w:rsidP="00E65FE5">
      <w:pPr>
        <w:widowControl w:val="0"/>
        <w:tabs>
          <w:tab w:val="left" w:pos="1259"/>
          <w:tab w:val="left" w:pos="13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выполнять иные обязанности, предусмотренные настоящим Контрактом;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9D7631" w:rsidRPr="0032321E" w:rsidRDefault="009D7631" w:rsidP="00E65FE5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требовать своевременной оплаты выполненных работ в соответствии с подписанным актом приема-передачи выполненных (этапов)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Получателем по результатам проверки актов </w:t>
      </w: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обязан:</w:t>
      </w:r>
    </w:p>
    <w:p w:rsidR="009D7631" w:rsidRPr="0032321E" w:rsidRDefault="009D7631" w:rsidP="00E65F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заключении настоящего контракта представить Подрядчику всю необходимую документацию для надлежащего выполнения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технический надзор на объекте (при наличии в штате лица, уполномоченного в установленном порядке на осуществление технического надзора за ходом выполнения работ);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Получателя;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уведомлять Подрядчика о приостановлении, уменьшении или прекращении финансирования контракта для согласования новых сроков и других условий;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 срок, не более 5 (пяти)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своевременно оплачивать работу Подрядчика в соответствии с условиями настоящего контракта;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осуществлять приемку работ, а также обеспечивать работу приемочной комиссии;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выполнять иные обязанности, предусмотренные настоящим Контрактом.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вправе: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любое время проверять ход и качество работ, выполняемых Подрядчиком;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ходатайствовать перед Государственным заказчиком об отказе от исполнения настоящего контракта и потребовать возмещения убытков, если Подрядчик не приступает своевременно к исполнению настоящего контракта или выполняет работу настолько медленно, что окончание ее к сроку, указанному в контракте, становится явно невозможным;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требовать надлежащего исполнения обязательств по настоящему контракту;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своевременного устранения выявленных недостатков;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контракту;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отказаться от исполнения настоящего контракта в любое время до подписания акта приема-передачи выполненных (этапов) работ контракта, уплатив Подрядчику часть установленной цены пропорционально части выполненной работы до получения извещения об отказе Получателя от исполнения контракта;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требовать оплаты штрафных санкций в соответствии с условиями настоящего контракта;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запрашивать у Подрядчика любую относящуюся к предмету контракта документацию и информацию.</w:t>
      </w:r>
    </w:p>
    <w:p w:rsidR="009D7631" w:rsidRPr="0032321E" w:rsidRDefault="009D7631" w:rsidP="00E65FE5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D7631" w:rsidRPr="0032321E" w:rsidRDefault="009D7631" w:rsidP="00E65FE5">
      <w:pPr>
        <w:pStyle w:val="a3"/>
        <w:widowControl w:val="0"/>
        <w:tabs>
          <w:tab w:val="left" w:pos="3565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 несут ответственность в соответствии с требованиями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Приднестровской Молдавской Республики.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качество выполненных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Получателя.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сроков исполнения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в том числе сроков выполнения работ, согласованных сроков для устранения недостатков Подрядчик уплачивает Получателю неустойку (пеню) в размере 0,05 % от суммы неисполненного в срок обязательства за каждый день просрочки. 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несет ответственность: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 неоплату стоимости работ, выполненных к моменту одностороннего отказа Получателя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9D7631" w:rsidRPr="0032321E" w:rsidRDefault="009D7631" w:rsidP="00E65FE5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 непредставление материалов, оборудования и прочего имущества надлежащего качества, требуемых для исполнения работ по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у, после извещения Подрядчиком об этой необходимости.</w:t>
      </w:r>
    </w:p>
    <w:p w:rsidR="009D7631" w:rsidRPr="0032321E" w:rsidRDefault="009D7631" w:rsidP="00E65FE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(Действие непреодолимой силы)</w:t>
      </w:r>
    </w:p>
    <w:p w:rsidR="009D7631" w:rsidRPr="0032321E" w:rsidRDefault="009D7631" w:rsidP="00E65FE5">
      <w:pPr>
        <w:pStyle w:val="a3"/>
        <w:widowControl w:val="0"/>
        <w:tabs>
          <w:tab w:val="left" w:pos="317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непреодолимой силы при условии, что приняты меры, указанные в пункте 6.2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D7631" w:rsidRPr="0032321E" w:rsidRDefault="009D7631" w:rsidP="00E65FE5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разрешения споров </w:t>
      </w:r>
    </w:p>
    <w:p w:rsidR="009D7631" w:rsidRPr="0032321E" w:rsidRDefault="009D7631" w:rsidP="00E65FE5">
      <w:pPr>
        <w:pStyle w:val="a3"/>
        <w:widowControl w:val="0"/>
        <w:tabs>
          <w:tab w:val="left" w:pos="1653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исполнением) условий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достижения согласия или неполучения ответа на претензию, все споры, возникающие из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в связи с ним, подлежат рассмотрению </w:t>
      </w:r>
      <w:bookmarkStart w:id="0" w:name="_GoBack"/>
      <w:bookmarkEnd w:id="0"/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Арбитражным судом Приднестровской Молдавской Республики.</w:t>
      </w:r>
    </w:p>
    <w:p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7631" w:rsidRPr="0032321E" w:rsidRDefault="009D7631" w:rsidP="00E65FE5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D7631" w:rsidRPr="0032321E" w:rsidRDefault="009D7631" w:rsidP="00E65FE5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:rsidR="009D7631" w:rsidRPr="0032321E" w:rsidRDefault="009D7631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исполнения обязательств по выполнению работ 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131146" w:rsidRPr="0032321E" w:rsidRDefault="00131146" w:rsidP="00E65FE5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131146" w:rsidRPr="0032321E" w:rsidRDefault="00131146" w:rsidP="00E65FE5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pStyle w:val="a3"/>
        <w:widowControl w:val="0"/>
        <w:tabs>
          <w:tab w:val="left" w:pos="3398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не урегулированной настоящим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отношения Сторон регулируются законодательством Приднестровской Молдавской Республики. 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 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131146" w:rsidRPr="0032321E" w:rsidRDefault="00A86BA4" w:rsidP="00E65FE5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дефектный акт (Приложение №1) </w:t>
      </w:r>
    </w:p>
    <w:p w:rsidR="00131146" w:rsidRPr="0032321E" w:rsidRDefault="00A86BA4" w:rsidP="00E65FE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сметная документация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1146" w:rsidRPr="0032321E" w:rsidRDefault="00A86BA4" w:rsidP="00E65FE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план-график выполнения работ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146"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Государственного заказчика об одностороннем отказе вступает в силу и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Государственным заказчиком Подрядчика об одностороннем отказе.</w:t>
      </w:r>
    </w:p>
    <w:p w:rsidR="00131146" w:rsidRPr="0032321E" w:rsidRDefault="00131146" w:rsidP="00E65FE5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146" w:rsidRPr="0032321E" w:rsidRDefault="00131146" w:rsidP="00E65FE5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послужившее основанием для принятия указанного решения.</w:t>
      </w:r>
    </w:p>
    <w:p w:rsidR="00131146" w:rsidRPr="0032321E" w:rsidRDefault="00131146" w:rsidP="00E65FE5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31146" w:rsidRPr="0032321E" w:rsidRDefault="00131146" w:rsidP="00E65FE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Государственного заказчика от исполнения </w:t>
      </w:r>
      <w:r w:rsidRPr="0032321E">
        <w:rPr>
          <w:rFonts w:ascii="Times New Roman" w:hAnsi="Times New Roman"/>
          <w:sz w:val="24"/>
          <w:szCs w:val="24"/>
        </w:rPr>
        <w:t>Контракт</w:t>
      </w:r>
      <w:r w:rsidRPr="0032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131146" w:rsidRPr="0032321E" w:rsidRDefault="00131146" w:rsidP="0013114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32321E" w:rsidRDefault="00131146" w:rsidP="0013114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Сторон:</w:t>
      </w:r>
    </w:p>
    <w:p w:rsidR="00131146" w:rsidRPr="0032321E" w:rsidRDefault="00131146" w:rsidP="00131146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131146" w:rsidRPr="0032321E" w:rsidTr="006F03B6">
        <w:tc>
          <w:tcPr>
            <w:tcW w:w="4846" w:type="dxa"/>
          </w:tcPr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«ПОЛУЧАТЕЛЬ»: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3AD" w:rsidRDefault="003403AD" w:rsidP="006F03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03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«Региональная станция скорой медицинской помощи»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3403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Бендеры, ул. Б. Главана, 17 «Г»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146" w:rsidRPr="0032321E" w:rsidRDefault="00131146" w:rsidP="006F03B6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«ПОДРЯДЧИК»: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_________________________,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_________________________ 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21E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131146" w:rsidRPr="0032321E" w:rsidRDefault="00131146" w:rsidP="006F0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ГОСУДАРСТВЕННЫЙ ЗАКАЗЧИК: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здравоохранения ПМР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 xml:space="preserve">                                              г. Тирасполь, пер. Днестровский, 3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р/счет 2182006436701003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в ПРБ г. Тирасполь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КУБ 00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1E">
        <w:rPr>
          <w:rFonts w:ascii="Times New Roman" w:hAnsi="Times New Roman"/>
          <w:sz w:val="24"/>
          <w:szCs w:val="24"/>
        </w:rPr>
        <w:t>Ф/к 0200018510</w:t>
      </w:r>
    </w:p>
    <w:p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                                            </w:t>
      </w:r>
    </w:p>
    <w:p w:rsidR="00131146" w:rsidRPr="0032321E" w:rsidRDefault="00131146" w:rsidP="00131146">
      <w:pPr>
        <w:pStyle w:val="Style16"/>
        <w:widowControl/>
        <w:spacing w:line="240" w:lineRule="auto"/>
        <w:ind w:firstLine="0"/>
        <w:rPr>
          <w:rStyle w:val="FontStyle27"/>
        </w:rPr>
      </w:pPr>
      <w:r w:rsidRPr="0032321E">
        <w:rPr>
          <w:rStyle w:val="FontStyle27"/>
        </w:rPr>
        <w:t xml:space="preserve"> </w:t>
      </w:r>
    </w:p>
    <w:p w:rsidR="00131146" w:rsidRPr="0032321E" w:rsidRDefault="00131146" w:rsidP="00131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К.В. Албул</w:t>
      </w:r>
    </w:p>
    <w:p w:rsidR="00131146" w:rsidRPr="0032321E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131146" w:rsidRPr="00AB346B" w:rsidRDefault="00131146" w:rsidP="00131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21E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131146" w:rsidRPr="007614A4" w:rsidRDefault="00131146" w:rsidP="00131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Pr="007614A4" w:rsidRDefault="00131146" w:rsidP="00131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146" w:rsidRDefault="00131146" w:rsidP="00131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131146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9F" w:rsidRDefault="00C26B9F" w:rsidP="007A7C39">
      <w:pPr>
        <w:spacing w:after="0" w:line="240" w:lineRule="auto"/>
      </w:pPr>
      <w:r>
        <w:separator/>
      </w:r>
    </w:p>
  </w:endnote>
  <w:end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9F" w:rsidRDefault="00C26B9F" w:rsidP="007A7C39">
      <w:pPr>
        <w:spacing w:after="0" w:line="240" w:lineRule="auto"/>
      </w:pPr>
      <w:r>
        <w:separator/>
      </w:r>
    </w:p>
  </w:footnote>
  <w:footnote w:type="continuationSeparator" w:id="0">
    <w:p w:rsidR="00C26B9F" w:rsidRDefault="00C26B9F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C3798"/>
    <w:rsid w:val="000D0166"/>
    <w:rsid w:val="000F603C"/>
    <w:rsid w:val="00100816"/>
    <w:rsid w:val="00104964"/>
    <w:rsid w:val="001100BC"/>
    <w:rsid w:val="00131146"/>
    <w:rsid w:val="00131900"/>
    <w:rsid w:val="00135956"/>
    <w:rsid w:val="00136CD2"/>
    <w:rsid w:val="00136E7A"/>
    <w:rsid w:val="00156276"/>
    <w:rsid w:val="00176861"/>
    <w:rsid w:val="001903D5"/>
    <w:rsid w:val="00192FCC"/>
    <w:rsid w:val="001E5279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03AD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B23A5"/>
    <w:rsid w:val="004C06CE"/>
    <w:rsid w:val="004F57DF"/>
    <w:rsid w:val="00542032"/>
    <w:rsid w:val="00550636"/>
    <w:rsid w:val="005B5230"/>
    <w:rsid w:val="005B6379"/>
    <w:rsid w:val="005B765F"/>
    <w:rsid w:val="005D49B5"/>
    <w:rsid w:val="005E45CC"/>
    <w:rsid w:val="00605A8C"/>
    <w:rsid w:val="006344D3"/>
    <w:rsid w:val="0064109E"/>
    <w:rsid w:val="00655659"/>
    <w:rsid w:val="00686B50"/>
    <w:rsid w:val="00690758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47AA"/>
    <w:rsid w:val="009C6F5C"/>
    <w:rsid w:val="009D5E1F"/>
    <w:rsid w:val="009D7297"/>
    <w:rsid w:val="009D7631"/>
    <w:rsid w:val="00A362E6"/>
    <w:rsid w:val="00A557E1"/>
    <w:rsid w:val="00A63932"/>
    <w:rsid w:val="00A86BA4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B5EFB"/>
    <w:rsid w:val="00BC0BBF"/>
    <w:rsid w:val="00BD0F2C"/>
    <w:rsid w:val="00BD2C78"/>
    <w:rsid w:val="00BF131E"/>
    <w:rsid w:val="00C02392"/>
    <w:rsid w:val="00C26B9F"/>
    <w:rsid w:val="00C468EB"/>
    <w:rsid w:val="00C61008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65FE5"/>
    <w:rsid w:val="00EA5959"/>
    <w:rsid w:val="00EC1664"/>
    <w:rsid w:val="00ED3D9C"/>
    <w:rsid w:val="00ED74F9"/>
    <w:rsid w:val="00EF02FC"/>
    <w:rsid w:val="00F008EF"/>
    <w:rsid w:val="00F058C4"/>
    <w:rsid w:val="00F527AC"/>
    <w:rsid w:val="00F56C7A"/>
    <w:rsid w:val="00F57C5F"/>
    <w:rsid w:val="00F83F07"/>
    <w:rsid w:val="00F9440B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9</cp:revision>
  <cp:lastPrinted>2022-09-26T10:48:00Z</cp:lastPrinted>
  <dcterms:created xsi:type="dcterms:W3CDTF">2022-08-30T08:55:00Z</dcterms:created>
  <dcterms:modified xsi:type="dcterms:W3CDTF">2022-09-26T10:48:00Z</dcterms:modified>
</cp:coreProperties>
</file>