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74" w:rsidRPr="00A174B8" w:rsidRDefault="00473A74" w:rsidP="00473A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обнаружением технических несоответствий в документации по закупке, уточнением возможностей и способов поставки/хранения горюче-смазочных материалов, а также изменением способа закупочной деятельности – </w:t>
      </w:r>
      <w:r w:rsidRPr="00A174B8">
        <w:rPr>
          <w:rFonts w:ascii="Times New Roman" w:hAnsi="Times New Roman" w:cs="Times New Roman"/>
          <w:b/>
          <w:sz w:val="24"/>
          <w:szCs w:val="24"/>
        </w:rPr>
        <w:t>открытый аукцион</w:t>
      </w:r>
      <w:r>
        <w:rPr>
          <w:rFonts w:ascii="Times New Roman" w:hAnsi="Times New Roman" w:cs="Times New Roman"/>
          <w:sz w:val="24"/>
          <w:szCs w:val="24"/>
        </w:rPr>
        <w:t xml:space="preserve"> по закупке горюче-смазочных материалов на запрос предложений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им. В. Соловьевой отменяет ранее поданную заявку от 31 марта 2021 года</w:t>
      </w:r>
    </w:p>
    <w:p w:rsidR="004E057C" w:rsidRDefault="004E057C">
      <w:bookmarkStart w:id="0" w:name="_GoBack"/>
      <w:bookmarkEnd w:id="0"/>
    </w:p>
    <w:sectPr w:rsidR="004E057C" w:rsidSect="0049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FD"/>
    <w:rsid w:val="00473A74"/>
    <w:rsid w:val="004E057C"/>
    <w:rsid w:val="00A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8EBC-2D0A-4893-BACA-BA9D80F5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Евсеев</dc:creator>
  <cp:keywords/>
  <dc:description/>
  <cp:lastModifiedBy>Александр Евсеев</cp:lastModifiedBy>
  <cp:revision>2</cp:revision>
  <dcterms:created xsi:type="dcterms:W3CDTF">2021-04-08T09:14:00Z</dcterms:created>
  <dcterms:modified xsi:type="dcterms:W3CDTF">2021-04-08T09:14:00Z</dcterms:modified>
</cp:coreProperties>
</file>