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39" w:rsidRDefault="0068523A">
      <w:r>
        <w:t>Аукцион п</w:t>
      </w:r>
      <w:r w:rsidR="00B414FF">
        <w:t>риостановлен в связи с письмом Г</w:t>
      </w:r>
      <w:r>
        <w:t>лавного следственного управления  ПМР от 19.07.2022 г. № 1419</w:t>
      </w:r>
      <w:bookmarkStart w:id="0" w:name="_GoBack"/>
      <w:bookmarkEnd w:id="0"/>
    </w:p>
    <w:sectPr w:rsidR="00AC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9B"/>
    <w:rsid w:val="0044339B"/>
    <w:rsid w:val="0068523A"/>
    <w:rsid w:val="00AC1339"/>
    <w:rsid w:val="00B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2022-07-21T12:26:00Z</dcterms:created>
  <dcterms:modified xsi:type="dcterms:W3CDTF">2022-07-21T12:27:00Z</dcterms:modified>
</cp:coreProperties>
</file>