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0538" w14:textId="77777777" w:rsidR="008632AC" w:rsidRDefault="008632AC" w:rsidP="008632AC">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ПРОЕКТ </w:t>
      </w:r>
    </w:p>
    <w:p w14:paraId="5D5B1B8B" w14:textId="77777777" w:rsidR="008632AC" w:rsidRDefault="008632AC" w:rsidP="008632AC">
      <w:pPr>
        <w:spacing w:after="0" w:line="240" w:lineRule="atLeast"/>
        <w:contextualSpacing/>
        <w:jc w:val="right"/>
        <w:rPr>
          <w:rFonts w:ascii="Times New Roman" w:hAnsi="Times New Roman" w:cs="Times New Roman"/>
          <w:sz w:val="24"/>
          <w:szCs w:val="24"/>
        </w:rPr>
      </w:pPr>
    </w:p>
    <w:p w14:paraId="0B3C9A69" w14:textId="77777777" w:rsidR="008632AC" w:rsidRDefault="008632AC" w:rsidP="008632AC">
      <w:pPr>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ПОСТАВКИ ТОВАРА № ________ </w:t>
      </w:r>
    </w:p>
    <w:p w14:paraId="2EFC6BBD" w14:textId="77777777" w:rsidR="008632AC" w:rsidRDefault="008632AC" w:rsidP="008632AC">
      <w:pPr>
        <w:spacing w:after="0" w:line="240" w:lineRule="atLeast"/>
        <w:contextualSpacing/>
        <w:jc w:val="center"/>
        <w:rPr>
          <w:rFonts w:ascii="Times New Roman" w:eastAsia="Times New Roman" w:hAnsi="Times New Roman" w:cs="Times New Roman"/>
          <w:b/>
          <w:sz w:val="24"/>
          <w:szCs w:val="24"/>
          <w:lang w:eastAsia="ru-RU"/>
        </w:rPr>
      </w:pPr>
    </w:p>
    <w:p w14:paraId="24BDF0FA" w14:textId="77777777" w:rsidR="008632AC" w:rsidRDefault="008632AC" w:rsidP="008632AC">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0635D">
        <w:rPr>
          <w:rFonts w:ascii="Times New Roman" w:eastAsia="Times New Roman" w:hAnsi="Times New Roman" w:cs="Times New Roman"/>
          <w:sz w:val="24"/>
          <w:szCs w:val="24"/>
          <w:lang w:eastAsia="ru-RU"/>
        </w:rPr>
        <w:t>. Тирасполь</w:t>
      </w:r>
      <w:r w:rsidRPr="003063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2022 г.</w:t>
      </w:r>
    </w:p>
    <w:p w14:paraId="25D26CF5" w14:textId="77777777" w:rsidR="008632AC" w:rsidRDefault="008632AC" w:rsidP="008632AC">
      <w:pPr>
        <w:spacing w:after="0" w:line="240" w:lineRule="atLeast"/>
        <w:contextualSpacing/>
        <w:jc w:val="both"/>
        <w:rPr>
          <w:rFonts w:ascii="Times New Roman" w:eastAsia="Times New Roman" w:hAnsi="Times New Roman" w:cs="Times New Roman"/>
          <w:sz w:val="24"/>
          <w:szCs w:val="24"/>
          <w:lang w:eastAsia="ru-RU"/>
        </w:rPr>
      </w:pPr>
    </w:p>
    <w:p w14:paraId="14AAA715" w14:textId="77777777" w:rsidR="008632AC" w:rsidRDefault="008632AC" w:rsidP="008632AC">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71D88D51" w14:textId="77777777" w:rsidR="008632AC" w:rsidRDefault="008632AC" w:rsidP="008632AC">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1BB26193" w14:textId="77777777" w:rsidR="008632AC" w:rsidRDefault="008632AC" w:rsidP="008632AC">
      <w:pPr>
        <w:numPr>
          <w:ilvl w:val="0"/>
          <w:numId w:val="3"/>
        </w:numPr>
        <w:tabs>
          <w:tab w:val="left" w:pos="1276"/>
        </w:tabs>
        <w:spacing w:after="0" w:line="240" w:lineRule="atLeast"/>
        <w:ind w:left="0"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КОНТРАКТА</w:t>
      </w:r>
    </w:p>
    <w:p w14:paraId="255615B4" w14:textId="77777777" w:rsidR="008632AC"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 настоящему Контракт</w:t>
      </w:r>
      <w:r w:rsidRPr="00FD4009">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Поставщик</w:t>
      </w:r>
      <w:r w:rsidRPr="00FD4009">
        <w:rPr>
          <w:rFonts w:ascii="Times New Roman" w:eastAsia="Times New Roman" w:hAnsi="Times New Roman" w:cs="Times New Roman"/>
          <w:sz w:val="24"/>
          <w:szCs w:val="24"/>
          <w:lang w:eastAsia="ru-RU"/>
        </w:rPr>
        <w:t xml:space="preserve"> обязуется передать в собственность Покупателю </w:t>
      </w:r>
      <w:r>
        <w:rPr>
          <w:rFonts w:ascii="Times New Roman" w:eastAsia="Times New Roman" w:hAnsi="Times New Roman" w:cs="Times New Roman"/>
          <w:sz w:val="24"/>
          <w:szCs w:val="24"/>
          <w:lang w:eastAsia="ru-RU"/>
        </w:rPr>
        <w:t>Трубу ПЭ двухслойную</w:t>
      </w:r>
      <w:r>
        <w:rPr>
          <w:rFonts w:ascii="Times New Roman" w:hAnsi="Times New Roman" w:cs="Times New Roman"/>
          <w:bCs/>
          <w:sz w:val="24"/>
          <w:szCs w:val="24"/>
          <w:lang w:eastAsia="ru-RU"/>
        </w:rPr>
        <w:t xml:space="preserve">, </w:t>
      </w:r>
      <w:r w:rsidRPr="00FD4009">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ую</w:t>
      </w:r>
      <w:r w:rsidRPr="00FD4009">
        <w:rPr>
          <w:rFonts w:ascii="Times New Roman" w:eastAsia="Times New Roman" w:hAnsi="Times New Roman" w:cs="Times New Roman"/>
          <w:sz w:val="24"/>
          <w:szCs w:val="24"/>
          <w:lang w:eastAsia="ru-RU"/>
        </w:rPr>
        <w:t xml:space="preserve"> далее – Товар, в ассортименте, количестве, </w:t>
      </w:r>
      <w:r w:rsidRPr="009A2B6C">
        <w:rPr>
          <w:rFonts w:ascii="Times New Roman" w:eastAsia="Times New Roman" w:hAnsi="Times New Roman" w:cs="Times New Roman"/>
          <w:sz w:val="24"/>
          <w:szCs w:val="24"/>
          <w:lang w:eastAsia="ru-RU"/>
        </w:rPr>
        <w:t xml:space="preserve">по ценам, </w:t>
      </w:r>
      <w:r w:rsidRPr="00FD4009">
        <w:rPr>
          <w:rFonts w:ascii="Times New Roman" w:eastAsia="Times New Roman" w:hAnsi="Times New Roman" w:cs="Times New Roman"/>
          <w:sz w:val="24"/>
          <w:szCs w:val="24"/>
          <w:lang w:eastAsia="ru-RU"/>
        </w:rPr>
        <w:t xml:space="preserve">на условиях настоящего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 xml:space="preserve">а, а Покупатель обязуется принять Товар и оплатить его в порядке и сроки, предусмотренные настоящим </w:t>
      </w:r>
      <w:r>
        <w:rPr>
          <w:rFonts w:ascii="Times New Roman" w:eastAsia="Times New Roman" w:hAnsi="Times New Roman" w:cs="Times New Roman"/>
          <w:sz w:val="24"/>
          <w:szCs w:val="24"/>
          <w:lang w:eastAsia="ru-RU"/>
        </w:rPr>
        <w:t>Контракт</w:t>
      </w:r>
      <w:r w:rsidRPr="00FD400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w:t>
      </w:r>
    </w:p>
    <w:p w14:paraId="728B50F0" w14:textId="77777777" w:rsidR="008632AC" w:rsidRPr="00D23C3B" w:rsidRDefault="008632AC" w:rsidP="008632AC">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1.2. Ассортимент, количество и цена за единицу Товара указываются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а (Приложение № 1).</w:t>
      </w:r>
    </w:p>
    <w:p w14:paraId="65ACEA04" w14:textId="77777777" w:rsidR="008632AC" w:rsidRPr="00D23C3B" w:rsidRDefault="008632AC" w:rsidP="008632AC">
      <w:pPr>
        <w:tabs>
          <w:tab w:val="left" w:pos="1276"/>
        </w:tabs>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14:paraId="359A8BC6" w14:textId="29C0B84E" w:rsidR="008632AC" w:rsidRDefault="008632AC" w:rsidP="00863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1.4. </w:t>
      </w:r>
      <w:r w:rsidRPr="00634E18">
        <w:rPr>
          <w:rFonts w:ascii="Times New Roman" w:eastAsia="Times New Roman" w:hAnsi="Times New Roman" w:cs="Times New Roman"/>
          <w:sz w:val="24"/>
          <w:szCs w:val="24"/>
          <w:lang w:eastAsia="ru-RU"/>
        </w:rPr>
        <w:t>Право собственности на товар, а также риск случайной утраты или случайного повреждения Товара переходят с Поставщика на Заказчика с мом</w:t>
      </w:r>
      <w:r>
        <w:rPr>
          <w:rFonts w:ascii="Times New Roman" w:eastAsia="Times New Roman" w:hAnsi="Times New Roman" w:cs="Times New Roman"/>
          <w:sz w:val="24"/>
          <w:szCs w:val="24"/>
          <w:lang w:eastAsia="ru-RU"/>
        </w:rPr>
        <w:t xml:space="preserve">ента </w:t>
      </w:r>
      <w:r w:rsidRPr="00634E18">
        <w:rPr>
          <w:rFonts w:ascii="Times New Roman" w:eastAsia="Times New Roman" w:hAnsi="Times New Roman" w:cs="Times New Roman"/>
          <w:sz w:val="24"/>
          <w:szCs w:val="24"/>
          <w:lang w:eastAsia="ru-RU"/>
        </w:rPr>
        <w:t xml:space="preserve">подписания </w:t>
      </w:r>
      <w:r>
        <w:rPr>
          <w:rFonts w:ascii="Times New Roman" w:eastAsia="Times New Roman" w:hAnsi="Times New Roman" w:cs="Times New Roman"/>
          <w:sz w:val="24"/>
          <w:szCs w:val="24"/>
          <w:lang w:eastAsia="ru-RU"/>
        </w:rPr>
        <w:t xml:space="preserve">Заказчиком </w:t>
      </w:r>
      <w:r w:rsidRPr="00A576CD">
        <w:rPr>
          <w:rFonts w:ascii="Times New Roman" w:eastAsia="Times New Roman" w:hAnsi="Times New Roman" w:cs="Times New Roman"/>
          <w:sz w:val="24"/>
          <w:szCs w:val="24"/>
          <w:lang w:eastAsia="ru-RU"/>
        </w:rPr>
        <w:t>товаросопроводительной документации (ТТН)</w:t>
      </w:r>
      <w:r>
        <w:rPr>
          <w:rFonts w:ascii="Times New Roman" w:eastAsia="Times New Roman" w:hAnsi="Times New Roman" w:cs="Times New Roman"/>
          <w:sz w:val="24"/>
          <w:szCs w:val="24"/>
          <w:lang w:eastAsia="ru-RU"/>
        </w:rPr>
        <w:t>.</w:t>
      </w:r>
    </w:p>
    <w:p w14:paraId="04F0E920" w14:textId="77777777" w:rsidR="008632AC" w:rsidRPr="00D23C3B" w:rsidRDefault="008632AC" w:rsidP="00863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3B">
        <w:rPr>
          <w:rFonts w:ascii="Times New Roman" w:eastAsia="Times New Roman" w:hAnsi="Times New Roman" w:cs="Times New Roman"/>
          <w:sz w:val="24"/>
          <w:szCs w:val="24"/>
          <w:lang w:eastAsia="ru-RU"/>
        </w:rPr>
        <w:t xml:space="preserve">1.5. Каждая из Сторон гарантирует, что на момент заключения настоящего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w:t>
      </w:r>
      <w:r>
        <w:rPr>
          <w:rFonts w:ascii="Times New Roman" w:eastAsia="Times New Roman" w:hAnsi="Times New Roman" w:cs="Times New Roman"/>
          <w:sz w:val="24"/>
          <w:szCs w:val="24"/>
          <w:lang w:eastAsia="ru-RU"/>
        </w:rPr>
        <w:t>Контракт</w:t>
      </w:r>
      <w:r w:rsidRPr="00D23C3B">
        <w:rPr>
          <w:rFonts w:ascii="Times New Roman" w:eastAsia="Times New Roman" w:hAnsi="Times New Roman" w:cs="Times New Roman"/>
          <w:sz w:val="24"/>
          <w:szCs w:val="24"/>
          <w:lang w:eastAsia="ru-RU"/>
        </w:rPr>
        <w:t xml:space="preserve"> и выполнять все условия, определенные в нем.</w:t>
      </w:r>
    </w:p>
    <w:p w14:paraId="292C1AF6" w14:textId="77777777" w:rsidR="008632AC"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1C131AE6" w14:textId="77777777" w:rsidR="008632AC" w:rsidRPr="00696EF0" w:rsidRDefault="008632AC" w:rsidP="008632AC">
      <w:pPr>
        <w:numPr>
          <w:ilvl w:val="0"/>
          <w:numId w:val="1"/>
        </w:numPr>
        <w:tabs>
          <w:tab w:val="left" w:pos="1276"/>
        </w:tabs>
        <w:spacing w:after="0" w:line="240" w:lineRule="atLeast"/>
        <w:ind w:left="0" w:firstLine="708"/>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bCs/>
          <w:sz w:val="24"/>
          <w:szCs w:val="24"/>
          <w:lang w:eastAsia="ru-RU"/>
        </w:rPr>
        <w:t xml:space="preserve">ЦЕНА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r w:rsidRPr="00696EF0">
        <w:rPr>
          <w:rFonts w:ascii="Times New Roman" w:eastAsia="Times New Roman" w:hAnsi="Times New Roman" w:cs="Times New Roman"/>
          <w:b/>
          <w:bCs/>
          <w:sz w:val="24"/>
          <w:szCs w:val="24"/>
          <w:lang w:eastAsia="ru-RU"/>
        </w:rPr>
        <w:t xml:space="preserve"> И ПОРЯДОК РАСЧЕТОВ</w:t>
      </w:r>
    </w:p>
    <w:p w14:paraId="23FBA0A1" w14:textId="4D0DBE5A"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Контракт</w:t>
      </w:r>
      <w:r w:rsidRPr="00696EF0">
        <w:rPr>
          <w:rFonts w:ascii="Times New Roman" w:eastAsia="Times New Roman" w:hAnsi="Times New Roman" w:cs="Times New Roman"/>
          <w:sz w:val="24"/>
          <w:szCs w:val="24"/>
          <w:lang w:eastAsia="ru-RU"/>
        </w:rPr>
        <w:t>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w:t>
      </w:r>
      <w:r>
        <w:rPr>
          <w:rFonts w:ascii="Times New Roman" w:eastAsia="Times New Roman" w:hAnsi="Times New Roman" w:cs="Times New Roman"/>
          <w:sz w:val="24"/>
          <w:szCs w:val="24"/>
          <w:lang w:eastAsia="ru-RU"/>
        </w:rPr>
        <w:t>абжение и водоотведение» на 2022 год</w:t>
      </w:r>
      <w:r w:rsidRPr="00696EF0">
        <w:rPr>
          <w:rFonts w:ascii="Times New Roman" w:eastAsia="Times New Roman" w:hAnsi="Times New Roman" w:cs="Times New Roman"/>
          <w:sz w:val="24"/>
          <w:szCs w:val="24"/>
          <w:lang w:eastAsia="ru-RU"/>
        </w:rPr>
        <w:t>.</w:t>
      </w:r>
    </w:p>
    <w:p w14:paraId="074E0760" w14:textId="77777777" w:rsidR="008632AC" w:rsidRPr="00696EF0" w:rsidRDefault="008632AC" w:rsidP="008632AC">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2.2. Цена </w:t>
      </w:r>
      <w:r>
        <w:rPr>
          <w:rFonts w:ascii="Times New Roman" w:eastAsia="Times New Roman" w:hAnsi="Times New Roman" w:cs="Times New Roman"/>
          <w:sz w:val="24"/>
          <w:szCs w:val="24"/>
          <w:lang w:eastAsia="ru-RU"/>
        </w:rPr>
        <w:t>Контракта, указанная в пункте 2.1. Контракт</w:t>
      </w:r>
      <w:r w:rsidRPr="00696EF0">
        <w:rPr>
          <w:rFonts w:ascii="Times New Roman" w:eastAsia="Times New Roman" w:hAnsi="Times New Roman" w:cs="Times New Roman"/>
          <w:sz w:val="24"/>
          <w:szCs w:val="24"/>
          <w:lang w:eastAsia="ru-RU"/>
        </w:rPr>
        <w:t>а, является твердой и опре</w:t>
      </w:r>
      <w:r>
        <w:rPr>
          <w:rFonts w:ascii="Times New Roman" w:eastAsia="Times New Roman" w:hAnsi="Times New Roman" w:cs="Times New Roman"/>
          <w:sz w:val="24"/>
          <w:szCs w:val="24"/>
          <w:lang w:eastAsia="ru-RU"/>
        </w:rPr>
        <w:t>деляется на весь срок действия Контракт</w:t>
      </w:r>
      <w:r w:rsidRPr="00696EF0">
        <w:rPr>
          <w:rFonts w:ascii="Times New Roman" w:eastAsia="Times New Roman" w:hAnsi="Times New Roman" w:cs="Times New Roman"/>
          <w:sz w:val="24"/>
          <w:szCs w:val="24"/>
          <w:lang w:eastAsia="ru-RU"/>
        </w:rPr>
        <w:t>а в соответствии с законодательством Приднестровской Молдавской Республики в сфере закупок.</w:t>
      </w:r>
    </w:p>
    <w:p w14:paraId="577D9AE8" w14:textId="46D520C0" w:rsidR="008632AC" w:rsidRPr="00696EF0" w:rsidRDefault="008632AC" w:rsidP="008632AC">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Цена Контракт</w:t>
      </w:r>
      <w:r w:rsidRPr="00696EF0">
        <w:rPr>
          <w:rFonts w:ascii="Times New Roman" w:eastAsia="Times New Roman" w:hAnsi="Times New Roman" w:cs="Times New Roman"/>
          <w:sz w:val="24"/>
          <w:szCs w:val="24"/>
          <w:lang w:eastAsia="ru-RU"/>
        </w:rPr>
        <w:t xml:space="preserve">а, указанная в пункте 2.1.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а, может изменяться </w:t>
      </w:r>
      <w:r w:rsidR="0030635D">
        <w:rPr>
          <w:rFonts w:ascii="Times New Roman" w:eastAsia="Times New Roman" w:hAnsi="Times New Roman" w:cs="Times New Roman"/>
          <w:sz w:val="24"/>
          <w:szCs w:val="24"/>
          <w:lang w:eastAsia="ru-RU"/>
        </w:rPr>
        <w:t xml:space="preserve">в соответствии с </w:t>
      </w:r>
      <w:r w:rsidRPr="00696EF0">
        <w:rPr>
          <w:rFonts w:ascii="Times New Roman" w:eastAsia="Times New Roman" w:hAnsi="Times New Roman" w:cs="Times New Roman"/>
          <w:sz w:val="24"/>
          <w:szCs w:val="24"/>
          <w:lang w:eastAsia="ru-RU"/>
        </w:rPr>
        <w:t>законодательством Приднестровской Молдавской Республики в сфере закупок.</w:t>
      </w:r>
    </w:p>
    <w:p w14:paraId="08AC967E" w14:textId="77777777" w:rsidR="008632AC" w:rsidRDefault="008632AC" w:rsidP="008632AC">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2.4. Цена </w:t>
      </w:r>
      <w:r w:rsidRPr="00BF1BA4">
        <w:rPr>
          <w:rFonts w:ascii="Times New Roman" w:eastAsia="Times New Roman" w:hAnsi="Times New Roman" w:cs="Times New Roman"/>
          <w:sz w:val="24"/>
          <w:szCs w:val="24"/>
          <w:lang w:eastAsia="ru-RU"/>
        </w:rPr>
        <w:t xml:space="preserve">за единицу Товара устанавливается в рублях Приднестровской Молдавской Республики и указана в Спецификации, являющейся неотъемлемой частью настоящего </w:t>
      </w:r>
      <w:r>
        <w:rPr>
          <w:rFonts w:ascii="Times New Roman" w:eastAsia="Times New Roman" w:hAnsi="Times New Roman" w:cs="Times New Roman"/>
          <w:sz w:val="24"/>
          <w:szCs w:val="24"/>
          <w:lang w:eastAsia="ru-RU"/>
        </w:rPr>
        <w:t>Контракт</w:t>
      </w:r>
      <w:r w:rsidRPr="00BF1BA4">
        <w:rPr>
          <w:rFonts w:ascii="Times New Roman" w:eastAsia="Times New Roman" w:hAnsi="Times New Roman" w:cs="Times New Roman"/>
          <w:sz w:val="24"/>
          <w:szCs w:val="24"/>
          <w:lang w:eastAsia="ru-RU"/>
        </w:rPr>
        <w:t>а (Приложение №1) и в товаросопроводительной документации (ТТН).</w:t>
      </w:r>
    </w:p>
    <w:p w14:paraId="60161BF0" w14:textId="29D03C91" w:rsidR="008632AC" w:rsidRPr="00696EF0" w:rsidRDefault="008632AC" w:rsidP="008632AC">
      <w:pPr>
        <w:spacing w:after="0" w:line="240" w:lineRule="atLeast"/>
        <w:contextualSpacing/>
        <w:jc w:val="both"/>
        <w:rPr>
          <w:rFonts w:ascii="Times New Roman" w:eastAsia="Times New Roman" w:hAnsi="Times New Roman" w:cs="Times New Roman"/>
          <w:sz w:val="24"/>
          <w:szCs w:val="24"/>
          <w:lang w:eastAsia="ru-RU"/>
        </w:rPr>
      </w:pPr>
      <w:r w:rsidRPr="00BF1BA4">
        <w:rPr>
          <w:rFonts w:ascii="Times New Roman" w:eastAsia="Times New Roman" w:hAnsi="Times New Roman" w:cs="Times New Roman"/>
          <w:sz w:val="24"/>
          <w:szCs w:val="24"/>
          <w:lang w:eastAsia="ru-RU"/>
        </w:rPr>
        <w:t xml:space="preserve">2.5. </w:t>
      </w:r>
      <w:r w:rsidR="0085720D">
        <w:rPr>
          <w:rFonts w:ascii="Times New Roman" w:eastAsia="Times New Roman" w:hAnsi="Times New Roman" w:cs="Times New Roman"/>
          <w:sz w:val="24"/>
          <w:szCs w:val="24"/>
          <w:lang w:eastAsia="ru-RU"/>
        </w:rPr>
        <w:t xml:space="preserve">Расчеты  по контракту за каждую поставленную партию товара производится в рублях ПМР путем перечисления денежных средств на расчетный счет Поставщика _____________________________________ в течение 10 (десяти) банковских дней с момента выставленного Поставщиком счета на оплату после письменной подачи заявки Покупателем. </w:t>
      </w:r>
      <w:r w:rsidR="00C152C7">
        <w:rPr>
          <w:rFonts w:ascii="Times New Roman" w:hAnsi="Times New Roman" w:cs="Times New Roman"/>
          <w:sz w:val="24"/>
          <w:szCs w:val="24"/>
        </w:rPr>
        <w:t xml:space="preserve">Датой оплаты считается </w:t>
      </w:r>
      <w:proofErr w:type="gramStart"/>
      <w:r w:rsidR="00C152C7">
        <w:rPr>
          <w:rFonts w:ascii="Times New Roman" w:hAnsi="Times New Roman" w:cs="Times New Roman"/>
          <w:sz w:val="24"/>
          <w:szCs w:val="24"/>
        </w:rPr>
        <w:t xml:space="preserve">поступление </w:t>
      </w:r>
      <w:r w:rsidRPr="00696EF0">
        <w:rPr>
          <w:rFonts w:ascii="Times New Roman" w:eastAsia="Times New Roman" w:hAnsi="Times New Roman" w:cs="Times New Roman"/>
          <w:sz w:val="24"/>
          <w:szCs w:val="24"/>
          <w:lang w:eastAsia="ru-RU"/>
        </w:rPr>
        <w:t xml:space="preserve"> денежных</w:t>
      </w:r>
      <w:proofErr w:type="gramEnd"/>
      <w:r w:rsidRPr="00696EF0">
        <w:rPr>
          <w:rFonts w:ascii="Times New Roman" w:eastAsia="Times New Roman" w:hAnsi="Times New Roman" w:cs="Times New Roman"/>
          <w:sz w:val="24"/>
          <w:szCs w:val="24"/>
          <w:lang w:eastAsia="ru-RU"/>
        </w:rPr>
        <w:t xml:space="preserve"> средств на расчетный счет Поставщика.</w:t>
      </w:r>
    </w:p>
    <w:p w14:paraId="2807E571" w14:textId="2F2C9336" w:rsidR="008632AC" w:rsidRPr="00696EF0" w:rsidRDefault="008632AC" w:rsidP="0085720D">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696EF0">
        <w:rPr>
          <w:rFonts w:ascii="Times New Roman" w:eastAsia="Times New Roman" w:hAnsi="Times New Roman" w:cs="Times New Roman"/>
          <w:sz w:val="24"/>
          <w:szCs w:val="24"/>
          <w:lang w:eastAsia="ru-RU"/>
        </w:rPr>
        <w:t>Источник финансирования – собственные средства Покупателя.</w:t>
      </w:r>
    </w:p>
    <w:p w14:paraId="51F9F35F" w14:textId="2C1D7CA7" w:rsidR="008632AC" w:rsidRPr="00696EF0" w:rsidRDefault="008632AC" w:rsidP="008632AC">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2.</w:t>
      </w:r>
      <w:r w:rsidR="0085720D">
        <w:rPr>
          <w:rFonts w:ascii="Times New Roman" w:eastAsia="Times New Roman" w:hAnsi="Times New Roman" w:cs="Times New Roman"/>
          <w:sz w:val="24"/>
          <w:szCs w:val="24"/>
          <w:lang w:eastAsia="ru-RU"/>
        </w:rPr>
        <w:t>7</w:t>
      </w:r>
      <w:r w:rsidRPr="00696EF0">
        <w:rPr>
          <w:rFonts w:ascii="Times New Roman" w:eastAsia="Times New Roman" w:hAnsi="Times New Roman" w:cs="Times New Roman"/>
          <w:sz w:val="24"/>
          <w:szCs w:val="24"/>
          <w:lang w:eastAsia="ru-RU"/>
        </w:rPr>
        <w:t>. В случае нарушения Поставщиком сроков исполнения обязательст</w:t>
      </w:r>
      <w:r>
        <w:rPr>
          <w:rFonts w:ascii="Times New Roman" w:eastAsia="Times New Roman" w:hAnsi="Times New Roman" w:cs="Times New Roman"/>
          <w:sz w:val="24"/>
          <w:szCs w:val="24"/>
          <w:lang w:eastAsia="ru-RU"/>
        </w:rPr>
        <w:t>в по настоящему Контракт</w:t>
      </w:r>
      <w:r w:rsidRPr="00696EF0">
        <w:rPr>
          <w:rFonts w:ascii="Times New Roman" w:eastAsia="Times New Roman" w:hAnsi="Times New Roman" w:cs="Times New Roman"/>
          <w:sz w:val="24"/>
          <w:szCs w:val="24"/>
          <w:lang w:eastAsia="ru-RU"/>
        </w:rPr>
        <w:t xml:space="preserve">у Покупатель перечисляет Поставщику оплату за поставленный Товар в размере, уменьшенном на </w:t>
      </w:r>
      <w:r>
        <w:rPr>
          <w:rFonts w:ascii="Times New Roman" w:eastAsia="Times New Roman" w:hAnsi="Times New Roman" w:cs="Times New Roman"/>
          <w:sz w:val="24"/>
          <w:szCs w:val="24"/>
          <w:lang w:eastAsia="ru-RU"/>
        </w:rPr>
        <w:t>размер установленной настоящим Контракт</w:t>
      </w:r>
      <w:r w:rsidRPr="00696EF0">
        <w:rPr>
          <w:rFonts w:ascii="Times New Roman" w:eastAsia="Times New Roman" w:hAnsi="Times New Roman" w:cs="Times New Roman"/>
          <w:sz w:val="24"/>
          <w:szCs w:val="24"/>
          <w:lang w:eastAsia="ru-RU"/>
        </w:rPr>
        <w:t xml:space="preserve">ом неустойки. </w:t>
      </w:r>
    </w:p>
    <w:p w14:paraId="7CFA5CBF" w14:textId="77777777" w:rsidR="008632AC" w:rsidRPr="00696EF0" w:rsidRDefault="008632AC" w:rsidP="008632AC">
      <w:pPr>
        <w:spacing w:after="0" w:line="240" w:lineRule="atLeast"/>
        <w:contextualSpacing/>
        <w:jc w:val="both"/>
        <w:rPr>
          <w:rFonts w:ascii="Times New Roman" w:eastAsia="Times New Roman" w:hAnsi="Times New Roman" w:cs="Times New Roman"/>
          <w:sz w:val="24"/>
          <w:szCs w:val="24"/>
          <w:lang w:eastAsia="ru-RU"/>
        </w:rPr>
      </w:pPr>
    </w:p>
    <w:p w14:paraId="2BC51867" w14:textId="77777777" w:rsidR="008632AC" w:rsidRPr="00696EF0" w:rsidRDefault="008632AC" w:rsidP="008632AC">
      <w:pPr>
        <w:spacing w:after="0" w:line="240" w:lineRule="atLeast"/>
        <w:ind w:left="720"/>
        <w:contextualSpacing/>
        <w:jc w:val="center"/>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3. СРОКИ И УСЛОВИЯ ПОСТАВКИ ТОВАРА. СДАЧА-ПРИЕМКА ТОВАРА</w:t>
      </w:r>
    </w:p>
    <w:p w14:paraId="4345FB90" w14:textId="0A921A78" w:rsidR="008632AC" w:rsidRPr="002A1043" w:rsidRDefault="008632AC" w:rsidP="008632A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043">
        <w:rPr>
          <w:rFonts w:ascii="Times New Roman" w:eastAsia="Times New Roman" w:hAnsi="Times New Roman" w:cs="Times New Roman"/>
          <w:sz w:val="24"/>
          <w:szCs w:val="24"/>
          <w:lang w:eastAsia="ru-RU"/>
        </w:rPr>
        <w:lastRenderedPageBreak/>
        <w:t xml:space="preserve">3.1. Товар поставляется Поставщиком в пределах </w:t>
      </w:r>
      <w:r w:rsidR="0070264D" w:rsidRPr="002A1043">
        <w:rPr>
          <w:rFonts w:ascii="Times New Roman" w:eastAsia="Times New Roman" w:hAnsi="Times New Roman" w:cs="Times New Roman"/>
          <w:sz w:val="24"/>
          <w:szCs w:val="24"/>
          <w:lang w:eastAsia="ru-RU"/>
        </w:rPr>
        <w:t xml:space="preserve">установленного </w:t>
      </w:r>
      <w:r w:rsidRPr="002A1043">
        <w:rPr>
          <w:rFonts w:ascii="Times New Roman" w:eastAsia="Times New Roman" w:hAnsi="Times New Roman" w:cs="Times New Roman"/>
          <w:sz w:val="24"/>
          <w:szCs w:val="24"/>
          <w:lang w:eastAsia="ru-RU"/>
        </w:rPr>
        <w:t xml:space="preserve">срока </w:t>
      </w:r>
      <w:r w:rsidR="0070264D" w:rsidRPr="002A1043">
        <w:rPr>
          <w:rFonts w:ascii="Times New Roman" w:eastAsia="Times New Roman" w:hAnsi="Times New Roman" w:cs="Times New Roman"/>
          <w:sz w:val="24"/>
          <w:szCs w:val="24"/>
          <w:lang w:eastAsia="ru-RU"/>
        </w:rPr>
        <w:t>поставки</w:t>
      </w:r>
      <w:r w:rsidRPr="002A1043">
        <w:rPr>
          <w:rFonts w:ascii="Times New Roman" w:eastAsia="Times New Roman" w:hAnsi="Times New Roman" w:cs="Times New Roman"/>
          <w:sz w:val="24"/>
          <w:szCs w:val="24"/>
          <w:lang w:eastAsia="ru-RU"/>
        </w:rPr>
        <w:t xml:space="preserve"> отдельными партиями на основании заявок Покупателя в согласованные сроки, но не позднее 5 (пяти) рабочих дней с момента оплаты Покупателем партии Товара. </w:t>
      </w:r>
    </w:p>
    <w:p w14:paraId="6ED09C7A" w14:textId="21EA2B9E" w:rsidR="008632AC" w:rsidRPr="00696EF0" w:rsidRDefault="008632AC" w:rsidP="008632AC">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2A1043">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w:t>
      </w:r>
      <w:r w:rsidR="0009158A" w:rsidRPr="002A1043">
        <w:rPr>
          <w:rFonts w:ascii="Times New Roman" w:eastAsia="Times New Roman" w:hAnsi="Times New Roman" w:cs="Times New Roman"/>
          <w:sz w:val="24"/>
          <w:szCs w:val="24"/>
          <w:lang w:eastAsia="ru-RU"/>
        </w:rPr>
        <w:t xml:space="preserve">установленного срока </w:t>
      </w:r>
      <w:proofErr w:type="gramStart"/>
      <w:r w:rsidR="0009158A" w:rsidRPr="002A1043">
        <w:rPr>
          <w:rFonts w:ascii="Times New Roman" w:eastAsia="Times New Roman" w:hAnsi="Times New Roman" w:cs="Times New Roman"/>
          <w:sz w:val="24"/>
          <w:szCs w:val="24"/>
          <w:lang w:eastAsia="ru-RU"/>
        </w:rPr>
        <w:t xml:space="preserve">поставки </w:t>
      </w:r>
      <w:r w:rsidRPr="002A1043">
        <w:rPr>
          <w:rFonts w:ascii="Times New Roman" w:eastAsia="Times New Roman" w:hAnsi="Times New Roman" w:cs="Times New Roman"/>
          <w:sz w:val="24"/>
          <w:szCs w:val="24"/>
          <w:lang w:eastAsia="ru-RU"/>
        </w:rPr>
        <w:t xml:space="preserve"> определяются</w:t>
      </w:r>
      <w:proofErr w:type="gramEnd"/>
      <w:r w:rsidRPr="002A1043">
        <w:rPr>
          <w:rFonts w:ascii="Times New Roman" w:eastAsia="Times New Roman" w:hAnsi="Times New Roman" w:cs="Times New Roman"/>
          <w:sz w:val="24"/>
          <w:szCs w:val="24"/>
          <w:lang w:eastAsia="ru-RU"/>
        </w:rPr>
        <w:t xml:space="preserve"> с учетом производственных потребностей Покупателя и наличия у Поставщика соответствующего Товара, согласовываются</w:t>
      </w:r>
      <w:r w:rsidRPr="00696EF0">
        <w:rPr>
          <w:rFonts w:ascii="Times New Roman" w:eastAsia="Times New Roman" w:hAnsi="Times New Roman" w:cs="Times New Roman"/>
          <w:sz w:val="24"/>
          <w:szCs w:val="24"/>
          <w:lang w:eastAsia="ru-RU"/>
        </w:rPr>
        <w:t xml:space="preserve"> Сторонами посредством</w:t>
      </w:r>
      <w:r w:rsidR="00C152C7">
        <w:rPr>
          <w:rFonts w:ascii="Times New Roman" w:eastAsia="Times New Roman" w:hAnsi="Times New Roman" w:cs="Times New Roman"/>
          <w:sz w:val="24"/>
          <w:szCs w:val="24"/>
          <w:lang w:eastAsia="ru-RU"/>
        </w:rPr>
        <w:t xml:space="preserve"> письменной</w:t>
      </w:r>
      <w:r w:rsidRPr="00696EF0">
        <w:rPr>
          <w:rFonts w:ascii="Times New Roman" w:eastAsia="Times New Roman" w:hAnsi="Times New Roman" w:cs="Times New Roman"/>
          <w:sz w:val="24"/>
          <w:szCs w:val="24"/>
          <w:lang w:eastAsia="ru-RU"/>
        </w:rPr>
        <w:t xml:space="preserve"> подачи заявки</w:t>
      </w:r>
      <w:r w:rsidR="00C152C7">
        <w:rPr>
          <w:rFonts w:ascii="Times New Roman" w:eastAsia="Times New Roman" w:hAnsi="Times New Roman" w:cs="Times New Roman"/>
          <w:sz w:val="24"/>
          <w:szCs w:val="24"/>
          <w:lang w:eastAsia="ru-RU"/>
        </w:rPr>
        <w:t xml:space="preserve">. </w:t>
      </w:r>
      <w:r w:rsidRPr="00696EF0">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w:t>
      </w:r>
      <w:r>
        <w:rPr>
          <w:rFonts w:ascii="Times New Roman" w:eastAsia="Times New Roman" w:hAnsi="Times New Roman" w:cs="Times New Roman"/>
          <w:color w:val="000000" w:themeColor="text1"/>
          <w:sz w:val="24"/>
          <w:szCs w:val="24"/>
          <w:lang w:eastAsia="ru-RU"/>
        </w:rPr>
        <w:t>к выборки Товара по настоящему Контракт</w:t>
      </w:r>
      <w:r w:rsidRPr="00696EF0">
        <w:rPr>
          <w:rFonts w:ascii="Times New Roman" w:eastAsia="Times New Roman" w:hAnsi="Times New Roman" w:cs="Times New Roman"/>
          <w:color w:val="000000" w:themeColor="text1"/>
          <w:sz w:val="24"/>
          <w:szCs w:val="24"/>
          <w:lang w:eastAsia="ru-RU"/>
        </w:rPr>
        <w:t xml:space="preserve">у составляет с момента вступления настоящего </w:t>
      </w:r>
      <w:r>
        <w:rPr>
          <w:rFonts w:ascii="Times New Roman" w:eastAsia="Times New Roman" w:hAnsi="Times New Roman" w:cs="Times New Roman"/>
          <w:color w:val="000000" w:themeColor="text1"/>
          <w:sz w:val="24"/>
          <w:szCs w:val="24"/>
          <w:lang w:eastAsia="ru-RU"/>
        </w:rPr>
        <w:t>Контракт</w:t>
      </w:r>
      <w:r w:rsidRPr="00696EF0">
        <w:rPr>
          <w:rFonts w:ascii="Times New Roman" w:eastAsia="Times New Roman" w:hAnsi="Times New Roman" w:cs="Times New Roman"/>
          <w:color w:val="000000" w:themeColor="text1"/>
          <w:sz w:val="24"/>
          <w:szCs w:val="24"/>
          <w:lang w:eastAsia="ru-RU"/>
        </w:rPr>
        <w:t xml:space="preserve">а в силу и по 31 декабря </w:t>
      </w:r>
      <w:r>
        <w:rPr>
          <w:rFonts w:ascii="Times New Roman" w:eastAsia="Times New Roman" w:hAnsi="Times New Roman" w:cs="Times New Roman"/>
          <w:color w:val="000000" w:themeColor="text1"/>
          <w:sz w:val="24"/>
          <w:szCs w:val="24"/>
          <w:lang w:eastAsia="ru-RU"/>
        </w:rPr>
        <w:t>2022</w:t>
      </w:r>
      <w:r w:rsidRPr="00696EF0">
        <w:rPr>
          <w:rFonts w:ascii="Times New Roman" w:eastAsia="Times New Roman" w:hAnsi="Times New Roman" w:cs="Times New Roman"/>
          <w:color w:val="000000" w:themeColor="text1"/>
          <w:sz w:val="24"/>
          <w:szCs w:val="24"/>
          <w:lang w:eastAsia="ru-RU"/>
        </w:rPr>
        <w:t xml:space="preserve"> года.</w:t>
      </w:r>
    </w:p>
    <w:p w14:paraId="540FD401" w14:textId="67D63ABD" w:rsidR="008632AC" w:rsidRPr="00696EF0" w:rsidRDefault="008632AC" w:rsidP="008632A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3.3. Датой поставки </w:t>
      </w:r>
      <w:r>
        <w:rPr>
          <w:rFonts w:ascii="Times New Roman" w:eastAsia="Times New Roman" w:hAnsi="Times New Roman" w:cs="Times New Roman"/>
          <w:sz w:val="24"/>
          <w:szCs w:val="24"/>
          <w:lang w:eastAsia="ru-RU"/>
        </w:rPr>
        <w:t xml:space="preserve">каждой </w:t>
      </w:r>
      <w:r w:rsidRPr="00696EF0">
        <w:rPr>
          <w:rFonts w:ascii="Times New Roman" w:eastAsia="Times New Roman" w:hAnsi="Times New Roman" w:cs="Times New Roman"/>
          <w:sz w:val="24"/>
          <w:szCs w:val="24"/>
          <w:lang w:eastAsia="ru-RU"/>
        </w:rPr>
        <w:t>партии Товара является дата подписания уполномоченным представителем товарно-транспортной накладной</w:t>
      </w:r>
      <w:r w:rsidR="00C152C7">
        <w:rPr>
          <w:rFonts w:ascii="Times New Roman" w:eastAsia="Times New Roman" w:hAnsi="Times New Roman" w:cs="Times New Roman"/>
          <w:sz w:val="24"/>
          <w:szCs w:val="24"/>
          <w:lang w:eastAsia="ru-RU"/>
        </w:rPr>
        <w:t xml:space="preserve"> и счет-фактуры</w:t>
      </w:r>
      <w:r w:rsidRPr="00696EF0">
        <w:rPr>
          <w:rFonts w:ascii="Times New Roman" w:eastAsia="Times New Roman" w:hAnsi="Times New Roman" w:cs="Times New Roman"/>
          <w:sz w:val="24"/>
          <w:szCs w:val="24"/>
          <w:lang w:eastAsia="ru-RU"/>
        </w:rPr>
        <w:t>.</w:t>
      </w:r>
    </w:p>
    <w:p w14:paraId="7E45028D" w14:textId="77777777" w:rsidR="008632AC" w:rsidRPr="00696EF0" w:rsidRDefault="008632AC" w:rsidP="008632A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387FD369" w14:textId="77777777" w:rsidR="008632AC" w:rsidRPr="00696EF0" w:rsidRDefault="008632AC" w:rsidP="008632A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1ADE241C" w14:textId="77777777" w:rsidR="008632AC" w:rsidRPr="00696EF0" w:rsidRDefault="008632AC" w:rsidP="008632A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571C0C27" w14:textId="77777777" w:rsidR="008632AC" w:rsidRPr="00696EF0" w:rsidRDefault="008632AC" w:rsidP="008632A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themeColor="text1"/>
          <w:sz w:val="24"/>
          <w:szCs w:val="24"/>
          <w:lang w:eastAsia="ru-RU"/>
        </w:rPr>
      </w:pPr>
      <w:r w:rsidRPr="00696EF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696EF0">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6A0B2708" w14:textId="77777777" w:rsidR="008632AC" w:rsidRPr="00696EF0" w:rsidRDefault="008632AC" w:rsidP="008632A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themeColor="text1"/>
          <w:sz w:val="24"/>
          <w:szCs w:val="24"/>
          <w:lang w:eastAsia="ru-RU"/>
        </w:rPr>
      </w:pPr>
      <w:r w:rsidRPr="00696EF0">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48E54934" w14:textId="77777777" w:rsidR="008632AC" w:rsidRDefault="008632AC" w:rsidP="008632AC">
      <w:pPr>
        <w:widowControl w:val="0"/>
        <w:tabs>
          <w:tab w:val="left" w:pos="1276"/>
        </w:tabs>
        <w:autoSpaceDE w:val="0"/>
        <w:autoSpaceDN w:val="0"/>
        <w:adjustRightInd w:val="0"/>
        <w:spacing w:after="0" w:line="240" w:lineRule="atLeast"/>
        <w:contextualSpacing/>
        <w:jc w:val="both"/>
        <w:rPr>
          <w:rFonts w:ascii="Times New Roman" w:hAnsi="Times New Roman" w:cs="Times New Roman"/>
          <w:sz w:val="24"/>
          <w:szCs w:val="24"/>
        </w:rPr>
      </w:pPr>
      <w:r w:rsidRPr="00696EF0">
        <w:rPr>
          <w:rFonts w:ascii="Times New Roman" w:eastAsia="Times New Roman" w:hAnsi="Times New Roman" w:cs="Times New Roman"/>
          <w:sz w:val="24"/>
          <w:szCs w:val="24"/>
          <w:lang w:eastAsia="ru-RU"/>
        </w:rPr>
        <w:t xml:space="preserve">3.9. Доставка Товара осуществляется </w:t>
      </w:r>
      <w:r w:rsidRPr="00A71217">
        <w:rPr>
          <w:rFonts w:ascii="Times New Roman" w:hAnsi="Times New Roman" w:cs="Times New Roman"/>
          <w:sz w:val="24"/>
          <w:szCs w:val="24"/>
        </w:rPr>
        <w:t>на территорию склада Покупателя, расположенного по адресу: г. Тирасполь, ул. 95 Молдавской Дивизии, 1</w:t>
      </w:r>
      <w:proofErr w:type="gramStart"/>
      <w:r w:rsidRPr="00A71217">
        <w:rPr>
          <w:rFonts w:ascii="Times New Roman" w:hAnsi="Times New Roman" w:cs="Times New Roman"/>
          <w:sz w:val="24"/>
          <w:szCs w:val="24"/>
        </w:rPr>
        <w:t>В</w:t>
      </w:r>
      <w:r>
        <w:rPr>
          <w:rFonts w:ascii="Times New Roman" w:hAnsi="Times New Roman" w:cs="Times New Roman"/>
          <w:sz w:val="24"/>
          <w:szCs w:val="24"/>
        </w:rPr>
        <w:t xml:space="preserve">, </w:t>
      </w:r>
      <w:r w:rsidRPr="00A71217">
        <w:rPr>
          <w:rFonts w:ascii="Times New Roman" w:hAnsi="Times New Roman" w:cs="Times New Roman"/>
          <w:sz w:val="24"/>
          <w:szCs w:val="24"/>
        </w:rPr>
        <w:t xml:space="preserve"> </w:t>
      </w:r>
      <w:r w:rsidRPr="00696EF0">
        <w:rPr>
          <w:rFonts w:ascii="Times New Roman" w:eastAsia="Times New Roman" w:hAnsi="Times New Roman" w:cs="Times New Roman"/>
          <w:sz w:val="24"/>
          <w:szCs w:val="24"/>
          <w:lang w:eastAsia="ru-RU"/>
        </w:rPr>
        <w:t>транспортом</w:t>
      </w:r>
      <w:proofErr w:type="gramEnd"/>
      <w:r w:rsidRPr="00696EF0">
        <w:rPr>
          <w:rFonts w:ascii="Times New Roman" w:eastAsia="Times New Roman" w:hAnsi="Times New Roman" w:cs="Times New Roman"/>
          <w:sz w:val="24"/>
          <w:szCs w:val="24"/>
          <w:lang w:eastAsia="ru-RU"/>
        </w:rPr>
        <w:t xml:space="preserve"> и за счет средств </w:t>
      </w:r>
      <w:r>
        <w:rPr>
          <w:rFonts w:ascii="Times New Roman" w:eastAsia="Times New Roman" w:hAnsi="Times New Roman" w:cs="Times New Roman"/>
          <w:sz w:val="24"/>
          <w:szCs w:val="24"/>
          <w:lang w:eastAsia="ru-RU"/>
        </w:rPr>
        <w:t>Поставщика</w:t>
      </w:r>
      <w:r w:rsidRPr="00B87BE7">
        <w:rPr>
          <w:rFonts w:ascii="Times New Roman" w:hAnsi="Times New Roman" w:cs="Times New Roman"/>
          <w:sz w:val="24"/>
          <w:szCs w:val="24"/>
        </w:rPr>
        <w:t>. Возможна досрочная поставка</w:t>
      </w:r>
      <w:r>
        <w:rPr>
          <w:rFonts w:ascii="Times New Roman" w:hAnsi="Times New Roman" w:cs="Times New Roman"/>
          <w:sz w:val="24"/>
          <w:szCs w:val="24"/>
        </w:rPr>
        <w:t xml:space="preserve"> каждой партии товара.</w:t>
      </w:r>
    </w:p>
    <w:p w14:paraId="1F362DEE" w14:textId="77777777" w:rsidR="008632AC" w:rsidRPr="00B87BE7" w:rsidRDefault="008632AC" w:rsidP="008632AC">
      <w:pPr>
        <w:widowControl w:val="0"/>
        <w:tabs>
          <w:tab w:val="left" w:pos="1276"/>
        </w:tabs>
        <w:autoSpaceDE w:val="0"/>
        <w:autoSpaceDN w:val="0"/>
        <w:adjustRightInd w:val="0"/>
        <w:spacing w:after="0" w:line="240" w:lineRule="atLeast"/>
        <w:contextualSpacing/>
        <w:jc w:val="both"/>
        <w:rPr>
          <w:rFonts w:ascii="Times New Roman" w:hAnsi="Times New Roman" w:cs="Times New Roman"/>
          <w:sz w:val="24"/>
          <w:szCs w:val="24"/>
        </w:rPr>
      </w:pPr>
    </w:p>
    <w:p w14:paraId="7C8CB55C" w14:textId="77777777" w:rsidR="008632AC" w:rsidRPr="00696EF0" w:rsidRDefault="008632AC" w:rsidP="008632AC">
      <w:pPr>
        <w:numPr>
          <w:ilvl w:val="0"/>
          <w:numId w:val="2"/>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ПРАВА И ОБЯЗАННОСТИ СТОРОН</w:t>
      </w:r>
    </w:p>
    <w:p w14:paraId="3D168993"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sz w:val="24"/>
          <w:szCs w:val="24"/>
          <w:lang w:eastAsia="ru-RU"/>
        </w:rPr>
        <w:t xml:space="preserve">4.1. </w:t>
      </w:r>
      <w:r w:rsidRPr="00696EF0">
        <w:rPr>
          <w:rFonts w:ascii="Times New Roman" w:eastAsia="Times New Roman" w:hAnsi="Times New Roman" w:cs="Times New Roman"/>
          <w:i/>
          <w:sz w:val="24"/>
          <w:szCs w:val="24"/>
          <w:lang w:eastAsia="ru-RU"/>
        </w:rPr>
        <w:t xml:space="preserve"> </w:t>
      </w:r>
      <w:r w:rsidRPr="00696EF0">
        <w:rPr>
          <w:rFonts w:ascii="Times New Roman" w:eastAsia="Times New Roman" w:hAnsi="Times New Roman" w:cs="Times New Roman"/>
          <w:b/>
          <w:sz w:val="24"/>
          <w:szCs w:val="24"/>
          <w:lang w:eastAsia="ru-RU"/>
        </w:rPr>
        <w:t xml:space="preserve">Поставщик обязан: </w:t>
      </w:r>
    </w:p>
    <w:p w14:paraId="24A8AFAF"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4.1.1. В срок, установленный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ом передать по ТТН в собственность Покупателя Товар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14:paraId="766899E6"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25E4F7C7"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4.1.3. Принимать претензии по качеству переданного Покупателю Товара согласно разделу 3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Устранять за свой счет недостатки и дефекты, выявленные при приемке Товара.</w:t>
      </w:r>
    </w:p>
    <w:p w14:paraId="5C02646F"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62D3D9AD" w14:textId="77777777" w:rsidR="008632AC"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sz w:val="24"/>
          <w:szCs w:val="24"/>
          <w:lang w:eastAsia="ru-RU"/>
        </w:rPr>
        <w:t>.</w:t>
      </w:r>
    </w:p>
    <w:p w14:paraId="7452BC81" w14:textId="77777777" w:rsidR="00E4565C" w:rsidRDefault="00E4565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p>
    <w:p w14:paraId="251687F7"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4.2. Поставщик имеет право:</w:t>
      </w:r>
    </w:p>
    <w:p w14:paraId="6C6AE62B" w14:textId="77777777" w:rsidR="008632AC" w:rsidRPr="00696EF0" w:rsidRDefault="008632AC" w:rsidP="008632AC">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14:paraId="5C0CFED9" w14:textId="77777777" w:rsidR="008632AC" w:rsidRPr="00696EF0" w:rsidRDefault="008632AC" w:rsidP="008632AC">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696EF0">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7999B527" w14:textId="77777777" w:rsidR="008632AC" w:rsidRPr="00696EF0" w:rsidRDefault="008632AC" w:rsidP="008632AC">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NewRomanPSMT" w:hAnsi="Times New Roman" w:cs="Times New Roman"/>
          <w:sz w:val="24"/>
          <w:szCs w:val="24"/>
          <w:lang w:eastAsia="ru-RU"/>
        </w:rPr>
        <w:lastRenderedPageBreak/>
        <w:t xml:space="preserve">4.2.3. </w:t>
      </w:r>
      <w:r w:rsidRPr="00696EF0">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18C78FB5" w14:textId="77777777" w:rsidR="008632AC" w:rsidRPr="00696EF0" w:rsidRDefault="008632AC" w:rsidP="008632AC">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4.3. Покупатель обязан:</w:t>
      </w:r>
    </w:p>
    <w:p w14:paraId="3AE0D404"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ом. </w:t>
      </w:r>
    </w:p>
    <w:p w14:paraId="5E327F4F"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w:t>
      </w:r>
      <w:r>
        <w:rPr>
          <w:rFonts w:ascii="Times New Roman" w:eastAsia="Times New Roman" w:hAnsi="Times New Roman" w:cs="Times New Roman"/>
          <w:sz w:val="24"/>
          <w:szCs w:val="24"/>
          <w:lang w:eastAsia="ru-RU"/>
        </w:rPr>
        <w:t>е и по цене, согласно условиям Контракт</w:t>
      </w:r>
      <w:r w:rsidRPr="00696EF0">
        <w:rPr>
          <w:rFonts w:ascii="Times New Roman" w:eastAsia="Times New Roman" w:hAnsi="Times New Roman" w:cs="Times New Roman"/>
          <w:sz w:val="24"/>
          <w:szCs w:val="24"/>
          <w:lang w:eastAsia="ru-RU"/>
        </w:rPr>
        <w:t>а.</w:t>
      </w:r>
    </w:p>
    <w:p w14:paraId="524ADC14"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1CE9D810" w14:textId="77777777" w:rsidR="008632AC" w:rsidRPr="00696EF0" w:rsidRDefault="008632AC" w:rsidP="008632A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4.3.4.Выполнять иные обязанности, предусмотренные законодательством Приднестровской Молдавской Республики.</w:t>
      </w:r>
    </w:p>
    <w:p w14:paraId="5212ADC3" w14:textId="77777777" w:rsidR="008632AC" w:rsidRPr="00696EF0" w:rsidRDefault="008632AC" w:rsidP="008632AC">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696EF0">
        <w:rPr>
          <w:rFonts w:ascii="Times New Roman" w:eastAsia="Times New Roman" w:hAnsi="Times New Roman" w:cs="Times New Roman"/>
          <w:b/>
          <w:bCs/>
          <w:sz w:val="24"/>
          <w:szCs w:val="24"/>
          <w:lang w:eastAsia="ru-RU"/>
        </w:rPr>
        <w:t>4.4. Покупатель имеет право:</w:t>
      </w:r>
    </w:p>
    <w:p w14:paraId="31A0E469" w14:textId="77777777" w:rsidR="008632AC" w:rsidRPr="00696EF0" w:rsidRDefault="008632AC" w:rsidP="008632AC">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4.4.1. </w:t>
      </w:r>
      <w:r w:rsidRPr="00696EF0">
        <w:rPr>
          <w:rFonts w:ascii="Times New Roman" w:eastAsia="TimesNewRomanPSMT" w:hAnsi="Times New Roman" w:cs="Times New Roman"/>
          <w:sz w:val="24"/>
          <w:szCs w:val="24"/>
          <w:lang w:eastAsia="ru-RU"/>
        </w:rPr>
        <w:t>Требовать от По</w:t>
      </w:r>
      <w:r>
        <w:rPr>
          <w:rFonts w:ascii="Times New Roman" w:eastAsia="TimesNewRomanPSMT" w:hAnsi="Times New Roman" w:cs="Times New Roman"/>
          <w:sz w:val="24"/>
          <w:szCs w:val="24"/>
          <w:lang w:eastAsia="ru-RU"/>
        </w:rPr>
        <w:t>ставщика</w:t>
      </w:r>
      <w:r w:rsidRPr="00696EF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Pr>
          <w:rFonts w:ascii="Times New Roman" w:eastAsia="TimesNewRomanPSMT" w:hAnsi="Times New Roman" w:cs="Times New Roman"/>
          <w:sz w:val="24"/>
          <w:szCs w:val="24"/>
          <w:lang w:eastAsia="ru-RU"/>
        </w:rPr>
        <w:t>Контракт</w:t>
      </w:r>
      <w:r w:rsidRPr="00696EF0">
        <w:rPr>
          <w:rFonts w:ascii="Times New Roman" w:eastAsia="TimesNewRomanPSMT" w:hAnsi="Times New Roman" w:cs="Times New Roman"/>
          <w:sz w:val="24"/>
          <w:szCs w:val="24"/>
          <w:lang w:eastAsia="ru-RU"/>
        </w:rPr>
        <w:t>ом.</w:t>
      </w:r>
    </w:p>
    <w:p w14:paraId="0467706E" w14:textId="77777777" w:rsidR="008632AC" w:rsidRPr="00696EF0" w:rsidRDefault="008632AC" w:rsidP="008632AC">
      <w:pPr>
        <w:spacing w:after="0" w:line="240" w:lineRule="atLeast"/>
        <w:contextualSpacing/>
        <w:jc w:val="both"/>
        <w:rPr>
          <w:rFonts w:ascii="Times New Roman" w:eastAsia="TimesNewRomanPSMT" w:hAnsi="Times New Roman" w:cs="Times New Roman"/>
          <w:sz w:val="24"/>
          <w:szCs w:val="24"/>
          <w:lang w:eastAsia="ru-RU"/>
        </w:rPr>
      </w:pPr>
      <w:r w:rsidRPr="00696EF0">
        <w:rPr>
          <w:rFonts w:ascii="Times New Roman" w:eastAsia="TimesNewRomanPSMT" w:hAnsi="Times New Roman" w:cs="Times New Roman"/>
          <w:sz w:val="24"/>
          <w:szCs w:val="24"/>
          <w:lang w:eastAsia="ru-RU"/>
        </w:rPr>
        <w:t xml:space="preserve">4.4.2. </w:t>
      </w:r>
      <w:r w:rsidRPr="00696EF0">
        <w:rPr>
          <w:rFonts w:ascii="Times New Roman" w:eastAsia="Times New Roman" w:hAnsi="Times New Roman" w:cs="Times New Roman"/>
          <w:sz w:val="24"/>
          <w:szCs w:val="24"/>
          <w:shd w:val="clear" w:color="auto" w:fill="FFFFFF"/>
          <w:lang w:eastAsia="ru-RU"/>
        </w:rPr>
        <w:t>Требовать от По</w:t>
      </w:r>
      <w:r>
        <w:rPr>
          <w:rFonts w:ascii="Times New Roman" w:eastAsia="Times New Roman" w:hAnsi="Times New Roman" w:cs="Times New Roman"/>
          <w:sz w:val="24"/>
          <w:szCs w:val="24"/>
          <w:shd w:val="clear" w:color="auto" w:fill="FFFFFF"/>
          <w:lang w:eastAsia="ru-RU"/>
        </w:rPr>
        <w:t>ставщика</w:t>
      </w:r>
      <w:r w:rsidRPr="00696EF0">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14:paraId="0F50EF1A" w14:textId="77777777" w:rsidR="008632AC" w:rsidRPr="00696EF0" w:rsidRDefault="008632AC" w:rsidP="008632AC">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696EF0">
        <w:rPr>
          <w:rFonts w:ascii="Times New Roman" w:eastAsia="Times New Roman" w:hAnsi="Times New Roman" w:cs="Times New Roman"/>
          <w:bCs/>
          <w:sz w:val="24"/>
          <w:szCs w:val="24"/>
          <w:lang w:eastAsia="ru-RU"/>
        </w:rPr>
        <w:t xml:space="preserve">4.4.3. Принять решение об одностороннем отказе от исполнения настоящего </w:t>
      </w:r>
      <w:r>
        <w:rPr>
          <w:rFonts w:ascii="Times New Roman" w:eastAsia="Times New Roman" w:hAnsi="Times New Roman" w:cs="Times New Roman"/>
          <w:bCs/>
          <w:sz w:val="24"/>
          <w:szCs w:val="24"/>
          <w:lang w:eastAsia="ru-RU"/>
        </w:rPr>
        <w:t>Контракт</w:t>
      </w:r>
      <w:r w:rsidRPr="00696EF0">
        <w:rPr>
          <w:rFonts w:ascii="Times New Roman" w:eastAsia="Times New Roman" w:hAnsi="Times New Roman" w:cs="Times New Roman"/>
          <w:bCs/>
          <w:sz w:val="24"/>
          <w:szCs w:val="24"/>
          <w:lang w:eastAsia="ru-RU"/>
        </w:rPr>
        <w:t>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2EF16255" w14:textId="77777777" w:rsidR="008632AC" w:rsidRDefault="008632AC" w:rsidP="008632AC">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14:paraId="7D561EF5" w14:textId="77777777" w:rsidR="00E4565C" w:rsidRDefault="00E4565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14:paraId="6BEE932A"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5. ОТВЕТСТВЕННОСТЬ СТОРОН</w:t>
      </w:r>
    </w:p>
    <w:p w14:paraId="3A909D55"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по настоящему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у Стороны несут ответственность в соответствии с действующим законодательством Приднестровской Молдавской Республики с учетом ус</w:t>
      </w:r>
      <w:r>
        <w:rPr>
          <w:rFonts w:ascii="Times New Roman" w:eastAsia="Times New Roman" w:hAnsi="Times New Roman" w:cs="Arial"/>
          <w:bCs/>
          <w:sz w:val="24"/>
          <w:szCs w:val="24"/>
          <w:lang w:eastAsia="ru-RU"/>
        </w:rPr>
        <w:t>ловий, установленных настоящим Контракт</w:t>
      </w:r>
      <w:r w:rsidRPr="00696EF0">
        <w:rPr>
          <w:rFonts w:ascii="Times New Roman" w:eastAsia="Times New Roman" w:hAnsi="Times New Roman" w:cs="Arial"/>
          <w:bCs/>
          <w:sz w:val="24"/>
          <w:szCs w:val="24"/>
          <w:lang w:eastAsia="ru-RU"/>
        </w:rPr>
        <w:t>ом.</w:t>
      </w:r>
    </w:p>
    <w:p w14:paraId="58F08F15"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w:t>
      </w:r>
      <w:r>
        <w:rPr>
          <w:rFonts w:ascii="Times New Roman" w:eastAsia="Times New Roman" w:hAnsi="Times New Roman" w:cs="Arial"/>
          <w:bCs/>
          <w:sz w:val="24"/>
          <w:szCs w:val="24"/>
          <w:lang w:eastAsia="ru-RU"/>
        </w:rPr>
        <w:t>ублики и/или настоящим Контракт</w:t>
      </w:r>
      <w:r w:rsidRPr="00696EF0">
        <w:rPr>
          <w:rFonts w:ascii="Times New Roman" w:eastAsia="Times New Roman" w:hAnsi="Times New Roman" w:cs="Arial"/>
          <w:bCs/>
          <w:sz w:val="24"/>
          <w:szCs w:val="24"/>
          <w:lang w:eastAsia="ru-RU"/>
        </w:rPr>
        <w:t xml:space="preserve">ом, за нарушение обязательств, вытекающих из настоящего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а, не освобождает Стороны от исполнения такого обязательства в натуре.</w:t>
      </w:r>
    </w:p>
    <w:p w14:paraId="1FAE043A" w14:textId="504E1CC6"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w:t>
      </w:r>
      <w:r>
        <w:rPr>
          <w:rFonts w:ascii="Times New Roman" w:eastAsia="Times New Roman" w:hAnsi="Times New Roman" w:cs="Arial"/>
          <w:bCs/>
          <w:sz w:val="24"/>
          <w:szCs w:val="24"/>
          <w:lang w:eastAsia="ru-RU"/>
        </w:rPr>
        <w:t>настоящему Контракт</w:t>
      </w:r>
      <w:r w:rsidRPr="00696EF0">
        <w:rPr>
          <w:rFonts w:ascii="Times New Roman" w:eastAsia="Times New Roman" w:hAnsi="Times New Roman" w:cs="Arial"/>
          <w:bCs/>
          <w:sz w:val="24"/>
          <w:szCs w:val="24"/>
          <w:lang w:eastAsia="ru-RU"/>
        </w:rPr>
        <w:t>у, он уплачивает Покупателю пеню в раз</w:t>
      </w:r>
      <w:r>
        <w:rPr>
          <w:rFonts w:ascii="Times New Roman" w:eastAsia="Times New Roman" w:hAnsi="Times New Roman" w:cs="Arial"/>
          <w:bCs/>
          <w:sz w:val="24"/>
          <w:szCs w:val="24"/>
          <w:lang w:eastAsia="ru-RU"/>
        </w:rPr>
        <w:t xml:space="preserve">мере 0,05 % от </w:t>
      </w:r>
      <w:r w:rsidR="00463395">
        <w:rPr>
          <w:rFonts w:ascii="Times New Roman" w:eastAsia="Times New Roman" w:hAnsi="Times New Roman" w:cs="Arial"/>
          <w:bCs/>
          <w:sz w:val="24"/>
          <w:szCs w:val="24"/>
          <w:lang w:eastAsia="ru-RU"/>
        </w:rPr>
        <w:t>стоимости неисполненного, ненадлежащим образом исполненного обязательства</w:t>
      </w:r>
      <w:r w:rsidRPr="00696EF0">
        <w:rPr>
          <w:rFonts w:ascii="Times New Roman" w:eastAsia="Times New Roman" w:hAnsi="Times New Roman" w:cs="Arial"/>
          <w:bCs/>
          <w:sz w:val="24"/>
          <w:szCs w:val="24"/>
          <w:lang w:eastAsia="ru-RU"/>
        </w:rPr>
        <w:t xml:space="preserve"> за каждый день просрочки до полного исполнения своей обязанности. </w:t>
      </w:r>
    </w:p>
    <w:p w14:paraId="71E4F89D" w14:textId="6673EEC6" w:rsidR="008632AC"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5.4. В случае неисполнения или ненадлежащего исполнения Покупателем св</w:t>
      </w:r>
      <w:r>
        <w:rPr>
          <w:rFonts w:ascii="Times New Roman" w:eastAsia="Times New Roman" w:hAnsi="Times New Roman" w:cs="Arial"/>
          <w:bCs/>
          <w:sz w:val="24"/>
          <w:szCs w:val="24"/>
          <w:lang w:eastAsia="ru-RU"/>
        </w:rPr>
        <w:t>оих обязательств по настоящему Контракт</w:t>
      </w:r>
      <w:r w:rsidRPr="00696EF0">
        <w:rPr>
          <w:rFonts w:ascii="Times New Roman" w:eastAsia="Times New Roman" w:hAnsi="Times New Roman" w:cs="Arial"/>
          <w:bCs/>
          <w:sz w:val="24"/>
          <w:szCs w:val="24"/>
          <w:lang w:eastAsia="ru-RU"/>
        </w:rPr>
        <w:t>у, он уплачивает Поставщику пеню в раз</w:t>
      </w:r>
      <w:r>
        <w:rPr>
          <w:rFonts w:ascii="Times New Roman" w:eastAsia="Times New Roman" w:hAnsi="Times New Roman" w:cs="Arial"/>
          <w:bCs/>
          <w:sz w:val="24"/>
          <w:szCs w:val="24"/>
          <w:lang w:eastAsia="ru-RU"/>
        </w:rPr>
        <w:t xml:space="preserve">мере 0,05 % </w:t>
      </w:r>
      <w:r w:rsidR="00463395" w:rsidRPr="00463395">
        <w:rPr>
          <w:rFonts w:ascii="Times New Roman" w:eastAsia="Times New Roman" w:hAnsi="Times New Roman" w:cs="Arial"/>
          <w:bCs/>
          <w:sz w:val="24"/>
          <w:szCs w:val="24"/>
          <w:lang w:eastAsia="ru-RU"/>
        </w:rPr>
        <w:t>от стоимости неисполненного, ненадлежащим образом исполненного обязательства</w:t>
      </w:r>
      <w:r w:rsidRPr="00696EF0">
        <w:rPr>
          <w:rFonts w:ascii="Times New Roman" w:eastAsia="Times New Roman" w:hAnsi="Times New Roman" w:cs="Arial"/>
          <w:bCs/>
          <w:sz w:val="24"/>
          <w:szCs w:val="24"/>
          <w:lang w:eastAsia="ru-RU"/>
        </w:rPr>
        <w:t xml:space="preserve"> за каждый день просрочки до полного исполнения своей обязанности. </w:t>
      </w:r>
    </w:p>
    <w:p w14:paraId="78228D2D"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608EF826"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 xml:space="preserve">5.6. Установленные настоящим </w:t>
      </w:r>
      <w:r>
        <w:rPr>
          <w:rFonts w:ascii="Times New Roman" w:eastAsia="Times New Roman" w:hAnsi="Times New Roman" w:cs="Arial"/>
          <w:bCs/>
          <w:sz w:val="24"/>
          <w:szCs w:val="24"/>
          <w:lang w:eastAsia="ru-RU"/>
        </w:rPr>
        <w:t>Контракт</w:t>
      </w:r>
      <w:r w:rsidRPr="00696EF0">
        <w:rPr>
          <w:rFonts w:ascii="Times New Roman" w:eastAsia="Times New Roman" w:hAnsi="Times New Roman" w:cs="Arial"/>
          <w:bCs/>
          <w:sz w:val="24"/>
          <w:szCs w:val="24"/>
          <w:lang w:eastAsia="ru-RU"/>
        </w:rPr>
        <w:t>ом меры имущественно</w:t>
      </w:r>
      <w:r>
        <w:rPr>
          <w:rFonts w:ascii="Times New Roman" w:eastAsia="Times New Roman" w:hAnsi="Times New Roman" w:cs="Arial"/>
          <w:bCs/>
          <w:sz w:val="24"/>
          <w:szCs w:val="24"/>
          <w:lang w:eastAsia="ru-RU"/>
        </w:rPr>
        <w:t>й ответственности за нарушение Контракт</w:t>
      </w:r>
      <w:r w:rsidRPr="00696EF0">
        <w:rPr>
          <w:rFonts w:ascii="Times New Roman" w:eastAsia="Times New Roman" w:hAnsi="Times New Roman" w:cs="Arial"/>
          <w:bCs/>
          <w:sz w:val="24"/>
          <w:szCs w:val="24"/>
          <w:lang w:eastAsia="ru-RU"/>
        </w:rPr>
        <w:t>ных обязательств подлежат применению только на основании предъявленного одной Стороной другой Стороне письменного требования (претензии).</w:t>
      </w:r>
    </w:p>
    <w:p w14:paraId="67D2ACEF"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w:t>
      </w:r>
      <w:r>
        <w:rPr>
          <w:rFonts w:ascii="Times New Roman" w:eastAsia="Times New Roman" w:hAnsi="Times New Roman" w:cs="Arial"/>
          <w:bCs/>
          <w:sz w:val="24"/>
          <w:szCs w:val="24"/>
          <w:lang w:eastAsia="ru-RU"/>
        </w:rPr>
        <w:t>а нарушение условий настоящего Контракт</w:t>
      </w:r>
      <w:r w:rsidRPr="00696EF0">
        <w:rPr>
          <w:rFonts w:ascii="Times New Roman" w:eastAsia="Times New Roman" w:hAnsi="Times New Roman" w:cs="Arial"/>
          <w:bCs/>
          <w:sz w:val="24"/>
          <w:szCs w:val="24"/>
          <w:lang w:eastAsia="ru-RU"/>
        </w:rPr>
        <w:t>а, считаются признанными (в соответствующей части) с момента полного или частичного письменного признания требования (претензии).</w:t>
      </w:r>
    </w:p>
    <w:p w14:paraId="18413294"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696EF0">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w:t>
      </w:r>
      <w:r>
        <w:rPr>
          <w:rFonts w:ascii="Times New Roman" w:eastAsia="Times New Roman" w:hAnsi="Times New Roman" w:cs="Arial"/>
          <w:bCs/>
          <w:sz w:val="24"/>
          <w:szCs w:val="24"/>
          <w:lang w:eastAsia="ru-RU"/>
        </w:rPr>
        <w:t xml:space="preserve"> (деся</w:t>
      </w:r>
      <w:r w:rsidRPr="00696EF0">
        <w:rPr>
          <w:rFonts w:ascii="Times New Roman" w:eastAsia="Times New Roman" w:hAnsi="Times New Roman" w:cs="Arial"/>
          <w:bCs/>
          <w:sz w:val="24"/>
          <w:szCs w:val="24"/>
          <w:lang w:eastAsia="ru-RU"/>
        </w:rPr>
        <w:t>ти</w:t>
      </w:r>
      <w:r>
        <w:rPr>
          <w:rFonts w:ascii="Times New Roman" w:eastAsia="Times New Roman" w:hAnsi="Times New Roman" w:cs="Arial"/>
          <w:bCs/>
          <w:sz w:val="24"/>
          <w:szCs w:val="24"/>
          <w:lang w:eastAsia="ru-RU"/>
        </w:rPr>
        <w:t>)</w:t>
      </w:r>
      <w:r w:rsidRPr="00696EF0">
        <w:rPr>
          <w:rFonts w:ascii="Times New Roman" w:eastAsia="Times New Roman" w:hAnsi="Times New Roman" w:cs="Arial"/>
          <w:bCs/>
          <w:sz w:val="24"/>
          <w:szCs w:val="24"/>
          <w:lang w:eastAsia="ru-RU"/>
        </w:rPr>
        <w:t xml:space="preserve">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183E24DF"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23192EF8"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6. КАЧЕСТВО И КОМПЛЕКТНОСТЬ ТОВАРА</w:t>
      </w:r>
    </w:p>
    <w:p w14:paraId="182B9D2A" w14:textId="77777777" w:rsidR="008632AC" w:rsidRPr="00757F08"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14:paraId="5C390928" w14:textId="77777777" w:rsidR="008632AC" w:rsidRPr="00634E18" w:rsidRDefault="008632AC" w:rsidP="008632AC">
      <w:pPr>
        <w:tabs>
          <w:tab w:val="num" w:pos="426"/>
        </w:tabs>
        <w:autoSpaceDE w:val="0"/>
        <w:autoSpaceDN w:val="0"/>
        <w:spacing w:after="0" w:line="240" w:lineRule="auto"/>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6.2.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w:t>
      </w:r>
      <w:r w:rsidRPr="00634E18">
        <w:rPr>
          <w:rFonts w:ascii="Times New Roman" w:eastAsia="Times New Roman" w:hAnsi="Times New Roman" w:cs="Times New Roman"/>
          <w:sz w:val="24"/>
          <w:szCs w:val="24"/>
          <w:lang w:eastAsia="ru-RU"/>
        </w:rPr>
        <w:t>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14:paraId="13212684" w14:textId="77777777" w:rsidR="008632AC" w:rsidRPr="00757F08"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6.3. Поставщик гарантирует, что Товар новый, ранее не использованный,</w:t>
      </w:r>
      <w:r w:rsidRPr="00757F08">
        <w:rPr>
          <w:rFonts w:ascii="Times New Roman" w:hAnsi="Times New Roman" w:cs="Times New Roman"/>
          <w:sz w:val="24"/>
          <w:szCs w:val="24"/>
        </w:rPr>
        <w:t xml:space="preserve"> </w:t>
      </w:r>
      <w:r w:rsidRPr="00757F08">
        <w:rPr>
          <w:rFonts w:ascii="Times New Roman" w:eastAsia="Times New Roman" w:hAnsi="Times New Roman" w:cs="Times New Roman"/>
          <w:sz w:val="24"/>
          <w:szCs w:val="24"/>
          <w:lang w:eastAsia="ru-RU"/>
        </w:rPr>
        <w:t xml:space="preserve">не имеет дефектов материалов, соответствует </w:t>
      </w:r>
      <w:proofErr w:type="gramStart"/>
      <w:r w:rsidRPr="00757F08">
        <w:rPr>
          <w:rFonts w:ascii="Times New Roman" w:eastAsia="Times New Roman" w:hAnsi="Times New Roman" w:cs="Times New Roman"/>
          <w:sz w:val="24"/>
          <w:szCs w:val="24"/>
          <w:lang w:eastAsia="ru-RU"/>
        </w:rPr>
        <w:t>современным  достижениям</w:t>
      </w:r>
      <w:proofErr w:type="gramEnd"/>
      <w:r w:rsidRPr="00757F08">
        <w:rPr>
          <w:rFonts w:ascii="Times New Roman" w:eastAsia="Times New Roman" w:hAnsi="Times New Roman" w:cs="Times New Roman"/>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14:paraId="79CF4767" w14:textId="77777777" w:rsidR="008632AC" w:rsidRPr="00757F08"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757F08">
        <w:rPr>
          <w:rFonts w:ascii="Times New Roman" w:eastAsia="Times New Roman" w:hAnsi="Times New Roman" w:cs="Times New Roman"/>
          <w:sz w:val="24"/>
          <w:szCs w:val="24"/>
          <w:lang w:eastAsia="ru-RU"/>
        </w:rPr>
        <w:t>отбраковочной</w:t>
      </w:r>
      <w:proofErr w:type="spellEnd"/>
      <w:r w:rsidRPr="00757F08">
        <w:rPr>
          <w:rFonts w:ascii="Times New Roman" w:eastAsia="Times New Roman" w:hAnsi="Times New Roman" w:cs="Times New Roman"/>
          <w:sz w:val="24"/>
          <w:szCs w:val="24"/>
          <w:lang w:eastAsia="ru-RU"/>
        </w:rPr>
        <w:t xml:space="preserve"> накладной, но не позднее 10 (десяти) календарных дней с момента получения уведомления.</w:t>
      </w:r>
    </w:p>
    <w:p w14:paraId="1FF33620" w14:textId="77777777" w:rsidR="008632AC" w:rsidRDefault="008632AC" w:rsidP="008632AC">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6.5. </w:t>
      </w:r>
      <w:r>
        <w:rPr>
          <w:rFonts w:ascii="Times New Roman" w:eastAsia="Times New Roman" w:hAnsi="Times New Roman" w:cs="Times New Roman"/>
          <w:sz w:val="24"/>
          <w:szCs w:val="24"/>
          <w:lang w:eastAsia="ru-RU"/>
        </w:rPr>
        <w:t>Срок гарантии на Товар составляет 25 лет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паспортов, сертификатов, записей в накладных и т.п.)</w:t>
      </w:r>
    </w:p>
    <w:p w14:paraId="50703F44" w14:textId="77777777" w:rsidR="008632AC" w:rsidRPr="00757F08" w:rsidRDefault="008632AC" w:rsidP="008632AC">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sidRPr="00757F08">
        <w:rPr>
          <w:rFonts w:ascii="Times New Roman" w:eastAsia="Times New Roman" w:hAnsi="Times New Roman" w:cs="Times New Roman"/>
          <w:sz w:val="24"/>
          <w:szCs w:val="24"/>
          <w:lang w:eastAsia="ru-RU"/>
        </w:rPr>
        <w:t xml:space="preserve">6.6. Во всем остальном, что не установлено настоящим </w:t>
      </w:r>
      <w:r>
        <w:rPr>
          <w:rFonts w:ascii="Times New Roman" w:eastAsia="Times New Roman" w:hAnsi="Times New Roman" w:cs="Times New Roman"/>
          <w:sz w:val="24"/>
          <w:szCs w:val="24"/>
          <w:lang w:eastAsia="ru-RU"/>
        </w:rPr>
        <w:t>Контракт</w:t>
      </w:r>
      <w:r w:rsidRPr="00757F08">
        <w:rPr>
          <w:rFonts w:ascii="Times New Roman" w:eastAsia="Times New Roman" w:hAnsi="Times New Roman" w:cs="Times New Roman"/>
          <w:sz w:val="24"/>
          <w:szCs w:val="24"/>
          <w:lang w:eastAsia="ru-RU"/>
        </w:rPr>
        <w:t>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14:paraId="7D380524" w14:textId="77777777" w:rsidR="008632AC"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14:paraId="692A366E"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7. ФОРС-МАЖОР (ДЕЙСТВИЕ НЕПРЕОДОЛИМОЙ СИЛЫ)</w:t>
      </w:r>
    </w:p>
    <w:p w14:paraId="1376F9A6"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7.1. Сторона освобождается от ответственности за полное или частичное неисполнение своих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w:t>
      </w:r>
      <w:r>
        <w:rPr>
          <w:rFonts w:ascii="Times New Roman" w:eastAsia="Times New Roman" w:hAnsi="Times New Roman" w:cs="Times New Roman"/>
          <w:sz w:val="24"/>
          <w:szCs w:val="24"/>
          <w:lang w:eastAsia="ru-RU"/>
        </w:rPr>
        <w:t xml:space="preserve"> исполнения её обязательств по Контракт</w:t>
      </w:r>
      <w:r w:rsidRPr="00696EF0">
        <w:rPr>
          <w:rFonts w:ascii="Times New Roman" w:eastAsia="Times New Roman" w:hAnsi="Times New Roman" w:cs="Times New Roman"/>
          <w:sz w:val="24"/>
          <w:szCs w:val="24"/>
          <w:lang w:eastAsia="ru-RU"/>
        </w:rPr>
        <w:t>у.</w:t>
      </w:r>
    </w:p>
    <w:p w14:paraId="5654070E"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7.2. В случае действия обстоятельств непреодолимой силы срок исполнения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продлевается на срок, в течение которого действуют такие обстоятельства и их последствия.</w:t>
      </w:r>
    </w:p>
    <w:p w14:paraId="709F954D"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2F966C"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будут продолжаться более 3 (тр</w:t>
      </w:r>
      <w:r>
        <w:rPr>
          <w:rFonts w:ascii="Times New Roman" w:eastAsia="Times New Roman" w:hAnsi="Times New Roman" w:cs="Times New Roman"/>
          <w:sz w:val="24"/>
          <w:szCs w:val="24"/>
          <w:lang w:eastAsia="ru-RU"/>
        </w:rPr>
        <w:t>ех) месяцев, судьба настоящего Контракт</w:t>
      </w:r>
      <w:r w:rsidRPr="00696EF0">
        <w:rPr>
          <w:rFonts w:ascii="Times New Roman" w:eastAsia="Times New Roman" w:hAnsi="Times New Roman" w:cs="Times New Roman"/>
          <w:sz w:val="24"/>
          <w:szCs w:val="24"/>
          <w:lang w:eastAsia="ru-RU"/>
        </w:rPr>
        <w:t xml:space="preserve">а будет решаться путем проведения дополнительных переговоров между Сторонами. </w:t>
      </w:r>
    </w:p>
    <w:p w14:paraId="7DAA72FD"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w:t>
      </w:r>
      <w:r>
        <w:rPr>
          <w:rFonts w:ascii="Times New Roman" w:eastAsia="Times New Roman" w:hAnsi="Times New Roman" w:cs="Times New Roman"/>
          <w:sz w:val="24"/>
          <w:szCs w:val="24"/>
          <w:lang w:eastAsia="ru-RU"/>
        </w:rPr>
        <w:t>ить обязательства по Контракт</w:t>
      </w:r>
      <w:r w:rsidRPr="00696EF0">
        <w:rPr>
          <w:rFonts w:ascii="Times New Roman" w:eastAsia="Times New Roman" w:hAnsi="Times New Roman" w:cs="Times New Roman"/>
          <w:sz w:val="24"/>
          <w:szCs w:val="24"/>
          <w:lang w:eastAsia="ru-RU"/>
        </w:rPr>
        <w:t>у, если это остается возможным и целесообразным для Сторон, или обосновать невозможность или нецелесообразность надлежащего исполнения.</w:t>
      </w:r>
    </w:p>
    <w:p w14:paraId="0F0A583D" w14:textId="77777777" w:rsidR="008632AC"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1AE7C73F"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8. ПОРЯДОК РАЗРЕШЕНИЯ СПОРОВ</w:t>
      </w:r>
    </w:p>
    <w:p w14:paraId="48D3805F"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8.1. Все споры и разногласия, которые </w:t>
      </w:r>
      <w:r>
        <w:rPr>
          <w:rFonts w:ascii="Times New Roman" w:eastAsia="Times New Roman" w:hAnsi="Times New Roman" w:cs="Times New Roman"/>
          <w:sz w:val="24"/>
          <w:szCs w:val="24"/>
          <w:lang w:eastAsia="ru-RU"/>
        </w:rPr>
        <w:t>могут возникнуть из настоящего Контракт</w:t>
      </w:r>
      <w:r w:rsidRPr="00696EF0">
        <w:rPr>
          <w:rFonts w:ascii="Times New Roman" w:eastAsia="Times New Roman" w:hAnsi="Times New Roman" w:cs="Times New Roman"/>
          <w:sz w:val="24"/>
          <w:szCs w:val="24"/>
          <w:lang w:eastAsia="ru-RU"/>
        </w:rPr>
        <w:t>а или в связи с ним, должны разрешаться, по возможности, путем переговоров между Сторонами.</w:t>
      </w:r>
    </w:p>
    <w:p w14:paraId="74F09719" w14:textId="77777777" w:rsidR="008632AC"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lastRenderedPageBreak/>
        <w:t>8.2. Споры и разногласия, возникши</w:t>
      </w:r>
      <w:r>
        <w:rPr>
          <w:rFonts w:ascii="Times New Roman" w:eastAsia="Times New Roman" w:hAnsi="Times New Roman" w:cs="Times New Roman"/>
          <w:sz w:val="24"/>
          <w:szCs w:val="24"/>
          <w:lang w:eastAsia="ru-RU"/>
        </w:rPr>
        <w:t>е в ходе исполнения настоящего Контракт</w:t>
      </w:r>
      <w:r w:rsidRPr="00696EF0">
        <w:rPr>
          <w:rFonts w:ascii="Times New Roman" w:eastAsia="Times New Roman" w:hAnsi="Times New Roman" w:cs="Times New Roman"/>
          <w:sz w:val="24"/>
          <w:szCs w:val="24"/>
          <w:lang w:eastAsia="ru-RU"/>
        </w:rPr>
        <w:t>а, не урегулированные путем переговоров, разрешаются в Арбитражном суде Приднестровской Молдавской Республики.</w:t>
      </w:r>
    </w:p>
    <w:p w14:paraId="4CE18B13"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3A12E73"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 xml:space="preserve">9. СРОК ДЕЙСТВИЯ </w:t>
      </w:r>
      <w:r>
        <w:rPr>
          <w:rFonts w:ascii="Times New Roman" w:eastAsia="Times New Roman" w:hAnsi="Times New Roman" w:cs="Times New Roman"/>
          <w:b/>
          <w:sz w:val="24"/>
          <w:szCs w:val="24"/>
          <w:lang w:eastAsia="ru-RU"/>
        </w:rPr>
        <w:t>КОНТРАКТ</w:t>
      </w:r>
      <w:r w:rsidRPr="00696EF0">
        <w:rPr>
          <w:rFonts w:ascii="Times New Roman" w:eastAsia="Times New Roman" w:hAnsi="Times New Roman" w:cs="Times New Roman"/>
          <w:b/>
          <w:sz w:val="24"/>
          <w:szCs w:val="24"/>
          <w:lang w:eastAsia="ru-RU"/>
        </w:rPr>
        <w:t>А</w:t>
      </w:r>
    </w:p>
    <w:p w14:paraId="597F9D62"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Настоящий Контракт</w:t>
      </w:r>
      <w:r w:rsidRPr="00696EF0">
        <w:rPr>
          <w:rFonts w:ascii="Times New Roman" w:eastAsia="Times New Roman" w:hAnsi="Times New Roman" w:cs="Times New Roman"/>
          <w:sz w:val="24"/>
          <w:szCs w:val="24"/>
          <w:lang w:eastAsia="ru-RU"/>
        </w:rPr>
        <w:t xml:space="preserve"> вступает в силу с момента его подписания Сторонами и действует до момента полного исполнения Сторонами св</w:t>
      </w:r>
      <w:r>
        <w:rPr>
          <w:rFonts w:ascii="Times New Roman" w:eastAsia="Times New Roman" w:hAnsi="Times New Roman" w:cs="Times New Roman"/>
          <w:sz w:val="24"/>
          <w:szCs w:val="24"/>
          <w:lang w:eastAsia="ru-RU"/>
        </w:rPr>
        <w:t>оих обязательств по настоящему Контракт</w:t>
      </w:r>
      <w:r w:rsidRPr="00696EF0">
        <w:rPr>
          <w:rFonts w:ascii="Times New Roman" w:eastAsia="Times New Roman" w:hAnsi="Times New Roman" w:cs="Times New Roman"/>
          <w:sz w:val="24"/>
          <w:szCs w:val="24"/>
          <w:lang w:eastAsia="ru-RU"/>
        </w:rPr>
        <w:t xml:space="preserve">у и </w:t>
      </w:r>
      <w:r w:rsidRPr="00696EF0">
        <w:rPr>
          <w:rFonts w:ascii="Times New Roman" w:eastAsia="Times New Roman" w:hAnsi="Times New Roman" w:cs="Times New Roman"/>
          <w:bCs/>
          <w:sz w:val="24"/>
          <w:szCs w:val="24"/>
          <w:lang w:eastAsia="ru-RU"/>
        </w:rPr>
        <w:t>осуществления</w:t>
      </w:r>
      <w:r w:rsidRPr="00696EF0">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14:paraId="0FC5ADDE"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9.2. Днем подписания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а Стороны договорились считать самую позднюю из дат, указанных в Разделе 11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 (под подписями Сторон).</w:t>
      </w:r>
    </w:p>
    <w:p w14:paraId="2DABDB64"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14:paraId="350C5895" w14:textId="77777777" w:rsidR="008632AC" w:rsidRPr="00696EF0" w:rsidRDefault="008632AC" w:rsidP="008632A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10. ЗАКЛЮЧИТЕЛЬНЫЕ ПОЛОЖЕНИЯ</w:t>
      </w:r>
    </w:p>
    <w:p w14:paraId="35AF0A05"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10.1.  Во всем остальном, </w:t>
      </w:r>
      <w:r>
        <w:rPr>
          <w:rFonts w:ascii="Times New Roman" w:eastAsia="Times New Roman" w:hAnsi="Times New Roman" w:cs="Times New Roman"/>
          <w:sz w:val="24"/>
          <w:szCs w:val="24"/>
          <w:lang w:eastAsia="ru-RU"/>
        </w:rPr>
        <w:t>что не урегулировано настоящим Контракт</w:t>
      </w:r>
      <w:r w:rsidRPr="00696EF0">
        <w:rPr>
          <w:rFonts w:ascii="Times New Roman" w:eastAsia="Times New Roman" w:hAnsi="Times New Roman" w:cs="Times New Roman"/>
          <w:sz w:val="24"/>
          <w:szCs w:val="24"/>
          <w:lang w:eastAsia="ru-RU"/>
        </w:rPr>
        <w:t>ом, стороны руководствуются нормами законодательства Приднестровской Молдавской Республики.</w:t>
      </w:r>
    </w:p>
    <w:p w14:paraId="17203D02"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Контракт</w:t>
      </w:r>
      <w:r w:rsidRPr="00696EF0">
        <w:rPr>
          <w:rFonts w:ascii="Times New Roman" w:eastAsia="Times New Roman" w:hAnsi="Times New Roman" w:cs="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 </w:t>
      </w:r>
    </w:p>
    <w:p w14:paraId="4AD12B60" w14:textId="77777777" w:rsidR="008632AC" w:rsidRPr="00696EF0" w:rsidRDefault="008632AC" w:rsidP="008632AC">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а</w:t>
      </w:r>
      <w:r w:rsidRPr="00696EF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5579DDD0"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10.4.  Все изменения и дополнения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имеют юридическую силу, если они оформлены письменно и удостоверены подписями, уполномоченных на то лиц.</w:t>
      </w:r>
    </w:p>
    <w:p w14:paraId="3F3F4988"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10.5. Все Приложения к настоящему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у являются его неотъемлемой частью.</w:t>
      </w:r>
    </w:p>
    <w:p w14:paraId="79F4BF7E" w14:textId="77777777" w:rsidR="008632AC" w:rsidRPr="00696EF0" w:rsidRDefault="008632AC" w:rsidP="008632AC">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3D6343DA" w14:textId="77777777" w:rsidR="008632AC" w:rsidRDefault="008632AC" w:rsidP="008632AC">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11. ЮРИДИЧЕСКИЕ АДРЕСА, БАНКОВСКИЕ РЕКВИЗИТЫ И ПОДПИСИ СТОРОН</w:t>
      </w:r>
    </w:p>
    <w:tbl>
      <w:tblPr>
        <w:tblW w:w="0" w:type="auto"/>
        <w:tblInd w:w="-318" w:type="dxa"/>
        <w:tblLook w:val="04A0" w:firstRow="1" w:lastRow="0" w:firstColumn="1" w:lastColumn="0" w:noHBand="0" w:noVBand="1"/>
      </w:tblPr>
      <w:tblGrid>
        <w:gridCol w:w="4418"/>
        <w:gridCol w:w="5222"/>
      </w:tblGrid>
      <w:tr w:rsidR="008632AC" w:rsidRPr="00696EF0" w14:paraId="3389F74F" w14:textId="77777777" w:rsidTr="00E4565C">
        <w:trPr>
          <w:trHeight w:val="870"/>
        </w:trPr>
        <w:tc>
          <w:tcPr>
            <w:tcW w:w="4418" w:type="dxa"/>
          </w:tcPr>
          <w:p w14:paraId="242EDE6F"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14:paraId="351812CE"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77963170"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57F39643"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36D87CDB"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A3AA258"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672DA12"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1F249EB0"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5AE8779D" w14:textId="77777777" w:rsidR="008632AC"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341AC49" w14:textId="77777777" w:rsidR="008632AC"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97B35BA" w14:textId="77777777" w:rsidR="008632AC"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76C8E5CD"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1424E362" w14:textId="77777777" w:rsidR="008632AC"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6633EE75"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714FDFC2"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tc>
        <w:tc>
          <w:tcPr>
            <w:tcW w:w="5222" w:type="dxa"/>
          </w:tcPr>
          <w:p w14:paraId="20480CD7"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Покупатель:</w:t>
            </w:r>
          </w:p>
          <w:p w14:paraId="07215539"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14:paraId="24CF1944"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14:paraId="380909F7"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14:paraId="4DD00E6A"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14:paraId="41C5CF80"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14:paraId="5CB636EB"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ф/к </w:t>
            </w:r>
            <w:proofErr w:type="gramStart"/>
            <w:r w:rsidRPr="00696EF0">
              <w:rPr>
                <w:rFonts w:ascii="Times New Roman" w:eastAsia="Times New Roman" w:hAnsi="Times New Roman" w:cs="Times New Roman"/>
                <w:sz w:val="24"/>
                <w:szCs w:val="24"/>
                <w:lang w:eastAsia="ru-RU"/>
              </w:rPr>
              <w:t>0200045198  КУБ</w:t>
            </w:r>
            <w:proofErr w:type="gramEnd"/>
            <w:r w:rsidRPr="00696EF0">
              <w:rPr>
                <w:rFonts w:ascii="Times New Roman" w:eastAsia="Times New Roman" w:hAnsi="Times New Roman" w:cs="Times New Roman"/>
                <w:sz w:val="24"/>
                <w:szCs w:val="24"/>
                <w:lang w:eastAsia="ru-RU"/>
              </w:rPr>
              <w:t xml:space="preserve"> 29</w:t>
            </w:r>
          </w:p>
          <w:p w14:paraId="5565B1E8"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14:paraId="3966F7A2" w14:textId="77777777"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14:paraId="3E36E056"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5A491EF4" w14:textId="77777777"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14:paraId="42355D11"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14403AA2" w14:textId="77777777"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14:paraId="7F160A13" w14:textId="77777777"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6EEF3793" w14:textId="733675B1"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sidRPr="00696EF0">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2</w:t>
            </w:r>
            <w:r w:rsidRPr="00696EF0">
              <w:rPr>
                <w:rFonts w:ascii="Times New Roman" w:eastAsia="Times New Roman" w:hAnsi="Times New Roman" w:cs="Times New Roman"/>
                <w:sz w:val="24"/>
                <w:szCs w:val="24"/>
                <w:lang w:eastAsia="ru-RU"/>
              </w:rPr>
              <w:t xml:space="preserve"> г.</w:t>
            </w:r>
          </w:p>
          <w:p w14:paraId="0B4E039C" w14:textId="77777777" w:rsidR="009D1FD5" w:rsidRDefault="009D1FD5" w:rsidP="00674AAE">
            <w:pPr>
              <w:spacing w:after="0" w:line="240" w:lineRule="atLeast"/>
              <w:contextualSpacing/>
              <w:jc w:val="both"/>
              <w:rPr>
                <w:rFonts w:ascii="Times New Roman" w:eastAsia="Times New Roman" w:hAnsi="Times New Roman" w:cs="Times New Roman"/>
                <w:sz w:val="24"/>
                <w:szCs w:val="24"/>
                <w:lang w:eastAsia="ru-RU"/>
              </w:rPr>
            </w:pPr>
          </w:p>
          <w:p w14:paraId="4AED3856" w14:textId="77777777" w:rsidR="009D1FD5" w:rsidRDefault="009D1FD5" w:rsidP="00674AAE">
            <w:pPr>
              <w:spacing w:after="0" w:line="240" w:lineRule="atLeast"/>
              <w:contextualSpacing/>
              <w:jc w:val="both"/>
              <w:rPr>
                <w:rFonts w:ascii="Times New Roman" w:eastAsia="Times New Roman" w:hAnsi="Times New Roman" w:cs="Times New Roman"/>
                <w:sz w:val="24"/>
                <w:szCs w:val="24"/>
                <w:lang w:eastAsia="ru-RU"/>
              </w:rPr>
            </w:pPr>
          </w:p>
          <w:p w14:paraId="6A33F7D0" w14:textId="77777777" w:rsidR="008632AC"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0854AD53"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
        </w:tc>
      </w:tr>
    </w:tbl>
    <w:p w14:paraId="4EE16757" w14:textId="77777777" w:rsidR="008632AC" w:rsidRPr="00696EF0" w:rsidRDefault="008632AC" w:rsidP="008632AC">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Приложение № 1</w:t>
      </w:r>
    </w:p>
    <w:p w14:paraId="3846660C" w14:textId="77777777" w:rsidR="008632AC" w:rsidRPr="00696EF0" w:rsidRDefault="008632AC" w:rsidP="008632AC">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w:t>
      </w:r>
      <w:r w:rsidRPr="00696EF0">
        <w:rPr>
          <w:rFonts w:ascii="Times New Roman" w:eastAsia="Times New Roman" w:hAnsi="Times New Roman" w:cs="Times New Roman"/>
          <w:sz w:val="24"/>
          <w:szCs w:val="24"/>
          <w:lang w:eastAsia="ru-RU"/>
        </w:rPr>
        <w:t xml:space="preserve">у поставки товара </w:t>
      </w:r>
    </w:p>
    <w:p w14:paraId="7FC5B458" w14:textId="77777777" w:rsidR="008632AC" w:rsidRPr="00696EF0" w:rsidRDefault="008632AC" w:rsidP="008632AC">
      <w:pPr>
        <w:spacing w:after="0" w:line="240" w:lineRule="atLeast"/>
        <w:contextualSpacing/>
        <w:jc w:val="right"/>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от ________________ № _______</w:t>
      </w:r>
    </w:p>
    <w:p w14:paraId="5EA499F0" w14:textId="77777777" w:rsidR="008632AC" w:rsidRPr="00696EF0" w:rsidRDefault="008632AC" w:rsidP="008632AC">
      <w:pPr>
        <w:spacing w:after="0" w:line="240" w:lineRule="atLeast"/>
        <w:contextualSpacing/>
        <w:jc w:val="right"/>
        <w:rPr>
          <w:rFonts w:ascii="Times New Roman" w:eastAsia="Times New Roman" w:hAnsi="Times New Roman" w:cs="Times New Roman"/>
          <w:sz w:val="24"/>
          <w:szCs w:val="24"/>
          <w:lang w:eastAsia="ru-RU"/>
        </w:rPr>
      </w:pPr>
    </w:p>
    <w:p w14:paraId="6BB283B2" w14:textId="77777777" w:rsidR="008632AC" w:rsidRPr="00696EF0" w:rsidRDefault="008632AC" w:rsidP="008632AC">
      <w:pPr>
        <w:spacing w:after="0" w:line="240" w:lineRule="atLeast"/>
        <w:contextualSpacing/>
        <w:jc w:val="center"/>
        <w:rPr>
          <w:rFonts w:ascii="Times New Roman" w:eastAsia="Times New Roman" w:hAnsi="Times New Roman" w:cs="Times New Roman"/>
          <w:sz w:val="24"/>
          <w:szCs w:val="24"/>
          <w:lang w:eastAsia="ru-RU"/>
        </w:rPr>
      </w:pPr>
    </w:p>
    <w:p w14:paraId="3A733901" w14:textId="77777777" w:rsidR="008632AC" w:rsidRPr="00696EF0" w:rsidRDefault="008632AC" w:rsidP="008632AC">
      <w:pPr>
        <w:spacing w:after="0" w:line="240" w:lineRule="atLeast"/>
        <w:contextualSpacing/>
        <w:jc w:val="center"/>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СПЕЦИФИКАЦИЯ </w:t>
      </w:r>
    </w:p>
    <w:p w14:paraId="715EA038" w14:textId="77777777" w:rsidR="008632AC" w:rsidRPr="00696EF0" w:rsidRDefault="008632AC" w:rsidP="008632AC">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 ____________________                                                                                ________________</w:t>
      </w:r>
    </w:p>
    <w:p w14:paraId="563581C6" w14:textId="77777777" w:rsidR="008632AC" w:rsidRDefault="008632AC" w:rsidP="008632AC">
      <w:pPr>
        <w:spacing w:after="0" w:line="240" w:lineRule="atLeast"/>
        <w:contextualSpacing/>
        <w:rPr>
          <w:rFonts w:ascii="Times New Roman" w:eastAsia="Times New Roman" w:hAnsi="Times New Roman" w:cs="Times New Roman"/>
          <w:sz w:val="24"/>
          <w:szCs w:val="24"/>
          <w:lang w:eastAsia="ru-RU"/>
        </w:rPr>
      </w:pPr>
    </w:p>
    <w:p w14:paraId="596A76FF" w14:textId="77777777" w:rsidR="009D1FD5" w:rsidRDefault="009D1FD5" w:rsidP="008632AC">
      <w:pPr>
        <w:spacing w:after="0" w:line="240" w:lineRule="atLeast"/>
        <w:contextualSpacing/>
        <w:rPr>
          <w:rFonts w:ascii="Times New Roman" w:eastAsia="Times New Roman" w:hAnsi="Times New Roman" w:cs="Times New Roman"/>
          <w:sz w:val="24"/>
          <w:szCs w:val="24"/>
          <w:lang w:eastAsia="ru-RU"/>
        </w:rPr>
      </w:pPr>
    </w:p>
    <w:p w14:paraId="6463FCC9" w14:textId="77777777" w:rsidR="009D1FD5" w:rsidRDefault="009D1FD5" w:rsidP="008632AC">
      <w:pPr>
        <w:spacing w:after="0" w:line="240" w:lineRule="atLeast"/>
        <w:contextualSpacing/>
        <w:rPr>
          <w:rFonts w:ascii="Times New Roman" w:eastAsia="Times New Roman" w:hAnsi="Times New Roman" w:cs="Times New Roman"/>
          <w:sz w:val="24"/>
          <w:szCs w:val="24"/>
          <w:lang w:eastAsia="ru-RU"/>
        </w:rPr>
      </w:pPr>
    </w:p>
    <w:tbl>
      <w:tblPr>
        <w:tblW w:w="9697" w:type="dxa"/>
        <w:tblLook w:val="04A0" w:firstRow="1" w:lastRow="0" w:firstColumn="1" w:lastColumn="0" w:noHBand="0" w:noVBand="1"/>
      </w:tblPr>
      <w:tblGrid>
        <w:gridCol w:w="753"/>
        <w:gridCol w:w="4574"/>
        <w:gridCol w:w="877"/>
        <w:gridCol w:w="1043"/>
        <w:gridCol w:w="1366"/>
        <w:gridCol w:w="1084"/>
      </w:tblGrid>
      <w:tr w:rsidR="009D1FD5" w:rsidRPr="00AE3483" w14:paraId="10762591" w14:textId="7FA9900C" w:rsidTr="009D1FD5">
        <w:trPr>
          <w:trHeight w:val="780"/>
        </w:trPr>
        <w:tc>
          <w:tcPr>
            <w:tcW w:w="75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FF0C0F6" w14:textId="1B06A88D" w:rsidR="009D1FD5" w:rsidRPr="0040115E" w:rsidRDefault="009D1FD5" w:rsidP="009D1FD5">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lastRenderedPageBreak/>
              <w:t>№ п/п</w:t>
            </w:r>
          </w:p>
        </w:tc>
        <w:tc>
          <w:tcPr>
            <w:tcW w:w="4574" w:type="dxa"/>
            <w:tcBorders>
              <w:top w:val="single" w:sz="8" w:space="0" w:color="auto"/>
              <w:left w:val="nil"/>
              <w:bottom w:val="single" w:sz="8" w:space="0" w:color="auto"/>
              <w:right w:val="single" w:sz="4" w:space="0" w:color="auto"/>
            </w:tcBorders>
            <w:shd w:val="clear" w:color="000000" w:fill="D9D9D9"/>
            <w:vAlign w:val="center"/>
            <w:hideMark/>
          </w:tcPr>
          <w:p w14:paraId="5227872A" w14:textId="33E3F4B1" w:rsidR="009D1FD5" w:rsidRPr="0040115E" w:rsidRDefault="009D1FD5" w:rsidP="009D1FD5">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t>Наименование товара</w:t>
            </w:r>
          </w:p>
        </w:tc>
        <w:tc>
          <w:tcPr>
            <w:tcW w:w="877" w:type="dxa"/>
            <w:tcBorders>
              <w:top w:val="single" w:sz="8" w:space="0" w:color="auto"/>
              <w:left w:val="nil"/>
              <w:bottom w:val="single" w:sz="8" w:space="0" w:color="auto"/>
              <w:right w:val="single" w:sz="4" w:space="0" w:color="auto"/>
            </w:tcBorders>
            <w:shd w:val="clear" w:color="000000" w:fill="D9D9D9"/>
            <w:noWrap/>
            <w:vAlign w:val="center"/>
            <w:hideMark/>
          </w:tcPr>
          <w:p w14:paraId="51794261" w14:textId="64CA55BE" w:rsidR="009D1FD5" w:rsidRPr="0040115E" w:rsidRDefault="009D1FD5" w:rsidP="009D1FD5">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t>Ед. изм.</w:t>
            </w:r>
          </w:p>
        </w:tc>
        <w:tc>
          <w:tcPr>
            <w:tcW w:w="1043" w:type="dxa"/>
            <w:tcBorders>
              <w:top w:val="single" w:sz="8" w:space="0" w:color="auto"/>
              <w:left w:val="nil"/>
              <w:bottom w:val="single" w:sz="8" w:space="0" w:color="auto"/>
              <w:right w:val="single" w:sz="4" w:space="0" w:color="auto"/>
            </w:tcBorders>
            <w:shd w:val="clear" w:color="000000" w:fill="D9D9D9"/>
            <w:noWrap/>
            <w:vAlign w:val="center"/>
            <w:hideMark/>
          </w:tcPr>
          <w:p w14:paraId="33F46133" w14:textId="0AA9CF12" w:rsidR="009D1FD5" w:rsidRPr="0040115E" w:rsidRDefault="009D1FD5" w:rsidP="009D1FD5">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t>Кол-во</w:t>
            </w:r>
          </w:p>
        </w:tc>
        <w:tc>
          <w:tcPr>
            <w:tcW w:w="1366" w:type="dxa"/>
            <w:tcBorders>
              <w:top w:val="single" w:sz="8" w:space="0" w:color="auto"/>
              <w:left w:val="nil"/>
              <w:bottom w:val="single" w:sz="8" w:space="0" w:color="auto"/>
              <w:right w:val="single" w:sz="8" w:space="0" w:color="auto"/>
            </w:tcBorders>
            <w:shd w:val="clear" w:color="000000" w:fill="D9D9D9"/>
            <w:vAlign w:val="center"/>
            <w:hideMark/>
          </w:tcPr>
          <w:p w14:paraId="4141B2D3" w14:textId="69710348" w:rsidR="009D1FD5" w:rsidRPr="0040115E" w:rsidRDefault="009D1FD5" w:rsidP="009D1FD5">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t>Цена за ед.</w:t>
            </w:r>
          </w:p>
        </w:tc>
        <w:tc>
          <w:tcPr>
            <w:tcW w:w="1084" w:type="dxa"/>
            <w:tcBorders>
              <w:top w:val="single" w:sz="8" w:space="0" w:color="auto"/>
              <w:left w:val="nil"/>
              <w:bottom w:val="single" w:sz="8" w:space="0" w:color="auto"/>
              <w:right w:val="single" w:sz="8" w:space="0" w:color="auto"/>
            </w:tcBorders>
            <w:shd w:val="clear" w:color="000000" w:fill="D9D9D9"/>
          </w:tcPr>
          <w:p w14:paraId="51E000BD" w14:textId="77777777" w:rsidR="009D1FD5" w:rsidRDefault="009D1FD5" w:rsidP="009D1FD5">
            <w:pPr>
              <w:spacing w:after="0" w:line="240" w:lineRule="auto"/>
              <w:jc w:val="center"/>
              <w:rPr>
                <w:rFonts w:ascii="Times New Roman" w:eastAsia="Times New Roman" w:hAnsi="Times New Roman" w:cs="Times New Roman"/>
                <w:b/>
                <w:bCs/>
                <w:sz w:val="24"/>
                <w:szCs w:val="24"/>
                <w:lang w:eastAsia="ru-RU"/>
              </w:rPr>
            </w:pPr>
          </w:p>
          <w:p w14:paraId="2708221C" w14:textId="03E3B694" w:rsidR="009D1FD5" w:rsidRPr="00696EF0" w:rsidRDefault="009D1FD5" w:rsidP="009D1FD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tc>
      </w:tr>
      <w:tr w:rsidR="009D1FD5" w:rsidRPr="00AE3483" w14:paraId="4D2B8CE2" w14:textId="7E11487C" w:rsidTr="009D1FD5">
        <w:trPr>
          <w:trHeight w:val="780"/>
        </w:trPr>
        <w:tc>
          <w:tcPr>
            <w:tcW w:w="753" w:type="dxa"/>
            <w:tcBorders>
              <w:top w:val="single" w:sz="8" w:space="0" w:color="auto"/>
              <w:left w:val="single" w:sz="8" w:space="0" w:color="auto"/>
              <w:bottom w:val="single" w:sz="8" w:space="0" w:color="auto"/>
              <w:right w:val="single" w:sz="4" w:space="0" w:color="auto"/>
            </w:tcBorders>
            <w:shd w:val="clear" w:color="000000" w:fill="D9D9D9"/>
            <w:vAlign w:val="center"/>
          </w:tcPr>
          <w:p w14:paraId="1F8BE825" w14:textId="4D95A1E8" w:rsidR="009D1FD5" w:rsidRPr="0040115E" w:rsidRDefault="009D1FD5" w:rsidP="00160B83">
            <w:pPr>
              <w:spacing w:after="0" w:line="240" w:lineRule="auto"/>
              <w:jc w:val="center"/>
              <w:rPr>
                <w:rFonts w:ascii="Times New Roman" w:eastAsia="Times New Roman" w:hAnsi="Times New Roman" w:cs="Times New Roman"/>
                <w:b/>
                <w:bCs/>
                <w:sz w:val="24"/>
                <w:szCs w:val="24"/>
                <w:lang w:eastAsia="ru-RU"/>
              </w:rPr>
            </w:pPr>
          </w:p>
        </w:tc>
        <w:tc>
          <w:tcPr>
            <w:tcW w:w="4574" w:type="dxa"/>
            <w:tcBorders>
              <w:top w:val="single" w:sz="8" w:space="0" w:color="auto"/>
              <w:left w:val="nil"/>
              <w:bottom w:val="single" w:sz="8" w:space="0" w:color="auto"/>
              <w:right w:val="single" w:sz="4" w:space="0" w:color="auto"/>
            </w:tcBorders>
            <w:shd w:val="clear" w:color="000000" w:fill="D9D9D9"/>
            <w:vAlign w:val="center"/>
          </w:tcPr>
          <w:p w14:paraId="55559D52" w14:textId="77777777" w:rsidR="009D1FD5" w:rsidRPr="0040115E" w:rsidRDefault="009D1FD5" w:rsidP="00160B83">
            <w:pPr>
              <w:spacing w:after="0" w:line="240" w:lineRule="auto"/>
              <w:jc w:val="center"/>
              <w:rPr>
                <w:rFonts w:ascii="Times New Roman" w:eastAsia="Times New Roman" w:hAnsi="Times New Roman" w:cs="Times New Roman"/>
                <w:b/>
                <w:bCs/>
                <w:sz w:val="24"/>
                <w:szCs w:val="24"/>
                <w:lang w:eastAsia="ru-RU"/>
              </w:rPr>
            </w:pPr>
            <w:r w:rsidRPr="0040115E">
              <w:rPr>
                <w:rFonts w:ascii="Times New Roman" w:eastAsia="Times New Roman" w:hAnsi="Times New Roman" w:cs="Times New Roman"/>
                <w:b/>
                <w:bCs/>
                <w:sz w:val="24"/>
                <w:szCs w:val="24"/>
                <w:lang w:eastAsia="ru-RU"/>
              </w:rPr>
              <w:t>Труба ПЭ</w:t>
            </w:r>
          </w:p>
        </w:tc>
        <w:tc>
          <w:tcPr>
            <w:tcW w:w="877" w:type="dxa"/>
            <w:tcBorders>
              <w:top w:val="single" w:sz="8" w:space="0" w:color="auto"/>
              <w:left w:val="nil"/>
              <w:bottom w:val="single" w:sz="8" w:space="0" w:color="auto"/>
              <w:right w:val="single" w:sz="4" w:space="0" w:color="auto"/>
            </w:tcBorders>
            <w:shd w:val="clear" w:color="000000" w:fill="D9D9D9"/>
            <w:noWrap/>
            <w:vAlign w:val="center"/>
          </w:tcPr>
          <w:p w14:paraId="50813060" w14:textId="77777777" w:rsidR="009D1FD5" w:rsidRPr="0040115E" w:rsidRDefault="009D1FD5" w:rsidP="00160B83">
            <w:pPr>
              <w:spacing w:after="0" w:line="240" w:lineRule="auto"/>
              <w:jc w:val="center"/>
              <w:rPr>
                <w:rFonts w:ascii="Times New Roman" w:eastAsia="Times New Roman" w:hAnsi="Times New Roman" w:cs="Times New Roman"/>
                <w:b/>
                <w:bCs/>
                <w:sz w:val="24"/>
                <w:szCs w:val="24"/>
                <w:lang w:eastAsia="ru-RU"/>
              </w:rPr>
            </w:pPr>
          </w:p>
        </w:tc>
        <w:tc>
          <w:tcPr>
            <w:tcW w:w="1043" w:type="dxa"/>
            <w:tcBorders>
              <w:top w:val="single" w:sz="8" w:space="0" w:color="auto"/>
              <w:left w:val="nil"/>
              <w:bottom w:val="single" w:sz="8" w:space="0" w:color="auto"/>
              <w:right w:val="single" w:sz="4" w:space="0" w:color="auto"/>
            </w:tcBorders>
            <w:shd w:val="clear" w:color="000000" w:fill="D9D9D9"/>
            <w:noWrap/>
            <w:vAlign w:val="center"/>
          </w:tcPr>
          <w:p w14:paraId="0729A7B3" w14:textId="77777777" w:rsidR="009D1FD5" w:rsidRPr="0040115E" w:rsidRDefault="009D1FD5" w:rsidP="00160B83">
            <w:pPr>
              <w:spacing w:after="0" w:line="240" w:lineRule="auto"/>
              <w:jc w:val="center"/>
              <w:rPr>
                <w:rFonts w:ascii="Times New Roman" w:eastAsia="Times New Roman" w:hAnsi="Times New Roman" w:cs="Times New Roman"/>
                <w:b/>
                <w:bCs/>
                <w:sz w:val="24"/>
                <w:szCs w:val="24"/>
                <w:lang w:eastAsia="ru-RU"/>
              </w:rPr>
            </w:pPr>
          </w:p>
        </w:tc>
        <w:tc>
          <w:tcPr>
            <w:tcW w:w="1366" w:type="dxa"/>
            <w:tcBorders>
              <w:top w:val="single" w:sz="8" w:space="0" w:color="auto"/>
              <w:left w:val="nil"/>
              <w:bottom w:val="single" w:sz="8" w:space="0" w:color="auto"/>
              <w:right w:val="single" w:sz="8" w:space="0" w:color="auto"/>
            </w:tcBorders>
            <w:shd w:val="clear" w:color="000000" w:fill="D9D9D9"/>
            <w:vAlign w:val="center"/>
          </w:tcPr>
          <w:p w14:paraId="641322D1" w14:textId="77777777" w:rsidR="009D1FD5" w:rsidRPr="0040115E" w:rsidRDefault="009D1FD5" w:rsidP="00160B83">
            <w:pPr>
              <w:spacing w:after="0" w:line="240" w:lineRule="auto"/>
              <w:jc w:val="center"/>
              <w:rPr>
                <w:rFonts w:ascii="Times New Roman" w:eastAsia="Times New Roman" w:hAnsi="Times New Roman" w:cs="Times New Roman"/>
                <w:b/>
                <w:bCs/>
                <w:sz w:val="24"/>
                <w:szCs w:val="24"/>
                <w:lang w:eastAsia="ru-RU"/>
              </w:rPr>
            </w:pPr>
          </w:p>
        </w:tc>
        <w:tc>
          <w:tcPr>
            <w:tcW w:w="1084" w:type="dxa"/>
            <w:tcBorders>
              <w:top w:val="single" w:sz="8" w:space="0" w:color="auto"/>
              <w:left w:val="nil"/>
              <w:bottom w:val="single" w:sz="8" w:space="0" w:color="auto"/>
              <w:right w:val="single" w:sz="8" w:space="0" w:color="auto"/>
            </w:tcBorders>
            <w:shd w:val="clear" w:color="000000" w:fill="D9D9D9"/>
          </w:tcPr>
          <w:p w14:paraId="7816C5B7" w14:textId="77777777" w:rsidR="009D1FD5" w:rsidRPr="00AE3483" w:rsidRDefault="009D1FD5" w:rsidP="00160B83">
            <w:pPr>
              <w:spacing w:after="0" w:line="240" w:lineRule="auto"/>
              <w:jc w:val="center"/>
              <w:rPr>
                <w:rFonts w:ascii="Times New Roman" w:eastAsia="Times New Roman" w:hAnsi="Times New Roman" w:cs="Times New Roman"/>
                <w:b/>
                <w:bCs/>
                <w:sz w:val="24"/>
                <w:szCs w:val="24"/>
                <w:lang w:eastAsia="ru-RU"/>
              </w:rPr>
            </w:pPr>
          </w:p>
        </w:tc>
      </w:tr>
      <w:tr w:rsidR="009D1FD5" w:rsidRPr="00AE3483" w14:paraId="6D49BE0F" w14:textId="1CABE34F"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1AC89597" w14:textId="00711BF3"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
        </w:tc>
        <w:tc>
          <w:tcPr>
            <w:tcW w:w="4574" w:type="dxa"/>
            <w:tcBorders>
              <w:top w:val="nil"/>
              <w:left w:val="nil"/>
              <w:bottom w:val="single" w:sz="4" w:space="0" w:color="auto"/>
              <w:right w:val="single" w:sz="4" w:space="0" w:color="auto"/>
            </w:tcBorders>
            <w:shd w:val="clear" w:color="000000" w:fill="FFFFFF"/>
            <w:noWrap/>
            <w:hideMark/>
          </w:tcPr>
          <w:p w14:paraId="1C1F9361"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ø110 SDR11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0265BBB2" w14:textId="11BF90A0"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13DE4BC5"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800</w:t>
            </w:r>
          </w:p>
        </w:tc>
        <w:tc>
          <w:tcPr>
            <w:tcW w:w="1366" w:type="dxa"/>
            <w:tcBorders>
              <w:top w:val="nil"/>
              <w:left w:val="nil"/>
              <w:bottom w:val="single" w:sz="4" w:space="0" w:color="auto"/>
              <w:right w:val="single" w:sz="4" w:space="0" w:color="auto"/>
            </w:tcBorders>
            <w:shd w:val="clear" w:color="000000" w:fill="FFFFFF"/>
            <w:noWrap/>
          </w:tcPr>
          <w:p w14:paraId="520D8F92" w14:textId="1E54286C"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093C21D9"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3DF4A352" w14:textId="62EB34A2"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410D467A" w14:textId="0E49E484"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74" w:type="dxa"/>
            <w:tcBorders>
              <w:top w:val="nil"/>
              <w:left w:val="nil"/>
              <w:bottom w:val="single" w:sz="4" w:space="0" w:color="auto"/>
              <w:right w:val="single" w:sz="4" w:space="0" w:color="auto"/>
            </w:tcBorders>
            <w:shd w:val="clear" w:color="000000" w:fill="FFFFFF"/>
            <w:noWrap/>
            <w:hideMark/>
          </w:tcPr>
          <w:p w14:paraId="35558811"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ø110 SDR17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2D51D489" w14:textId="374F9DEF" w:rsidR="009D1FD5" w:rsidRPr="00AE3483" w:rsidRDefault="0040115E" w:rsidP="00160B83">
            <w:pPr>
              <w:spacing w:after="0" w:line="240" w:lineRule="auto"/>
              <w:jc w:val="center"/>
              <w:rPr>
                <w:rFonts w:ascii="Times New Roman" w:eastAsia="Times New Roman" w:hAnsi="Times New Roman" w:cs="Times New Roman"/>
                <w:color w:val="000000"/>
                <w:sz w:val="24"/>
                <w:szCs w:val="24"/>
                <w:lang w:eastAsia="ru-RU"/>
              </w:rPr>
            </w:pPr>
            <w:r w:rsidRPr="0040115E">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375355E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800</w:t>
            </w:r>
          </w:p>
        </w:tc>
        <w:tc>
          <w:tcPr>
            <w:tcW w:w="1366" w:type="dxa"/>
            <w:tcBorders>
              <w:top w:val="nil"/>
              <w:left w:val="nil"/>
              <w:bottom w:val="single" w:sz="4" w:space="0" w:color="auto"/>
              <w:right w:val="single" w:sz="4" w:space="0" w:color="auto"/>
            </w:tcBorders>
            <w:shd w:val="clear" w:color="000000" w:fill="FFFFFF"/>
            <w:noWrap/>
          </w:tcPr>
          <w:p w14:paraId="13123E81" w14:textId="1D9F66D1"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744F0A88"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558D1A44" w14:textId="175401E3"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6D2A4D10" w14:textId="43D04803"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74" w:type="dxa"/>
            <w:tcBorders>
              <w:top w:val="nil"/>
              <w:left w:val="nil"/>
              <w:bottom w:val="single" w:sz="4" w:space="0" w:color="auto"/>
              <w:right w:val="single" w:sz="4" w:space="0" w:color="auto"/>
            </w:tcBorders>
            <w:shd w:val="clear" w:color="000000" w:fill="FFFFFF"/>
            <w:noWrap/>
            <w:hideMark/>
          </w:tcPr>
          <w:p w14:paraId="0ADB5B92"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ø110 SDR17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1C54B427" w14:textId="0D3EC9A4" w:rsidR="009D1FD5" w:rsidRPr="00AE3483" w:rsidRDefault="0040115E" w:rsidP="00160B83">
            <w:pPr>
              <w:spacing w:after="0" w:line="240" w:lineRule="auto"/>
              <w:jc w:val="center"/>
              <w:rPr>
                <w:rFonts w:ascii="Times New Roman" w:eastAsia="Times New Roman" w:hAnsi="Times New Roman" w:cs="Times New Roman"/>
                <w:color w:val="000000"/>
                <w:sz w:val="24"/>
                <w:szCs w:val="24"/>
                <w:lang w:eastAsia="ru-RU"/>
              </w:rPr>
            </w:pPr>
            <w:r w:rsidRPr="0040115E">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788FF3E9"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1500</w:t>
            </w:r>
          </w:p>
        </w:tc>
        <w:tc>
          <w:tcPr>
            <w:tcW w:w="1366" w:type="dxa"/>
            <w:tcBorders>
              <w:top w:val="nil"/>
              <w:left w:val="nil"/>
              <w:bottom w:val="single" w:sz="4" w:space="0" w:color="auto"/>
              <w:right w:val="single" w:sz="4" w:space="0" w:color="auto"/>
            </w:tcBorders>
            <w:shd w:val="clear" w:color="000000" w:fill="FFFFFF"/>
            <w:noWrap/>
          </w:tcPr>
          <w:p w14:paraId="458D373E" w14:textId="07382085"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0CD92C52"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65E49DD3" w14:textId="02860AE1"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21358D41" w14:textId="286778F0"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74" w:type="dxa"/>
            <w:tcBorders>
              <w:top w:val="nil"/>
              <w:left w:val="nil"/>
              <w:bottom w:val="single" w:sz="4" w:space="0" w:color="auto"/>
              <w:right w:val="single" w:sz="4" w:space="0" w:color="auto"/>
            </w:tcBorders>
            <w:shd w:val="clear" w:color="000000" w:fill="FFFFFF"/>
            <w:noWrap/>
            <w:hideMark/>
          </w:tcPr>
          <w:p w14:paraId="1E78B555"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ø110 SDR21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17D132A2" w14:textId="3602DBB6" w:rsidR="009D1FD5" w:rsidRPr="00AE3483" w:rsidRDefault="0040115E" w:rsidP="00160B83">
            <w:pPr>
              <w:spacing w:after="0" w:line="240" w:lineRule="auto"/>
              <w:jc w:val="center"/>
              <w:rPr>
                <w:rFonts w:ascii="Times New Roman" w:eastAsia="Times New Roman" w:hAnsi="Times New Roman" w:cs="Times New Roman"/>
                <w:color w:val="000000"/>
                <w:sz w:val="24"/>
                <w:szCs w:val="24"/>
                <w:lang w:eastAsia="ru-RU"/>
              </w:rPr>
            </w:pPr>
            <w:r w:rsidRPr="0040115E">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4F901F88"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1000</w:t>
            </w:r>
          </w:p>
        </w:tc>
        <w:tc>
          <w:tcPr>
            <w:tcW w:w="1366" w:type="dxa"/>
            <w:tcBorders>
              <w:top w:val="nil"/>
              <w:left w:val="nil"/>
              <w:bottom w:val="single" w:sz="4" w:space="0" w:color="auto"/>
              <w:right w:val="single" w:sz="4" w:space="0" w:color="auto"/>
            </w:tcBorders>
            <w:shd w:val="clear" w:color="000000" w:fill="FFFFFF"/>
            <w:noWrap/>
          </w:tcPr>
          <w:p w14:paraId="67168476" w14:textId="0F443176"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6B5BF8FB"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28DFDDF9" w14:textId="426BAB93"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0E878444" w14:textId="24976941"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74" w:type="dxa"/>
            <w:tcBorders>
              <w:top w:val="nil"/>
              <w:left w:val="nil"/>
              <w:bottom w:val="single" w:sz="4" w:space="0" w:color="auto"/>
              <w:right w:val="single" w:sz="4" w:space="0" w:color="auto"/>
            </w:tcBorders>
            <w:shd w:val="clear" w:color="000000" w:fill="FFFFFF"/>
            <w:noWrap/>
            <w:hideMark/>
          </w:tcPr>
          <w:p w14:paraId="7FE9EBA8"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ø110 SDR21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4C028CC2" w14:textId="52CAE706" w:rsidR="009D1FD5" w:rsidRPr="00AE3483" w:rsidRDefault="0040115E" w:rsidP="00160B83">
            <w:pPr>
              <w:spacing w:after="0" w:line="240" w:lineRule="auto"/>
              <w:jc w:val="center"/>
              <w:rPr>
                <w:rFonts w:ascii="Times New Roman" w:eastAsia="Times New Roman" w:hAnsi="Times New Roman" w:cs="Times New Roman"/>
                <w:color w:val="000000"/>
                <w:sz w:val="24"/>
                <w:szCs w:val="24"/>
                <w:lang w:eastAsia="ru-RU"/>
              </w:rPr>
            </w:pPr>
            <w:r w:rsidRPr="0040115E">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18DECAB7"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600</w:t>
            </w:r>
          </w:p>
        </w:tc>
        <w:tc>
          <w:tcPr>
            <w:tcW w:w="1366" w:type="dxa"/>
            <w:tcBorders>
              <w:top w:val="nil"/>
              <w:left w:val="nil"/>
              <w:bottom w:val="single" w:sz="4" w:space="0" w:color="auto"/>
              <w:right w:val="single" w:sz="4" w:space="0" w:color="auto"/>
            </w:tcBorders>
            <w:shd w:val="clear" w:color="000000" w:fill="FFFFFF"/>
            <w:noWrap/>
          </w:tcPr>
          <w:p w14:paraId="361398F6" w14:textId="462A369C"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37A1F0A8"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09F0D0E6" w14:textId="5A9A3718"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2F5373AC" w14:textId="5FADA2D3"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74" w:type="dxa"/>
            <w:tcBorders>
              <w:top w:val="nil"/>
              <w:left w:val="nil"/>
              <w:bottom w:val="single" w:sz="4" w:space="0" w:color="auto"/>
              <w:right w:val="single" w:sz="4" w:space="0" w:color="auto"/>
            </w:tcBorders>
            <w:shd w:val="clear" w:color="000000" w:fill="FFFFFF"/>
            <w:noWrap/>
            <w:hideMark/>
          </w:tcPr>
          <w:p w14:paraId="2F895BA3"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ø160 SDR17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438D410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1D036D1A"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400</w:t>
            </w:r>
          </w:p>
        </w:tc>
        <w:tc>
          <w:tcPr>
            <w:tcW w:w="1366" w:type="dxa"/>
            <w:tcBorders>
              <w:top w:val="nil"/>
              <w:left w:val="nil"/>
              <w:bottom w:val="single" w:sz="4" w:space="0" w:color="auto"/>
              <w:right w:val="single" w:sz="4" w:space="0" w:color="auto"/>
            </w:tcBorders>
            <w:shd w:val="clear" w:color="000000" w:fill="FFFFFF"/>
            <w:noWrap/>
          </w:tcPr>
          <w:p w14:paraId="277D3897" w14:textId="5C7DE818"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69407A4B"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175C8821" w14:textId="69A082A2"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768ACB70" w14:textId="234C6C0B"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74" w:type="dxa"/>
            <w:tcBorders>
              <w:top w:val="nil"/>
              <w:left w:val="nil"/>
              <w:bottom w:val="single" w:sz="4" w:space="0" w:color="auto"/>
              <w:right w:val="single" w:sz="4" w:space="0" w:color="auto"/>
            </w:tcBorders>
            <w:shd w:val="clear" w:color="000000" w:fill="FFFFFF"/>
            <w:noWrap/>
            <w:hideMark/>
          </w:tcPr>
          <w:p w14:paraId="45AB7741"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ø160 SDR21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5E0AE449"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62E49F08"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200</w:t>
            </w:r>
          </w:p>
        </w:tc>
        <w:tc>
          <w:tcPr>
            <w:tcW w:w="1366" w:type="dxa"/>
            <w:tcBorders>
              <w:top w:val="nil"/>
              <w:left w:val="nil"/>
              <w:bottom w:val="single" w:sz="4" w:space="0" w:color="auto"/>
              <w:right w:val="single" w:sz="4" w:space="0" w:color="auto"/>
            </w:tcBorders>
            <w:shd w:val="clear" w:color="000000" w:fill="FFFFFF"/>
            <w:noWrap/>
          </w:tcPr>
          <w:p w14:paraId="77B5DFED" w14:textId="653DD05C"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4DC07690"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237C9647" w14:textId="6B9159DC"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53DF055F" w14:textId="45D9B158"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74" w:type="dxa"/>
            <w:tcBorders>
              <w:top w:val="nil"/>
              <w:left w:val="nil"/>
              <w:bottom w:val="single" w:sz="4" w:space="0" w:color="auto"/>
              <w:right w:val="single" w:sz="4" w:space="0" w:color="auto"/>
            </w:tcBorders>
            <w:shd w:val="clear" w:color="000000" w:fill="FFFFFF"/>
            <w:noWrap/>
            <w:hideMark/>
          </w:tcPr>
          <w:p w14:paraId="2DDDEDDF"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ø20 SDR11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35FB4E1E"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04F0A108"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w:t>
            </w:r>
          </w:p>
        </w:tc>
        <w:tc>
          <w:tcPr>
            <w:tcW w:w="1366" w:type="dxa"/>
            <w:tcBorders>
              <w:top w:val="nil"/>
              <w:left w:val="nil"/>
              <w:bottom w:val="single" w:sz="4" w:space="0" w:color="auto"/>
              <w:right w:val="single" w:sz="4" w:space="0" w:color="auto"/>
            </w:tcBorders>
            <w:shd w:val="clear" w:color="000000" w:fill="FFFFFF"/>
            <w:noWrap/>
          </w:tcPr>
          <w:p w14:paraId="1E5E5200" w14:textId="0F6F4BFE"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42314E2C"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5524DC49" w14:textId="7890D48F"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7D9DF82F" w14:textId="4B756485"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74" w:type="dxa"/>
            <w:tcBorders>
              <w:top w:val="nil"/>
              <w:left w:val="nil"/>
              <w:bottom w:val="single" w:sz="4" w:space="0" w:color="auto"/>
              <w:right w:val="single" w:sz="4" w:space="0" w:color="auto"/>
            </w:tcBorders>
            <w:shd w:val="clear" w:color="000000" w:fill="FFFFFF"/>
            <w:noWrap/>
            <w:hideMark/>
          </w:tcPr>
          <w:p w14:paraId="30470D79"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ø200 SDR17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30DCB21A"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1DA94C7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50</w:t>
            </w:r>
          </w:p>
        </w:tc>
        <w:tc>
          <w:tcPr>
            <w:tcW w:w="1366" w:type="dxa"/>
            <w:tcBorders>
              <w:top w:val="nil"/>
              <w:left w:val="nil"/>
              <w:bottom w:val="single" w:sz="4" w:space="0" w:color="auto"/>
              <w:right w:val="single" w:sz="4" w:space="0" w:color="auto"/>
            </w:tcBorders>
            <w:shd w:val="clear" w:color="000000" w:fill="FFFFFF"/>
            <w:noWrap/>
          </w:tcPr>
          <w:p w14:paraId="02E638FC" w14:textId="3BC2F856"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67376556"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056FFDA2" w14:textId="533789F4"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0223B3F8" w14:textId="719E1D34"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74" w:type="dxa"/>
            <w:tcBorders>
              <w:top w:val="nil"/>
              <w:left w:val="nil"/>
              <w:bottom w:val="single" w:sz="4" w:space="0" w:color="auto"/>
              <w:right w:val="single" w:sz="4" w:space="0" w:color="auto"/>
            </w:tcBorders>
            <w:shd w:val="clear" w:color="000000" w:fill="FFFFFF"/>
            <w:noWrap/>
            <w:hideMark/>
          </w:tcPr>
          <w:p w14:paraId="2EBBD43D"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ø200 SDR21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76C9E2E7"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3A12B859"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50</w:t>
            </w:r>
          </w:p>
        </w:tc>
        <w:tc>
          <w:tcPr>
            <w:tcW w:w="1366" w:type="dxa"/>
            <w:tcBorders>
              <w:top w:val="nil"/>
              <w:left w:val="nil"/>
              <w:bottom w:val="single" w:sz="4" w:space="0" w:color="auto"/>
              <w:right w:val="single" w:sz="4" w:space="0" w:color="auto"/>
            </w:tcBorders>
            <w:shd w:val="clear" w:color="000000" w:fill="FFFFFF"/>
            <w:noWrap/>
          </w:tcPr>
          <w:p w14:paraId="7B36EEB1" w14:textId="41BDC366"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14B43D32"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72F4490C" w14:textId="619C5BB0"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3461D0BF" w14:textId="59D33A64"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74" w:type="dxa"/>
            <w:tcBorders>
              <w:top w:val="nil"/>
              <w:left w:val="nil"/>
              <w:bottom w:val="single" w:sz="4" w:space="0" w:color="auto"/>
              <w:right w:val="single" w:sz="4" w:space="0" w:color="auto"/>
            </w:tcBorders>
            <w:shd w:val="clear" w:color="000000" w:fill="FFFFFF"/>
            <w:noWrap/>
            <w:hideMark/>
          </w:tcPr>
          <w:p w14:paraId="2791FF43"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ø25 SDR11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26FA78F2"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71FE99F4"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1600</w:t>
            </w:r>
          </w:p>
        </w:tc>
        <w:tc>
          <w:tcPr>
            <w:tcW w:w="1366" w:type="dxa"/>
            <w:tcBorders>
              <w:top w:val="nil"/>
              <w:left w:val="nil"/>
              <w:bottom w:val="single" w:sz="4" w:space="0" w:color="auto"/>
              <w:right w:val="single" w:sz="4" w:space="0" w:color="auto"/>
            </w:tcBorders>
            <w:shd w:val="clear" w:color="000000" w:fill="FFFFFF"/>
            <w:noWrap/>
          </w:tcPr>
          <w:p w14:paraId="4F650EC4" w14:textId="27FDF6D3"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46765570"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516452B3" w14:textId="44B8961C"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20A33504" w14:textId="1773FAC1"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74" w:type="dxa"/>
            <w:tcBorders>
              <w:top w:val="nil"/>
              <w:left w:val="nil"/>
              <w:bottom w:val="single" w:sz="4" w:space="0" w:color="auto"/>
              <w:right w:val="single" w:sz="4" w:space="0" w:color="auto"/>
            </w:tcBorders>
            <w:shd w:val="clear" w:color="000000" w:fill="FFFFFF"/>
            <w:noWrap/>
            <w:hideMark/>
          </w:tcPr>
          <w:p w14:paraId="3035A469"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ø315 SDR17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14F10E57"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7EBFC9F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150</w:t>
            </w:r>
          </w:p>
        </w:tc>
        <w:tc>
          <w:tcPr>
            <w:tcW w:w="1366" w:type="dxa"/>
            <w:tcBorders>
              <w:top w:val="nil"/>
              <w:left w:val="nil"/>
              <w:bottom w:val="single" w:sz="4" w:space="0" w:color="auto"/>
              <w:right w:val="single" w:sz="4" w:space="0" w:color="auto"/>
            </w:tcBorders>
            <w:shd w:val="clear" w:color="000000" w:fill="FFFFFF"/>
            <w:noWrap/>
          </w:tcPr>
          <w:p w14:paraId="1EB2EE15" w14:textId="54F2BD2A"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786383A4"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4FCFB94C" w14:textId="1CBE11C2"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10C58A47" w14:textId="57676B38"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74" w:type="dxa"/>
            <w:tcBorders>
              <w:top w:val="nil"/>
              <w:left w:val="nil"/>
              <w:bottom w:val="single" w:sz="4" w:space="0" w:color="auto"/>
              <w:right w:val="single" w:sz="4" w:space="0" w:color="auto"/>
            </w:tcBorders>
            <w:shd w:val="clear" w:color="000000" w:fill="FFFFFF"/>
            <w:noWrap/>
            <w:hideMark/>
          </w:tcPr>
          <w:p w14:paraId="055672D4"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ø315 SDR21 ГОСТ 18599-2001 прямая</w:t>
            </w:r>
          </w:p>
        </w:tc>
        <w:tc>
          <w:tcPr>
            <w:tcW w:w="877" w:type="dxa"/>
            <w:tcBorders>
              <w:top w:val="nil"/>
              <w:left w:val="nil"/>
              <w:bottom w:val="single" w:sz="4" w:space="0" w:color="auto"/>
              <w:right w:val="single" w:sz="4" w:space="0" w:color="auto"/>
            </w:tcBorders>
            <w:shd w:val="clear" w:color="000000" w:fill="FFFFFF"/>
            <w:noWrap/>
            <w:hideMark/>
          </w:tcPr>
          <w:p w14:paraId="607FE8DC"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26152274"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150</w:t>
            </w:r>
          </w:p>
        </w:tc>
        <w:tc>
          <w:tcPr>
            <w:tcW w:w="1366" w:type="dxa"/>
            <w:tcBorders>
              <w:top w:val="nil"/>
              <w:left w:val="nil"/>
              <w:bottom w:val="single" w:sz="4" w:space="0" w:color="auto"/>
              <w:right w:val="single" w:sz="4" w:space="0" w:color="auto"/>
            </w:tcBorders>
            <w:shd w:val="clear" w:color="000000" w:fill="FFFFFF"/>
            <w:noWrap/>
          </w:tcPr>
          <w:p w14:paraId="13D79083" w14:textId="7F4FDD2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42BBF799"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4E41B08D" w14:textId="4016844B"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6F046BED" w14:textId="35892A85"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74" w:type="dxa"/>
            <w:tcBorders>
              <w:top w:val="nil"/>
              <w:left w:val="nil"/>
              <w:bottom w:val="single" w:sz="4" w:space="0" w:color="auto"/>
              <w:right w:val="single" w:sz="4" w:space="0" w:color="auto"/>
            </w:tcBorders>
            <w:shd w:val="clear" w:color="000000" w:fill="FFFFFF"/>
            <w:noWrap/>
            <w:hideMark/>
          </w:tcPr>
          <w:p w14:paraId="17AD62B4"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ø32 SDR11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71B053C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1489EE14"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1500</w:t>
            </w:r>
          </w:p>
        </w:tc>
        <w:tc>
          <w:tcPr>
            <w:tcW w:w="1366" w:type="dxa"/>
            <w:tcBorders>
              <w:top w:val="nil"/>
              <w:left w:val="nil"/>
              <w:bottom w:val="single" w:sz="4" w:space="0" w:color="auto"/>
              <w:right w:val="single" w:sz="4" w:space="0" w:color="auto"/>
            </w:tcBorders>
            <w:shd w:val="clear" w:color="000000" w:fill="FFFFFF"/>
            <w:noWrap/>
          </w:tcPr>
          <w:p w14:paraId="0A7F3C87" w14:textId="35E42CC3"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3ADE17AC"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29213A6F" w14:textId="753F06EF"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491F0330" w14:textId="6A310EB9"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74" w:type="dxa"/>
            <w:tcBorders>
              <w:top w:val="nil"/>
              <w:left w:val="nil"/>
              <w:bottom w:val="single" w:sz="4" w:space="0" w:color="auto"/>
              <w:right w:val="single" w:sz="4" w:space="0" w:color="auto"/>
            </w:tcBorders>
            <w:shd w:val="clear" w:color="000000" w:fill="FFFFFF"/>
            <w:noWrap/>
            <w:hideMark/>
          </w:tcPr>
          <w:p w14:paraId="45CA2CD7"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ø40 SDR17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78271D3A"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0F993435"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1000</w:t>
            </w:r>
          </w:p>
        </w:tc>
        <w:tc>
          <w:tcPr>
            <w:tcW w:w="1366" w:type="dxa"/>
            <w:tcBorders>
              <w:top w:val="nil"/>
              <w:left w:val="nil"/>
              <w:bottom w:val="single" w:sz="4" w:space="0" w:color="auto"/>
              <w:right w:val="single" w:sz="4" w:space="0" w:color="auto"/>
            </w:tcBorders>
            <w:shd w:val="clear" w:color="000000" w:fill="FFFFFF"/>
            <w:noWrap/>
          </w:tcPr>
          <w:p w14:paraId="03748BBB" w14:textId="0D95F79B"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0DF9FCC8"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11EA8890" w14:textId="4A63452B"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7ACB8252" w14:textId="770ECA50"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74" w:type="dxa"/>
            <w:tcBorders>
              <w:top w:val="nil"/>
              <w:left w:val="nil"/>
              <w:bottom w:val="single" w:sz="4" w:space="0" w:color="auto"/>
              <w:right w:val="single" w:sz="4" w:space="0" w:color="auto"/>
            </w:tcBorders>
            <w:shd w:val="clear" w:color="000000" w:fill="FFFFFF"/>
            <w:noWrap/>
            <w:hideMark/>
          </w:tcPr>
          <w:p w14:paraId="6C53875C"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ø50 SDR11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5B7CD320"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5EBC5275"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300</w:t>
            </w:r>
          </w:p>
        </w:tc>
        <w:tc>
          <w:tcPr>
            <w:tcW w:w="1366" w:type="dxa"/>
            <w:tcBorders>
              <w:top w:val="nil"/>
              <w:left w:val="nil"/>
              <w:bottom w:val="single" w:sz="4" w:space="0" w:color="auto"/>
              <w:right w:val="single" w:sz="4" w:space="0" w:color="auto"/>
            </w:tcBorders>
            <w:shd w:val="clear" w:color="000000" w:fill="FFFFFF"/>
            <w:noWrap/>
          </w:tcPr>
          <w:p w14:paraId="79B4388E" w14:textId="4D48A2B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5D616B85"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46C85612" w14:textId="7D66B28B"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6D85C238" w14:textId="0D74499D"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574" w:type="dxa"/>
            <w:tcBorders>
              <w:top w:val="nil"/>
              <w:left w:val="nil"/>
              <w:bottom w:val="single" w:sz="4" w:space="0" w:color="auto"/>
              <w:right w:val="single" w:sz="4" w:space="0" w:color="auto"/>
            </w:tcBorders>
            <w:shd w:val="clear" w:color="000000" w:fill="FFFFFF"/>
            <w:noWrap/>
            <w:hideMark/>
          </w:tcPr>
          <w:p w14:paraId="3F78CA3E"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ø50 SDR17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17F37595"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71F28C6C"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1000</w:t>
            </w:r>
          </w:p>
        </w:tc>
        <w:tc>
          <w:tcPr>
            <w:tcW w:w="1366" w:type="dxa"/>
            <w:tcBorders>
              <w:top w:val="nil"/>
              <w:left w:val="nil"/>
              <w:bottom w:val="single" w:sz="4" w:space="0" w:color="auto"/>
              <w:right w:val="single" w:sz="4" w:space="0" w:color="auto"/>
            </w:tcBorders>
            <w:shd w:val="clear" w:color="000000" w:fill="FFFFFF"/>
            <w:noWrap/>
          </w:tcPr>
          <w:p w14:paraId="01020D64" w14:textId="7697232A"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67DC678B"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496FB534" w14:textId="0D7D32D0"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0E9AD8D8" w14:textId="4138CAE6"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574" w:type="dxa"/>
            <w:tcBorders>
              <w:top w:val="nil"/>
              <w:left w:val="nil"/>
              <w:bottom w:val="single" w:sz="4" w:space="0" w:color="auto"/>
              <w:right w:val="single" w:sz="4" w:space="0" w:color="auto"/>
            </w:tcBorders>
            <w:shd w:val="clear" w:color="000000" w:fill="FFFFFF"/>
            <w:noWrap/>
            <w:hideMark/>
          </w:tcPr>
          <w:p w14:paraId="657D8F6A"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ø63 SDR11 ГОСТ 18599-2001 бухта</w:t>
            </w:r>
          </w:p>
        </w:tc>
        <w:tc>
          <w:tcPr>
            <w:tcW w:w="877" w:type="dxa"/>
            <w:tcBorders>
              <w:top w:val="nil"/>
              <w:left w:val="nil"/>
              <w:bottom w:val="single" w:sz="4" w:space="0" w:color="auto"/>
              <w:right w:val="single" w:sz="4" w:space="0" w:color="auto"/>
            </w:tcBorders>
            <w:shd w:val="clear" w:color="000000" w:fill="FFFFFF"/>
            <w:noWrap/>
            <w:hideMark/>
          </w:tcPr>
          <w:p w14:paraId="1CF3B126"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4BDFB7E6"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w:t>
            </w:r>
          </w:p>
        </w:tc>
        <w:tc>
          <w:tcPr>
            <w:tcW w:w="1366" w:type="dxa"/>
            <w:tcBorders>
              <w:top w:val="nil"/>
              <w:left w:val="nil"/>
              <w:bottom w:val="single" w:sz="4" w:space="0" w:color="auto"/>
              <w:right w:val="single" w:sz="4" w:space="0" w:color="auto"/>
            </w:tcBorders>
            <w:shd w:val="clear" w:color="000000" w:fill="FFFFFF"/>
            <w:noWrap/>
          </w:tcPr>
          <w:p w14:paraId="609EDC21" w14:textId="1F2CF68D"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17131DF2"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3A65F68B" w14:textId="53709239" w:rsidTr="009D1FD5">
        <w:trPr>
          <w:trHeight w:val="300"/>
        </w:trPr>
        <w:tc>
          <w:tcPr>
            <w:tcW w:w="753" w:type="dxa"/>
            <w:tcBorders>
              <w:top w:val="nil"/>
              <w:left w:val="single" w:sz="4" w:space="0" w:color="auto"/>
              <w:bottom w:val="single" w:sz="4" w:space="0" w:color="auto"/>
              <w:right w:val="single" w:sz="4" w:space="0" w:color="auto"/>
            </w:tcBorders>
            <w:shd w:val="clear" w:color="000000" w:fill="FFFFFF"/>
            <w:noWrap/>
          </w:tcPr>
          <w:p w14:paraId="5D877636" w14:textId="3ACCC29B"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574" w:type="dxa"/>
            <w:tcBorders>
              <w:top w:val="nil"/>
              <w:left w:val="nil"/>
              <w:bottom w:val="single" w:sz="4" w:space="0" w:color="auto"/>
              <w:right w:val="single" w:sz="4" w:space="0" w:color="auto"/>
            </w:tcBorders>
            <w:shd w:val="clear" w:color="000000" w:fill="FFFFFF"/>
            <w:noWrap/>
            <w:hideMark/>
          </w:tcPr>
          <w:p w14:paraId="480CF303" w14:textId="77777777" w:rsidR="009D1FD5"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ø63 SDR17 ГОСТ 18599-2001 бухта</w:t>
            </w:r>
          </w:p>
          <w:p w14:paraId="30CEEC28"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000000" w:fill="FFFFFF"/>
            <w:noWrap/>
            <w:hideMark/>
          </w:tcPr>
          <w:p w14:paraId="0D467BA6"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nil"/>
              <w:left w:val="nil"/>
              <w:bottom w:val="single" w:sz="4" w:space="0" w:color="auto"/>
              <w:right w:val="single" w:sz="4" w:space="0" w:color="auto"/>
            </w:tcBorders>
            <w:shd w:val="clear" w:color="000000" w:fill="FFFFFF"/>
            <w:noWrap/>
            <w:hideMark/>
          </w:tcPr>
          <w:p w14:paraId="64023CDC"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1000</w:t>
            </w:r>
          </w:p>
        </w:tc>
        <w:tc>
          <w:tcPr>
            <w:tcW w:w="1366" w:type="dxa"/>
            <w:tcBorders>
              <w:top w:val="nil"/>
              <w:left w:val="nil"/>
              <w:bottom w:val="single" w:sz="4" w:space="0" w:color="auto"/>
              <w:right w:val="single" w:sz="4" w:space="0" w:color="auto"/>
            </w:tcBorders>
            <w:shd w:val="clear" w:color="000000" w:fill="FFFFFF"/>
            <w:noWrap/>
          </w:tcPr>
          <w:p w14:paraId="44E5AE8B" w14:textId="1AFB2F1B"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nil"/>
              <w:left w:val="nil"/>
              <w:bottom w:val="single" w:sz="4" w:space="0" w:color="auto"/>
              <w:right w:val="single" w:sz="4" w:space="0" w:color="auto"/>
            </w:tcBorders>
            <w:shd w:val="clear" w:color="000000" w:fill="FFFFFF"/>
          </w:tcPr>
          <w:p w14:paraId="20A66F39"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26B259EC" w14:textId="2C05A15E"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74B0097C" w14:textId="564B2F0F"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2068D5D5"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ø63 SDR21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70E0028D"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5CCEC193"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2000</w:t>
            </w:r>
          </w:p>
        </w:tc>
        <w:tc>
          <w:tcPr>
            <w:tcW w:w="1366" w:type="dxa"/>
            <w:tcBorders>
              <w:top w:val="single" w:sz="4" w:space="0" w:color="auto"/>
              <w:left w:val="nil"/>
              <w:bottom w:val="single" w:sz="4" w:space="0" w:color="auto"/>
              <w:right w:val="single" w:sz="4" w:space="0" w:color="auto"/>
            </w:tcBorders>
            <w:shd w:val="clear" w:color="000000" w:fill="FFFFFF"/>
            <w:noWrap/>
          </w:tcPr>
          <w:p w14:paraId="02E5030A" w14:textId="314AD4E8"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6F0C6DCF"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04FBC2DC" w14:textId="4ADD9629"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23306A8F" w14:textId="1BF80981"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1374C6CB"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ø75 SDR17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01FB213B"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1A3692DA"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400</w:t>
            </w:r>
          </w:p>
        </w:tc>
        <w:tc>
          <w:tcPr>
            <w:tcW w:w="1366" w:type="dxa"/>
            <w:tcBorders>
              <w:top w:val="single" w:sz="4" w:space="0" w:color="auto"/>
              <w:left w:val="nil"/>
              <w:bottom w:val="single" w:sz="4" w:space="0" w:color="auto"/>
              <w:right w:val="single" w:sz="4" w:space="0" w:color="auto"/>
            </w:tcBorders>
            <w:shd w:val="clear" w:color="000000" w:fill="FFFFFF"/>
            <w:noWrap/>
          </w:tcPr>
          <w:p w14:paraId="3AAC7470" w14:textId="1ED6A7AB"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31D67564"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62E713AD" w14:textId="0B6256A5"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496F210D" w14:textId="79CC9730"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4753D33A"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ø75 SDR21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75DB3A4C"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76587AD4"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500</w:t>
            </w:r>
          </w:p>
        </w:tc>
        <w:tc>
          <w:tcPr>
            <w:tcW w:w="1366" w:type="dxa"/>
            <w:tcBorders>
              <w:top w:val="single" w:sz="4" w:space="0" w:color="auto"/>
              <w:left w:val="nil"/>
              <w:bottom w:val="single" w:sz="4" w:space="0" w:color="auto"/>
              <w:right w:val="single" w:sz="4" w:space="0" w:color="auto"/>
            </w:tcBorders>
            <w:shd w:val="clear" w:color="000000" w:fill="FFFFFF"/>
            <w:noWrap/>
          </w:tcPr>
          <w:p w14:paraId="3B6D15B8" w14:textId="2BEB075D"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56A2BF32"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15E89AB2" w14:textId="3C8DD767"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55EAB9E6" w14:textId="35C740CF"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28EA9588"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ø90 SDR11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4A77483D"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5D1B3116"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100</w:t>
            </w:r>
          </w:p>
        </w:tc>
        <w:tc>
          <w:tcPr>
            <w:tcW w:w="1366" w:type="dxa"/>
            <w:tcBorders>
              <w:top w:val="single" w:sz="4" w:space="0" w:color="auto"/>
              <w:left w:val="nil"/>
              <w:bottom w:val="single" w:sz="4" w:space="0" w:color="auto"/>
              <w:right w:val="single" w:sz="4" w:space="0" w:color="auto"/>
            </w:tcBorders>
            <w:shd w:val="clear" w:color="000000" w:fill="FFFFFF"/>
            <w:noWrap/>
          </w:tcPr>
          <w:p w14:paraId="77370C87" w14:textId="7286561F"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288D5606"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7848C768" w14:textId="5129E238"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178357B0" w14:textId="380E1FA3"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24C7B72F"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ø90 SDR17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1CCB3B0D"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3BA5254F"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300</w:t>
            </w:r>
          </w:p>
        </w:tc>
        <w:tc>
          <w:tcPr>
            <w:tcW w:w="1366" w:type="dxa"/>
            <w:tcBorders>
              <w:top w:val="single" w:sz="4" w:space="0" w:color="auto"/>
              <w:left w:val="nil"/>
              <w:bottom w:val="single" w:sz="4" w:space="0" w:color="auto"/>
              <w:right w:val="single" w:sz="4" w:space="0" w:color="auto"/>
            </w:tcBorders>
            <w:shd w:val="clear" w:color="000000" w:fill="FFFFFF"/>
            <w:noWrap/>
          </w:tcPr>
          <w:p w14:paraId="49951B65" w14:textId="26A2CD36"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4ED86778"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4323D745" w14:textId="5F063A5D"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1B16D932" w14:textId="10E09346"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569702BE"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ø90 SDR17 ГОСТ 18599-2001 прямая</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7A5119F9"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145E5554"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300</w:t>
            </w:r>
          </w:p>
        </w:tc>
        <w:tc>
          <w:tcPr>
            <w:tcW w:w="1366" w:type="dxa"/>
            <w:tcBorders>
              <w:top w:val="single" w:sz="4" w:space="0" w:color="auto"/>
              <w:left w:val="nil"/>
              <w:bottom w:val="single" w:sz="4" w:space="0" w:color="auto"/>
              <w:right w:val="single" w:sz="4" w:space="0" w:color="auto"/>
            </w:tcBorders>
            <w:shd w:val="clear" w:color="000000" w:fill="FFFFFF"/>
            <w:noWrap/>
          </w:tcPr>
          <w:p w14:paraId="01FC3257" w14:textId="4EA76476"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0CF9DE7A"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30C96EDC" w14:textId="68D895E1" w:rsidTr="009D1FD5">
        <w:trPr>
          <w:trHeight w:val="300"/>
        </w:trPr>
        <w:tc>
          <w:tcPr>
            <w:tcW w:w="753" w:type="dxa"/>
            <w:tcBorders>
              <w:top w:val="single" w:sz="4" w:space="0" w:color="auto"/>
              <w:left w:val="single" w:sz="4" w:space="0" w:color="auto"/>
              <w:bottom w:val="single" w:sz="4" w:space="0" w:color="auto"/>
              <w:right w:val="single" w:sz="4" w:space="0" w:color="auto"/>
            </w:tcBorders>
            <w:shd w:val="clear" w:color="000000" w:fill="FFFFFF"/>
            <w:noWrap/>
          </w:tcPr>
          <w:p w14:paraId="51065D97" w14:textId="127E9CDB"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574" w:type="dxa"/>
            <w:tcBorders>
              <w:top w:val="single" w:sz="4" w:space="0" w:color="auto"/>
              <w:left w:val="nil"/>
              <w:bottom w:val="single" w:sz="4" w:space="0" w:color="auto"/>
              <w:right w:val="single" w:sz="4" w:space="0" w:color="auto"/>
            </w:tcBorders>
            <w:shd w:val="clear" w:color="000000" w:fill="FFFFFF"/>
            <w:noWrap/>
            <w:hideMark/>
          </w:tcPr>
          <w:p w14:paraId="7C414D6F"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Труба ПЭ двухслойная ПЭ100/ПЭ100 RC ø90 SDR21 ГОСТ 18599-2001 бухта</w:t>
            </w:r>
          </w:p>
        </w:tc>
        <w:tc>
          <w:tcPr>
            <w:tcW w:w="877" w:type="dxa"/>
            <w:tcBorders>
              <w:top w:val="single" w:sz="4" w:space="0" w:color="auto"/>
              <w:left w:val="nil"/>
              <w:bottom w:val="single" w:sz="4" w:space="0" w:color="auto"/>
              <w:right w:val="single" w:sz="4" w:space="0" w:color="auto"/>
            </w:tcBorders>
            <w:shd w:val="clear" w:color="000000" w:fill="FFFFFF"/>
            <w:noWrap/>
            <w:hideMark/>
          </w:tcPr>
          <w:p w14:paraId="70448485"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м</w:t>
            </w:r>
          </w:p>
        </w:tc>
        <w:tc>
          <w:tcPr>
            <w:tcW w:w="1043" w:type="dxa"/>
            <w:tcBorders>
              <w:top w:val="single" w:sz="4" w:space="0" w:color="auto"/>
              <w:left w:val="nil"/>
              <w:bottom w:val="single" w:sz="4" w:space="0" w:color="auto"/>
              <w:right w:val="single" w:sz="4" w:space="0" w:color="auto"/>
            </w:tcBorders>
            <w:shd w:val="clear" w:color="000000" w:fill="FFFFFF"/>
            <w:noWrap/>
            <w:hideMark/>
          </w:tcPr>
          <w:p w14:paraId="0F9CE36C" w14:textId="77777777" w:rsidR="009D1FD5" w:rsidRPr="00AE3483" w:rsidRDefault="009D1FD5" w:rsidP="00160B83">
            <w:pPr>
              <w:spacing w:after="0" w:line="240" w:lineRule="auto"/>
              <w:jc w:val="center"/>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color w:val="000000"/>
                <w:sz w:val="24"/>
                <w:szCs w:val="24"/>
                <w:lang w:eastAsia="ru-RU"/>
              </w:rPr>
              <w:t>300</w:t>
            </w:r>
          </w:p>
        </w:tc>
        <w:tc>
          <w:tcPr>
            <w:tcW w:w="1366" w:type="dxa"/>
            <w:tcBorders>
              <w:top w:val="single" w:sz="4" w:space="0" w:color="auto"/>
              <w:left w:val="nil"/>
              <w:bottom w:val="single" w:sz="4" w:space="0" w:color="auto"/>
              <w:right w:val="single" w:sz="4" w:space="0" w:color="auto"/>
            </w:tcBorders>
            <w:shd w:val="clear" w:color="000000" w:fill="FFFFFF"/>
            <w:noWrap/>
          </w:tcPr>
          <w:p w14:paraId="10CD5884" w14:textId="06C5E68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57FAD558" w14:textId="77777777"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r>
      <w:tr w:rsidR="009D1FD5" w:rsidRPr="00AE3483" w14:paraId="2EC55062" w14:textId="4CD76D6E" w:rsidTr="009D1FD5">
        <w:trPr>
          <w:trHeight w:val="300"/>
        </w:trPr>
        <w:tc>
          <w:tcPr>
            <w:tcW w:w="7247" w:type="dxa"/>
            <w:gridSpan w:val="4"/>
            <w:tcBorders>
              <w:top w:val="single" w:sz="4" w:space="0" w:color="auto"/>
              <w:left w:val="single" w:sz="4" w:space="0" w:color="auto"/>
              <w:bottom w:val="single" w:sz="4" w:space="0" w:color="auto"/>
              <w:right w:val="single" w:sz="4" w:space="0" w:color="auto"/>
            </w:tcBorders>
            <w:shd w:val="clear" w:color="000000" w:fill="FFFFFF"/>
            <w:noWrap/>
          </w:tcPr>
          <w:p w14:paraId="3AAEBC86" w14:textId="77777777" w:rsidR="009D1FD5" w:rsidRPr="00AE3483" w:rsidRDefault="009D1FD5" w:rsidP="00160B83">
            <w:pPr>
              <w:spacing w:after="0" w:line="240" w:lineRule="auto"/>
              <w:rPr>
                <w:rFonts w:ascii="Times New Roman" w:eastAsia="Times New Roman" w:hAnsi="Times New Roman" w:cs="Times New Roman"/>
                <w:color w:val="000000"/>
                <w:sz w:val="24"/>
                <w:szCs w:val="24"/>
                <w:lang w:eastAsia="ru-RU"/>
              </w:rPr>
            </w:pPr>
            <w:r w:rsidRPr="00AE3483">
              <w:rPr>
                <w:rFonts w:ascii="Times New Roman" w:eastAsia="Times New Roman" w:hAnsi="Times New Roman" w:cs="Times New Roman"/>
                <w:b/>
                <w:bCs/>
                <w:color w:val="000000"/>
                <w:sz w:val="24"/>
                <w:szCs w:val="24"/>
                <w:lang w:eastAsia="ru-RU"/>
              </w:rPr>
              <w:t>ИТОГО:</w:t>
            </w:r>
          </w:p>
        </w:tc>
        <w:tc>
          <w:tcPr>
            <w:tcW w:w="1366" w:type="dxa"/>
            <w:tcBorders>
              <w:top w:val="single" w:sz="4" w:space="0" w:color="auto"/>
              <w:left w:val="nil"/>
              <w:bottom w:val="single" w:sz="4" w:space="0" w:color="auto"/>
              <w:right w:val="single" w:sz="4" w:space="0" w:color="auto"/>
            </w:tcBorders>
            <w:shd w:val="clear" w:color="000000" w:fill="FFFFFF"/>
            <w:noWrap/>
          </w:tcPr>
          <w:p w14:paraId="555514D9" w14:textId="77777777" w:rsidR="009D1FD5" w:rsidRDefault="009D1FD5" w:rsidP="00160B83">
            <w:pPr>
              <w:spacing w:after="0" w:line="240" w:lineRule="auto"/>
              <w:jc w:val="right"/>
              <w:rPr>
                <w:rFonts w:ascii="Times New Roman" w:eastAsia="Times New Roman" w:hAnsi="Times New Roman" w:cs="Times New Roman"/>
                <w:color w:val="000000"/>
                <w:sz w:val="24"/>
                <w:szCs w:val="24"/>
                <w:lang w:eastAsia="ru-RU"/>
              </w:rPr>
            </w:pPr>
          </w:p>
          <w:p w14:paraId="5C8328E9" w14:textId="33D389AA" w:rsidR="009D1FD5" w:rsidRPr="00AE3483" w:rsidRDefault="009D1FD5" w:rsidP="00160B83">
            <w:pPr>
              <w:spacing w:after="0" w:line="240" w:lineRule="auto"/>
              <w:jc w:val="right"/>
              <w:rPr>
                <w:rFonts w:ascii="Times New Roman" w:eastAsia="Times New Roman" w:hAnsi="Times New Roman" w:cs="Times New Roman"/>
                <w:color w:val="000000"/>
                <w:sz w:val="24"/>
                <w:szCs w:val="24"/>
                <w:lang w:eastAsia="ru-RU"/>
              </w:rPr>
            </w:pPr>
          </w:p>
        </w:tc>
        <w:tc>
          <w:tcPr>
            <w:tcW w:w="1084" w:type="dxa"/>
            <w:tcBorders>
              <w:top w:val="single" w:sz="4" w:space="0" w:color="auto"/>
              <w:left w:val="nil"/>
              <w:bottom w:val="single" w:sz="4" w:space="0" w:color="auto"/>
              <w:right w:val="single" w:sz="4" w:space="0" w:color="auto"/>
            </w:tcBorders>
            <w:shd w:val="clear" w:color="000000" w:fill="FFFFFF"/>
          </w:tcPr>
          <w:p w14:paraId="7F8DF457" w14:textId="77777777" w:rsidR="009D1FD5" w:rsidRPr="00AE3483" w:rsidRDefault="009D1FD5" w:rsidP="00160B83">
            <w:pPr>
              <w:spacing w:after="0" w:line="240" w:lineRule="auto"/>
              <w:jc w:val="right"/>
              <w:rPr>
                <w:rFonts w:ascii="Times New Roman" w:eastAsia="Times New Roman" w:hAnsi="Times New Roman" w:cs="Times New Roman"/>
                <w:b/>
                <w:bCs/>
                <w:color w:val="000000"/>
                <w:sz w:val="24"/>
                <w:szCs w:val="24"/>
                <w:lang w:eastAsia="ru-RU"/>
              </w:rPr>
            </w:pPr>
          </w:p>
        </w:tc>
      </w:tr>
    </w:tbl>
    <w:p w14:paraId="6AE5974A" w14:textId="77777777" w:rsidR="009D1FD5" w:rsidRDefault="009D1FD5" w:rsidP="008632AC">
      <w:pPr>
        <w:spacing w:after="0" w:line="240" w:lineRule="atLeast"/>
        <w:contextualSpacing/>
        <w:rPr>
          <w:rFonts w:ascii="Times New Roman" w:eastAsia="Times New Roman" w:hAnsi="Times New Roman" w:cs="Times New Roman"/>
          <w:sz w:val="24"/>
          <w:szCs w:val="24"/>
          <w:lang w:eastAsia="ru-RU"/>
        </w:rPr>
      </w:pPr>
    </w:p>
    <w:p w14:paraId="04E9DDC9" w14:textId="77777777" w:rsidR="009D1FD5" w:rsidRPr="00696EF0" w:rsidRDefault="009D1FD5" w:rsidP="008632AC">
      <w:pPr>
        <w:spacing w:after="0" w:line="240" w:lineRule="atLeast"/>
        <w:contextualSpacing/>
        <w:rPr>
          <w:rFonts w:ascii="Times New Roman" w:eastAsia="Times New Roman" w:hAnsi="Times New Roman" w:cs="Times New Roman"/>
          <w:sz w:val="24"/>
          <w:szCs w:val="24"/>
          <w:lang w:eastAsia="ru-RU"/>
        </w:rPr>
      </w:pPr>
    </w:p>
    <w:p w14:paraId="39EB9CCE" w14:textId="77777777" w:rsidR="008632AC" w:rsidRDefault="008632AC" w:rsidP="008632AC">
      <w:pPr>
        <w:spacing w:after="0" w:line="240" w:lineRule="atLeast"/>
        <w:contextualSpacing/>
        <w:jc w:val="center"/>
        <w:rPr>
          <w:rFonts w:ascii="Times New Roman" w:eastAsia="Times New Roman" w:hAnsi="Times New Roman" w:cs="Times New Roman"/>
          <w:b/>
          <w:sz w:val="24"/>
          <w:szCs w:val="24"/>
          <w:lang w:eastAsia="ru-RU"/>
        </w:rPr>
      </w:pPr>
    </w:p>
    <w:p w14:paraId="1EEB67F9" w14:textId="77777777" w:rsidR="008632AC" w:rsidRPr="00696EF0" w:rsidRDefault="008632AC" w:rsidP="008632AC">
      <w:pPr>
        <w:spacing w:after="0" w:line="240" w:lineRule="atLeast"/>
        <w:contextualSpacing/>
        <w:jc w:val="center"/>
        <w:rPr>
          <w:rFonts w:ascii="Times New Roman" w:eastAsia="Times New Roman" w:hAnsi="Times New Roman" w:cs="Times New Roman"/>
          <w:b/>
          <w:sz w:val="24"/>
          <w:szCs w:val="24"/>
          <w:lang w:eastAsia="ru-RU"/>
        </w:rPr>
      </w:pPr>
      <w:r w:rsidRPr="00696EF0">
        <w:rPr>
          <w:rFonts w:ascii="Times New Roman" w:eastAsia="Times New Roman" w:hAnsi="Times New Roman" w:cs="Times New Roman"/>
          <w:b/>
          <w:sz w:val="24"/>
          <w:szCs w:val="24"/>
          <w:lang w:eastAsia="ru-RU"/>
        </w:rPr>
        <w:t>ЮРИДИЧЕСКИЕ АДРЕСА, БАНКОВСКИЕ РЕКВИЗИТЫ И ПОДПИСИ СТОРОН</w:t>
      </w:r>
    </w:p>
    <w:p w14:paraId="48008CD4" w14:textId="77777777" w:rsidR="008632AC" w:rsidRPr="00696EF0" w:rsidRDefault="008632AC" w:rsidP="008632AC">
      <w:pPr>
        <w:spacing w:after="0" w:line="240" w:lineRule="atLeast"/>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07"/>
        <w:gridCol w:w="4989"/>
      </w:tblGrid>
      <w:tr w:rsidR="008632AC" w:rsidRPr="00696EF0" w14:paraId="38EBBA2E" w14:textId="77777777" w:rsidTr="00674AAE">
        <w:trPr>
          <w:trHeight w:val="1840"/>
        </w:trPr>
        <w:tc>
          <w:tcPr>
            <w:tcW w:w="4716" w:type="dxa"/>
          </w:tcPr>
          <w:p w14:paraId="582784E5"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Поставщик:</w:t>
            </w:r>
          </w:p>
          <w:p w14:paraId="7F2223E6"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5BC81F2C"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760B520"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441153CF"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67C8F51A"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36FDC89"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156C3170"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72B15BF8"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19222179"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4D6AD37B"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163FFC30"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FBA837F"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153729C"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bookmarkStart w:id="0" w:name="_GoBack"/>
            <w:bookmarkEnd w:id="0"/>
          </w:p>
          <w:p w14:paraId="19608B7D"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27D3F275"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09094740"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p>
          <w:p w14:paraId="43FF266F"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p>
        </w:tc>
        <w:tc>
          <w:tcPr>
            <w:tcW w:w="5182" w:type="dxa"/>
          </w:tcPr>
          <w:p w14:paraId="2E725567"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Покупатель:</w:t>
            </w:r>
          </w:p>
          <w:p w14:paraId="73432B87"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72E9D572" w14:textId="77777777" w:rsidR="008632AC" w:rsidRPr="00696EF0" w:rsidRDefault="008632AC" w:rsidP="00674AAE">
            <w:pPr>
              <w:spacing w:after="0" w:line="240" w:lineRule="atLeast"/>
              <w:contextualSpacing/>
              <w:jc w:val="center"/>
              <w:rPr>
                <w:rFonts w:ascii="Times New Roman" w:eastAsia="Times New Roman" w:hAnsi="Times New Roman" w:cs="Times New Roman"/>
                <w:sz w:val="24"/>
                <w:szCs w:val="24"/>
                <w:lang w:eastAsia="ru-RU"/>
              </w:rPr>
            </w:pPr>
          </w:p>
          <w:p w14:paraId="0FAE7CEA"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ГУП «Водоснабжение и водоотведение»</w:t>
            </w:r>
          </w:p>
          <w:p w14:paraId="33FAD248"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3300, г. Тирасполь, ул. Луначарского, 9</w:t>
            </w:r>
          </w:p>
          <w:p w14:paraId="3861F39E"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Банковские реквизиты:</w:t>
            </w:r>
          </w:p>
          <w:p w14:paraId="20CBB79D"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р/с 2211290000000052</w:t>
            </w:r>
          </w:p>
          <w:p w14:paraId="424FB2E3"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в ЗАО «Приднестровский Сбербанк»</w:t>
            </w:r>
          </w:p>
          <w:p w14:paraId="068E98CB"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ф/к </w:t>
            </w:r>
            <w:proofErr w:type="gramStart"/>
            <w:r w:rsidRPr="00696EF0">
              <w:rPr>
                <w:rFonts w:ascii="Times New Roman" w:eastAsia="Times New Roman" w:hAnsi="Times New Roman" w:cs="Times New Roman"/>
                <w:sz w:val="24"/>
                <w:szCs w:val="24"/>
                <w:lang w:eastAsia="ru-RU"/>
              </w:rPr>
              <w:t>0200045198  КУБ</w:t>
            </w:r>
            <w:proofErr w:type="gramEnd"/>
            <w:r w:rsidRPr="00696EF0">
              <w:rPr>
                <w:rFonts w:ascii="Times New Roman" w:eastAsia="Times New Roman" w:hAnsi="Times New Roman" w:cs="Times New Roman"/>
                <w:sz w:val="24"/>
                <w:szCs w:val="24"/>
                <w:lang w:eastAsia="ru-RU"/>
              </w:rPr>
              <w:t xml:space="preserve"> 29</w:t>
            </w:r>
          </w:p>
          <w:p w14:paraId="27884D8F"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roofErr w:type="spellStart"/>
            <w:r w:rsidRPr="00696EF0">
              <w:rPr>
                <w:rFonts w:ascii="Times New Roman" w:eastAsia="Times New Roman" w:hAnsi="Times New Roman" w:cs="Times New Roman"/>
                <w:sz w:val="24"/>
                <w:szCs w:val="24"/>
                <w:lang w:eastAsia="ru-RU"/>
              </w:rPr>
              <w:t>кор.счет</w:t>
            </w:r>
            <w:proofErr w:type="spellEnd"/>
            <w:r w:rsidRPr="00696EF0">
              <w:rPr>
                <w:rFonts w:ascii="Times New Roman" w:eastAsia="Times New Roman" w:hAnsi="Times New Roman" w:cs="Times New Roman"/>
                <w:sz w:val="24"/>
                <w:szCs w:val="24"/>
                <w:lang w:eastAsia="ru-RU"/>
              </w:rPr>
              <w:t xml:space="preserve"> 20210000094</w:t>
            </w:r>
          </w:p>
          <w:p w14:paraId="33142810"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тел/факс 0 (533) 93397</w:t>
            </w:r>
          </w:p>
          <w:p w14:paraId="2751C1BC"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06820D8F"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Генеральный директор</w:t>
            </w:r>
          </w:p>
          <w:p w14:paraId="464EECA2"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p>
          <w:p w14:paraId="5CD8D9D8" w14:textId="77777777" w:rsidR="008632AC" w:rsidRPr="00696EF0" w:rsidRDefault="008632AC" w:rsidP="00674AAE">
            <w:pPr>
              <w:spacing w:after="0" w:line="240" w:lineRule="atLeast"/>
              <w:contextualSpacing/>
              <w:jc w:val="both"/>
              <w:rPr>
                <w:rFonts w:ascii="Times New Roman" w:eastAsia="Times New Roman" w:hAnsi="Times New Roman" w:cs="Times New Roman"/>
                <w:sz w:val="24"/>
                <w:szCs w:val="24"/>
                <w:lang w:eastAsia="ru-RU"/>
              </w:rPr>
            </w:pPr>
            <w:r w:rsidRPr="00696EF0">
              <w:rPr>
                <w:rFonts w:ascii="Times New Roman" w:eastAsia="Times New Roman" w:hAnsi="Times New Roman" w:cs="Times New Roman"/>
                <w:sz w:val="24"/>
                <w:szCs w:val="24"/>
                <w:lang w:eastAsia="ru-RU"/>
              </w:rPr>
              <w:t xml:space="preserve">________________В.П. </w:t>
            </w:r>
            <w:proofErr w:type="spellStart"/>
            <w:r w:rsidRPr="00696EF0">
              <w:rPr>
                <w:rFonts w:ascii="Times New Roman" w:eastAsia="Times New Roman" w:hAnsi="Times New Roman" w:cs="Times New Roman"/>
                <w:sz w:val="24"/>
                <w:szCs w:val="24"/>
                <w:lang w:eastAsia="ru-RU"/>
              </w:rPr>
              <w:t>Ботнарь</w:t>
            </w:r>
            <w:proofErr w:type="spellEnd"/>
          </w:p>
          <w:p w14:paraId="062A08E4" w14:textId="77777777" w:rsidR="008632AC" w:rsidRPr="00696EF0" w:rsidRDefault="008632AC" w:rsidP="00674AAE">
            <w:pPr>
              <w:spacing w:after="0" w:line="240" w:lineRule="atLeast"/>
              <w:contextualSpacing/>
              <w:jc w:val="center"/>
              <w:rPr>
                <w:rFonts w:ascii="Times New Roman" w:eastAsia="Times New Roman" w:hAnsi="Times New Roman" w:cs="Times New Roman"/>
                <w:b/>
                <w:sz w:val="24"/>
                <w:szCs w:val="24"/>
                <w:lang w:eastAsia="ru-RU"/>
              </w:rPr>
            </w:pPr>
          </w:p>
          <w:p w14:paraId="15A3C901" w14:textId="77777777" w:rsidR="008632AC" w:rsidRPr="00696EF0" w:rsidRDefault="008632AC" w:rsidP="00674AAE">
            <w:pPr>
              <w:spacing w:after="0" w:line="240" w:lineRule="atLeast"/>
              <w:contextualSpacing/>
              <w:rPr>
                <w:rFonts w:ascii="Times New Roman" w:eastAsia="Times New Roman" w:hAnsi="Times New Roman" w:cs="Times New Roman"/>
                <w:sz w:val="24"/>
                <w:szCs w:val="24"/>
                <w:lang w:eastAsia="ru-RU"/>
              </w:rPr>
            </w:pPr>
            <w:r w:rsidRPr="00696E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«____» ______________ 2022</w:t>
            </w:r>
            <w:r w:rsidRPr="00696EF0">
              <w:rPr>
                <w:rFonts w:ascii="Times New Roman" w:eastAsia="Times New Roman" w:hAnsi="Times New Roman" w:cs="Times New Roman"/>
                <w:sz w:val="24"/>
                <w:szCs w:val="24"/>
                <w:lang w:eastAsia="ru-RU"/>
              </w:rPr>
              <w:t xml:space="preserve"> г.</w:t>
            </w:r>
            <w:r w:rsidRPr="00696EF0">
              <w:rPr>
                <w:rFonts w:ascii="Times New Roman" w:eastAsia="Times New Roman" w:hAnsi="Times New Roman" w:cs="Times New Roman"/>
                <w:sz w:val="24"/>
                <w:szCs w:val="24"/>
                <w:lang w:eastAsia="ru-RU"/>
              </w:rPr>
              <w:tab/>
            </w:r>
          </w:p>
          <w:p w14:paraId="4762EB5A" w14:textId="77777777" w:rsidR="008632AC" w:rsidRPr="00696EF0" w:rsidRDefault="008632AC" w:rsidP="00674AAE">
            <w:pPr>
              <w:spacing w:after="0" w:line="240" w:lineRule="atLeast"/>
              <w:ind w:left="-4627"/>
              <w:contextualSpacing/>
              <w:rPr>
                <w:rFonts w:ascii="Times New Roman" w:eastAsia="Times New Roman" w:hAnsi="Times New Roman" w:cs="Times New Roman"/>
                <w:sz w:val="24"/>
                <w:szCs w:val="24"/>
                <w:lang w:eastAsia="ru-RU"/>
              </w:rPr>
            </w:pPr>
          </w:p>
        </w:tc>
      </w:tr>
    </w:tbl>
    <w:p w14:paraId="4652526C" w14:textId="77777777" w:rsidR="008632AC" w:rsidRDefault="008632AC" w:rsidP="008632AC"/>
    <w:p w14:paraId="5F30DFA9" w14:textId="77777777" w:rsidR="00CD04CA" w:rsidRDefault="00CD04CA"/>
    <w:sectPr w:rsidR="00CD04CA" w:rsidSect="00E4565C">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9158A"/>
    <w:rsid w:val="002A1043"/>
    <w:rsid w:val="0030635D"/>
    <w:rsid w:val="0040115E"/>
    <w:rsid w:val="00463395"/>
    <w:rsid w:val="0070264D"/>
    <w:rsid w:val="00704BE0"/>
    <w:rsid w:val="0085720D"/>
    <w:rsid w:val="008632AC"/>
    <w:rsid w:val="008B04C7"/>
    <w:rsid w:val="00944C53"/>
    <w:rsid w:val="009D1FD5"/>
    <w:rsid w:val="00C152C7"/>
    <w:rsid w:val="00C50F39"/>
    <w:rsid w:val="00CD04CA"/>
    <w:rsid w:val="00CE5814"/>
    <w:rsid w:val="00E13E87"/>
    <w:rsid w:val="00E4565C"/>
    <w:rsid w:val="00E6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B6C"/>
  <w15:docId w15:val="{B06C9E15-4FBD-42DA-9D5A-89A06C2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4</cp:revision>
  <dcterms:created xsi:type="dcterms:W3CDTF">2022-06-28T11:46:00Z</dcterms:created>
  <dcterms:modified xsi:type="dcterms:W3CDTF">2022-06-28T12:26:00Z</dcterms:modified>
</cp:coreProperties>
</file>