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21430" w14:textId="514D9849" w:rsidR="005F02A5" w:rsidRPr="00831E72" w:rsidRDefault="005F02A5" w:rsidP="005F02A5">
      <w:pPr>
        <w:shd w:val="clear" w:color="auto" w:fill="FFFFFF"/>
        <w:spacing w:after="75" w:line="36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02A5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 </w:t>
      </w: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ДОКУМЕНТАЦИЯ О ПРОВЕДЕНИИ </w:t>
      </w:r>
      <w:r w:rsidR="009D7ABF" w:rsidRPr="009D7ABF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  <w:t>открытого аукциона</w:t>
      </w:r>
    </w:p>
    <w:p w14:paraId="117D6575" w14:textId="2BB18A46" w:rsidR="005F02A5" w:rsidRPr="00831E72" w:rsidRDefault="005F02A5" w:rsidP="005F02A5">
      <w:pPr>
        <w:shd w:val="clear" w:color="auto" w:fill="FFFFFF"/>
        <w:spacing w:after="75" w:line="36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на </w:t>
      </w:r>
      <w:bookmarkStart w:id="0" w:name="_Hlk100235157"/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</w:t>
      </w:r>
      <w:r w:rsidR="00A87FD3"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риобретение </w:t>
      </w:r>
      <w:bookmarkStart w:id="1" w:name="_Hlk100235265"/>
      <w:r w:rsidR="004B10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офисного</w:t>
      </w:r>
      <w:r w:rsidR="00A33A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A736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оборудования</w:t>
      </w:r>
      <w:bookmarkEnd w:id="0"/>
    </w:p>
    <w:bookmarkEnd w:id="1"/>
    <w:p w14:paraId="1F258621" w14:textId="3A8F4D6A" w:rsidR="005F02A5" w:rsidRPr="005F02A5" w:rsidRDefault="005F02A5" w:rsidP="00831E72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F02A5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 </w:t>
      </w:r>
    </w:p>
    <w:p w14:paraId="75DA9FDE" w14:textId="4BD24ED2" w:rsidR="00356221" w:rsidRPr="00B668A5" w:rsidRDefault="005F02A5" w:rsidP="00BB41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Заказчик</w:t>
      </w:r>
      <w:bookmarkStart w:id="2" w:name="_Hlk68874449"/>
      <w:r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="00A87FD3"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A87FD3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Государственное образовательное учреждение «Приднестровский государственный университет имени Т.Г. Шевченко».</w:t>
      </w:r>
      <w:bookmarkEnd w:id="2"/>
    </w:p>
    <w:p w14:paraId="47E5E928" w14:textId="5B2EF8C6" w:rsidR="005F02A5" w:rsidRPr="00B668A5" w:rsidRDefault="00A87FD3" w:rsidP="00270F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Государственное образовательное учреждение «Приднестровский государственный университет имени Т.Г. Шевченко» </w:t>
      </w:r>
      <w:r w:rsidR="005F02A5"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объявляет о проведении</w:t>
      </w:r>
      <w:r w:rsidR="007443CB"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4B102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открытого аукциона</w:t>
      </w:r>
      <w:r w:rsidR="005F02A5"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на</w:t>
      </w:r>
      <w:r w:rsidR="00831E72"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приобретение </w:t>
      </w:r>
      <w:r w:rsidR="004B102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офисного </w:t>
      </w:r>
      <w:r w:rsidR="00A736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оборудования</w:t>
      </w:r>
      <w:bookmarkStart w:id="3" w:name="_Hlk68876072"/>
      <w:r w:rsidR="00ED13D0"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bookmarkEnd w:id="3"/>
    </w:p>
    <w:p w14:paraId="45ABEA40" w14:textId="57C7A835" w:rsidR="005F02A5" w:rsidRPr="00B668A5" w:rsidRDefault="005F02A5" w:rsidP="00831E7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Срок, в течение которого принимаются заявки на участие в запросе предложений </w:t>
      </w:r>
      <w:r w:rsidR="00A33A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</w:t>
      </w:r>
      <w:r w:rsidR="00EA6328" w:rsidRPr="00B66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9D7A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EA6328" w:rsidRPr="00B66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332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июня</w:t>
      </w:r>
      <w:r w:rsidR="00EA6328" w:rsidRPr="00B66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66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</w:t>
      </w:r>
      <w:r w:rsidR="00ED13D0" w:rsidRPr="00B66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B66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до </w:t>
      </w:r>
      <w:r w:rsidR="001830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9D7A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7921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332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июн</w:t>
      </w:r>
      <w:r w:rsidR="007921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B66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</w:t>
      </w:r>
      <w:r w:rsidR="00ED13D0" w:rsidRPr="00B66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B66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года.</w:t>
      </w:r>
    </w:p>
    <w:p w14:paraId="6F467C87" w14:textId="4048EB92" w:rsidR="005F02A5" w:rsidRPr="00B668A5" w:rsidRDefault="005F02A5" w:rsidP="00831E7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Заявки на участие в запросе предложений принимаются</w:t>
      </w:r>
      <w:r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рабочие дни с </w:t>
      </w:r>
      <w:r w:rsidR="00A87FD3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08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-00 ч. до 1</w:t>
      </w:r>
      <w:r w:rsidR="00A87FD3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6-0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 ч. по адресу: г. Тирасполь, ул.25 Октября, 10</w:t>
      </w:r>
      <w:r w:rsidR="00A87FD3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каб</w:t>
      </w:r>
      <w:r w:rsidR="00ED13D0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инет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№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1</w:t>
      </w:r>
      <w:r w:rsidR="0053329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22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</w:t>
      </w:r>
      <w:r w:rsidR="00ED13D0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общий отдел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14:paraId="71928BB8" w14:textId="4858C72F" w:rsidR="00831E72" w:rsidRDefault="005F02A5" w:rsidP="00472A5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Дата заседания комиссии по осуществлению закупок  </w:t>
      </w:r>
      <w:r w:rsidR="00E71195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D7A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30</w:t>
      </w:r>
      <w:r w:rsidR="00EA6328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332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июн</w:t>
      </w:r>
      <w:r w:rsidR="007921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202</w:t>
      </w:r>
      <w:r w:rsidR="00ED13D0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 в 1</w:t>
      </w:r>
      <w:r w:rsidR="009D7A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-00, по адресу: город Тирасполь, улица 25 Октября, 10</w:t>
      </w:r>
      <w:r w:rsidR="00A87FD3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="007921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конференц</w:t>
      </w:r>
      <w:r w:rsidR="00DF09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E71195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зал, </w:t>
      </w:r>
      <w:r w:rsidR="00A87FD3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-й этаж).</w:t>
      </w:r>
    </w:p>
    <w:p w14:paraId="7AB66D06" w14:textId="77777777" w:rsidR="00270FBF" w:rsidRPr="00472A5C" w:rsidRDefault="00270FBF" w:rsidP="00472A5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77BB8329" w14:textId="45DF1B9E" w:rsidR="00401957" w:rsidRDefault="005F02A5" w:rsidP="00831E7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Описание объекта закупки.</w:t>
      </w:r>
    </w:p>
    <w:tbl>
      <w:tblPr>
        <w:tblW w:w="9386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597"/>
        <w:gridCol w:w="6521"/>
        <w:gridCol w:w="2268"/>
      </w:tblGrid>
      <w:tr w:rsidR="00F90A45" w:rsidRPr="003A1CB0" w14:paraId="73A3065D" w14:textId="77777777" w:rsidTr="00F90A45">
        <w:trPr>
          <w:trHeight w:val="54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1F2E3" w14:textId="77777777" w:rsidR="00F90A45" w:rsidRPr="003A1CB0" w:rsidRDefault="00F90A45" w:rsidP="004D00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FC980" w14:textId="77777777" w:rsidR="00F90A45" w:rsidRPr="003A1CB0" w:rsidRDefault="00F90A45" w:rsidP="004D00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Наименование оборудования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227EF" w14:textId="77777777" w:rsidR="00F90A45" w:rsidRPr="003A1CB0" w:rsidRDefault="00F90A45" w:rsidP="004D00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Кол</w:t>
            </w:r>
            <w:r>
              <w:rPr>
                <w:rFonts w:ascii="Times New Roman" w:hAnsi="Times New Roman" w:cs="Times New Roman"/>
              </w:rPr>
              <w:t>ичест</w:t>
            </w:r>
            <w:r w:rsidRPr="003A1CB0">
              <w:rPr>
                <w:rFonts w:ascii="Times New Roman" w:hAnsi="Times New Roman" w:cs="Times New Roman"/>
              </w:rPr>
              <w:t xml:space="preserve">во, </w:t>
            </w:r>
            <w:r>
              <w:rPr>
                <w:rFonts w:ascii="Times New Roman" w:hAnsi="Times New Roman" w:cs="Times New Roman"/>
              </w:rPr>
              <w:t>шт.</w:t>
            </w:r>
          </w:p>
        </w:tc>
      </w:tr>
      <w:tr w:rsidR="00DC7BCC" w:rsidRPr="003A1CB0" w14:paraId="4C71B46D" w14:textId="77777777" w:rsidTr="008C0ACD">
        <w:trPr>
          <w:trHeight w:val="5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381871" w14:textId="77777777" w:rsidR="00DC7BCC" w:rsidRPr="006043B4" w:rsidRDefault="00DC7BCC" w:rsidP="00DC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43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0E8E3B" w14:textId="051D5673" w:rsidR="00DC7BCC" w:rsidRPr="006043B4" w:rsidRDefault="00DC7BCC" w:rsidP="00DC7B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</w:rPr>
              <w:t>Принтер МФУ лазерный ч/б Факс, А4, USB/WiFi/</w:t>
            </w:r>
            <w:proofErr w:type="spellStart"/>
            <w:r>
              <w:rPr>
                <w:rFonts w:ascii="Arial" w:hAnsi="Arial" w:cs="Arial"/>
                <w:color w:val="000000"/>
              </w:rPr>
              <w:t>Lan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</w:rPr>
              <w:t>Duplex</w:t>
            </w:r>
            <w:proofErr w:type="spellEnd"/>
            <w:r>
              <w:rPr>
                <w:rFonts w:ascii="Arial" w:hAnsi="Arial" w:cs="Arial"/>
                <w:color w:val="000000"/>
              </w:rPr>
              <w:t>, 38стр/мин, ЖК дисплей, к-ж 057/057Н 3514С061АА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3257B" w14:textId="71BEB561" w:rsidR="00DC7BCC" w:rsidRPr="006043B4" w:rsidRDefault="00DC7BCC" w:rsidP="00DC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43B4">
              <w:rPr>
                <w:rFonts w:ascii="Times New Roman" w:hAnsi="Times New Roman" w:cs="Times New Roman"/>
                <w:color w:val="000000"/>
              </w:rPr>
              <w:t>21</w:t>
            </w:r>
          </w:p>
        </w:tc>
      </w:tr>
      <w:tr w:rsidR="00DC7BCC" w:rsidRPr="003A1CB0" w14:paraId="0BD87A02" w14:textId="77777777" w:rsidTr="008C0ACD">
        <w:trPr>
          <w:trHeight w:val="51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23A425" w14:textId="77777777" w:rsidR="00DC7BCC" w:rsidRPr="006043B4" w:rsidRDefault="00DC7BCC" w:rsidP="00DC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43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5D0486" w14:textId="518A3532" w:rsidR="00DC7BCC" w:rsidRPr="006043B4" w:rsidRDefault="00DC7BCC" w:rsidP="00DC7B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</w:rPr>
              <w:t xml:space="preserve">Принтер МФУ лазерный ч/б карт.725 </w:t>
            </w:r>
            <w:proofErr w:type="spellStart"/>
            <w:r>
              <w:rPr>
                <w:rFonts w:ascii="Arial" w:hAnsi="Arial" w:cs="Arial"/>
                <w:color w:val="000000"/>
              </w:rPr>
              <w:t>black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A4, 18 </w:t>
            </w:r>
            <w:proofErr w:type="spellStart"/>
            <w:r>
              <w:rPr>
                <w:rFonts w:ascii="Arial" w:hAnsi="Arial" w:cs="Arial"/>
                <w:color w:val="000000"/>
              </w:rPr>
              <w:t>стр</w:t>
            </w:r>
            <w:proofErr w:type="spellEnd"/>
            <w:r>
              <w:rPr>
                <w:rFonts w:ascii="Arial" w:hAnsi="Arial" w:cs="Arial"/>
                <w:color w:val="000000"/>
              </w:rPr>
              <w:t>/мин(5252ВО34</w:t>
            </w:r>
            <w:proofErr w:type="gramStart"/>
            <w:r>
              <w:rPr>
                <w:rFonts w:ascii="Arial" w:hAnsi="Arial" w:cs="Arial"/>
                <w:color w:val="000000"/>
              </w:rPr>
              <w:t>АА)  +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2 карт.725 в комплекте! 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833D6D" w14:textId="3C413C0E" w:rsidR="00DC7BCC" w:rsidRPr="006043B4" w:rsidRDefault="00DC7BCC" w:rsidP="00DC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43B4">
              <w:rPr>
                <w:rFonts w:ascii="Times New Roman" w:hAnsi="Times New Roman" w:cs="Times New Roman"/>
                <w:color w:val="000000"/>
              </w:rPr>
              <w:t>53</w:t>
            </w:r>
          </w:p>
        </w:tc>
      </w:tr>
      <w:tr w:rsidR="00DC7BCC" w:rsidRPr="003A1CB0" w14:paraId="3A4EC7A7" w14:textId="77777777" w:rsidTr="008C0ACD">
        <w:trPr>
          <w:trHeight w:val="42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D5880" w14:textId="77777777" w:rsidR="00DC7BCC" w:rsidRPr="006043B4" w:rsidRDefault="00DC7BCC" w:rsidP="00DC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43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C8DBB4" w14:textId="3E279A94" w:rsidR="00DC7BCC" w:rsidRPr="006043B4" w:rsidRDefault="00DC7BCC" w:rsidP="00DC7B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</w:rPr>
              <w:t>Копир лазерный ч/</w:t>
            </w:r>
            <w:proofErr w:type="gramStart"/>
            <w:r>
              <w:rPr>
                <w:rFonts w:ascii="Arial" w:hAnsi="Arial" w:cs="Arial"/>
                <w:color w:val="000000"/>
              </w:rPr>
              <w:t>б  A</w:t>
            </w:r>
            <w:proofErr w:type="gramEnd"/>
            <w:r>
              <w:rPr>
                <w:rFonts w:ascii="Arial" w:hAnsi="Arial" w:cs="Arial"/>
                <w:color w:val="000000"/>
              </w:rPr>
              <w:t>3, USB/</w:t>
            </w:r>
            <w:proofErr w:type="spellStart"/>
            <w:r>
              <w:rPr>
                <w:rFonts w:ascii="Arial" w:hAnsi="Arial" w:cs="Arial"/>
                <w:color w:val="000000"/>
              </w:rPr>
              <w:t>Lan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/WiFi, </w:t>
            </w:r>
            <w:proofErr w:type="spellStart"/>
            <w:r>
              <w:rPr>
                <w:rFonts w:ascii="Arial" w:hAnsi="Arial" w:cs="Arial"/>
                <w:color w:val="000000"/>
              </w:rPr>
              <w:t>Duplex</w:t>
            </w:r>
            <w:proofErr w:type="spellEnd"/>
            <w:r>
              <w:rPr>
                <w:rFonts w:ascii="Arial" w:hAnsi="Arial" w:cs="Arial"/>
                <w:color w:val="000000"/>
              </w:rPr>
              <w:t>, 600x600dpi, 22стр/мин, ЖК-дисплей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A13A84" w14:textId="2DA9BBA1" w:rsidR="00DC7BCC" w:rsidRPr="006043B4" w:rsidRDefault="00DC7BCC" w:rsidP="00DC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43B4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DC7BCC" w:rsidRPr="003A1CB0" w14:paraId="2020F37C" w14:textId="77777777" w:rsidTr="008C0ACD">
        <w:trPr>
          <w:trHeight w:val="53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4E1939" w14:textId="77777777" w:rsidR="00DC7BCC" w:rsidRPr="006043B4" w:rsidRDefault="00DC7BCC" w:rsidP="00DC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43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2A8B73" w14:textId="41D2D1B7" w:rsidR="00DC7BCC" w:rsidRPr="006043B4" w:rsidRDefault="00DC7BCC" w:rsidP="00DC7BCC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</w:rPr>
              <w:t>Тонер совм. CANON IR2202/2202N/2204/2206 (C-EXV42,10200</w:t>
            </w:r>
            <w:proofErr w:type="gramStart"/>
            <w:r>
              <w:rPr>
                <w:rFonts w:ascii="Arial" w:hAnsi="Arial" w:cs="Arial"/>
                <w:color w:val="000000"/>
              </w:rPr>
              <w:t>стр,ориг</w:t>
            </w:r>
            <w:proofErr w:type="gramEnd"/>
            <w:r>
              <w:rPr>
                <w:rFonts w:ascii="Arial" w:hAnsi="Arial" w:cs="Arial"/>
                <w:color w:val="000000"/>
              </w:rPr>
              <w:t>.) 6908В002АА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34C2C6" w14:textId="638FE175" w:rsidR="00DC7BCC" w:rsidRPr="006043B4" w:rsidRDefault="00DC7BCC" w:rsidP="00DC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43B4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DC7BCC" w:rsidRPr="003A1CB0" w14:paraId="36436904" w14:textId="77777777" w:rsidTr="008C0ACD">
        <w:trPr>
          <w:trHeight w:val="56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298F73" w14:textId="77777777" w:rsidR="00DC7BCC" w:rsidRPr="006043B4" w:rsidRDefault="00DC7BCC" w:rsidP="00DC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43B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0F97A" w14:textId="17671B5E" w:rsidR="00DC7BCC" w:rsidRPr="006043B4" w:rsidRDefault="00DC7BCC" w:rsidP="00DC7B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</w:rPr>
              <w:t xml:space="preserve">Картридж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</w:rPr>
              <w:t>совм.HP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</w:rPr>
              <w:t xml:space="preserve"> CF259X/Canon 057H/SCC (002-01-SF259XNC, без чипа HP LJ Pro M428/LBP228/MF443,(10k)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1FC132" w14:textId="21C93AC5" w:rsidR="00DC7BCC" w:rsidRPr="006043B4" w:rsidRDefault="00DC7BCC" w:rsidP="00DC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43B4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DC7BCC" w:rsidRPr="0025609A" w14:paraId="4C26EB4E" w14:textId="77777777" w:rsidTr="008C0ACD">
        <w:trPr>
          <w:trHeight w:val="56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775E11" w14:textId="4F6CA573" w:rsidR="00DC7BCC" w:rsidRPr="006043B4" w:rsidRDefault="00DC7BCC" w:rsidP="00DC7B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43B4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609CF4" w14:textId="699194E0" w:rsidR="00DC7BCC" w:rsidRPr="00DC7BCC" w:rsidRDefault="00DC7BCC" w:rsidP="00DC7B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</w:rPr>
              <w:t xml:space="preserve">Сканер протяжный, USB, A4, CIS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71E9E6" w14:textId="3FE0554F" w:rsidR="00DC7BCC" w:rsidRPr="006043B4" w:rsidRDefault="00DC7BCC" w:rsidP="00DC7B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43B4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DC7BCC" w:rsidRPr="0025609A" w14:paraId="228E3620" w14:textId="77777777" w:rsidTr="008C0ACD">
        <w:trPr>
          <w:trHeight w:val="56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948E21" w14:textId="16140652" w:rsidR="00DC7BCC" w:rsidRPr="006043B4" w:rsidRDefault="00DC7BCC" w:rsidP="00DC7B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43B4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1D723D" w14:textId="11094A44" w:rsidR="00DC7BCC" w:rsidRPr="006043B4" w:rsidRDefault="00DC7BCC" w:rsidP="00DC7BC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Кабель</w:t>
            </w:r>
            <w:r w:rsidRPr="00DC7BCC">
              <w:rPr>
                <w:rFonts w:ascii="Arial" w:hAnsi="Arial" w:cs="Arial"/>
                <w:color w:val="000000"/>
                <w:lang w:val="en-US"/>
              </w:rPr>
              <w:t xml:space="preserve"> USB2.0 (A/B)1,8</w:t>
            </w:r>
            <w:r>
              <w:rPr>
                <w:rFonts w:ascii="Arial" w:hAnsi="Arial" w:cs="Arial"/>
                <w:color w:val="000000"/>
              </w:rPr>
              <w:t>м</w:t>
            </w:r>
            <w:r w:rsidRPr="00DC7BCC">
              <w:rPr>
                <w:rFonts w:ascii="Arial" w:hAnsi="Arial" w:cs="Arial"/>
                <w:color w:val="000000"/>
                <w:lang w:val="en-US"/>
              </w:rPr>
              <w:t xml:space="preserve"> CCF-USB2-AMBM-6 (</w:t>
            </w:r>
            <w:proofErr w:type="gramStart"/>
            <w:r>
              <w:rPr>
                <w:rFonts w:ascii="Arial" w:hAnsi="Arial" w:cs="Arial"/>
                <w:color w:val="000000"/>
              </w:rPr>
              <w:t>феррит</w:t>
            </w:r>
            <w:r w:rsidRPr="00DC7BCC">
              <w:rPr>
                <w:rFonts w:ascii="Arial" w:hAnsi="Arial" w:cs="Arial"/>
                <w:color w:val="000000"/>
                <w:lang w:val="en-US"/>
              </w:rPr>
              <w:t>.</w:t>
            </w:r>
            <w:r>
              <w:rPr>
                <w:rFonts w:ascii="Arial" w:hAnsi="Arial" w:cs="Arial"/>
                <w:color w:val="000000"/>
              </w:rPr>
              <w:t>кольца</w:t>
            </w:r>
            <w:proofErr w:type="gramEnd"/>
            <w:r w:rsidRPr="00DC7BCC">
              <w:rPr>
                <w:rFonts w:ascii="Arial" w:hAnsi="Arial" w:cs="Arial"/>
                <w:color w:val="000000"/>
                <w:lang w:val="en-US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поз</w:t>
            </w:r>
            <w:r w:rsidRPr="00DC7BCC">
              <w:rPr>
                <w:rFonts w:ascii="Arial" w:hAnsi="Arial" w:cs="Arial"/>
                <w:color w:val="000000"/>
                <w:lang w:val="en-US"/>
              </w:rPr>
              <w:t>.</w:t>
            </w:r>
            <w:proofErr w:type="spellStart"/>
            <w:r>
              <w:rPr>
                <w:rFonts w:ascii="Arial" w:hAnsi="Arial" w:cs="Arial"/>
                <w:color w:val="000000"/>
              </w:rPr>
              <w:t>конт</w:t>
            </w:r>
            <w:proofErr w:type="spellEnd"/>
            <w:r w:rsidRPr="00DC7BCC">
              <w:rPr>
                <w:rFonts w:ascii="Arial" w:hAnsi="Arial" w:cs="Arial"/>
                <w:color w:val="000000"/>
                <w:lang w:val="en-US"/>
              </w:rPr>
              <w:t>.,</w:t>
            </w:r>
            <w:proofErr w:type="spellStart"/>
            <w:r>
              <w:rPr>
                <w:rFonts w:ascii="Arial" w:hAnsi="Arial" w:cs="Arial"/>
                <w:color w:val="000000"/>
              </w:rPr>
              <w:t>чер</w:t>
            </w:r>
            <w:proofErr w:type="spellEnd"/>
            <w:r w:rsidRPr="00DC7BCC">
              <w:rPr>
                <w:rFonts w:ascii="Arial" w:hAnsi="Arial" w:cs="Arial"/>
                <w:color w:val="000000"/>
                <w:lang w:val="en-US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B45783" w14:textId="1C3584F4" w:rsidR="00DC7BCC" w:rsidRPr="006043B4" w:rsidRDefault="00DC7BCC" w:rsidP="00DC7B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43B4">
              <w:rPr>
                <w:rFonts w:ascii="Times New Roman" w:hAnsi="Times New Roman" w:cs="Times New Roman"/>
                <w:color w:val="000000"/>
              </w:rPr>
              <w:t>78</w:t>
            </w:r>
          </w:p>
        </w:tc>
      </w:tr>
      <w:tr w:rsidR="00DC7BCC" w:rsidRPr="0025609A" w14:paraId="2A74901F" w14:textId="77777777" w:rsidTr="008C0ACD">
        <w:trPr>
          <w:trHeight w:val="56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179042" w14:textId="19432D97" w:rsidR="00DC7BCC" w:rsidRPr="006043B4" w:rsidRDefault="00DC7BCC" w:rsidP="00DC7B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43B4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05FC95" w14:textId="2C72D3F8" w:rsidR="00DC7BCC" w:rsidRPr="00DC7BCC" w:rsidRDefault="00DC7BCC" w:rsidP="00DC7B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</w:rPr>
              <w:t xml:space="preserve">Телефон настольный, AOH, спикерфон, </w:t>
            </w:r>
            <w:proofErr w:type="spellStart"/>
            <w:r>
              <w:rPr>
                <w:rFonts w:ascii="Arial" w:hAnsi="Arial" w:cs="Arial"/>
                <w:color w:val="000000"/>
              </w:rPr>
              <w:t>black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B7BA58" w14:textId="4C3A4288" w:rsidR="00DC7BCC" w:rsidRPr="006043B4" w:rsidRDefault="00DC7BCC" w:rsidP="00DC7B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43B4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DC7BCC" w:rsidRPr="0025609A" w14:paraId="20D07346" w14:textId="77777777" w:rsidTr="008C0ACD">
        <w:trPr>
          <w:trHeight w:val="56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049725" w14:textId="4138BD5E" w:rsidR="00DC7BCC" w:rsidRPr="006043B4" w:rsidRDefault="00DC7BCC" w:rsidP="00DC7B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43B4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27314C" w14:textId="4C3A8C96" w:rsidR="00DC7BCC" w:rsidRPr="006043B4" w:rsidRDefault="00DC7BCC" w:rsidP="00DC7BC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Телефон настольный, кнопки, черный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AF5B2" w14:textId="72173697" w:rsidR="00DC7BCC" w:rsidRPr="006043B4" w:rsidRDefault="00DC7BCC" w:rsidP="00DC7B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43B4">
              <w:rPr>
                <w:rFonts w:ascii="Times New Roman" w:hAnsi="Times New Roman" w:cs="Times New Roman"/>
                <w:color w:val="000000"/>
              </w:rPr>
              <w:t>45</w:t>
            </w:r>
          </w:p>
        </w:tc>
      </w:tr>
    </w:tbl>
    <w:p w14:paraId="52A7E955" w14:textId="5E681A89" w:rsidR="00472A5C" w:rsidRPr="0025609A" w:rsidRDefault="00472A5C" w:rsidP="00F90A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</w:pPr>
    </w:p>
    <w:p w14:paraId="5ACED734" w14:textId="77777777" w:rsidR="00F90A45" w:rsidRPr="0025609A" w:rsidRDefault="00F90A45" w:rsidP="00F90A45">
      <w:pPr>
        <w:shd w:val="clear" w:color="auto" w:fill="FFFFFF"/>
        <w:spacing w:after="0" w:line="240" w:lineRule="auto"/>
        <w:rPr>
          <w:b/>
          <w:bCs/>
          <w:sz w:val="28"/>
          <w:szCs w:val="28"/>
          <w:lang w:val="en-US"/>
        </w:rPr>
      </w:pPr>
    </w:p>
    <w:p w14:paraId="18C07315" w14:textId="4CB14E9B" w:rsidR="00356221" w:rsidRPr="00F90A45" w:rsidRDefault="00356221" w:rsidP="00F90A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11944">
        <w:rPr>
          <w:b/>
          <w:bCs/>
          <w:sz w:val="28"/>
          <w:szCs w:val="28"/>
        </w:rPr>
        <w:t>Запрос предложений по определению поставщика</w:t>
      </w:r>
      <w:r w:rsidR="00472A5C">
        <w:rPr>
          <w:b/>
          <w:bCs/>
          <w:sz w:val="28"/>
          <w:szCs w:val="28"/>
        </w:rPr>
        <w:t xml:space="preserve"> </w:t>
      </w:r>
      <w:r w:rsidR="0085195E">
        <w:rPr>
          <w:b/>
          <w:bCs/>
          <w:sz w:val="28"/>
          <w:szCs w:val="28"/>
        </w:rPr>
        <w:t xml:space="preserve">офисного </w:t>
      </w:r>
      <w:r w:rsidR="00F90A45">
        <w:rPr>
          <w:b/>
          <w:bCs/>
          <w:sz w:val="28"/>
          <w:szCs w:val="28"/>
        </w:rPr>
        <w:t>оборудования</w:t>
      </w:r>
      <w:r w:rsidR="00831E72" w:rsidRPr="00831E72">
        <w:rPr>
          <w:b/>
          <w:bCs/>
          <w:sz w:val="28"/>
          <w:szCs w:val="28"/>
        </w:rPr>
        <w:t xml:space="preserve"> </w:t>
      </w:r>
    </w:p>
    <w:p w14:paraId="2A0BA80C" w14:textId="02877607" w:rsidR="00356221" w:rsidRDefault="00356221" w:rsidP="00472A5C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F11944">
        <w:rPr>
          <w:b/>
          <w:bCs/>
          <w:sz w:val="28"/>
          <w:szCs w:val="28"/>
        </w:rPr>
        <w:t>для ГОУ «ПГУ им. Т.Г. Шевченко»</w:t>
      </w:r>
    </w:p>
    <w:tbl>
      <w:tblPr>
        <w:tblW w:w="8784" w:type="dxa"/>
        <w:tblLook w:val="04A0" w:firstRow="1" w:lastRow="0" w:firstColumn="1" w:lastColumn="0" w:noHBand="0" w:noVBand="1"/>
      </w:tblPr>
      <w:tblGrid>
        <w:gridCol w:w="513"/>
        <w:gridCol w:w="4302"/>
        <w:gridCol w:w="850"/>
        <w:gridCol w:w="1418"/>
        <w:gridCol w:w="1701"/>
      </w:tblGrid>
      <w:tr w:rsidR="00213C10" w:rsidRPr="00213C10" w14:paraId="1485C940" w14:textId="77777777" w:rsidTr="00213C10">
        <w:trPr>
          <w:trHeight w:val="9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02989" w14:textId="77777777" w:rsidR="00213C10" w:rsidRPr="00213C10" w:rsidRDefault="00213C10" w:rsidP="0021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4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65884" w14:textId="77777777" w:rsidR="00213C10" w:rsidRPr="00213C10" w:rsidRDefault="00213C10" w:rsidP="0021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оборудования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EA16F" w14:textId="70E71BC4" w:rsidR="00213C10" w:rsidRPr="00213C10" w:rsidRDefault="00213C10" w:rsidP="0021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40539" w14:textId="77777777" w:rsidR="00213C10" w:rsidRPr="00213C10" w:rsidRDefault="00213C10" w:rsidP="0021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Цена за ед.,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95D1C" w14:textId="77777777" w:rsidR="00213C10" w:rsidRPr="00213C10" w:rsidRDefault="00213C10" w:rsidP="0021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НМЦК, руб.</w:t>
            </w:r>
          </w:p>
        </w:tc>
      </w:tr>
      <w:tr w:rsidR="009D7ABF" w:rsidRPr="00213C10" w14:paraId="7CD22D07" w14:textId="77777777" w:rsidTr="00D65CB2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65A10" w14:textId="77777777" w:rsidR="009D7ABF" w:rsidRPr="00213C10" w:rsidRDefault="009D7ABF" w:rsidP="009D7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3A1266" w14:textId="22153877" w:rsidR="009D7ABF" w:rsidRPr="00213C10" w:rsidRDefault="009D7ABF" w:rsidP="009D7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>Принтер МФУ лазерный ч/б Факс, А4, USB/WiFi/</w:t>
            </w:r>
            <w:proofErr w:type="spellStart"/>
            <w:r>
              <w:rPr>
                <w:rFonts w:ascii="Arial" w:hAnsi="Arial" w:cs="Arial"/>
                <w:color w:val="000000"/>
              </w:rPr>
              <w:t>Lan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</w:rPr>
              <w:t>Duplex</w:t>
            </w:r>
            <w:proofErr w:type="spellEnd"/>
            <w:r>
              <w:rPr>
                <w:rFonts w:ascii="Arial" w:hAnsi="Arial" w:cs="Arial"/>
                <w:color w:val="000000"/>
              </w:rPr>
              <w:t>, 38стр/мин, ЖК дисплей, к-ж 057/057Н 3514С061АА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E08CD2" w14:textId="3AE3AFE2" w:rsidR="009D7ABF" w:rsidRPr="00213C10" w:rsidRDefault="009D7ABF" w:rsidP="009D7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43B4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75638" w14:textId="0935C417" w:rsidR="009D7ABF" w:rsidRPr="00213C10" w:rsidRDefault="009D7ABF" w:rsidP="009D7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10762,50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3549F" w14:textId="6EB0557C" w:rsidR="009D7ABF" w:rsidRPr="00213C10" w:rsidRDefault="009D7ABF" w:rsidP="009D7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226012,50</w:t>
            </w:r>
          </w:p>
        </w:tc>
      </w:tr>
      <w:tr w:rsidR="009D7ABF" w:rsidRPr="00213C10" w14:paraId="54580E3B" w14:textId="77777777" w:rsidTr="00D65CB2">
        <w:trPr>
          <w:trHeight w:val="9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65A82" w14:textId="77777777" w:rsidR="009D7ABF" w:rsidRPr="00213C10" w:rsidRDefault="009D7ABF" w:rsidP="009D7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AF588" w14:textId="339B43FA" w:rsidR="009D7ABF" w:rsidRPr="00213C10" w:rsidRDefault="009D7ABF" w:rsidP="009D7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 xml:space="preserve">Принтер МФУ лазерный ч/б карт.725 </w:t>
            </w:r>
            <w:proofErr w:type="spellStart"/>
            <w:r>
              <w:rPr>
                <w:rFonts w:ascii="Arial" w:hAnsi="Arial" w:cs="Arial"/>
                <w:color w:val="000000"/>
              </w:rPr>
              <w:t>black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A4, 18 </w:t>
            </w:r>
            <w:proofErr w:type="spellStart"/>
            <w:r>
              <w:rPr>
                <w:rFonts w:ascii="Arial" w:hAnsi="Arial" w:cs="Arial"/>
                <w:color w:val="000000"/>
              </w:rPr>
              <w:t>стр</w:t>
            </w:r>
            <w:proofErr w:type="spellEnd"/>
            <w:r>
              <w:rPr>
                <w:rFonts w:ascii="Arial" w:hAnsi="Arial" w:cs="Arial"/>
                <w:color w:val="000000"/>
              </w:rPr>
              <w:t>/мин(5252ВО34</w:t>
            </w:r>
            <w:proofErr w:type="gramStart"/>
            <w:r>
              <w:rPr>
                <w:rFonts w:ascii="Arial" w:hAnsi="Arial" w:cs="Arial"/>
                <w:color w:val="000000"/>
              </w:rPr>
              <w:t>АА)  +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2 карт.725 в комплекте!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CA471C" w14:textId="4BDF477E" w:rsidR="009D7ABF" w:rsidRPr="00213C10" w:rsidRDefault="009D7ABF" w:rsidP="009D7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43B4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6DBCE" w14:textId="7DCC598C" w:rsidR="009D7ABF" w:rsidRPr="00213C10" w:rsidRDefault="009D7ABF" w:rsidP="009D7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7123,75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B577C" w14:textId="23945875" w:rsidR="009D7ABF" w:rsidRPr="00213C10" w:rsidRDefault="009D7ABF" w:rsidP="009D7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377558,75</w:t>
            </w:r>
          </w:p>
        </w:tc>
      </w:tr>
      <w:tr w:rsidR="009D7ABF" w:rsidRPr="00213C10" w14:paraId="5A16F85F" w14:textId="77777777" w:rsidTr="00D65CB2">
        <w:trPr>
          <w:trHeight w:val="6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6D3A3" w14:textId="77777777" w:rsidR="009D7ABF" w:rsidRPr="00213C10" w:rsidRDefault="009D7ABF" w:rsidP="009D7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91E4C3" w14:textId="159D9C3A" w:rsidR="009D7ABF" w:rsidRPr="00D172C1" w:rsidRDefault="009D7ABF" w:rsidP="009D7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>Копир лазерный ч/</w:t>
            </w:r>
            <w:proofErr w:type="gramStart"/>
            <w:r>
              <w:rPr>
                <w:rFonts w:ascii="Arial" w:hAnsi="Arial" w:cs="Arial"/>
                <w:color w:val="000000"/>
              </w:rPr>
              <w:t>б  A</w:t>
            </w:r>
            <w:proofErr w:type="gramEnd"/>
            <w:r>
              <w:rPr>
                <w:rFonts w:ascii="Arial" w:hAnsi="Arial" w:cs="Arial"/>
                <w:color w:val="000000"/>
              </w:rPr>
              <w:t>3, USB/</w:t>
            </w:r>
            <w:proofErr w:type="spellStart"/>
            <w:r>
              <w:rPr>
                <w:rFonts w:ascii="Arial" w:hAnsi="Arial" w:cs="Arial"/>
                <w:color w:val="000000"/>
              </w:rPr>
              <w:t>Lan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/WiFi, </w:t>
            </w:r>
            <w:proofErr w:type="spellStart"/>
            <w:r>
              <w:rPr>
                <w:rFonts w:ascii="Arial" w:hAnsi="Arial" w:cs="Arial"/>
                <w:color w:val="000000"/>
              </w:rPr>
              <w:t>Duplex</w:t>
            </w:r>
            <w:proofErr w:type="spellEnd"/>
            <w:r>
              <w:rPr>
                <w:rFonts w:ascii="Arial" w:hAnsi="Arial" w:cs="Arial"/>
                <w:color w:val="000000"/>
              </w:rPr>
              <w:t>, 600x600dpi, 22стр/мин, ЖК-дисплей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1F0CB" w14:textId="4FC6972C" w:rsidR="009D7ABF" w:rsidRPr="00213C10" w:rsidRDefault="009D7ABF" w:rsidP="009D7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43B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F816C" w14:textId="0D123914" w:rsidR="009D7ABF" w:rsidRPr="00213C10" w:rsidRDefault="009D7ABF" w:rsidP="009D7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14655,45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4F8BB" w14:textId="0F246D11" w:rsidR="009D7ABF" w:rsidRPr="00213C10" w:rsidRDefault="009D7ABF" w:rsidP="009D7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29310,90</w:t>
            </w:r>
          </w:p>
        </w:tc>
      </w:tr>
      <w:tr w:rsidR="009D7ABF" w:rsidRPr="00213C10" w14:paraId="7BE61BD0" w14:textId="77777777" w:rsidTr="00D65CB2">
        <w:trPr>
          <w:trHeight w:val="88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33791" w14:textId="77777777" w:rsidR="009D7ABF" w:rsidRPr="00213C10" w:rsidRDefault="009D7ABF" w:rsidP="009D7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B79476" w14:textId="582916D7" w:rsidR="009D7ABF" w:rsidRPr="00D172C1" w:rsidRDefault="009D7ABF" w:rsidP="009D7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>Тонер совм. CANON IR2202/2202N/2204/2206 (C-EXV42,10200</w:t>
            </w:r>
            <w:proofErr w:type="gramStart"/>
            <w:r>
              <w:rPr>
                <w:rFonts w:ascii="Arial" w:hAnsi="Arial" w:cs="Arial"/>
                <w:color w:val="000000"/>
              </w:rPr>
              <w:t>стр,ориг</w:t>
            </w:r>
            <w:proofErr w:type="gramEnd"/>
            <w:r>
              <w:rPr>
                <w:rFonts w:ascii="Arial" w:hAnsi="Arial" w:cs="Arial"/>
                <w:color w:val="000000"/>
              </w:rPr>
              <w:t>.) 6908В002АА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C74417" w14:textId="10A24A21" w:rsidR="009D7ABF" w:rsidRPr="00213C10" w:rsidRDefault="009D7ABF" w:rsidP="009D7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43B4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BFC4D" w14:textId="0378CC84" w:rsidR="009D7ABF" w:rsidRPr="00213C10" w:rsidRDefault="009D7ABF" w:rsidP="009D7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604,75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AD690" w14:textId="4C4AA54A" w:rsidR="009D7ABF" w:rsidRPr="00213C10" w:rsidRDefault="009D7ABF" w:rsidP="009D7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3628,50</w:t>
            </w:r>
          </w:p>
        </w:tc>
      </w:tr>
      <w:tr w:rsidR="009D7ABF" w:rsidRPr="00213C10" w14:paraId="7DC74653" w14:textId="77777777" w:rsidTr="00D65CB2">
        <w:trPr>
          <w:trHeight w:val="88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60208" w14:textId="77777777" w:rsidR="009D7ABF" w:rsidRPr="00213C10" w:rsidRDefault="009D7ABF" w:rsidP="009D7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48D654" w14:textId="2417B742" w:rsidR="009D7ABF" w:rsidRPr="00D172C1" w:rsidRDefault="009D7ABF" w:rsidP="009D7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 xml:space="preserve">Картридж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</w:rPr>
              <w:t>совм.HP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</w:rPr>
              <w:t xml:space="preserve"> CF259X/Canon 057H/SCC (002-01-SF259XNC, без чипа HP LJ Pro M428/LBP228/MF443,(10k)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534428" w14:textId="3D0290FB" w:rsidR="009D7ABF" w:rsidRPr="00213C10" w:rsidRDefault="009D7ABF" w:rsidP="009D7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43B4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AA518" w14:textId="66B3F0B5" w:rsidR="009D7ABF" w:rsidRPr="00213C10" w:rsidRDefault="009D7ABF" w:rsidP="009D7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840,50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C7F94" w14:textId="20262E04" w:rsidR="009D7ABF" w:rsidRPr="00213C10" w:rsidRDefault="009D7ABF" w:rsidP="009D7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4202,50</w:t>
            </w:r>
          </w:p>
        </w:tc>
      </w:tr>
      <w:tr w:rsidR="009D7ABF" w:rsidRPr="006043B4" w14:paraId="6B7132C2" w14:textId="77777777" w:rsidTr="009D7ABF">
        <w:trPr>
          <w:trHeight w:val="403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00738" w14:textId="70B53615" w:rsidR="009D7ABF" w:rsidRPr="00213C10" w:rsidRDefault="009D7ABF" w:rsidP="009D7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1D7F1" w14:textId="31E09680" w:rsidR="009D7ABF" w:rsidRPr="009D7ABF" w:rsidRDefault="009D7ABF" w:rsidP="009D7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 xml:space="preserve">Сканер протяжный, USB, A4, CIS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162845" w14:textId="2680C17B" w:rsidR="009D7ABF" w:rsidRPr="006043B4" w:rsidRDefault="009D7ABF" w:rsidP="009D7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6043B4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3B23C" w14:textId="73C01642" w:rsidR="009D7ABF" w:rsidRPr="006043B4" w:rsidRDefault="009D7ABF" w:rsidP="009D7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9077,40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99977" w14:textId="2B22D4C5" w:rsidR="009D7ABF" w:rsidRPr="006043B4" w:rsidRDefault="009D7ABF" w:rsidP="009D7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54464,40</w:t>
            </w:r>
          </w:p>
        </w:tc>
      </w:tr>
      <w:tr w:rsidR="009D7ABF" w:rsidRPr="00213C10" w14:paraId="79AB6179" w14:textId="77777777" w:rsidTr="009D7ABF">
        <w:trPr>
          <w:trHeight w:val="56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2F2AE" w14:textId="189712FE" w:rsidR="009D7ABF" w:rsidRPr="00213C10" w:rsidRDefault="009D7ABF" w:rsidP="009D7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94FB9D" w14:textId="15297582" w:rsidR="009D7ABF" w:rsidRPr="00D172C1" w:rsidRDefault="009D7ABF" w:rsidP="009D7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>Кабель</w:t>
            </w:r>
            <w:r w:rsidRPr="009D7ABF">
              <w:rPr>
                <w:rFonts w:ascii="Arial" w:hAnsi="Arial" w:cs="Arial"/>
                <w:color w:val="000000"/>
              </w:rPr>
              <w:t xml:space="preserve"> </w:t>
            </w:r>
            <w:r w:rsidRPr="00DC7BCC">
              <w:rPr>
                <w:rFonts w:ascii="Arial" w:hAnsi="Arial" w:cs="Arial"/>
                <w:color w:val="000000"/>
                <w:lang w:val="en-US"/>
              </w:rPr>
              <w:t>USB</w:t>
            </w:r>
            <w:r w:rsidRPr="009D7ABF">
              <w:rPr>
                <w:rFonts w:ascii="Arial" w:hAnsi="Arial" w:cs="Arial"/>
                <w:color w:val="000000"/>
              </w:rPr>
              <w:t>2.0 (</w:t>
            </w:r>
            <w:r w:rsidRPr="00DC7BCC">
              <w:rPr>
                <w:rFonts w:ascii="Arial" w:hAnsi="Arial" w:cs="Arial"/>
                <w:color w:val="000000"/>
                <w:lang w:val="en-US"/>
              </w:rPr>
              <w:t>A</w:t>
            </w:r>
            <w:r w:rsidRPr="009D7ABF">
              <w:rPr>
                <w:rFonts w:ascii="Arial" w:hAnsi="Arial" w:cs="Arial"/>
                <w:color w:val="000000"/>
              </w:rPr>
              <w:t>/</w:t>
            </w:r>
            <w:r w:rsidRPr="00DC7BCC">
              <w:rPr>
                <w:rFonts w:ascii="Arial" w:hAnsi="Arial" w:cs="Arial"/>
                <w:color w:val="000000"/>
                <w:lang w:val="en-US"/>
              </w:rPr>
              <w:t>B</w:t>
            </w:r>
            <w:r w:rsidRPr="009D7ABF">
              <w:rPr>
                <w:rFonts w:ascii="Arial" w:hAnsi="Arial" w:cs="Arial"/>
                <w:color w:val="000000"/>
              </w:rPr>
              <w:t>)1,8</w:t>
            </w:r>
            <w:r>
              <w:rPr>
                <w:rFonts w:ascii="Arial" w:hAnsi="Arial" w:cs="Arial"/>
                <w:color w:val="000000"/>
              </w:rPr>
              <w:t>м</w:t>
            </w:r>
            <w:r w:rsidRPr="009D7ABF">
              <w:rPr>
                <w:rFonts w:ascii="Arial" w:hAnsi="Arial" w:cs="Arial"/>
                <w:color w:val="000000"/>
              </w:rPr>
              <w:t xml:space="preserve"> </w:t>
            </w:r>
            <w:r w:rsidRPr="00DC7BCC">
              <w:rPr>
                <w:rFonts w:ascii="Arial" w:hAnsi="Arial" w:cs="Arial"/>
                <w:color w:val="000000"/>
                <w:lang w:val="en-US"/>
              </w:rPr>
              <w:t>CCF</w:t>
            </w:r>
            <w:r w:rsidRPr="009D7ABF">
              <w:rPr>
                <w:rFonts w:ascii="Arial" w:hAnsi="Arial" w:cs="Arial"/>
                <w:color w:val="000000"/>
              </w:rPr>
              <w:t>-</w:t>
            </w:r>
            <w:r w:rsidRPr="00DC7BCC">
              <w:rPr>
                <w:rFonts w:ascii="Arial" w:hAnsi="Arial" w:cs="Arial"/>
                <w:color w:val="000000"/>
                <w:lang w:val="en-US"/>
              </w:rPr>
              <w:t>USB</w:t>
            </w:r>
            <w:r w:rsidRPr="009D7ABF">
              <w:rPr>
                <w:rFonts w:ascii="Arial" w:hAnsi="Arial" w:cs="Arial"/>
                <w:color w:val="000000"/>
              </w:rPr>
              <w:t>2-</w:t>
            </w:r>
            <w:r w:rsidRPr="00DC7BCC">
              <w:rPr>
                <w:rFonts w:ascii="Arial" w:hAnsi="Arial" w:cs="Arial"/>
                <w:color w:val="000000"/>
                <w:lang w:val="en-US"/>
              </w:rPr>
              <w:t>AMBM</w:t>
            </w:r>
            <w:r w:rsidRPr="009D7ABF">
              <w:rPr>
                <w:rFonts w:ascii="Arial" w:hAnsi="Arial" w:cs="Arial"/>
                <w:color w:val="000000"/>
              </w:rPr>
              <w:t>-6 (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</w:rPr>
              <w:t>феррит</w:t>
            </w:r>
            <w:r w:rsidRPr="009D7ABF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>кольца</w:t>
            </w:r>
            <w:proofErr w:type="spellEnd"/>
            <w:proofErr w:type="gramEnd"/>
            <w:r w:rsidRPr="009D7ABF"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поз</w:t>
            </w:r>
            <w:r w:rsidRPr="009D7ABF">
              <w:rPr>
                <w:rFonts w:ascii="Arial" w:hAnsi="Arial" w:cs="Arial"/>
                <w:color w:val="000000"/>
              </w:rPr>
              <w:t>.</w:t>
            </w:r>
            <w:proofErr w:type="spellStart"/>
            <w:r>
              <w:rPr>
                <w:rFonts w:ascii="Arial" w:hAnsi="Arial" w:cs="Arial"/>
                <w:color w:val="000000"/>
              </w:rPr>
              <w:t>конт</w:t>
            </w:r>
            <w:proofErr w:type="spellEnd"/>
            <w:r w:rsidRPr="009D7ABF">
              <w:rPr>
                <w:rFonts w:ascii="Arial" w:hAnsi="Arial" w:cs="Arial"/>
                <w:color w:val="000000"/>
              </w:rPr>
              <w:t>.,</w:t>
            </w:r>
            <w:proofErr w:type="spellStart"/>
            <w:r>
              <w:rPr>
                <w:rFonts w:ascii="Arial" w:hAnsi="Arial" w:cs="Arial"/>
                <w:color w:val="000000"/>
              </w:rPr>
              <w:t>чер</w:t>
            </w:r>
            <w:proofErr w:type="spellEnd"/>
            <w:r w:rsidRPr="009D7ABF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85A05B" w14:textId="348B4C6C" w:rsidR="009D7ABF" w:rsidRDefault="009D7ABF" w:rsidP="009D7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43B4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5B9AC" w14:textId="72494788" w:rsidR="009D7ABF" w:rsidRDefault="009D7ABF" w:rsidP="009D7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36,90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0C392" w14:textId="004A0E91" w:rsidR="009D7ABF" w:rsidRDefault="009D7ABF" w:rsidP="009D7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2878,20</w:t>
            </w:r>
          </w:p>
        </w:tc>
      </w:tr>
      <w:tr w:rsidR="009D7ABF" w:rsidRPr="00213C10" w14:paraId="325386CE" w14:textId="77777777" w:rsidTr="009D7ABF">
        <w:trPr>
          <w:trHeight w:val="55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C600B" w14:textId="76C06C3E" w:rsidR="009D7ABF" w:rsidRPr="00213C10" w:rsidRDefault="009D7ABF" w:rsidP="009D7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8D629C" w14:textId="44C7ADF4" w:rsidR="009D7ABF" w:rsidRPr="00D172C1" w:rsidRDefault="009D7ABF" w:rsidP="009D7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 xml:space="preserve">Телефон настольный, AOH, спикерфон, </w:t>
            </w:r>
            <w:proofErr w:type="spellStart"/>
            <w:r>
              <w:rPr>
                <w:rFonts w:ascii="Arial" w:hAnsi="Arial" w:cs="Arial"/>
                <w:color w:val="000000"/>
              </w:rPr>
              <w:t>black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0CC1A0" w14:textId="5EFFA2AD" w:rsidR="009D7ABF" w:rsidRDefault="009D7ABF" w:rsidP="009D7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43B4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D17DB" w14:textId="341D825B" w:rsidR="009D7ABF" w:rsidRDefault="009D7ABF" w:rsidP="009D7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973,75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8E26F" w14:textId="6B1EA0F1" w:rsidR="009D7ABF" w:rsidRDefault="009D7ABF" w:rsidP="009D7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8763,75</w:t>
            </w:r>
          </w:p>
        </w:tc>
      </w:tr>
      <w:tr w:rsidR="009D7ABF" w:rsidRPr="00213C10" w14:paraId="63C1D53C" w14:textId="77777777" w:rsidTr="009D7ABF">
        <w:trPr>
          <w:trHeight w:val="41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F8CDA" w14:textId="4F057BC9" w:rsidR="009D7ABF" w:rsidRPr="00213C10" w:rsidRDefault="009D7ABF" w:rsidP="009D7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B8B37" w14:textId="507C9549" w:rsidR="009D7ABF" w:rsidRPr="00D172C1" w:rsidRDefault="009D7ABF" w:rsidP="009D7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>Телефон настольный, кнопки, черный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48BF48" w14:textId="10109FB7" w:rsidR="009D7ABF" w:rsidRDefault="009D7ABF" w:rsidP="009D7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43B4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F0233" w14:textId="11113B82" w:rsidR="009D7ABF" w:rsidRDefault="009D7ABF" w:rsidP="009D7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306,48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43E96" w14:textId="5D24AABD" w:rsidR="009D7ABF" w:rsidRDefault="009D7ABF" w:rsidP="009D7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13791,38</w:t>
            </w:r>
          </w:p>
        </w:tc>
      </w:tr>
      <w:tr w:rsidR="006043B4" w:rsidRPr="00213C10" w14:paraId="743E9610" w14:textId="77777777" w:rsidTr="00213C10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51717" w14:textId="77777777" w:rsidR="006043B4" w:rsidRPr="00213C10" w:rsidRDefault="006043B4" w:rsidP="00604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23A997" w14:textId="77777777" w:rsidR="006043B4" w:rsidRPr="00213C10" w:rsidRDefault="006043B4" w:rsidP="0060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DF6B3" w14:textId="77777777" w:rsidR="006043B4" w:rsidRPr="00213C10" w:rsidRDefault="006043B4" w:rsidP="00604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DF9A3" w14:textId="390113A8" w:rsidR="006043B4" w:rsidRPr="00213C10" w:rsidRDefault="006043B4" w:rsidP="00604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720610</w:t>
            </w:r>
            <w:r w:rsidRPr="00213C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</w:t>
            </w:r>
            <w:r w:rsidRPr="00213C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</w:t>
            </w:r>
          </w:p>
        </w:tc>
      </w:tr>
    </w:tbl>
    <w:p w14:paraId="7234234A" w14:textId="77777777" w:rsidR="00472A5C" w:rsidRDefault="00472A5C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30589A46" w14:textId="77822D05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Начальная (максимальная) цена контракта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составляет </w:t>
      </w:r>
      <w:r w:rsidR="006043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720610</w:t>
      </w:r>
      <w:r w:rsidR="00A736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6043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88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рубл</w:t>
      </w:r>
      <w:r w:rsidR="00A87FD3"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Приднестровской Молдавской Республики и сформирована посредством метода сопоставимых рыночных цен (анализ рынка) в соответствии с требованиями пункта 4 статьи 16 Закона Приднестровской Молдавской Республики от 26 ноября 2018 года № 318-З-VI «О закупках в Приднестровской Молдавской Республики» (далее – Закон), и подпункта г) пункта 16, пунктов 26, 29 Приказа Министерства экономического развития Приднестровской Молдавской Республики от 24 декабря 2019 года № 1127 «Об утверждении Методических рекомендации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исполнителем)».</w:t>
      </w:r>
    </w:p>
    <w:p w14:paraId="059F5F1A" w14:textId="0EC1F4B7" w:rsidR="00B668A5" w:rsidRPr="00472A5C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4C8AED88" w14:textId="77777777" w:rsidR="00472A5C" w:rsidRDefault="00472A5C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2E0C75C2" w14:textId="553AD1AE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Условия контракта.</w:t>
      </w:r>
    </w:p>
    <w:p w14:paraId="2F0E5FD4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Перечень необходимых условий и гарантий, подлежащих включению в контракт, определяется в статье 24 Закона Приднестровской Молдавской Республики «О закупках в Приднестровской Молдавской Республики» и Постановлении Правительства Приднестровской Молдавской Республики от 26 декабря 2019 года № 448 «Об утверждении Положения об условиях и гарантиях контракта, заключаемого при закупках товаров, работ, услуг для обеспечения государственных (муниципальных) нужд и нужд государственных (муниципальных) унитарных предприятий» (САЗ 20-1).</w:t>
      </w:r>
    </w:p>
    <w:p w14:paraId="557F2560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Контракт заключается на условиях, предусмотренных извещением об осуществлении закупки, документацией о закупке, заявкой, окончательным предложением участника закупки, с которым заключается контракт.</w:t>
      </w:r>
    </w:p>
    <w:p w14:paraId="09C9BA28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заключении контракта указывается, что цена контракта является твердой и определяется на весь срок исполнения контракта. При заключении и исполнении контракта изменение его условий не допускается, за исключением случаев, предусмотренных Законом.</w:t>
      </w:r>
    </w:p>
    <w:p w14:paraId="1AF741B0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контракт включается обязательное условие о порядке и сроках оплаты товара, работы или услуги, о порядке и сроках осуществления заказчиком приемки поставленного товара, выполненной работы (ее результатов) или оказанной услуги в части соответствия их количества, комплектности, объема требованиям, установленным контрактом, а также о порядке и сроках оформления результатов такой приемки.</w:t>
      </w:r>
    </w:p>
    <w:p w14:paraId="1A9FB669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контракт может быть включено условие о возможности одностороннего отказа от исполнения контракта.</w:t>
      </w:r>
    </w:p>
    <w:p w14:paraId="7C2599D5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Изменение условий контракта допускаются по соглашению сторон в случаях, предусмотренных статьей 51 Закона Приднестровской Молдавской Республики «О закупках в Приднестровской Молдавской Республике».</w:t>
      </w:r>
    </w:p>
    <w:p w14:paraId="498B695A" w14:textId="36877C01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Проект контракта на поставку товара опубликован на сайте </w:t>
      </w:r>
      <w:r w:rsidR="00AC0ED6"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Государственного образовательного учреждения «Приднестровский государственный университет имени Т.Г. Шевченко»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является неотъемлемой частью документации о проведении запроса предложений.</w:t>
      </w:r>
    </w:p>
    <w:p w14:paraId="04558DF8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613428A0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Требования к содержанию заявки на участие в запросе предложений.</w:t>
      </w:r>
    </w:p>
    <w:p w14:paraId="2907718C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Заявка участника запроса предложений должна быть оформлена в соответствии с требованиями, предусмотренными Распоряжением Правительства Приднестровской Молдавской Республики от 25 марта 2020 года № 198р «Об утверждении формы заявок участников закупки», с приложением документов, указанных в пункте 2 Приложения к Распоряжению № 198р.</w:t>
      </w:r>
    </w:p>
    <w:p w14:paraId="1D9BBF29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7B013D51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Порядок проведения запроса предложений.</w:t>
      </w:r>
    </w:p>
    <w:p w14:paraId="799A39D1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Заказчик обязан предоставить всем участникам запроса предложений, подавшим заявки, возможность присутствовать при вскрытии конвертов с заявками и открытии доступа к поданным в форме электронных документов заявкам, а также при оглашении заявки, содержащей лучшие условия исполнения контракта.</w:t>
      </w:r>
    </w:p>
    <w:p w14:paraId="2CA90E9F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Комиссией по рассмотрению заявок на участие в запросе предложений и окончательных предложений вскрываются поступившие конверты с заявками и открывается доступ к поданным в форме электронных документов заявкам.</w:t>
      </w:r>
    </w:p>
    <w:p w14:paraId="6CA2C1CD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Все заявки участников запроса предложений оцениваются на основании критериев, указанных в документации о проведении запроса предложений, фиксируются в виде таблицы и прилагаются к протоколу проведения запроса предложений, после чего оглашаются условия исполнения контракта, содержащиеся в заявке, признанной лучшей, или условия, содержащиеся в единственной заявке, без объявления участника запроса предложений, который направил такую единственную заявку.</w:t>
      </w:r>
    </w:p>
    <w:p w14:paraId="3AF1BFB9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 оглашения условий исполнения контракта, содержащихся в заявке, признанной лучшей, или условий, содержащихся в единственной заявке на участие в запросе предложений, запрос предложений завершается. Всем участникам или участнику запроса предложений, подавшим единственную заявку, предлагается направить окончательное предложение не позднее рабочего дня, следующего за датой проведения запроса предложений.</w:t>
      </w:r>
    </w:p>
    <w:p w14:paraId="6754E58F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все участники, присутствующие при проведении запроса предложений, отказались направить окончательное предложение, запрос предложений завершается. Отказ участников запроса предложений направлять окончательные предложения фиксируется в протоколе проведения запроса предложений. В этом случае окончательными предложениями признаются поданные заявки на участие в запросе предложений.</w:t>
      </w:r>
    </w:p>
    <w:p w14:paraId="3EF7987C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Вскрытие конвертов с окончательными предложениями и открытие доступа к поданным в форме электронных документов окончательным предложениям осуществляются на следующий рабочий день после даты завершения проведения запроса предложений и фиксируются в итоговом протоколе. Участники запроса предложений, направившие окончательные предложения, вправе присутствовать при вскрытии конвертов с окончательными предложениями и открытии доступа к поданным в форме электронных документов окончательным предложениям.</w:t>
      </w:r>
    </w:p>
    <w:p w14:paraId="3BA1985A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Выигравшим окончательным предложением является лучшее предложение, определенное комиссией на основании результатов оценки окончательных предложений. В случае если в нескольких окончательных предложениях содержатся одинаковые условия исполнения контракта, выигравшим окончательным предложением признается окончательное предложение, которое поступило раньше.</w:t>
      </w:r>
    </w:p>
    <w:p w14:paraId="415E7D3A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60F6ED50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Порядок и срок отзыва заявок на участие в запросе предложений.</w:t>
      </w:r>
    </w:p>
    <w:p w14:paraId="7BFB0EB2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Участник запроса предложений вправе письменно отозвать свою заявку до истечения срока подачи заявок с учетом положений Закона.</w:t>
      </w:r>
    </w:p>
    <w:p w14:paraId="696FAD6F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Уведомление об отзыве заявки является действительным, если уведомление получено заказчиком до истечения срока подачи заявок, за исключением случаев, установленных Законом.</w:t>
      </w:r>
    </w:p>
    <w:p w14:paraId="7C5D7561" w14:textId="7CAF68AD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день, вовремя и в месте, которые указаны в извещении о проведении запроса предложений, непосредственно перед вскрытием конвертов с заявками и открытием 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доступа к поданным в форме электронных документов заявкам заказчик обязан публично объявить присутствующим участникам при вскрытии этих конвертов и открытии указанного доступа о возможности отзыва поданных заявок.</w:t>
      </w:r>
    </w:p>
    <w:p w14:paraId="286D0652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Участники запроса предложений, подавшие заявки, не соответствующие требованиям, установленным документацией о проведении запроса предложений, отстраняются, и их заявки не оцениваются. В случае установления факта подачи одним участником запроса предложений 2 (двух) и более заявок на участие в запросе предложений заявки такого участника не рассматриваются и возвращаются ему.</w:t>
      </w:r>
    </w:p>
    <w:p w14:paraId="799849D5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62556C9C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Заключение контракта с победителем запроса предложений.</w:t>
      </w:r>
    </w:p>
    <w:p w14:paraId="02347CCF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Контракт заключается с победителем запроса предложений не позднее чем через 5 (пять) рабочих дней со дня размещения в информационной системе итогового протокола.</w:t>
      </w:r>
    </w:p>
    <w:p w14:paraId="32A4C666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 если в срок, предусмотренный документацией об открытом аукционе, победитель запроса предложений не представил заказчику подписанный контракт, победитель признается уклонившимся от заключения контракта.</w:t>
      </w:r>
    </w:p>
    <w:p w14:paraId="765C0F8B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 наличия принятых судом или Арбитражным судом Приднестровской Молдавской Республики судебных актов либо возникновения обстоятельств непреодолимой силы, препятствующих подписанию контракта одной из сторон в установленные настоящей статьей сроки, эта сторона обязана уведомить другую сторону о наличии данных судебных актов или обстоятельств в течение 1 (одного) рабочего дня, следующего за днем возникновения вышеуказанных обстоятельств и вступления в силу судебных актов.</w:t>
      </w:r>
    </w:p>
    <w:p w14:paraId="44CD4C32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обстоятельств, но не более чем на 30 (тридцать) рабочих дней.</w:t>
      </w:r>
    </w:p>
    <w:p w14:paraId="12F0E805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 отмены,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1 (одного) рабочего дня, следующего за днем отмены, изменения или исполнения данных судебных актов либо прекращения действия данных обстоятельств.</w:t>
      </w:r>
    </w:p>
    <w:p w14:paraId="3F01B0BA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3EE5B027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Информация о возможности одностороннего отказа от исполнения контракта.</w:t>
      </w:r>
    </w:p>
    <w:p w14:paraId="0CA3A72E" w14:textId="68ACB63B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Заказчик вправе принять решение об одностороннем отказе от исполнения контракта по основаниям, предусмотренным гражданским законодательством Приднестровской Молдавской Республики для одностороннего отказа</w:t>
      </w:r>
      <w:r w:rsidR="00880BDA"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условии, если это было предусмотрено контрактом.</w:t>
      </w:r>
    </w:p>
    <w:p w14:paraId="7D514F79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Поставщик (подрядчик, исполнитель) вправе принять решение об одностороннем отказе от исполнения контракта по основаниям, предусмотренным гражданским законодательством Приднестровской Молдавской Республики для одностороннего отказа от исполнения отдельных видов обязательств, если в контракте было предусмотрено право заказчика принять решение об одностороннем отказе от исполнения контракта.</w:t>
      </w:r>
    </w:p>
    <w:p w14:paraId="3362C4E7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6F2893C7" w14:textId="1B9B224F" w:rsidR="005F02A5" w:rsidRPr="00831E72" w:rsidRDefault="005F02A5" w:rsidP="007921C0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Дополнительная информация содержится в </w:t>
      </w: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Извещении о проведении</w:t>
      </w:r>
      <w:r w:rsidR="007443CB"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8519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открытого аукциона</w:t>
      </w: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на </w:t>
      </w:r>
      <w:r w:rsidR="007C6BB4"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приобретение</w:t>
      </w:r>
      <w:r w:rsidR="00A736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8519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офисного </w:t>
      </w:r>
      <w:r w:rsidR="00A736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оборудования</w:t>
      </w: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, 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опубликованном </w:t>
      </w:r>
      <w:r w:rsidR="000568A3"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единой информационной системе по закупкам 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является неотъемлемой частью настоящей документации.</w:t>
      </w:r>
    </w:p>
    <w:p w14:paraId="3A47B9BF" w14:textId="77777777" w:rsidR="00140AF8" w:rsidRPr="00831E72" w:rsidRDefault="00140AF8">
      <w:pPr>
        <w:rPr>
          <w:rFonts w:ascii="Times New Roman" w:hAnsi="Times New Roman" w:cs="Times New Roman"/>
          <w:sz w:val="24"/>
          <w:szCs w:val="24"/>
        </w:rPr>
      </w:pPr>
    </w:p>
    <w:sectPr w:rsidR="00140AF8" w:rsidRPr="00831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34A43"/>
    <w:multiLevelType w:val="multilevel"/>
    <w:tmpl w:val="57D4E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39488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EE9"/>
    <w:rsid w:val="0004219D"/>
    <w:rsid w:val="000568A3"/>
    <w:rsid w:val="00140AF8"/>
    <w:rsid w:val="00183052"/>
    <w:rsid w:val="001F0805"/>
    <w:rsid w:val="00213C10"/>
    <w:rsid w:val="0025609A"/>
    <w:rsid w:val="0026678F"/>
    <w:rsid w:val="00270FBF"/>
    <w:rsid w:val="00356221"/>
    <w:rsid w:val="003711EF"/>
    <w:rsid w:val="003B2830"/>
    <w:rsid w:val="00401957"/>
    <w:rsid w:val="00472A5C"/>
    <w:rsid w:val="004B102D"/>
    <w:rsid w:val="004F4C8D"/>
    <w:rsid w:val="00533296"/>
    <w:rsid w:val="00577091"/>
    <w:rsid w:val="005F02A5"/>
    <w:rsid w:val="006043B4"/>
    <w:rsid w:val="006052EC"/>
    <w:rsid w:val="00697948"/>
    <w:rsid w:val="006C3343"/>
    <w:rsid w:val="007443CB"/>
    <w:rsid w:val="007921C0"/>
    <w:rsid w:val="007B7527"/>
    <w:rsid w:val="007C6BB4"/>
    <w:rsid w:val="0080700F"/>
    <w:rsid w:val="00831E72"/>
    <w:rsid w:val="00832BFC"/>
    <w:rsid w:val="0083463E"/>
    <w:rsid w:val="0085195E"/>
    <w:rsid w:val="00880BDA"/>
    <w:rsid w:val="00885DA0"/>
    <w:rsid w:val="009435EA"/>
    <w:rsid w:val="009D7ABF"/>
    <w:rsid w:val="00A33AC9"/>
    <w:rsid w:val="00A736B7"/>
    <w:rsid w:val="00A87FD3"/>
    <w:rsid w:val="00AC0ED6"/>
    <w:rsid w:val="00AC5EE9"/>
    <w:rsid w:val="00B668A5"/>
    <w:rsid w:val="00BB415D"/>
    <w:rsid w:val="00C24A2D"/>
    <w:rsid w:val="00C701D4"/>
    <w:rsid w:val="00D172C1"/>
    <w:rsid w:val="00DC7BCC"/>
    <w:rsid w:val="00DF09DA"/>
    <w:rsid w:val="00E0225B"/>
    <w:rsid w:val="00E1789F"/>
    <w:rsid w:val="00E71195"/>
    <w:rsid w:val="00EA6328"/>
    <w:rsid w:val="00ED13D0"/>
    <w:rsid w:val="00F90A45"/>
    <w:rsid w:val="00FA5D15"/>
    <w:rsid w:val="00FC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F122B"/>
  <w15:chartTrackingRefBased/>
  <w15:docId w15:val="{48EBD49E-0AA3-4F0D-9AC7-B8645BDE9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4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4C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6</Pages>
  <Words>1771</Words>
  <Characters>10100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A218-5</dc:creator>
  <cp:keywords/>
  <dc:description/>
  <cp:lastModifiedBy>Долгов</cp:lastModifiedBy>
  <cp:revision>50</cp:revision>
  <dcterms:created xsi:type="dcterms:W3CDTF">2021-04-09T11:17:00Z</dcterms:created>
  <dcterms:modified xsi:type="dcterms:W3CDTF">2022-06-15T07:28:00Z</dcterms:modified>
</cp:coreProperties>
</file>