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bookmarkStart w:id="0" w:name="_Hlk105485464"/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7B7C917C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«Тирастеплоэнерго»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461059A9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«Тирастеплоэнерго» на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517E11">
        <w:rPr>
          <w:sz w:val="24"/>
          <w:szCs w:val="24"/>
        </w:rPr>
        <w:t>06</w:t>
      </w:r>
      <w:r w:rsidRPr="00F45FA5">
        <w:rPr>
          <w:sz w:val="24"/>
          <w:szCs w:val="24"/>
        </w:rPr>
        <w:t xml:space="preserve">» </w:t>
      </w:r>
      <w:r w:rsidR="00517E11">
        <w:rPr>
          <w:sz w:val="24"/>
          <w:szCs w:val="24"/>
        </w:rPr>
        <w:t>июня</w:t>
      </w:r>
      <w:r w:rsidRPr="00F45FA5">
        <w:rPr>
          <w:sz w:val="24"/>
          <w:szCs w:val="24"/>
        </w:rPr>
        <w:t xml:space="preserve">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3603DE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35145F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73007368" w14:textId="77777777" w:rsidR="00600300" w:rsidRDefault="005202BF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1795B2C0" w14:textId="4F322A8D" w:rsidR="00600300" w:rsidRPr="00600300" w:rsidRDefault="00600300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600300">
        <w:rPr>
          <w:sz w:val="24"/>
          <w:szCs w:val="24"/>
        </w:rPr>
        <w:t xml:space="preserve">Оплата Товара по настоящему контракту производится Покупателем </w:t>
      </w:r>
      <w:r w:rsidRPr="00600300">
        <w:rPr>
          <w:rFonts w:eastAsia="Calibri"/>
          <w:sz w:val="24"/>
          <w:szCs w:val="24"/>
        </w:rPr>
        <w:t>после поставки каждой партии Товара в течение</w:t>
      </w:r>
      <w:r>
        <w:rPr>
          <w:rFonts w:eastAsia="Calibri"/>
          <w:sz w:val="24"/>
          <w:szCs w:val="24"/>
        </w:rPr>
        <w:t xml:space="preserve"> 15 </w:t>
      </w:r>
      <w:r w:rsidRPr="00600300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пятнадцати</w:t>
      </w:r>
      <w:r w:rsidRPr="00600300">
        <w:rPr>
          <w:rFonts w:eastAsia="Calibri"/>
          <w:sz w:val="24"/>
          <w:szCs w:val="24"/>
        </w:rPr>
        <w:t xml:space="preserve">) рабочих дней со дня </w:t>
      </w:r>
      <w:r w:rsidRPr="0060030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600300">
        <w:rPr>
          <w:rFonts w:eastAsia="Calibri"/>
          <w:sz w:val="24"/>
          <w:szCs w:val="24"/>
        </w:rPr>
        <w:t>обеих</w:t>
      </w:r>
      <w:r w:rsidRPr="0060030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600300">
        <w:rPr>
          <w:sz w:val="24"/>
          <w:szCs w:val="24"/>
        </w:rPr>
        <w:t xml:space="preserve"> на основании выставленных Поставщиком счетов. </w:t>
      </w:r>
    </w:p>
    <w:p w14:paraId="3E703162" w14:textId="0AAFDBF3" w:rsidR="005202BF" w:rsidRPr="00600300" w:rsidRDefault="005202BF" w:rsidP="00600300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600300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600300">
        <w:rPr>
          <w:rFonts w:eastAsia="Calibri"/>
          <w:sz w:val="24"/>
          <w:szCs w:val="24"/>
        </w:rPr>
        <w:t>в разделе 12 настоящего</w:t>
      </w:r>
      <w:r w:rsidRPr="00600300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lastRenderedPageBreak/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4B428C80" w14:textId="3F8475D1" w:rsidR="00F22427" w:rsidRPr="00F22427" w:rsidRDefault="00F22427" w:rsidP="00F22427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D0647F">
        <w:rPr>
          <w:bCs/>
          <w:sz w:val="24"/>
          <w:szCs w:val="24"/>
        </w:rPr>
        <w:t>Покупатель вправе приостановить исполнение обязательств по оплате поставленного Товара (части товара) при выявлении нарушения Поставщиком условий о качестве Товара, либо иных характеристик Товара, определенных настоящим контрактом во время приёма-передачи товара в соответствии с Разделом 5 настоящего контракта, со дня направления претензии, и до дня решения Поставщиком вопроса об устранении нарушений относительно качества товара</w:t>
      </w:r>
      <w:r>
        <w:rPr>
          <w:bCs/>
          <w:sz w:val="24"/>
          <w:szCs w:val="24"/>
        </w:rPr>
        <w:t>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00794EF7" w:rsidR="005202BF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48D7063D" w14:textId="77777777" w:rsidR="0035145F" w:rsidRPr="00FF1004" w:rsidRDefault="0035145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4FEFD8B0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</w:t>
      </w:r>
      <w:r w:rsidR="0035145F">
        <w:rPr>
          <w:sz w:val="24"/>
          <w:szCs w:val="24"/>
        </w:rPr>
        <w:t xml:space="preserve"> </w:t>
      </w:r>
      <w:r w:rsidRPr="00C62223">
        <w:rPr>
          <w:sz w:val="24"/>
          <w:szCs w:val="24"/>
        </w:rPr>
        <w:t>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3F58BB71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«Тирастеплоэнерго»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4A1BC048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C1727F3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1F64A01F" w14:textId="77777777" w:rsidR="0035145F" w:rsidRDefault="0035145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</w:t>
      </w:r>
      <w:r w:rsidRPr="007D317B">
        <w:rPr>
          <w:sz w:val="24"/>
          <w:szCs w:val="24"/>
        </w:rPr>
        <w:lastRenderedPageBreak/>
        <w:t xml:space="preserve">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762300A5" w14:textId="5E1B2F1B" w:rsidR="005202BF" w:rsidRDefault="005202BF" w:rsidP="0058523D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3E8A8023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 w:rsidR="0058523D">
        <w:rPr>
          <w:sz w:val="24"/>
          <w:szCs w:val="24"/>
        </w:rPr>
        <w:t>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92C40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 w:rsidR="0058523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lastRenderedPageBreak/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A6B805C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0FF72267" w14:textId="77777777" w:rsidR="0058523D" w:rsidRPr="00B6602C" w:rsidRDefault="005202BF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58523D" w:rsidRPr="00FF1004">
        <w:rPr>
          <w:sz w:val="24"/>
          <w:szCs w:val="24"/>
        </w:rPr>
        <w:t xml:space="preserve">Во всем остальном, что не </w:t>
      </w:r>
      <w:r w:rsidR="0058523D">
        <w:rPr>
          <w:sz w:val="24"/>
          <w:szCs w:val="24"/>
        </w:rPr>
        <w:t>предусмотрено</w:t>
      </w:r>
      <w:r w:rsidR="0058523D" w:rsidRPr="00FF1004">
        <w:rPr>
          <w:sz w:val="24"/>
          <w:szCs w:val="24"/>
        </w:rPr>
        <w:t xml:space="preserve"> настоящим </w:t>
      </w:r>
      <w:r w:rsidR="0058523D">
        <w:rPr>
          <w:sz w:val="24"/>
          <w:szCs w:val="24"/>
        </w:rPr>
        <w:t>контракт</w:t>
      </w:r>
      <w:r w:rsidR="0058523D" w:rsidRPr="00FF1004">
        <w:rPr>
          <w:sz w:val="24"/>
          <w:szCs w:val="24"/>
        </w:rPr>
        <w:t xml:space="preserve">ом, стороны </w:t>
      </w:r>
      <w:r w:rsidR="0058523D"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16EF8C55" w14:textId="77777777" w:rsidR="0058523D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7EE75438" w14:textId="77777777" w:rsidR="0058523D" w:rsidRPr="00B6602C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представителями  обеих Сторон.  </w:t>
      </w:r>
    </w:p>
    <w:p w14:paraId="0B96E328" w14:textId="77777777" w:rsidR="0058523D" w:rsidRPr="00FF1004" w:rsidRDefault="0058523D" w:rsidP="0058523D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</w:t>
      </w:r>
      <w:r w:rsidRPr="00FF1004">
        <w:rPr>
          <w:sz w:val="24"/>
          <w:szCs w:val="24"/>
          <w:lang w:bidi="he-IL"/>
        </w:rPr>
        <w:lastRenderedPageBreak/>
        <w:t>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6951DE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11A9968B" w14:textId="5D2560BE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 w:rsidR="00D766DA">
        <w:rPr>
          <w:sz w:val="24"/>
          <w:szCs w:val="24"/>
        </w:rPr>
        <w:t>.</w:t>
      </w:r>
    </w:p>
    <w:p w14:paraId="320101A1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6BA83AA1" w:rsidR="005202BF" w:rsidRPr="00E07244" w:rsidRDefault="005202BF" w:rsidP="0058523D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206EFB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2091E4F0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  <w:bookmarkEnd w:id="0"/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3AC17BB3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BB3653C" w14:textId="1C3F8C29" w:rsidR="00FB011F" w:rsidRDefault="00FB011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CF0C0CF" w14:textId="77777777" w:rsidR="00FB011F" w:rsidRDefault="00FB011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02C3DFB1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___.___. 202</w:t>
      </w:r>
      <w:r w:rsidR="001E7B72">
        <w:rPr>
          <w:rFonts w:eastAsia="Times New Roman" w:cs="Arial"/>
          <w:b/>
          <w:sz w:val="24"/>
          <w:szCs w:val="24"/>
          <w:lang w:eastAsia="ru-RU"/>
        </w:rPr>
        <w:t>2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7084900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___.___.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1E7B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FB011F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FB011F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B011F" w:rsidRPr="00FB011F" w14:paraId="01D33246" w14:textId="77777777" w:rsidTr="00E93CF2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FB011F" w:rsidRPr="00FB011F" w:rsidRDefault="00FB011F" w:rsidP="00FB011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14:paraId="6EF6F36D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Горелка газовая двухступенчатая прогрессивная ТВ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G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60 МС, 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Baltur</w:t>
            </w:r>
          </w:p>
          <w:p w14:paraId="12E5A173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Тепловая мощность, кВт: 120-600</w:t>
            </w:r>
          </w:p>
          <w:p w14:paraId="0E6F6E34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глубина модуляции: 1:5</w:t>
            </w:r>
          </w:p>
          <w:p w14:paraId="63E387EC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электрическая мощность, кВт: 0,93</w:t>
            </w:r>
          </w:p>
          <w:p w14:paraId="2AE24A11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класс вредных выбросов: 3 класс (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Low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NOx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 w14:paraId="46404624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напряжение и частота электропитания, В/Гц: 380/50</w:t>
            </w:r>
          </w:p>
          <w:p w14:paraId="2ACFB65C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- степень электрозащиты: 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  <w:p w14:paraId="7D93B4BF" w14:textId="77777777" w:rsidR="00FB011F" w:rsidRPr="00FB011F" w:rsidRDefault="00FB011F" w:rsidP="00FB011F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мин.расход (станд. куб. м/ч): 13</w:t>
            </w:r>
          </w:p>
          <w:p w14:paraId="13A1A068" w14:textId="2689EE9C" w:rsidR="00FB011F" w:rsidRPr="00FB011F" w:rsidRDefault="00FB011F" w:rsidP="00FB01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- макс.расход (станд. куб. м/ч): 63</w:t>
            </w:r>
          </w:p>
        </w:tc>
        <w:tc>
          <w:tcPr>
            <w:tcW w:w="693" w:type="dxa"/>
          </w:tcPr>
          <w:p w14:paraId="1493ADD1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833BEDC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0C5A128" w14:textId="77777777" w:rsidR="00FB011F" w:rsidRDefault="00FB011F" w:rsidP="00FB011F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шт</w:t>
            </w:r>
          </w:p>
          <w:p w14:paraId="3A937E50" w14:textId="7456CB64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14:paraId="6F16F5DC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14:paraId="5EE2F8BF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761964F" w14:textId="4B219CB7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11F" w:rsidRPr="00FB011F" w14:paraId="0F055812" w14:textId="77777777" w:rsidTr="00E93CF2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FB011F" w:rsidRPr="00FB011F" w:rsidRDefault="00FB011F" w:rsidP="00FB011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14:paraId="0ACEDB19" w14:textId="7B1124CE" w:rsidR="00FB011F" w:rsidRPr="00FB011F" w:rsidRDefault="00FB011F" w:rsidP="00FB01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Котел водогрейный стальной жаротрубный двухходовой 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Eurotherm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011F">
              <w:rPr>
                <w:rFonts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КОЛВИ 3</w:t>
            </w:r>
            <w:r w:rsidR="00F0360D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0, мощностью </w:t>
            </w:r>
            <w:r w:rsidR="00F0360D">
              <w:rPr>
                <w:rFonts w:cs="Times New Roman"/>
                <w:color w:val="000000"/>
                <w:sz w:val="24"/>
                <w:szCs w:val="24"/>
              </w:rPr>
              <w:t>349</w:t>
            </w:r>
            <w:r w:rsidRPr="00FB011F">
              <w:rPr>
                <w:rFonts w:cs="Times New Roman"/>
                <w:color w:val="000000"/>
                <w:sz w:val="24"/>
                <w:szCs w:val="24"/>
              </w:rPr>
              <w:t xml:space="preserve"> кВт (температура на выходе из котла – до 110º С, давление – до 6 бар)</w:t>
            </w:r>
          </w:p>
        </w:tc>
        <w:tc>
          <w:tcPr>
            <w:tcW w:w="693" w:type="dxa"/>
          </w:tcPr>
          <w:p w14:paraId="3F7C754A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CB81437" w14:textId="24AC5BFF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75" w:type="dxa"/>
            <w:vAlign w:val="center"/>
          </w:tcPr>
          <w:p w14:paraId="0351FD63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B7277D5" w14:textId="77777777" w:rsidR="00FB011F" w:rsidRPr="00FB011F" w:rsidRDefault="00FB011F" w:rsidP="00FB011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011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14:paraId="7CEC5C6A" w14:textId="39157083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329E8EF5" w:rsidR="00FB011F" w:rsidRPr="00FB011F" w:rsidRDefault="00FB011F" w:rsidP="00FB011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011F" w:rsidRPr="00FB011F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FB011F" w:rsidRPr="00FB011F" w:rsidRDefault="00FB011F" w:rsidP="00FB011F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0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FB011F" w:rsidRPr="00FB011F" w:rsidRDefault="00FB011F" w:rsidP="00FB011F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>Итого: 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р/сч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113A" w14:textId="77777777" w:rsidR="00813F55" w:rsidRDefault="00813F55" w:rsidP="003420BF">
      <w:pPr>
        <w:spacing w:after="0"/>
      </w:pPr>
      <w:r>
        <w:separator/>
      </w:r>
    </w:p>
  </w:endnote>
  <w:endnote w:type="continuationSeparator" w:id="0">
    <w:p w14:paraId="26F98F51" w14:textId="77777777" w:rsidR="00813F55" w:rsidRDefault="00813F55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5783" w14:textId="77777777" w:rsidR="00813F55" w:rsidRDefault="00813F55" w:rsidP="003420BF">
      <w:pPr>
        <w:spacing w:after="0"/>
      </w:pPr>
      <w:r>
        <w:separator/>
      </w:r>
    </w:p>
  </w:footnote>
  <w:footnote w:type="continuationSeparator" w:id="0">
    <w:p w14:paraId="43C9E824" w14:textId="77777777" w:rsidR="00813F55" w:rsidRDefault="00813F55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B49B1"/>
    <w:rsid w:val="001C73D8"/>
    <w:rsid w:val="001E664C"/>
    <w:rsid w:val="001E7B72"/>
    <w:rsid w:val="00221005"/>
    <w:rsid w:val="002357F1"/>
    <w:rsid w:val="00263D41"/>
    <w:rsid w:val="002B41A3"/>
    <w:rsid w:val="002C461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82324"/>
    <w:rsid w:val="003A4330"/>
    <w:rsid w:val="003D0418"/>
    <w:rsid w:val="003D59FE"/>
    <w:rsid w:val="003D6C20"/>
    <w:rsid w:val="003D7EE9"/>
    <w:rsid w:val="00411817"/>
    <w:rsid w:val="004246C4"/>
    <w:rsid w:val="00467654"/>
    <w:rsid w:val="004E58EC"/>
    <w:rsid w:val="005078AC"/>
    <w:rsid w:val="00517E11"/>
    <w:rsid w:val="005202BF"/>
    <w:rsid w:val="0053474C"/>
    <w:rsid w:val="00566F51"/>
    <w:rsid w:val="00571271"/>
    <w:rsid w:val="00576849"/>
    <w:rsid w:val="0058523D"/>
    <w:rsid w:val="005D7E12"/>
    <w:rsid w:val="00600300"/>
    <w:rsid w:val="006503E6"/>
    <w:rsid w:val="0069594A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13F55"/>
    <w:rsid w:val="008242FF"/>
    <w:rsid w:val="00827279"/>
    <w:rsid w:val="00870751"/>
    <w:rsid w:val="00883C0C"/>
    <w:rsid w:val="008E7555"/>
    <w:rsid w:val="00922C48"/>
    <w:rsid w:val="0093386C"/>
    <w:rsid w:val="00937296"/>
    <w:rsid w:val="00940C41"/>
    <w:rsid w:val="00966D6F"/>
    <w:rsid w:val="009747CD"/>
    <w:rsid w:val="009A058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349DB"/>
    <w:rsid w:val="00C675AD"/>
    <w:rsid w:val="00CC211C"/>
    <w:rsid w:val="00CC3F13"/>
    <w:rsid w:val="00CE6159"/>
    <w:rsid w:val="00CE7DCD"/>
    <w:rsid w:val="00CF1855"/>
    <w:rsid w:val="00D255B1"/>
    <w:rsid w:val="00D711CA"/>
    <w:rsid w:val="00D766D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0360D"/>
    <w:rsid w:val="00F12C76"/>
    <w:rsid w:val="00F22427"/>
    <w:rsid w:val="00F52CE1"/>
    <w:rsid w:val="00FA2B71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D7C0-100E-4AC1-BB3A-67B7FE4F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75</cp:revision>
  <cp:lastPrinted>2022-05-10T10:33:00Z</cp:lastPrinted>
  <dcterms:created xsi:type="dcterms:W3CDTF">2020-11-10T12:16:00Z</dcterms:created>
  <dcterms:modified xsi:type="dcterms:W3CDTF">2022-06-09T10:30:00Z</dcterms:modified>
</cp:coreProperties>
</file>