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D9" w:rsidRDefault="00972ED9" w:rsidP="00972ED9">
      <w:pPr>
        <w:pStyle w:val="a3"/>
        <w:shd w:val="clear" w:color="auto" w:fill="FFFFFF"/>
        <w:tabs>
          <w:tab w:val="center" w:pos="4898"/>
        </w:tabs>
        <w:rPr>
          <w:iCs/>
          <w:sz w:val="24"/>
        </w:rPr>
      </w:pPr>
    </w:p>
    <w:p w:rsidR="00972ED9" w:rsidRDefault="00972ED9" w:rsidP="00972ED9">
      <w:pPr>
        <w:pStyle w:val="a3"/>
        <w:shd w:val="clear" w:color="auto" w:fill="FFFFFF"/>
        <w:tabs>
          <w:tab w:val="center" w:pos="4898"/>
        </w:tabs>
        <w:rPr>
          <w:iCs/>
          <w:sz w:val="24"/>
        </w:rPr>
      </w:pPr>
    </w:p>
    <w:p w:rsidR="00972ED9" w:rsidRPr="003B2835" w:rsidRDefault="00972ED9" w:rsidP="00972ED9">
      <w:pPr>
        <w:pStyle w:val="a3"/>
        <w:shd w:val="clear" w:color="auto" w:fill="FFFFFF"/>
        <w:tabs>
          <w:tab w:val="center" w:pos="4898"/>
        </w:tabs>
        <w:rPr>
          <w:b/>
          <w:iCs/>
          <w:sz w:val="24"/>
        </w:rPr>
      </w:pPr>
      <w:r>
        <w:rPr>
          <w:iCs/>
          <w:sz w:val="24"/>
        </w:rPr>
        <w:t>КОНТРАКТ</w:t>
      </w:r>
      <w:r>
        <w:rPr>
          <w:b/>
          <w:iCs/>
          <w:sz w:val="24"/>
        </w:rPr>
        <w:t xml:space="preserve"> № </w:t>
      </w:r>
    </w:p>
    <w:p w:rsidR="00972ED9" w:rsidRPr="00757CA2" w:rsidRDefault="00972ED9" w:rsidP="00972ED9">
      <w:pPr>
        <w:shd w:val="clear" w:color="auto" w:fill="FFFFFF"/>
        <w:jc w:val="both"/>
      </w:pPr>
      <w:r>
        <w:t>«</w:t>
      </w:r>
      <w:r>
        <w:t>____</w:t>
      </w:r>
      <w:r>
        <w:t xml:space="preserve">» </w:t>
      </w:r>
      <w:r>
        <w:t>июнь</w:t>
      </w:r>
      <w:r>
        <w:t xml:space="preserve"> 202</w:t>
      </w:r>
      <w:r>
        <w:t>2</w:t>
      </w:r>
      <w:r>
        <w:t xml:space="preserve"> </w:t>
      </w:r>
      <w:r w:rsidRPr="00757CA2">
        <w:t>г.</w:t>
      </w:r>
      <w:r w:rsidRPr="00757CA2">
        <w:tab/>
        <w:t xml:space="preserve">   </w:t>
      </w:r>
      <w:r w:rsidRPr="00757CA2">
        <w:tab/>
      </w:r>
      <w:r w:rsidRPr="00757CA2">
        <w:tab/>
        <w:t xml:space="preserve">                        </w:t>
      </w:r>
      <w:r>
        <w:t xml:space="preserve">                   </w:t>
      </w:r>
      <w:r>
        <w:tab/>
        <w:t xml:space="preserve">                        </w:t>
      </w:r>
      <w:r w:rsidRPr="00757CA2">
        <w:t xml:space="preserve"> г. Тирасполь</w:t>
      </w:r>
    </w:p>
    <w:p w:rsidR="00972ED9" w:rsidRDefault="00972ED9" w:rsidP="00972ED9">
      <w:pPr>
        <w:jc w:val="both"/>
        <w:rPr>
          <w:b/>
          <w:bCs/>
        </w:rPr>
      </w:pPr>
      <w:r w:rsidRPr="00757CA2">
        <w:rPr>
          <w:b/>
          <w:bCs/>
        </w:rPr>
        <w:t xml:space="preserve">              </w:t>
      </w:r>
    </w:p>
    <w:p w:rsidR="00972ED9" w:rsidRPr="00B81C66" w:rsidRDefault="00972ED9" w:rsidP="00972ED9">
      <w:pPr>
        <w:tabs>
          <w:tab w:val="left" w:pos="0"/>
        </w:tabs>
        <w:jc w:val="both"/>
      </w:pPr>
      <w:r>
        <w:rPr>
          <w:b/>
          <w:bCs/>
        </w:rPr>
        <w:t xml:space="preserve">               </w:t>
      </w:r>
      <w:r>
        <w:rPr>
          <w:b/>
          <w:bCs/>
        </w:rPr>
        <w:t>____________________</w:t>
      </w:r>
      <w:r w:rsidRPr="00532715">
        <w:rPr>
          <w:b/>
          <w:caps/>
        </w:rPr>
        <w:t>,</w:t>
      </w:r>
      <w:r w:rsidRPr="00532715">
        <w:t xml:space="preserve"> в дальнейшем именуемое </w:t>
      </w:r>
      <w:r w:rsidRPr="00532715">
        <w:rPr>
          <w:b/>
        </w:rPr>
        <w:t>«Поставщик»,</w:t>
      </w:r>
      <w:r>
        <w:t xml:space="preserve"> в лице </w:t>
      </w:r>
      <w:proofErr w:type="gramStart"/>
      <w:r>
        <w:t>Д</w:t>
      </w:r>
      <w:r w:rsidRPr="00532715">
        <w:t xml:space="preserve">иректора  </w:t>
      </w:r>
      <w:r>
        <w:t>_</w:t>
      </w:r>
      <w:proofErr w:type="gramEnd"/>
      <w:r>
        <w:t>_________________</w:t>
      </w:r>
      <w:r w:rsidRPr="00532715">
        <w:rPr>
          <w:b/>
        </w:rPr>
        <w:t>,</w:t>
      </w:r>
      <w:r w:rsidRPr="00532715">
        <w:t xml:space="preserve"> действующего на основании Устава, с одной стороны, и </w:t>
      </w:r>
      <w:r>
        <w:rPr>
          <w:b/>
          <w:bCs/>
        </w:rPr>
        <w:t>ГУП «Рыбницкое ДЭСУ»</w:t>
      </w:r>
      <w:r w:rsidRPr="00532715">
        <w:t xml:space="preserve">, в дальнейшем именуемое </w:t>
      </w:r>
      <w:r w:rsidRPr="00532715">
        <w:rPr>
          <w:b/>
        </w:rPr>
        <w:t>«Покупатель»,</w:t>
      </w:r>
      <w:r w:rsidRPr="00532715">
        <w:t xml:space="preserve"> в лице директора </w:t>
      </w:r>
      <w:r w:rsidRPr="00532715">
        <w:rPr>
          <w:b/>
        </w:rPr>
        <w:t>Бондаря О</w:t>
      </w:r>
      <w:r>
        <w:rPr>
          <w:b/>
        </w:rPr>
        <w:t xml:space="preserve">лега </w:t>
      </w:r>
      <w:r w:rsidRPr="00532715">
        <w:rPr>
          <w:b/>
        </w:rPr>
        <w:t>Н</w:t>
      </w:r>
      <w:r>
        <w:rPr>
          <w:b/>
        </w:rPr>
        <w:t>иколаевича</w:t>
      </w:r>
      <w:r w:rsidRPr="00532715">
        <w:rPr>
          <w:b/>
          <w:bCs/>
        </w:rPr>
        <w:t>,</w:t>
      </w:r>
      <w:r w:rsidRPr="00532715">
        <w:t xml:space="preserve"> действующего на основании Устава предприятия, с другой стороны</w:t>
      </w:r>
      <w:r>
        <w:t>,</w:t>
      </w:r>
      <w:r>
        <w:t xml:space="preserve"> совместно именуемые «Стороны»</w:t>
      </w:r>
      <w:r w:rsidRPr="00532715">
        <w:t xml:space="preserve"> </w:t>
      </w:r>
      <w:r w:rsidRPr="009077A1">
        <w:t>заключили</w:t>
      </w:r>
      <w:r w:rsidRPr="00B81C66">
        <w:t xml:space="preserve"> настоящий </w:t>
      </w:r>
      <w:r>
        <w:t>контракт</w:t>
      </w:r>
      <w:r w:rsidRPr="00B81C66">
        <w:t xml:space="preserve"> о нижеследующем: </w:t>
      </w:r>
    </w:p>
    <w:p w:rsidR="00972ED9" w:rsidRPr="00532715" w:rsidRDefault="00972ED9" w:rsidP="00972ED9">
      <w:pPr>
        <w:tabs>
          <w:tab w:val="left" w:pos="0"/>
        </w:tabs>
        <w:jc w:val="both"/>
      </w:pPr>
      <w:bookmarkStart w:id="0" w:name="_GoBack"/>
      <w:bookmarkEnd w:id="0"/>
    </w:p>
    <w:p w:rsidR="00972ED9" w:rsidRDefault="00972ED9" w:rsidP="00972ED9">
      <w:pPr>
        <w:ind w:firstLine="709"/>
        <w:jc w:val="center"/>
        <w:rPr>
          <w:b/>
          <w:bCs/>
        </w:rPr>
      </w:pPr>
    </w:p>
    <w:p w:rsidR="00972ED9" w:rsidRDefault="00972ED9" w:rsidP="00972ED9">
      <w:pPr>
        <w:ind w:firstLine="709"/>
        <w:jc w:val="center"/>
        <w:rPr>
          <w:b/>
          <w:bCs/>
        </w:rPr>
      </w:pPr>
      <w:r w:rsidRPr="00757CA2">
        <w:rPr>
          <w:b/>
          <w:bCs/>
        </w:rPr>
        <w:t xml:space="preserve">1.Предмет </w:t>
      </w:r>
      <w:r>
        <w:rPr>
          <w:b/>
          <w:bCs/>
        </w:rPr>
        <w:t>контракт</w:t>
      </w:r>
      <w:r w:rsidRPr="00757CA2">
        <w:rPr>
          <w:b/>
          <w:bCs/>
        </w:rPr>
        <w:t>а</w:t>
      </w:r>
    </w:p>
    <w:p w:rsidR="00972ED9" w:rsidRPr="00757CA2" w:rsidRDefault="00972ED9" w:rsidP="00972ED9">
      <w:pPr>
        <w:pStyle w:val="a5"/>
        <w:spacing w:after="0"/>
        <w:jc w:val="both"/>
      </w:pPr>
      <w:r w:rsidRPr="00CE459A">
        <w:rPr>
          <w:b/>
        </w:rPr>
        <w:t>1.1.</w:t>
      </w:r>
      <w:r w:rsidRPr="00757CA2">
        <w:t xml:space="preserve"> </w:t>
      </w:r>
      <w:r w:rsidRPr="00B23D1B">
        <w:t xml:space="preserve">Предметом настоящего </w:t>
      </w:r>
      <w:r>
        <w:t>контракта</w:t>
      </w:r>
      <w:r w:rsidRPr="00B23D1B">
        <w:t xml:space="preserve"> является купля-</w:t>
      </w:r>
      <w:r>
        <w:t>продажа</w:t>
      </w:r>
      <w:r w:rsidRPr="0044118D">
        <w:rPr>
          <w:bCs/>
        </w:rPr>
        <w:t xml:space="preserve"> </w:t>
      </w:r>
      <w:r>
        <w:rPr>
          <w:bCs/>
        </w:rPr>
        <w:t xml:space="preserve">битума </w:t>
      </w:r>
      <w:r>
        <w:rPr>
          <w:bCs/>
        </w:rPr>
        <w:t xml:space="preserve">дорожного </w:t>
      </w:r>
      <w:r>
        <w:rPr>
          <w:bCs/>
        </w:rPr>
        <w:t>______________</w:t>
      </w:r>
      <w:proofErr w:type="gramStart"/>
      <w:r>
        <w:rPr>
          <w:bCs/>
        </w:rPr>
        <w:t>_</w:t>
      </w:r>
      <w:r>
        <w:rPr>
          <w:bCs/>
        </w:rPr>
        <w:t xml:space="preserve">,  </w:t>
      </w:r>
      <w:r>
        <w:t>далее</w:t>
      </w:r>
      <w:proofErr w:type="gramEnd"/>
      <w:r>
        <w:t xml:space="preserve"> именуемого Товар, общее количество которого складывается  из объёма</w:t>
      </w:r>
      <w:r w:rsidRPr="00B23D1B">
        <w:t xml:space="preserve">, </w:t>
      </w:r>
      <w:r>
        <w:t>указанного</w:t>
      </w:r>
      <w:r w:rsidRPr="00B23D1B">
        <w:t xml:space="preserve"> в спецификации №1, являющейся неотъемл</w:t>
      </w:r>
      <w:r>
        <w:t>емой частью настоящего контракт</w:t>
      </w:r>
      <w:r>
        <w:t>а</w:t>
      </w:r>
      <w:r>
        <w:t>.</w:t>
      </w:r>
      <w:r w:rsidRPr="00B23D1B">
        <w:t xml:space="preserve"> </w:t>
      </w:r>
      <w:r w:rsidRPr="005A2DDD">
        <w:t>Поставка Поставщиком заявленного объема Т</w:t>
      </w:r>
      <w:r>
        <w:t xml:space="preserve">овара осуществляется </w:t>
      </w:r>
      <w:proofErr w:type="gramStart"/>
      <w:r>
        <w:t xml:space="preserve">отдельными </w:t>
      </w:r>
      <w:r w:rsidRPr="005A2DDD">
        <w:t>партиями</w:t>
      </w:r>
      <w:proofErr w:type="gramEnd"/>
      <w:r w:rsidRPr="005A2DDD">
        <w:t xml:space="preserve"> согласованными сторонами </w:t>
      </w:r>
      <w:r>
        <w:t>контракт</w:t>
      </w:r>
      <w:r>
        <w:t>а</w:t>
      </w:r>
      <w:r w:rsidRPr="005A2DDD">
        <w:t>. По</w:t>
      </w:r>
      <w:r>
        <w:t>ставка Товара осуществляется в</w:t>
      </w:r>
      <w:r>
        <w:t xml:space="preserve"> 2022</w:t>
      </w:r>
      <w:r>
        <w:t xml:space="preserve"> году</w:t>
      </w:r>
      <w:r w:rsidRPr="005A2DDD">
        <w:t>.</w:t>
      </w:r>
    </w:p>
    <w:p w:rsidR="00972ED9" w:rsidRPr="00A564F2" w:rsidRDefault="00972ED9" w:rsidP="00972ED9">
      <w:pPr>
        <w:jc w:val="both"/>
        <w:rPr>
          <w:b/>
          <w:bCs/>
          <w:color w:val="000000"/>
        </w:rPr>
      </w:pPr>
      <w:r w:rsidRPr="00A564F2">
        <w:rPr>
          <w:b/>
          <w:iCs/>
          <w:color w:val="000000"/>
        </w:rPr>
        <w:t>1.2.</w:t>
      </w:r>
      <w:r w:rsidRPr="00A564F2">
        <w:rPr>
          <w:iCs/>
          <w:color w:val="000000"/>
        </w:rPr>
        <w:t xml:space="preserve">  Отпуск партии </w:t>
      </w:r>
      <w:r>
        <w:rPr>
          <w:iCs/>
          <w:color w:val="000000"/>
        </w:rPr>
        <w:t>Товара</w:t>
      </w:r>
      <w:r w:rsidRPr="00A564F2">
        <w:rPr>
          <w:iCs/>
          <w:color w:val="000000"/>
        </w:rPr>
        <w:t xml:space="preserve"> осуществляет</w:t>
      </w:r>
      <w:r>
        <w:rPr>
          <w:iCs/>
          <w:color w:val="000000"/>
        </w:rPr>
        <w:t>ся после согласования Поставщиком</w:t>
      </w:r>
      <w:r w:rsidRPr="00A564F2">
        <w:rPr>
          <w:iCs/>
          <w:color w:val="000000"/>
        </w:rPr>
        <w:t xml:space="preserve"> </w:t>
      </w:r>
      <w:r>
        <w:rPr>
          <w:iCs/>
          <w:color w:val="000000"/>
        </w:rPr>
        <w:t>письменно</w:t>
      </w:r>
      <w:r w:rsidRPr="00A564F2">
        <w:rPr>
          <w:iCs/>
          <w:color w:val="000000"/>
        </w:rPr>
        <w:t xml:space="preserve">й заявки Покупателя. </w:t>
      </w:r>
    </w:p>
    <w:p w:rsidR="00972ED9" w:rsidRDefault="00972ED9" w:rsidP="00972ED9">
      <w:pPr>
        <w:jc w:val="center"/>
        <w:rPr>
          <w:b/>
          <w:bCs/>
        </w:rPr>
      </w:pPr>
    </w:p>
    <w:p w:rsidR="00972ED9" w:rsidRDefault="00972ED9" w:rsidP="00972ED9">
      <w:pPr>
        <w:jc w:val="center"/>
        <w:rPr>
          <w:b/>
          <w:bCs/>
        </w:rPr>
      </w:pPr>
      <w:r w:rsidRPr="00757CA2">
        <w:rPr>
          <w:b/>
          <w:bCs/>
        </w:rPr>
        <w:t>2. Качество и условия поставки товаров</w:t>
      </w:r>
    </w:p>
    <w:p w:rsidR="00972ED9" w:rsidRPr="000D2464" w:rsidRDefault="00972ED9" w:rsidP="00972ED9">
      <w:pPr>
        <w:jc w:val="both"/>
      </w:pPr>
      <w:r w:rsidRPr="00504DCE">
        <w:rPr>
          <w:b/>
        </w:rPr>
        <w:t>2.1.</w:t>
      </w:r>
      <w:r w:rsidRPr="00504DCE">
        <w:t xml:space="preserve"> Качество Товара должно полностью соответствовать</w:t>
      </w:r>
      <w:r>
        <w:t xml:space="preserve"> государственным стандартам,</w:t>
      </w:r>
      <w:r w:rsidR="006C310F">
        <w:t xml:space="preserve"> Сертификату Качества с</w:t>
      </w:r>
      <w:r w:rsidRPr="00504DCE">
        <w:t>траны происхождения и требованиям, обычно предъявляемым при заключении</w:t>
      </w:r>
      <w:r>
        <w:t xml:space="preserve"> </w:t>
      </w:r>
      <w:r>
        <w:t>контракт</w:t>
      </w:r>
      <w:r>
        <w:t>ов</w:t>
      </w:r>
      <w:r w:rsidRPr="00504DCE">
        <w:t xml:space="preserve"> купли-продажи товаров</w:t>
      </w:r>
      <w:r>
        <w:t xml:space="preserve">, </w:t>
      </w:r>
      <w:r w:rsidRPr="000D2464">
        <w:t>а также подтверждается копией соответствующего свидетельства (паспорта) качества завода-изготовителя.</w:t>
      </w:r>
    </w:p>
    <w:p w:rsidR="00972ED9" w:rsidRDefault="00972ED9" w:rsidP="00972ED9">
      <w:pPr>
        <w:jc w:val="both"/>
      </w:pPr>
      <w:r w:rsidRPr="000D2464">
        <w:rPr>
          <w:b/>
        </w:rPr>
        <w:t>2.2.</w:t>
      </w:r>
      <w:r w:rsidRPr="000D2464">
        <w:t xml:space="preserve"> Поставка битума дорожного в количестве </w:t>
      </w:r>
      <w:r>
        <w:rPr>
          <w:b/>
        </w:rPr>
        <w:t>250 (двести пятьдесят)</w:t>
      </w:r>
      <w:r w:rsidRPr="000D2464">
        <w:t xml:space="preserve"> тонн +/-10% осуществляется Поставщиком транспортом без перегрузки, </w:t>
      </w:r>
      <w:r>
        <w:t xml:space="preserve">согласованными </w:t>
      </w:r>
      <w:r w:rsidRPr="000D2464">
        <w:t xml:space="preserve">партиями (с учетом </w:t>
      </w:r>
      <w:proofErr w:type="spellStart"/>
      <w:r w:rsidRPr="000D2464">
        <w:t>толеранса</w:t>
      </w:r>
      <w:proofErr w:type="spellEnd"/>
      <w:r w:rsidRPr="000D2464">
        <w:t xml:space="preserve"> </w:t>
      </w:r>
      <w:r>
        <w:t>+/-</w:t>
      </w:r>
      <w:r w:rsidRPr="000D2464">
        <w:t xml:space="preserve">10%) до хранилища товара </w:t>
      </w:r>
      <w:proofErr w:type="gramStart"/>
      <w:r w:rsidRPr="000D2464">
        <w:t>Покупателя</w:t>
      </w:r>
      <w:proofErr w:type="gramEnd"/>
      <w:r w:rsidRPr="000D2464">
        <w:t xml:space="preserve"> расположенного по адресу: Рыбницкий район, АБЗ с.</w:t>
      </w:r>
      <w:r>
        <w:t xml:space="preserve"> </w:t>
      </w:r>
      <w:r w:rsidRPr="000D2464">
        <w:t>Сарацея, ГУП «Рыбницкое ДЭСУ».</w:t>
      </w:r>
    </w:p>
    <w:p w:rsidR="00972ED9" w:rsidRDefault="00972ED9" w:rsidP="00972ED9">
      <w:pPr>
        <w:jc w:val="both"/>
      </w:pPr>
      <w:r w:rsidRPr="000D2A78">
        <w:rPr>
          <w:b/>
        </w:rPr>
        <w:t xml:space="preserve">2.3. </w:t>
      </w:r>
      <w:r w:rsidRPr="00757CA2">
        <w:t>П</w:t>
      </w:r>
      <w:r>
        <w:t>оставщик</w:t>
      </w:r>
      <w:r w:rsidRPr="00757CA2">
        <w:t xml:space="preserve"> </w:t>
      </w:r>
      <w:r>
        <w:t>поставляет</w:t>
      </w:r>
      <w:r w:rsidRPr="00757CA2">
        <w:t xml:space="preserve"> Покупателю согласованную сторонами партию </w:t>
      </w:r>
      <w:r>
        <w:t xml:space="preserve">в течение 20 календарных дней с даты получения письменной заявки Покупателя. В цену на Товар </w:t>
      </w:r>
      <w:proofErr w:type="gramStart"/>
      <w:r>
        <w:t>входит</w:t>
      </w:r>
      <w:proofErr w:type="gramEnd"/>
      <w:r>
        <w:t xml:space="preserve"> и доставка Товара на склад Покупателя.</w:t>
      </w:r>
    </w:p>
    <w:p w:rsidR="00972ED9" w:rsidRDefault="00972ED9" w:rsidP="00972ED9">
      <w:pPr>
        <w:jc w:val="both"/>
      </w:pPr>
      <w:r w:rsidRPr="00DB6C30">
        <w:rPr>
          <w:b/>
        </w:rPr>
        <w:t>2.</w:t>
      </w:r>
      <w:r>
        <w:rPr>
          <w:b/>
        </w:rPr>
        <w:t>4</w:t>
      </w:r>
      <w:r w:rsidRPr="00DB6C30">
        <w:rPr>
          <w:b/>
        </w:rPr>
        <w:t>.</w:t>
      </w:r>
      <w:r w:rsidRPr="00DB6C30">
        <w:rPr>
          <w:sz w:val="22"/>
          <w:szCs w:val="22"/>
        </w:rPr>
        <w:t xml:space="preserve"> </w:t>
      </w:r>
      <w:r w:rsidRPr="00DB6C30">
        <w:t xml:space="preserve">Право собственности на </w:t>
      </w:r>
      <w:r>
        <w:t>Товар</w:t>
      </w:r>
      <w:r w:rsidRPr="00DB6C30">
        <w:t xml:space="preserve"> переходит от П</w:t>
      </w:r>
      <w:r>
        <w:t>оставщика</w:t>
      </w:r>
      <w:r w:rsidRPr="00DB6C30">
        <w:t xml:space="preserve"> к Покупателю в момент передачи </w:t>
      </w:r>
      <w:r>
        <w:t>Товара</w:t>
      </w:r>
      <w:r w:rsidRPr="00DB6C30">
        <w:t xml:space="preserve"> Покупателю.</w:t>
      </w:r>
    </w:p>
    <w:p w:rsidR="00972ED9" w:rsidRPr="00166CB1" w:rsidRDefault="00972ED9" w:rsidP="00972ED9">
      <w:pPr>
        <w:jc w:val="both"/>
      </w:pPr>
      <w:r w:rsidRPr="000D2464">
        <w:rPr>
          <w:b/>
        </w:rPr>
        <w:t>2.5.</w:t>
      </w:r>
      <w:r w:rsidRPr="000D2464">
        <w:t xml:space="preserve"> Покупатель осуществляет</w:t>
      </w:r>
      <w:r w:rsidRPr="000D2464">
        <w:rPr>
          <w:b/>
        </w:rPr>
        <w:t xml:space="preserve"> </w:t>
      </w:r>
      <w:r w:rsidRPr="000D2464">
        <w:t xml:space="preserve">разгрузку и приемку товара из транспортных средств Поставщика с момента подачи транспорта под разгрузку в хранилища, указанные в п.2.2. настоящего </w:t>
      </w:r>
      <w:r w:rsidR="006C310F">
        <w:t>контракта</w:t>
      </w:r>
      <w:r w:rsidRPr="000D2464">
        <w:t>, оперативно в срок не более 12-ти часов, как в рабочие, так и выходные и праздничные дни, не допуская простоя транспорта Поставщика.</w:t>
      </w:r>
    </w:p>
    <w:p w:rsidR="00972ED9" w:rsidRPr="00166CB1" w:rsidRDefault="00972ED9" w:rsidP="00972ED9">
      <w:pPr>
        <w:jc w:val="both"/>
      </w:pPr>
    </w:p>
    <w:p w:rsidR="00972ED9" w:rsidRPr="00044EE8" w:rsidRDefault="00972ED9" w:rsidP="00972ED9">
      <w:pPr>
        <w:jc w:val="center"/>
        <w:rPr>
          <w:b/>
        </w:rPr>
      </w:pPr>
      <w:r w:rsidRPr="00044EE8">
        <w:rPr>
          <w:b/>
          <w:caps/>
        </w:rPr>
        <w:t>3. Ц</w:t>
      </w:r>
      <w:r w:rsidRPr="00044EE8">
        <w:rPr>
          <w:b/>
        </w:rPr>
        <w:t>ена</w:t>
      </w:r>
    </w:p>
    <w:p w:rsidR="00972ED9" w:rsidRDefault="00972ED9" w:rsidP="00972ED9">
      <w:pPr>
        <w:jc w:val="both"/>
      </w:pPr>
      <w:proofErr w:type="gramStart"/>
      <w:r w:rsidRPr="00197517">
        <w:rPr>
          <w:b/>
        </w:rPr>
        <w:t>3.1</w:t>
      </w:r>
      <w:r w:rsidRPr="00757CA2">
        <w:t xml:space="preserve"> </w:t>
      </w:r>
      <w:r>
        <w:t xml:space="preserve"> </w:t>
      </w:r>
      <w:r w:rsidRPr="00757CA2">
        <w:t>Цена</w:t>
      </w:r>
      <w:proofErr w:type="gramEnd"/>
      <w:r w:rsidRPr="00757CA2">
        <w:t xml:space="preserve"> за 1 </w:t>
      </w:r>
      <w:r w:rsidRPr="000D2464">
        <w:t>тонну</w:t>
      </w:r>
      <w:r w:rsidRPr="00757CA2">
        <w:t xml:space="preserve"> </w:t>
      </w:r>
      <w:r>
        <w:t>Товара</w:t>
      </w:r>
      <w:r w:rsidRPr="00757CA2">
        <w:t xml:space="preserve"> </w:t>
      </w:r>
      <w:r>
        <w:t xml:space="preserve"> составляет </w:t>
      </w:r>
      <w:r w:rsidR="002547D4">
        <w:rPr>
          <w:b/>
        </w:rPr>
        <w:t>_________</w:t>
      </w:r>
      <w:r>
        <w:t>(</w:t>
      </w:r>
      <w:r w:rsidR="002547D4">
        <w:t>прописью</w:t>
      </w:r>
      <w:r>
        <w:t xml:space="preserve">)  рублей ПМР </w:t>
      </w:r>
      <w:r w:rsidRPr="00BC5B3B">
        <w:t>и указывается в</w:t>
      </w:r>
      <w:r>
        <w:t xml:space="preserve"> спецификации </w:t>
      </w:r>
      <w:r w:rsidRPr="00757CA2">
        <w:t>№1, являющейся неотъемлемой</w:t>
      </w:r>
      <w:r>
        <w:t xml:space="preserve"> частью настоящего </w:t>
      </w:r>
      <w:r w:rsidR="002547D4">
        <w:t>контракт</w:t>
      </w:r>
      <w:r>
        <w:t xml:space="preserve">а и в </w:t>
      </w:r>
      <w:r w:rsidRPr="00757CA2">
        <w:t>товаросопроводительной документации (накладных и/или иных документах).</w:t>
      </w:r>
    </w:p>
    <w:p w:rsidR="002547D4" w:rsidRPr="00777EA8" w:rsidRDefault="00972ED9" w:rsidP="002547D4">
      <w:pPr>
        <w:jc w:val="both"/>
      </w:pPr>
      <w:r w:rsidRPr="00197517">
        <w:rPr>
          <w:b/>
        </w:rPr>
        <w:t>3.2.</w:t>
      </w:r>
      <w:r>
        <w:t xml:space="preserve"> </w:t>
      </w:r>
      <w:r w:rsidRPr="007F4A89">
        <w:t>Общая сумма</w:t>
      </w:r>
      <w:r w:rsidR="00A53616">
        <w:t xml:space="preserve"> (цена)</w:t>
      </w:r>
      <w:r w:rsidRPr="007F4A89">
        <w:t xml:space="preserve"> </w:t>
      </w:r>
      <w:r w:rsidR="002547D4">
        <w:t>контра</w:t>
      </w:r>
      <w:r w:rsidR="002547D4">
        <w:t>кт</w:t>
      </w:r>
      <w:r w:rsidRPr="007F4A89">
        <w:t xml:space="preserve"> составляет</w:t>
      </w:r>
      <w:r>
        <w:t xml:space="preserve"> </w:t>
      </w:r>
      <w:r>
        <w:rPr>
          <w:b/>
        </w:rPr>
        <w:t xml:space="preserve">  </w:t>
      </w:r>
      <w:r w:rsidR="002547D4">
        <w:rPr>
          <w:b/>
        </w:rPr>
        <w:t>______________</w:t>
      </w:r>
      <w:r w:rsidRPr="00E40C7D">
        <w:rPr>
          <w:b/>
        </w:rPr>
        <w:t xml:space="preserve"> </w:t>
      </w:r>
      <w:r w:rsidRPr="00E40C7D">
        <w:t>(</w:t>
      </w:r>
      <w:r w:rsidR="002547D4">
        <w:t>прописью) рублей ПМР</w:t>
      </w:r>
      <w:r w:rsidR="002547D4" w:rsidRPr="00777EA8">
        <w:t>, что соответствует Плану закупок товаров, работ, услуг для обеспечения нужд ГУП «Рыбницкое ДЭСУ» на 2022 год.</w:t>
      </w:r>
    </w:p>
    <w:p w:rsidR="002547D4" w:rsidRDefault="002547D4" w:rsidP="002547D4">
      <w:pPr>
        <w:jc w:val="both"/>
      </w:pPr>
      <w:r w:rsidRPr="00777EA8">
        <w:t xml:space="preserve">Цена контракта определена протоколом № </w:t>
      </w:r>
      <w:r>
        <w:t>_________</w:t>
      </w:r>
      <w:r w:rsidRPr="00777EA8">
        <w:t xml:space="preserve"> от </w:t>
      </w:r>
      <w:r>
        <w:t>«___» июн</w:t>
      </w:r>
      <w:r w:rsidRPr="00777EA8">
        <w:t xml:space="preserve">я 2022 г., и указывается в спецификации № 1, являющейся неотъемлемой частью настоящего контракта. </w:t>
      </w:r>
    </w:p>
    <w:p w:rsidR="002547D4" w:rsidRPr="00777EA8" w:rsidRDefault="002547D4" w:rsidP="002547D4">
      <w:pPr>
        <w:jc w:val="both"/>
      </w:pPr>
      <w:r>
        <w:rPr>
          <w:b/>
        </w:rPr>
        <w:t xml:space="preserve">3.3. </w:t>
      </w:r>
      <w:r w:rsidRPr="00777EA8">
        <w:t>Цена на ГСМ по настоящему контракту для</w:t>
      </w:r>
      <w:r w:rsidRPr="00777EA8">
        <w:rPr>
          <w:bCs/>
        </w:rPr>
        <w:t xml:space="preserve"> Покупателя может быть изменена </w:t>
      </w:r>
      <w:r w:rsidRPr="00777EA8">
        <w:rPr>
          <w:sz w:val="23"/>
          <w:szCs w:val="23"/>
        </w:rPr>
        <w:t xml:space="preserve">в случаях, порядке, </w:t>
      </w:r>
      <w:r>
        <w:rPr>
          <w:sz w:val="23"/>
          <w:szCs w:val="23"/>
        </w:rPr>
        <w:t>и на условиях, предусмотренных з</w:t>
      </w:r>
      <w:r w:rsidRPr="00777EA8">
        <w:rPr>
          <w:sz w:val="23"/>
          <w:szCs w:val="23"/>
        </w:rPr>
        <w:t xml:space="preserve">аконодательством Приднестровской Молдавской Республики в сфере закупок и </w:t>
      </w:r>
      <w:r w:rsidR="00A53616">
        <w:rPr>
          <w:sz w:val="23"/>
          <w:szCs w:val="23"/>
        </w:rPr>
        <w:t>З</w:t>
      </w:r>
      <w:r w:rsidRPr="00777EA8">
        <w:rPr>
          <w:sz w:val="23"/>
          <w:szCs w:val="23"/>
        </w:rPr>
        <w:t xml:space="preserve">аконом </w:t>
      </w:r>
      <w:r w:rsidR="00A53616">
        <w:rPr>
          <w:sz w:val="23"/>
          <w:szCs w:val="23"/>
        </w:rPr>
        <w:t>ПМР «О</w:t>
      </w:r>
      <w:r w:rsidRPr="00777EA8">
        <w:rPr>
          <w:sz w:val="23"/>
          <w:szCs w:val="23"/>
        </w:rPr>
        <w:t xml:space="preserve"> республиканском бюджете на 2022 год</w:t>
      </w:r>
      <w:r w:rsidR="00A53616">
        <w:rPr>
          <w:sz w:val="23"/>
          <w:szCs w:val="23"/>
        </w:rPr>
        <w:t xml:space="preserve">» </w:t>
      </w:r>
      <w:r w:rsidR="00A53616">
        <w:rPr>
          <w:rStyle w:val="fontstyle21"/>
          <w:color w:val="000000" w:themeColor="text1"/>
        </w:rPr>
        <w:t>от 30 декабря 2021 г.</w:t>
      </w:r>
      <w:r w:rsidR="00A53616">
        <w:rPr>
          <w:color w:val="000000" w:themeColor="text1"/>
        </w:rPr>
        <w:t xml:space="preserve"> </w:t>
      </w:r>
      <w:r w:rsidR="00A53616" w:rsidRPr="00906BDC">
        <w:rPr>
          <w:rStyle w:val="fontstyle21"/>
          <w:color w:val="000000" w:themeColor="text1"/>
        </w:rPr>
        <w:t>№ 370-3-VII</w:t>
      </w:r>
      <w:r w:rsidRPr="00777EA8">
        <w:rPr>
          <w:sz w:val="23"/>
          <w:szCs w:val="23"/>
        </w:rPr>
        <w:t>.</w:t>
      </w:r>
    </w:p>
    <w:p w:rsidR="002547D4" w:rsidRDefault="002547D4" w:rsidP="002547D4">
      <w:pPr>
        <w:jc w:val="both"/>
      </w:pPr>
      <w:r w:rsidRPr="00777EA8">
        <w:rPr>
          <w:b/>
        </w:rPr>
        <w:t>3.4.</w:t>
      </w:r>
      <w:r w:rsidRPr="00777EA8">
        <w:t xml:space="preserve"> Источник финансирования Покупателя: собственные средства.</w:t>
      </w:r>
    </w:p>
    <w:p w:rsidR="002547D4" w:rsidRPr="00777EA8" w:rsidRDefault="002547D4" w:rsidP="002547D4">
      <w:pPr>
        <w:jc w:val="both"/>
      </w:pPr>
    </w:p>
    <w:p w:rsidR="00972ED9" w:rsidRDefault="00972ED9" w:rsidP="00972ED9">
      <w:pPr>
        <w:tabs>
          <w:tab w:val="left" w:pos="2220"/>
        </w:tabs>
        <w:jc w:val="center"/>
        <w:rPr>
          <w:b/>
        </w:rPr>
      </w:pPr>
      <w:r w:rsidRPr="00E57B3A">
        <w:rPr>
          <w:b/>
          <w:caps/>
        </w:rPr>
        <w:t xml:space="preserve">4. </w:t>
      </w:r>
      <w:r w:rsidRPr="00E57B3A">
        <w:rPr>
          <w:b/>
        </w:rPr>
        <w:t>Условия платежей</w:t>
      </w:r>
    </w:p>
    <w:p w:rsidR="00972ED9" w:rsidRPr="00A9137B" w:rsidRDefault="00972ED9" w:rsidP="00972ED9">
      <w:pPr>
        <w:jc w:val="both"/>
        <w:rPr>
          <w:b/>
          <w:bCs/>
        </w:rPr>
      </w:pPr>
      <w:r w:rsidRPr="0039746D">
        <w:rPr>
          <w:b/>
          <w:color w:val="000000"/>
          <w:spacing w:val="-6"/>
        </w:rPr>
        <w:lastRenderedPageBreak/>
        <w:t>4</w:t>
      </w:r>
      <w:r w:rsidRPr="0039746D">
        <w:rPr>
          <w:b/>
          <w:color w:val="000000"/>
          <w:spacing w:val="8"/>
        </w:rPr>
        <w:t>.1.</w:t>
      </w:r>
      <w:r>
        <w:t xml:space="preserve"> </w:t>
      </w:r>
      <w:r w:rsidRPr="00E57B3A">
        <w:t xml:space="preserve">Оплата поставленной партии </w:t>
      </w:r>
      <w:r>
        <w:t>Товара</w:t>
      </w:r>
      <w:r w:rsidRPr="00E57B3A">
        <w:t xml:space="preserve"> по настоящему </w:t>
      </w:r>
      <w:r w:rsidR="004B2CEC">
        <w:t>контракту</w:t>
      </w:r>
      <w:r w:rsidRPr="00E57B3A">
        <w:t xml:space="preserve"> производится Покупателем </w:t>
      </w:r>
      <w:r w:rsidRPr="00E57B3A">
        <w:rPr>
          <w:color w:val="000000"/>
          <w:spacing w:val="8"/>
        </w:rPr>
        <w:t xml:space="preserve">путём перечисления денежных средств в рублях ПМР на расчётный счёт </w:t>
      </w:r>
      <w:r>
        <w:rPr>
          <w:color w:val="000000"/>
          <w:spacing w:val="8"/>
        </w:rPr>
        <w:t>Поставщика</w:t>
      </w:r>
      <w:r>
        <w:t xml:space="preserve"> в</w:t>
      </w:r>
      <w:r w:rsidRPr="00E57B3A">
        <w:t xml:space="preserve"> течение </w:t>
      </w:r>
      <w:r w:rsidR="004B2CEC">
        <w:rPr>
          <w:b/>
        </w:rPr>
        <w:t>20</w:t>
      </w:r>
      <w:r w:rsidRPr="00E57B3A">
        <w:rPr>
          <w:b/>
        </w:rPr>
        <w:t xml:space="preserve">-ти </w:t>
      </w:r>
      <w:r w:rsidRPr="00E57B3A">
        <w:t>(</w:t>
      </w:r>
      <w:r w:rsidR="004B2CEC">
        <w:t>два</w:t>
      </w:r>
      <w:r>
        <w:t>дцати</w:t>
      </w:r>
      <w:r w:rsidRPr="00E57B3A">
        <w:t xml:space="preserve">) календарных дней с даты поставки </w:t>
      </w:r>
      <w:r>
        <w:t>Товара</w:t>
      </w:r>
      <w:r w:rsidRPr="00E57B3A">
        <w:t xml:space="preserve"> (дата поставки фиксируется в товаросопроводительной документации)</w:t>
      </w:r>
      <w:r>
        <w:t xml:space="preserve">. </w:t>
      </w:r>
      <w:r w:rsidRPr="00E57B3A">
        <w:t>Днём оплаты считается день зачисления средств на расчётный счёт П</w:t>
      </w:r>
      <w:r>
        <w:t>оставщика</w:t>
      </w:r>
      <w:r w:rsidRPr="00E57B3A">
        <w:t>.</w:t>
      </w:r>
      <w:r w:rsidRPr="007475EE">
        <w:t xml:space="preserve"> </w:t>
      </w:r>
      <w:r w:rsidRPr="004F495D">
        <w:t xml:space="preserve">При этом, в случае, если в течение </w:t>
      </w:r>
      <w:r>
        <w:t>5 (</w:t>
      </w:r>
      <w:r w:rsidRPr="004F495D">
        <w:t>пяти</w:t>
      </w:r>
      <w:r>
        <w:t>)</w:t>
      </w:r>
      <w:r w:rsidRPr="004F495D">
        <w:t xml:space="preserve"> календарных дней со дня истечения срока, устан</w:t>
      </w:r>
      <w:r w:rsidR="004B2CEC">
        <w:t>овленного для оплаты товара (20</w:t>
      </w:r>
      <w:r>
        <w:t xml:space="preserve"> календарных дней с даты поставки битума) </w:t>
      </w:r>
      <w:r w:rsidRPr="00A6552F">
        <w:t>п.4.1.</w:t>
      </w:r>
      <w:r w:rsidRPr="004F495D">
        <w:t xml:space="preserve"> настоящего </w:t>
      </w:r>
      <w:r w:rsidR="004B2CEC">
        <w:t>контракта</w:t>
      </w:r>
      <w:r w:rsidRPr="004F495D">
        <w:t>, «Покупатель» не оплатит уже поставленную партию товара, «П</w:t>
      </w:r>
      <w:r>
        <w:t>оставщик</w:t>
      </w:r>
      <w:r w:rsidRPr="004F495D">
        <w:t xml:space="preserve">» вправе </w:t>
      </w:r>
      <w:r w:rsidRPr="00A9137B">
        <w:t>приостановить поставку следующей партии товара.</w:t>
      </w:r>
    </w:p>
    <w:p w:rsidR="00972ED9" w:rsidRPr="00225826" w:rsidRDefault="00972ED9" w:rsidP="00972ED9">
      <w:pPr>
        <w:jc w:val="center"/>
        <w:rPr>
          <w:b/>
          <w:iCs/>
        </w:rPr>
      </w:pPr>
    </w:p>
    <w:p w:rsidR="00972ED9" w:rsidRPr="00225826" w:rsidRDefault="00972ED9" w:rsidP="00972ED9">
      <w:pPr>
        <w:jc w:val="center"/>
        <w:rPr>
          <w:b/>
        </w:rPr>
      </w:pPr>
      <w:r w:rsidRPr="00225826">
        <w:rPr>
          <w:b/>
          <w:iCs/>
        </w:rPr>
        <w:t>5. Обязанности сторон</w:t>
      </w:r>
    </w:p>
    <w:p w:rsidR="00972ED9" w:rsidRPr="00225826" w:rsidRDefault="00972ED9" w:rsidP="00972ED9">
      <w:pPr>
        <w:pStyle w:val="Style5"/>
        <w:widowControl/>
        <w:jc w:val="both"/>
        <w:rPr>
          <w:rStyle w:val="FontStyle14"/>
          <w:sz w:val="24"/>
          <w:szCs w:val="24"/>
        </w:rPr>
      </w:pPr>
      <w:r w:rsidRPr="00225826">
        <w:rPr>
          <w:rStyle w:val="FontStyle14"/>
          <w:sz w:val="24"/>
          <w:szCs w:val="24"/>
        </w:rPr>
        <w:t>5</w:t>
      </w:r>
      <w:r w:rsidRPr="00225826">
        <w:rPr>
          <w:rStyle w:val="FontStyle13"/>
          <w:sz w:val="24"/>
          <w:szCs w:val="24"/>
        </w:rPr>
        <w:t>.</w:t>
      </w:r>
      <w:r w:rsidRPr="00225826">
        <w:rPr>
          <w:rStyle w:val="FontStyle13"/>
          <w:b/>
          <w:sz w:val="24"/>
          <w:szCs w:val="24"/>
        </w:rPr>
        <w:t>1.</w:t>
      </w:r>
      <w:r w:rsidRPr="00225826">
        <w:rPr>
          <w:rStyle w:val="FontStyle13"/>
          <w:sz w:val="24"/>
          <w:szCs w:val="24"/>
        </w:rPr>
        <w:t xml:space="preserve"> </w:t>
      </w:r>
      <w:r w:rsidRPr="00225826">
        <w:rPr>
          <w:rStyle w:val="FontStyle14"/>
          <w:sz w:val="24"/>
          <w:szCs w:val="24"/>
        </w:rPr>
        <w:t>Поставщик обязуется:</w:t>
      </w:r>
    </w:p>
    <w:p w:rsidR="00972ED9" w:rsidRPr="00225826" w:rsidRDefault="00972ED9" w:rsidP="00972ED9">
      <w:pPr>
        <w:pStyle w:val="Style3"/>
        <w:widowControl/>
        <w:jc w:val="both"/>
        <w:rPr>
          <w:rStyle w:val="FontStyle13"/>
          <w:sz w:val="24"/>
          <w:szCs w:val="24"/>
        </w:rPr>
      </w:pPr>
      <w:r w:rsidRPr="00225826">
        <w:rPr>
          <w:rStyle w:val="FontStyle13"/>
          <w:b/>
          <w:sz w:val="24"/>
          <w:szCs w:val="24"/>
        </w:rPr>
        <w:t>5.1.1.</w:t>
      </w:r>
      <w:r w:rsidRPr="00225826">
        <w:rPr>
          <w:rStyle w:val="FontStyle13"/>
          <w:sz w:val="24"/>
          <w:szCs w:val="24"/>
        </w:rPr>
        <w:t xml:space="preserve"> Передать Покупателю товар в собственность в количестве, качестве, ассортименте, и на условиях, предусмотренных настоящим </w:t>
      </w:r>
      <w:r w:rsidR="006C310F">
        <w:t>контракто</w:t>
      </w:r>
      <w:r w:rsidRPr="00225826">
        <w:rPr>
          <w:rStyle w:val="FontStyle13"/>
          <w:sz w:val="24"/>
          <w:szCs w:val="24"/>
        </w:rPr>
        <w:t>м.</w:t>
      </w:r>
    </w:p>
    <w:p w:rsidR="00972ED9" w:rsidRPr="00225826" w:rsidRDefault="00972ED9" w:rsidP="00972ED9">
      <w:pPr>
        <w:pStyle w:val="Style3"/>
        <w:widowControl/>
        <w:jc w:val="both"/>
        <w:rPr>
          <w:rStyle w:val="FontStyle13"/>
          <w:sz w:val="24"/>
          <w:szCs w:val="24"/>
        </w:rPr>
      </w:pPr>
      <w:r w:rsidRPr="00225826">
        <w:rPr>
          <w:rStyle w:val="FontStyle13"/>
          <w:b/>
          <w:sz w:val="24"/>
          <w:szCs w:val="24"/>
        </w:rPr>
        <w:t>5.1.2.</w:t>
      </w:r>
      <w:r w:rsidRPr="00225826">
        <w:rPr>
          <w:rStyle w:val="FontStyle13"/>
          <w:sz w:val="24"/>
          <w:szCs w:val="24"/>
        </w:rPr>
        <w:t xml:space="preserve"> Передать Покупателю товар свободный от любых прав третьих лиц.</w:t>
      </w:r>
    </w:p>
    <w:p w:rsidR="00972ED9" w:rsidRPr="00225826" w:rsidRDefault="00972ED9" w:rsidP="00972ED9">
      <w:pPr>
        <w:pStyle w:val="Style5"/>
        <w:widowControl/>
        <w:jc w:val="both"/>
        <w:rPr>
          <w:rStyle w:val="FontStyle14"/>
          <w:sz w:val="24"/>
          <w:szCs w:val="24"/>
        </w:rPr>
      </w:pPr>
      <w:r w:rsidRPr="00225826">
        <w:rPr>
          <w:rStyle w:val="FontStyle14"/>
          <w:sz w:val="24"/>
          <w:szCs w:val="24"/>
        </w:rPr>
        <w:t>5.2. Покупатель обязуется:</w:t>
      </w:r>
    </w:p>
    <w:p w:rsidR="00972ED9" w:rsidRPr="00225826" w:rsidRDefault="00972ED9" w:rsidP="00972ED9">
      <w:pPr>
        <w:pStyle w:val="Style3"/>
        <w:widowControl/>
        <w:jc w:val="both"/>
        <w:rPr>
          <w:rStyle w:val="FontStyle13"/>
          <w:sz w:val="24"/>
          <w:szCs w:val="24"/>
        </w:rPr>
      </w:pPr>
      <w:r w:rsidRPr="00225826">
        <w:rPr>
          <w:rStyle w:val="FontStyle13"/>
          <w:b/>
          <w:sz w:val="24"/>
          <w:szCs w:val="24"/>
        </w:rPr>
        <w:t>5.2.1.</w:t>
      </w:r>
      <w:r w:rsidRPr="00225826">
        <w:rPr>
          <w:rStyle w:val="FontStyle13"/>
          <w:sz w:val="24"/>
          <w:szCs w:val="24"/>
        </w:rPr>
        <w:t xml:space="preserve"> Принять товар у Поставщика с надлежащим оформлением соответствующих документов приёма-передачи товара.</w:t>
      </w:r>
    </w:p>
    <w:p w:rsidR="00972ED9" w:rsidRPr="00225826" w:rsidRDefault="00972ED9" w:rsidP="00972ED9">
      <w:pPr>
        <w:jc w:val="both"/>
        <w:rPr>
          <w:rStyle w:val="FontStyle13"/>
          <w:sz w:val="24"/>
          <w:szCs w:val="24"/>
        </w:rPr>
      </w:pPr>
      <w:r w:rsidRPr="00225826">
        <w:rPr>
          <w:rStyle w:val="FontStyle13"/>
          <w:b/>
          <w:sz w:val="24"/>
          <w:szCs w:val="24"/>
        </w:rPr>
        <w:t>5.2.2.</w:t>
      </w:r>
      <w:r w:rsidRPr="00225826">
        <w:rPr>
          <w:rStyle w:val="FontStyle13"/>
          <w:sz w:val="24"/>
          <w:szCs w:val="24"/>
        </w:rPr>
        <w:t xml:space="preserve"> Осуществить оперативную разгрузку товара в хранилища согласно п.2.5. настоящего </w:t>
      </w:r>
      <w:r w:rsidR="006C310F">
        <w:t>контракта</w:t>
      </w:r>
      <w:r w:rsidRPr="00225826">
        <w:rPr>
          <w:rStyle w:val="FontStyle13"/>
          <w:sz w:val="24"/>
          <w:szCs w:val="24"/>
        </w:rPr>
        <w:t>.</w:t>
      </w:r>
    </w:p>
    <w:p w:rsidR="00972ED9" w:rsidRPr="00225826" w:rsidRDefault="00972ED9" w:rsidP="00972ED9">
      <w:pPr>
        <w:pStyle w:val="Style3"/>
        <w:widowControl/>
        <w:jc w:val="both"/>
        <w:rPr>
          <w:rStyle w:val="FontStyle13"/>
          <w:sz w:val="24"/>
          <w:szCs w:val="24"/>
        </w:rPr>
      </w:pPr>
      <w:r w:rsidRPr="00225826">
        <w:rPr>
          <w:rStyle w:val="FontStyle13"/>
          <w:b/>
          <w:sz w:val="24"/>
          <w:szCs w:val="24"/>
        </w:rPr>
        <w:t>5.2.3.</w:t>
      </w:r>
      <w:r w:rsidRPr="00225826">
        <w:rPr>
          <w:rStyle w:val="FontStyle13"/>
          <w:sz w:val="24"/>
          <w:szCs w:val="24"/>
        </w:rPr>
        <w:t xml:space="preserve"> Оплатить поставленный товар в соответствии с разделом 4 настоящего </w:t>
      </w:r>
      <w:r w:rsidR="006C310F">
        <w:t>контракта</w:t>
      </w:r>
      <w:r w:rsidRPr="00225826">
        <w:rPr>
          <w:rStyle w:val="FontStyle13"/>
          <w:sz w:val="24"/>
          <w:szCs w:val="24"/>
        </w:rPr>
        <w:t>.</w:t>
      </w:r>
    </w:p>
    <w:p w:rsidR="00972ED9" w:rsidRPr="00225826" w:rsidRDefault="00972ED9" w:rsidP="00972ED9">
      <w:pPr>
        <w:ind w:firstLine="720"/>
        <w:jc w:val="center"/>
        <w:rPr>
          <w:b/>
          <w:bCs/>
          <w:color w:val="000000"/>
          <w:spacing w:val="-2"/>
        </w:rPr>
      </w:pPr>
    </w:p>
    <w:p w:rsidR="00972ED9" w:rsidRPr="00225826" w:rsidRDefault="00972ED9" w:rsidP="00972ED9">
      <w:pPr>
        <w:ind w:firstLine="720"/>
        <w:jc w:val="center"/>
        <w:rPr>
          <w:b/>
          <w:bCs/>
          <w:color w:val="000000"/>
          <w:spacing w:val="-2"/>
        </w:rPr>
      </w:pPr>
      <w:r w:rsidRPr="00225826">
        <w:rPr>
          <w:b/>
          <w:bCs/>
          <w:color w:val="000000"/>
          <w:spacing w:val="-2"/>
        </w:rPr>
        <w:t>6. Ответственность сторон</w:t>
      </w:r>
    </w:p>
    <w:p w:rsidR="00972ED9" w:rsidRDefault="00972ED9" w:rsidP="00972ED9">
      <w:pPr>
        <w:shd w:val="clear" w:color="auto" w:fill="FFFFFF"/>
        <w:ind w:right="22"/>
        <w:jc w:val="both"/>
        <w:rPr>
          <w:color w:val="000000"/>
          <w:spacing w:val="-2"/>
        </w:rPr>
      </w:pPr>
      <w:r w:rsidRPr="00225826">
        <w:rPr>
          <w:b/>
          <w:color w:val="000000"/>
          <w:spacing w:val="-2"/>
        </w:rPr>
        <w:t>6.1.</w:t>
      </w:r>
      <w:r w:rsidRPr="00225826">
        <w:rPr>
          <w:color w:val="000000"/>
          <w:spacing w:val="-2"/>
        </w:rPr>
        <w:t xml:space="preserve"> При </w:t>
      </w:r>
      <w:proofErr w:type="gramStart"/>
      <w:r w:rsidRPr="00225826">
        <w:rPr>
          <w:color w:val="000000"/>
          <w:spacing w:val="-2"/>
        </w:rPr>
        <w:t>неисполнении  настоящего</w:t>
      </w:r>
      <w:proofErr w:type="gramEnd"/>
      <w:r w:rsidRPr="00225826">
        <w:rPr>
          <w:color w:val="000000"/>
          <w:spacing w:val="-2"/>
        </w:rPr>
        <w:t xml:space="preserve">  </w:t>
      </w:r>
      <w:r w:rsidR="006C310F">
        <w:t>контракта</w:t>
      </w:r>
      <w:r w:rsidRPr="00225826">
        <w:rPr>
          <w:color w:val="000000"/>
          <w:spacing w:val="-2"/>
        </w:rPr>
        <w:t xml:space="preserve"> Стороны  несут  ответственность  в  соответствии  с</w:t>
      </w:r>
      <w:r w:rsidRPr="00757CA2">
        <w:rPr>
          <w:color w:val="000000"/>
          <w:spacing w:val="-2"/>
        </w:rPr>
        <w:t xml:space="preserve">  действующим законодательством П</w:t>
      </w:r>
      <w:r>
        <w:rPr>
          <w:color w:val="000000"/>
          <w:spacing w:val="-2"/>
        </w:rPr>
        <w:t xml:space="preserve">риднестровской </w:t>
      </w:r>
      <w:r w:rsidRPr="00757CA2">
        <w:rPr>
          <w:color w:val="000000"/>
          <w:spacing w:val="-2"/>
        </w:rPr>
        <w:t>М</w:t>
      </w:r>
      <w:r>
        <w:rPr>
          <w:color w:val="000000"/>
          <w:spacing w:val="-2"/>
        </w:rPr>
        <w:t xml:space="preserve">олдавской </w:t>
      </w:r>
      <w:r w:rsidRPr="00757CA2">
        <w:rPr>
          <w:color w:val="000000"/>
          <w:spacing w:val="-2"/>
        </w:rPr>
        <w:t>Р</w:t>
      </w:r>
      <w:r>
        <w:rPr>
          <w:color w:val="000000"/>
          <w:spacing w:val="-2"/>
        </w:rPr>
        <w:t>еспублики</w:t>
      </w:r>
      <w:r w:rsidRPr="00757CA2">
        <w:rPr>
          <w:color w:val="000000"/>
          <w:spacing w:val="-2"/>
        </w:rPr>
        <w:t xml:space="preserve"> и настоящим </w:t>
      </w:r>
      <w:r w:rsidR="006C310F">
        <w:t>контракто</w:t>
      </w:r>
      <w:r w:rsidRPr="00757CA2">
        <w:rPr>
          <w:color w:val="000000"/>
          <w:spacing w:val="-2"/>
        </w:rPr>
        <w:t>м.</w:t>
      </w:r>
    </w:p>
    <w:p w:rsidR="00972ED9" w:rsidRDefault="00972ED9" w:rsidP="00972ED9">
      <w:pPr>
        <w:shd w:val="clear" w:color="auto" w:fill="FFFFFF"/>
        <w:ind w:right="22"/>
        <w:jc w:val="both"/>
        <w:rPr>
          <w:color w:val="000000"/>
          <w:spacing w:val="-2"/>
        </w:rPr>
      </w:pPr>
      <w:r w:rsidRPr="00A564F2">
        <w:rPr>
          <w:b/>
          <w:color w:val="000000"/>
          <w:spacing w:val="-2"/>
        </w:rPr>
        <w:t>6.2.</w:t>
      </w:r>
      <w:r w:rsidRPr="00A564F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Ответственность Покупателя: за нарушение срока оплаты поставленного Товара</w:t>
      </w:r>
      <w:r w:rsidRPr="00A564F2">
        <w:rPr>
          <w:color w:val="000000"/>
          <w:spacing w:val="-2"/>
        </w:rPr>
        <w:t>, оговоренны</w:t>
      </w:r>
      <w:r>
        <w:rPr>
          <w:color w:val="000000"/>
          <w:spacing w:val="-2"/>
        </w:rPr>
        <w:t>х</w:t>
      </w:r>
      <w:r w:rsidRPr="00A564F2">
        <w:rPr>
          <w:color w:val="000000"/>
          <w:spacing w:val="-2"/>
        </w:rPr>
        <w:t xml:space="preserve"> в п. 4.1. настоящего </w:t>
      </w:r>
      <w:r w:rsidR="006C310F">
        <w:t>контракта</w:t>
      </w:r>
      <w:r>
        <w:rPr>
          <w:color w:val="000000"/>
          <w:spacing w:val="-2"/>
        </w:rPr>
        <w:t>, Покупатель уплачивает Поставщику</w:t>
      </w:r>
      <w:r w:rsidRPr="00A564F2">
        <w:rPr>
          <w:color w:val="000000"/>
          <w:spacing w:val="-2"/>
        </w:rPr>
        <w:t xml:space="preserve"> пеню в рублях ПМР в размере </w:t>
      </w:r>
      <w:r w:rsidRPr="00356AA5">
        <w:rPr>
          <w:b/>
          <w:color w:val="000000"/>
          <w:spacing w:val="-2"/>
        </w:rPr>
        <w:t>0,05 %</w:t>
      </w:r>
      <w:r w:rsidRPr="00A564F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от стоимости неоплаченной партии Товара, зафиксированной в товаросопроводительной документации (накладных и/или иных документах) </w:t>
      </w:r>
      <w:r w:rsidRPr="005A19C5">
        <w:rPr>
          <w:color w:val="000000"/>
          <w:spacing w:val="-2"/>
        </w:rPr>
        <w:t>за каждый день просрочки</w:t>
      </w:r>
      <w:r w:rsidRPr="00A564F2">
        <w:rPr>
          <w:color w:val="000000"/>
          <w:spacing w:val="-2"/>
        </w:rPr>
        <w:t xml:space="preserve">.  </w:t>
      </w:r>
    </w:p>
    <w:p w:rsidR="00972ED9" w:rsidRDefault="00972ED9" w:rsidP="00972ED9">
      <w:pPr>
        <w:jc w:val="both"/>
        <w:rPr>
          <w:color w:val="000000"/>
        </w:rPr>
      </w:pPr>
      <w:r w:rsidRPr="00AB1D5E">
        <w:rPr>
          <w:b/>
          <w:bCs/>
          <w:color w:val="000000"/>
          <w:spacing w:val="-2"/>
        </w:rPr>
        <w:t>6.3.</w:t>
      </w:r>
      <w:r>
        <w:rPr>
          <w:color w:val="000000"/>
        </w:rPr>
        <w:t xml:space="preserve"> Ответственность Поставщика: за нарушение сроков поставки</w:t>
      </w:r>
      <w:r w:rsidRPr="000D62F6">
        <w:rPr>
          <w:color w:val="000000"/>
        </w:rPr>
        <w:t xml:space="preserve"> </w:t>
      </w:r>
      <w:r w:rsidRPr="00B41DD5">
        <w:rPr>
          <w:color w:val="000000"/>
        </w:rPr>
        <w:t>согласованной партии</w:t>
      </w:r>
      <w:r>
        <w:rPr>
          <w:color w:val="000000"/>
        </w:rPr>
        <w:t xml:space="preserve"> Товара по вине Поставщика – пеня в размере 0,05% от </w:t>
      </w:r>
      <w:r w:rsidRPr="00B41DD5">
        <w:rPr>
          <w:color w:val="000000"/>
        </w:rPr>
        <w:t>суммы</w:t>
      </w:r>
      <w:r>
        <w:rPr>
          <w:color w:val="000000"/>
        </w:rPr>
        <w:t>,</w:t>
      </w:r>
      <w:r w:rsidRPr="00B41DD5">
        <w:rPr>
          <w:color w:val="000000"/>
        </w:rPr>
        <w:t xml:space="preserve"> не поставленной в срок партии </w:t>
      </w:r>
      <w:r>
        <w:rPr>
          <w:color w:val="000000"/>
        </w:rPr>
        <w:t xml:space="preserve">Товара за каждый день просрочки. </w:t>
      </w:r>
    </w:p>
    <w:p w:rsidR="00972ED9" w:rsidRDefault="00972ED9" w:rsidP="00972ED9">
      <w:pPr>
        <w:jc w:val="both"/>
      </w:pPr>
      <w:r w:rsidRPr="000D2464">
        <w:rPr>
          <w:b/>
          <w:color w:val="000000"/>
        </w:rPr>
        <w:t>6.4</w:t>
      </w:r>
      <w:r w:rsidRPr="000D2464">
        <w:rPr>
          <w:color w:val="000000"/>
        </w:rPr>
        <w:t xml:space="preserve">. В </w:t>
      </w:r>
      <w:proofErr w:type="gramStart"/>
      <w:r w:rsidRPr="000D2464">
        <w:rPr>
          <w:color w:val="000000"/>
        </w:rPr>
        <w:t>случае  нарушения</w:t>
      </w:r>
      <w:proofErr w:type="gramEnd"/>
      <w:r w:rsidRPr="000D2464">
        <w:rPr>
          <w:color w:val="000000"/>
        </w:rPr>
        <w:t xml:space="preserve">  Покупателем срока </w:t>
      </w:r>
      <w:r w:rsidRPr="000D2464">
        <w:rPr>
          <w:b/>
        </w:rPr>
        <w:t xml:space="preserve"> </w:t>
      </w:r>
      <w:r w:rsidRPr="000D2464">
        <w:t xml:space="preserve">разгрузки и приемки товара из транспортных средств Поставщика в хранилища, указанного в п.2.5. настоящего </w:t>
      </w:r>
      <w:r w:rsidR="006C310F">
        <w:t>контракта</w:t>
      </w:r>
      <w:r w:rsidRPr="000D2464">
        <w:t>, Покупатель компенсирует Поставщику все расходы, обусловленные простоем транспорта Поставщика.</w:t>
      </w:r>
      <w:r>
        <w:t xml:space="preserve"> </w:t>
      </w:r>
    </w:p>
    <w:p w:rsidR="00972ED9" w:rsidRDefault="00972ED9" w:rsidP="00972ED9">
      <w:pPr>
        <w:shd w:val="clear" w:color="auto" w:fill="FFFFFF"/>
        <w:ind w:right="22"/>
        <w:jc w:val="center"/>
        <w:rPr>
          <w:b/>
          <w:bCs/>
          <w:color w:val="000000"/>
          <w:spacing w:val="9"/>
        </w:rPr>
      </w:pPr>
    </w:p>
    <w:p w:rsidR="00972ED9" w:rsidRDefault="00972ED9" w:rsidP="00972ED9">
      <w:pPr>
        <w:shd w:val="clear" w:color="auto" w:fill="FFFFFF"/>
        <w:ind w:right="22"/>
        <w:jc w:val="center"/>
        <w:rPr>
          <w:b/>
          <w:bCs/>
          <w:color w:val="000000"/>
          <w:spacing w:val="9"/>
        </w:rPr>
      </w:pPr>
      <w:r w:rsidRPr="00757CA2">
        <w:rPr>
          <w:b/>
          <w:bCs/>
          <w:color w:val="000000"/>
          <w:spacing w:val="9"/>
        </w:rPr>
        <w:t>7. Форс-мажор</w:t>
      </w:r>
    </w:p>
    <w:p w:rsidR="00972ED9" w:rsidRPr="00A00200" w:rsidRDefault="00972ED9" w:rsidP="00972ED9">
      <w:pPr>
        <w:pStyle w:val="a7"/>
        <w:jc w:val="both"/>
      </w:pPr>
      <w:r w:rsidRPr="00356AA5">
        <w:rPr>
          <w:b/>
        </w:rPr>
        <w:t>7.1.</w:t>
      </w:r>
      <w:r w:rsidRPr="00A00200">
        <w:t xml:space="preserve">Стороны освобождаются от ответственности за частичное или полное неисполнение обязательств по настоящему </w:t>
      </w:r>
      <w:r w:rsidR="006C310F">
        <w:t>контракту</w:t>
      </w:r>
      <w:r w:rsidRPr="00A00200">
        <w:t xml:space="preserve">, если это неисполнение явилось следствием действия непреодолимой силы. В перечень форс-мажорных обстоятельств входят стихийные бедствия, военные конфликты и действия, забастовки, революции, перевороты государственного строя, природные и техногенные обстоятельства (наводнения, смерчи, засухи, землетрясения, ураганы, внезапные повреждения и поломки на предприятиях, на экономических объектах, которые произошли по причине внешних факторов и прочее, действия государственных органов власти, которые издают те или иные нормативные акты, противоречащие предыдущим принятым нормам, а также обстоятельства, применяемые сторонами в контексте законодательства Приднестровской Молдавской Республики. Форс-мажорные обстоятельства подтверждает Торгово-промышленная палата Приднестровской Молдавской Республики. </w:t>
      </w:r>
    </w:p>
    <w:p w:rsidR="00972ED9" w:rsidRDefault="00972ED9" w:rsidP="00972E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57CA2">
        <w:rPr>
          <w:rFonts w:ascii="Times New Roman" w:hAnsi="Times New Roman" w:cs="Times New Roman"/>
          <w:i w:val="0"/>
          <w:iCs w:val="0"/>
          <w:sz w:val="24"/>
          <w:szCs w:val="24"/>
        </w:rPr>
        <w:t>8. Арбитраж</w:t>
      </w:r>
    </w:p>
    <w:p w:rsidR="00972ED9" w:rsidRPr="00F67ADE" w:rsidRDefault="00972ED9" w:rsidP="00972ED9">
      <w:pPr>
        <w:jc w:val="both"/>
      </w:pPr>
      <w:r w:rsidRPr="00E4123B">
        <w:rPr>
          <w:b/>
          <w:color w:val="000000"/>
        </w:rPr>
        <w:t>8.1.</w:t>
      </w:r>
      <w:r w:rsidRPr="0039746D">
        <w:t xml:space="preserve"> </w:t>
      </w:r>
      <w:r w:rsidRPr="00F67ADE">
        <w:t xml:space="preserve">Все споры и разногласия, которые могут возникнуть из настоящего </w:t>
      </w:r>
      <w:r w:rsidR="006C310F">
        <w:t>контракта</w:t>
      </w:r>
      <w:r w:rsidRPr="00F67ADE">
        <w:t xml:space="preserve"> или в связи с ним разрешаются путем переговоров, а при не достижении согласия между сторонами – в Арбитражном суде ПМ</w:t>
      </w:r>
      <w:r>
        <w:t xml:space="preserve">Р в установленном </w:t>
      </w:r>
      <w:r w:rsidRPr="003A3C74">
        <w:t>действующим законодательством ПМР</w:t>
      </w:r>
      <w:r w:rsidRPr="00F67ADE">
        <w:t xml:space="preserve"> порядке.</w:t>
      </w:r>
    </w:p>
    <w:p w:rsidR="00972ED9" w:rsidRDefault="00972ED9" w:rsidP="00972E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57CA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9. Заключительные положения</w:t>
      </w:r>
    </w:p>
    <w:p w:rsidR="00972ED9" w:rsidRPr="00AD63AF" w:rsidRDefault="00972ED9" w:rsidP="00972ED9">
      <w:pPr>
        <w:jc w:val="both"/>
      </w:pPr>
      <w:r w:rsidRPr="001D7F22">
        <w:rPr>
          <w:b/>
        </w:rPr>
        <w:t>9.1.</w:t>
      </w:r>
      <w:r w:rsidRPr="00A76044">
        <w:t xml:space="preserve"> </w:t>
      </w:r>
      <w:r w:rsidRPr="00F67ADE">
        <w:t xml:space="preserve">Все изменения и дополнения, вносимые в настоящий </w:t>
      </w:r>
      <w:r w:rsidR="004B2CEC">
        <w:t>контракт</w:t>
      </w:r>
      <w:r w:rsidRPr="00F67ADE">
        <w:t>, оформляются в виде дополнительных соглашений</w:t>
      </w:r>
      <w:r>
        <w:t>,</w:t>
      </w:r>
      <w:r w:rsidRPr="00F67ADE">
        <w:t xml:space="preserve"> действительных лишь в случае, если они составлены в </w:t>
      </w:r>
      <w:proofErr w:type="gramStart"/>
      <w:r w:rsidRPr="00F67ADE">
        <w:t>письменной  форме</w:t>
      </w:r>
      <w:proofErr w:type="gramEnd"/>
      <w:r w:rsidRPr="00F67ADE">
        <w:t xml:space="preserve"> и подписаны сторонами данного </w:t>
      </w:r>
      <w:r w:rsidR="00A53616">
        <w:t>контракта</w:t>
      </w:r>
      <w:r>
        <w:rPr>
          <w:iCs/>
        </w:rPr>
        <w:t>.</w:t>
      </w:r>
    </w:p>
    <w:p w:rsidR="00972ED9" w:rsidRPr="00091882" w:rsidRDefault="00972ED9" w:rsidP="00972ED9">
      <w:pPr>
        <w:jc w:val="both"/>
      </w:pPr>
      <w:r w:rsidRPr="001D7F22">
        <w:rPr>
          <w:b/>
        </w:rPr>
        <w:t>9.2.</w:t>
      </w:r>
      <w:r w:rsidRPr="00E57B3A">
        <w:t xml:space="preserve"> </w:t>
      </w:r>
      <w:r w:rsidR="006C310F">
        <w:t>Контракт</w:t>
      </w:r>
      <w:r w:rsidRPr="00E57B3A">
        <w:t xml:space="preserve"> составлен в </w:t>
      </w:r>
      <w:r w:rsidR="00A53616">
        <w:t>2</w:t>
      </w:r>
      <w:r w:rsidRPr="00E57B3A">
        <w:t xml:space="preserve"> (</w:t>
      </w:r>
      <w:r w:rsidR="00A53616">
        <w:t>дву</w:t>
      </w:r>
      <w:r w:rsidRPr="00E57B3A">
        <w:t>х) экземплярах, имею</w:t>
      </w:r>
      <w:r>
        <w:t>щих одинаковую юридическую силу</w:t>
      </w:r>
      <w:r w:rsidRPr="00A673E3">
        <w:t xml:space="preserve"> </w:t>
      </w:r>
      <w:r w:rsidRPr="00572AA9">
        <w:t>по одному для каждой из сторон.</w:t>
      </w:r>
    </w:p>
    <w:p w:rsidR="00972ED9" w:rsidRPr="00091882" w:rsidRDefault="00972ED9" w:rsidP="00972ED9">
      <w:pPr>
        <w:jc w:val="both"/>
      </w:pPr>
      <w:r w:rsidRPr="001D7F22">
        <w:rPr>
          <w:b/>
        </w:rPr>
        <w:t>9.3.</w:t>
      </w:r>
      <w:r w:rsidRPr="00E57B3A">
        <w:rPr>
          <w:bCs/>
        </w:rPr>
        <w:t xml:space="preserve"> </w:t>
      </w:r>
      <w:r w:rsidR="006C310F">
        <w:t>Контракт</w:t>
      </w:r>
      <w:r w:rsidRPr="00091882">
        <w:t xml:space="preserve"> вступает в силу с даты его подписания уполномоченными представителями сторон и действует </w:t>
      </w:r>
      <w:r w:rsidRPr="00040026">
        <w:t xml:space="preserve">до </w:t>
      </w:r>
      <w:r>
        <w:rPr>
          <w:b/>
        </w:rPr>
        <w:t>31</w:t>
      </w:r>
      <w:r w:rsidR="00A53616">
        <w:rPr>
          <w:b/>
        </w:rPr>
        <w:t>.12</w:t>
      </w:r>
      <w:r w:rsidRPr="00040026">
        <w:rPr>
          <w:b/>
        </w:rPr>
        <w:t>.20</w:t>
      </w:r>
      <w:r>
        <w:rPr>
          <w:b/>
        </w:rPr>
        <w:t>22</w:t>
      </w:r>
      <w:r w:rsidRPr="00091882">
        <w:t xml:space="preserve"> года включительно, а в части взаиморасчетов до их полного выполнения Покупателем. </w:t>
      </w:r>
    </w:p>
    <w:p w:rsidR="00972ED9" w:rsidRDefault="00972ED9" w:rsidP="00972ED9">
      <w:pPr>
        <w:pStyle w:val="3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10. </w:t>
      </w:r>
      <w:r w:rsidRPr="00757CA2">
        <w:rPr>
          <w:rFonts w:ascii="Times New Roman" w:hAnsi="Times New Roman" w:cs="Times New Roman"/>
          <w:caps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caps/>
          <w:sz w:val="24"/>
          <w:szCs w:val="24"/>
        </w:rPr>
        <w:t xml:space="preserve"> И ПОДПИСИ СТОРОН</w:t>
      </w:r>
      <w:r w:rsidRPr="00E57B3A">
        <w:rPr>
          <w:rFonts w:ascii="Times New Roman" w:hAnsi="Times New Roman" w:cs="Times New Roman"/>
          <w:caps/>
          <w:sz w:val="24"/>
          <w:szCs w:val="24"/>
        </w:rPr>
        <w:t>:</w:t>
      </w:r>
    </w:p>
    <w:p w:rsidR="00304A2B" w:rsidRPr="00304A2B" w:rsidRDefault="00304A2B" w:rsidP="00304A2B"/>
    <w:tbl>
      <w:tblPr>
        <w:tblW w:w="10474" w:type="dxa"/>
        <w:jc w:val="center"/>
        <w:tblLayout w:type="fixed"/>
        <w:tblLook w:val="0000" w:firstRow="0" w:lastRow="0" w:firstColumn="0" w:lastColumn="0" w:noHBand="0" w:noVBand="0"/>
      </w:tblPr>
      <w:tblGrid>
        <w:gridCol w:w="4821"/>
        <w:gridCol w:w="5653"/>
      </w:tblGrid>
      <w:tr w:rsidR="00972ED9" w:rsidRPr="00757CA2" w:rsidTr="006219B7">
        <w:trPr>
          <w:trHeight w:val="436"/>
          <w:jc w:val="center"/>
        </w:trPr>
        <w:tc>
          <w:tcPr>
            <w:tcW w:w="4821" w:type="dxa"/>
          </w:tcPr>
          <w:p w:rsidR="00972ED9" w:rsidRPr="00E57B3A" w:rsidRDefault="00972ED9" w:rsidP="006219B7">
            <w:pPr>
              <w:jc w:val="both"/>
              <w:rPr>
                <w:b/>
              </w:rPr>
            </w:pPr>
            <w:r>
              <w:rPr>
                <w:b/>
              </w:rPr>
              <w:t>Поставщик</w:t>
            </w:r>
            <w:r w:rsidRPr="00E57B3A">
              <w:rPr>
                <w:b/>
              </w:rPr>
              <w:t>:</w:t>
            </w:r>
          </w:p>
        </w:tc>
        <w:tc>
          <w:tcPr>
            <w:tcW w:w="5653" w:type="dxa"/>
          </w:tcPr>
          <w:p w:rsidR="00972ED9" w:rsidRPr="00E57B3A" w:rsidRDefault="00972ED9" w:rsidP="006219B7">
            <w:pPr>
              <w:jc w:val="both"/>
              <w:rPr>
                <w:b/>
              </w:rPr>
            </w:pPr>
            <w:r w:rsidRPr="00E57B3A">
              <w:rPr>
                <w:b/>
              </w:rPr>
              <w:t>Покупатель:</w:t>
            </w:r>
          </w:p>
        </w:tc>
      </w:tr>
      <w:tr w:rsidR="004B2CEC" w:rsidRPr="00757CA2" w:rsidTr="006219B7">
        <w:trPr>
          <w:trHeight w:val="212"/>
          <w:jc w:val="center"/>
        </w:trPr>
        <w:tc>
          <w:tcPr>
            <w:tcW w:w="4821" w:type="dxa"/>
          </w:tcPr>
          <w:p w:rsidR="004B2CEC" w:rsidRPr="00757CA2" w:rsidRDefault="004B2CEC" w:rsidP="00621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757CA2">
              <w:rPr>
                <w:b/>
                <w:bCs/>
              </w:rPr>
              <w:t>иректор</w:t>
            </w:r>
          </w:p>
          <w:p w:rsidR="004B2CEC" w:rsidRPr="00757CA2" w:rsidRDefault="004B2CEC" w:rsidP="006219B7">
            <w:pPr>
              <w:jc w:val="both"/>
            </w:pPr>
          </w:p>
          <w:p w:rsidR="004B2CEC" w:rsidRPr="00757CA2" w:rsidRDefault="004B2CEC" w:rsidP="004B2CEC">
            <w:pPr>
              <w:jc w:val="both"/>
              <w:rPr>
                <w:b/>
                <w:bCs/>
              </w:rPr>
            </w:pPr>
            <w:r w:rsidRPr="0068165B">
              <w:rPr>
                <w:b/>
              </w:rPr>
              <w:t>___________________</w:t>
            </w:r>
            <w:r w:rsidRPr="00757CA2">
              <w:rPr>
                <w:b/>
                <w:bCs/>
              </w:rPr>
              <w:t xml:space="preserve"> </w:t>
            </w:r>
          </w:p>
        </w:tc>
        <w:tc>
          <w:tcPr>
            <w:tcW w:w="5653" w:type="dxa"/>
          </w:tcPr>
          <w:p w:rsidR="004B2CEC" w:rsidRPr="00757CA2" w:rsidRDefault="004B2CEC" w:rsidP="006219B7">
            <w:pPr>
              <w:spacing w:line="360" w:lineRule="auto"/>
              <w:jc w:val="both"/>
              <w:rPr>
                <w:b/>
                <w:bCs/>
              </w:rPr>
            </w:pPr>
            <w:r w:rsidRPr="00757CA2">
              <w:rPr>
                <w:b/>
                <w:bCs/>
              </w:rPr>
              <w:t>ГУП Рыбницкое ДЭСУ</w:t>
            </w:r>
          </w:p>
        </w:tc>
      </w:tr>
      <w:tr w:rsidR="004B2CEC" w:rsidRPr="00757CA2" w:rsidTr="006219B7">
        <w:trPr>
          <w:jc w:val="center"/>
        </w:trPr>
        <w:tc>
          <w:tcPr>
            <w:tcW w:w="4821" w:type="dxa"/>
          </w:tcPr>
          <w:p w:rsidR="004B2CEC" w:rsidRPr="00757CA2" w:rsidRDefault="004B2CEC" w:rsidP="006219B7">
            <w:pPr>
              <w:jc w:val="both"/>
            </w:pPr>
          </w:p>
        </w:tc>
        <w:tc>
          <w:tcPr>
            <w:tcW w:w="5653" w:type="dxa"/>
          </w:tcPr>
          <w:p w:rsidR="004B2CEC" w:rsidRPr="00757CA2" w:rsidRDefault="004B2CEC" w:rsidP="006219B7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5500 г"/>
              </w:smartTagPr>
              <w:r w:rsidRPr="00757CA2">
                <w:t>5500 г</w:t>
              </w:r>
            </w:smartTag>
            <w:r w:rsidRPr="00757CA2">
              <w:t xml:space="preserve">. Рыбница, </w:t>
            </w:r>
            <w:proofErr w:type="spellStart"/>
            <w:r w:rsidRPr="00757CA2">
              <w:t>ул.Кирова</w:t>
            </w:r>
            <w:proofErr w:type="spellEnd"/>
            <w:r w:rsidRPr="00757CA2">
              <w:t>, 167</w:t>
            </w:r>
          </w:p>
        </w:tc>
      </w:tr>
      <w:tr w:rsidR="004B2CEC" w:rsidRPr="00757CA2" w:rsidTr="006219B7">
        <w:trPr>
          <w:jc w:val="center"/>
        </w:trPr>
        <w:tc>
          <w:tcPr>
            <w:tcW w:w="4821" w:type="dxa"/>
          </w:tcPr>
          <w:p w:rsidR="004B2CEC" w:rsidRPr="00757CA2" w:rsidRDefault="004B2CEC" w:rsidP="006219B7">
            <w:pPr>
              <w:jc w:val="both"/>
            </w:pPr>
          </w:p>
        </w:tc>
        <w:tc>
          <w:tcPr>
            <w:tcW w:w="5653" w:type="dxa"/>
          </w:tcPr>
          <w:p w:rsidR="004B2CEC" w:rsidRPr="00757CA2" w:rsidRDefault="004B2CEC" w:rsidP="006219B7">
            <w:pPr>
              <w:spacing w:line="360" w:lineRule="auto"/>
              <w:jc w:val="both"/>
            </w:pPr>
          </w:p>
        </w:tc>
      </w:tr>
      <w:tr w:rsidR="004B2CEC" w:rsidRPr="00757CA2" w:rsidTr="006219B7">
        <w:trPr>
          <w:jc w:val="center"/>
        </w:trPr>
        <w:tc>
          <w:tcPr>
            <w:tcW w:w="4821" w:type="dxa"/>
          </w:tcPr>
          <w:p w:rsidR="004B2CEC" w:rsidRPr="00757CA2" w:rsidRDefault="004B2CEC" w:rsidP="006219B7">
            <w:pPr>
              <w:jc w:val="both"/>
            </w:pPr>
          </w:p>
        </w:tc>
        <w:tc>
          <w:tcPr>
            <w:tcW w:w="5653" w:type="dxa"/>
          </w:tcPr>
          <w:p w:rsidR="004B2CEC" w:rsidRPr="005B66D5" w:rsidRDefault="004B2CEC" w:rsidP="006219B7">
            <w:pPr>
              <w:spacing w:line="276" w:lineRule="auto"/>
              <w:jc w:val="both"/>
            </w:pPr>
            <w:r w:rsidRPr="005B66D5">
              <w:t xml:space="preserve">Р/с </w:t>
            </w:r>
            <w:r>
              <w:t xml:space="preserve">2211420000000071 </w:t>
            </w:r>
            <w:proofErr w:type="gramStart"/>
            <w:r>
              <w:t>в</w:t>
            </w:r>
            <w:r w:rsidRPr="005B66D5">
              <w:t xml:space="preserve">  Рыбниц</w:t>
            </w:r>
            <w:r>
              <w:t>ком</w:t>
            </w:r>
            <w:proofErr w:type="gramEnd"/>
            <w:r>
              <w:t xml:space="preserve"> фил-е</w:t>
            </w:r>
            <w:r w:rsidRPr="005B66D5">
              <w:t xml:space="preserve">  </w:t>
            </w:r>
            <w:r>
              <w:t xml:space="preserve">№ 2828 </w:t>
            </w:r>
            <w:r w:rsidRPr="005B66D5">
              <w:t xml:space="preserve">  </w:t>
            </w:r>
            <w:r>
              <w:t xml:space="preserve"> ЗАО «Приднестровский Сберегательный банк</w:t>
            </w:r>
            <w:r w:rsidRPr="005B66D5">
              <w:t>»</w:t>
            </w:r>
          </w:p>
        </w:tc>
      </w:tr>
      <w:tr w:rsidR="004B2CEC" w:rsidRPr="00757CA2" w:rsidTr="006219B7">
        <w:trPr>
          <w:trHeight w:val="822"/>
          <w:jc w:val="center"/>
        </w:trPr>
        <w:tc>
          <w:tcPr>
            <w:tcW w:w="4821" w:type="dxa"/>
          </w:tcPr>
          <w:p w:rsidR="004B2CEC" w:rsidRPr="00757CA2" w:rsidRDefault="004B2CEC" w:rsidP="006219B7">
            <w:pPr>
              <w:jc w:val="both"/>
            </w:pPr>
          </w:p>
        </w:tc>
        <w:tc>
          <w:tcPr>
            <w:tcW w:w="5653" w:type="dxa"/>
          </w:tcPr>
          <w:p w:rsidR="004B2CEC" w:rsidRPr="005B66D5" w:rsidRDefault="004B2CEC" w:rsidP="006219B7">
            <w:pPr>
              <w:spacing w:line="276" w:lineRule="auto"/>
              <w:jc w:val="both"/>
            </w:pPr>
            <w:r>
              <w:t>КУБ 42</w:t>
            </w:r>
            <w:r w:rsidRPr="005B66D5">
              <w:t>; ФК 0400012374</w:t>
            </w:r>
          </w:p>
          <w:p w:rsidR="004B2CEC" w:rsidRPr="005B66D5" w:rsidRDefault="004B2CEC" w:rsidP="006219B7">
            <w:pPr>
              <w:spacing w:line="276" w:lineRule="auto"/>
              <w:jc w:val="both"/>
            </w:pPr>
          </w:p>
        </w:tc>
      </w:tr>
      <w:tr w:rsidR="004B2CEC" w:rsidRPr="00757CA2" w:rsidTr="006219B7">
        <w:trPr>
          <w:trHeight w:val="1468"/>
          <w:jc w:val="center"/>
        </w:trPr>
        <w:tc>
          <w:tcPr>
            <w:tcW w:w="4821" w:type="dxa"/>
          </w:tcPr>
          <w:p w:rsidR="004B2CEC" w:rsidRPr="00757CA2" w:rsidRDefault="004B2CEC" w:rsidP="006219B7">
            <w:pPr>
              <w:jc w:val="both"/>
            </w:pPr>
          </w:p>
        </w:tc>
        <w:tc>
          <w:tcPr>
            <w:tcW w:w="5653" w:type="dxa"/>
          </w:tcPr>
          <w:p w:rsidR="004B2CEC" w:rsidRPr="00757CA2" w:rsidRDefault="004B2CEC" w:rsidP="006219B7">
            <w:pPr>
              <w:jc w:val="both"/>
              <w:rPr>
                <w:b/>
                <w:bCs/>
              </w:rPr>
            </w:pPr>
            <w:r w:rsidRPr="00757CA2">
              <w:rPr>
                <w:b/>
                <w:bCs/>
              </w:rPr>
              <w:t>Директор</w:t>
            </w:r>
          </w:p>
          <w:p w:rsidR="004B2CEC" w:rsidRDefault="004B2CEC" w:rsidP="006219B7">
            <w:pPr>
              <w:jc w:val="both"/>
            </w:pPr>
          </w:p>
          <w:p w:rsidR="004B2CEC" w:rsidRPr="00757CA2" w:rsidRDefault="004B2CEC" w:rsidP="006219B7">
            <w:pPr>
              <w:jc w:val="both"/>
              <w:rPr>
                <w:b/>
                <w:bCs/>
              </w:rPr>
            </w:pPr>
            <w:r w:rsidRPr="0068165B">
              <w:rPr>
                <w:b/>
              </w:rPr>
              <w:t>_____________</w:t>
            </w:r>
            <w:r w:rsidRPr="0068165B">
              <w:rPr>
                <w:b/>
                <w:bCs/>
              </w:rPr>
              <w:t>_______</w:t>
            </w:r>
            <w:r>
              <w:rPr>
                <w:b/>
                <w:bCs/>
              </w:rPr>
              <w:t>_______ Бондарь О.Н.</w:t>
            </w:r>
          </w:p>
          <w:p w:rsidR="004B2CEC" w:rsidRPr="00757CA2" w:rsidRDefault="004B2CEC" w:rsidP="006219B7">
            <w:pPr>
              <w:spacing w:line="360" w:lineRule="auto"/>
              <w:jc w:val="both"/>
            </w:pPr>
          </w:p>
        </w:tc>
      </w:tr>
    </w:tbl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972ED9" w:rsidRDefault="00972ED9" w:rsidP="00972ED9">
      <w:pPr>
        <w:tabs>
          <w:tab w:val="left" w:pos="6903"/>
        </w:tabs>
        <w:jc w:val="both"/>
      </w:pPr>
    </w:p>
    <w:p w:rsidR="00304A2B" w:rsidRDefault="00972ED9" w:rsidP="00304A2B">
      <w:pPr>
        <w:tabs>
          <w:tab w:val="left" w:pos="6903"/>
        </w:tabs>
        <w:ind w:firstLine="5103"/>
        <w:jc w:val="right"/>
      </w:pPr>
      <w:r>
        <w:t xml:space="preserve">     Приложение № </w:t>
      </w:r>
      <w:proofErr w:type="gramStart"/>
      <w:r>
        <w:t>1  от</w:t>
      </w:r>
      <w:proofErr w:type="gramEnd"/>
      <w:r>
        <w:t xml:space="preserve">  «</w:t>
      </w:r>
      <w:r w:rsidR="004B2CEC">
        <w:t>___</w:t>
      </w:r>
      <w:r>
        <w:t xml:space="preserve">» </w:t>
      </w:r>
      <w:r w:rsidR="004B2CEC">
        <w:t>июн</w:t>
      </w:r>
      <w:r>
        <w:t>я  202</w:t>
      </w:r>
      <w:r w:rsidR="004B2CEC">
        <w:t>2</w:t>
      </w:r>
      <w:r w:rsidR="00304A2B">
        <w:t xml:space="preserve"> </w:t>
      </w:r>
      <w:r w:rsidRPr="00757CA2">
        <w:t>г.</w:t>
      </w:r>
    </w:p>
    <w:p w:rsidR="00972ED9" w:rsidRPr="00757CA2" w:rsidRDefault="00972ED9" w:rsidP="00304A2B">
      <w:pPr>
        <w:tabs>
          <w:tab w:val="left" w:pos="6903"/>
        </w:tabs>
        <w:ind w:firstLine="5103"/>
        <w:jc w:val="right"/>
      </w:pPr>
      <w:r>
        <w:t xml:space="preserve">к </w:t>
      </w:r>
      <w:r w:rsidR="004B2CEC">
        <w:t>контракт</w:t>
      </w:r>
      <w:r>
        <w:t xml:space="preserve">у № </w:t>
      </w:r>
      <w:r w:rsidR="004B2CEC">
        <w:t>______</w:t>
      </w:r>
      <w:proofErr w:type="gramStart"/>
      <w:r w:rsidR="004B2CEC">
        <w:t>_  от</w:t>
      </w:r>
      <w:proofErr w:type="gramEnd"/>
      <w:r w:rsidR="004B2CEC">
        <w:t xml:space="preserve">  «___</w:t>
      </w:r>
      <w:r>
        <w:t xml:space="preserve">»  </w:t>
      </w:r>
      <w:r w:rsidR="004B2CEC">
        <w:t>июня</w:t>
      </w:r>
      <w:r>
        <w:t xml:space="preserve"> 202</w:t>
      </w:r>
      <w:r w:rsidR="004B2CEC">
        <w:t>2</w:t>
      </w:r>
      <w:r w:rsidR="00304A2B">
        <w:t xml:space="preserve"> </w:t>
      </w:r>
      <w:r w:rsidRPr="00757CA2">
        <w:t>г.</w:t>
      </w:r>
    </w:p>
    <w:p w:rsidR="00972ED9" w:rsidRPr="00757CA2" w:rsidRDefault="00972ED9" w:rsidP="00972ED9">
      <w:pPr>
        <w:jc w:val="both"/>
      </w:pPr>
    </w:p>
    <w:p w:rsidR="00972ED9" w:rsidRPr="00757CA2" w:rsidRDefault="00972ED9" w:rsidP="00972ED9">
      <w:pPr>
        <w:shd w:val="clear" w:color="auto" w:fill="FFFF00"/>
        <w:jc w:val="center"/>
        <w:rPr>
          <w:b/>
          <w:bCs/>
        </w:rPr>
      </w:pPr>
      <w:r w:rsidRPr="00757CA2">
        <w:rPr>
          <w:b/>
          <w:bCs/>
        </w:rPr>
        <w:t>СПЕЦИФИКАЦИЯ № 1</w:t>
      </w:r>
    </w:p>
    <w:p w:rsidR="00972ED9" w:rsidRPr="00757CA2" w:rsidRDefault="00972ED9" w:rsidP="00972ED9">
      <w:pPr>
        <w:shd w:val="clear" w:color="auto" w:fill="FFFF00"/>
        <w:jc w:val="center"/>
        <w:rPr>
          <w:b/>
          <w:bCs/>
        </w:rPr>
      </w:pPr>
      <w:r w:rsidRPr="004B2CEC">
        <w:rPr>
          <w:b/>
          <w:bCs/>
        </w:rPr>
        <w:t xml:space="preserve">к </w:t>
      </w:r>
      <w:r w:rsidR="004B2CEC">
        <w:rPr>
          <w:b/>
        </w:rPr>
        <w:t>контракт</w:t>
      </w:r>
      <w:r>
        <w:rPr>
          <w:b/>
          <w:bCs/>
        </w:rPr>
        <w:t xml:space="preserve">у № </w:t>
      </w:r>
      <w:r w:rsidR="004B2CEC">
        <w:rPr>
          <w:b/>
          <w:bCs/>
        </w:rPr>
        <w:t xml:space="preserve">___________ </w:t>
      </w:r>
      <w:r>
        <w:rPr>
          <w:b/>
          <w:bCs/>
        </w:rPr>
        <w:t>от «</w:t>
      </w:r>
      <w:r w:rsidR="004B2CEC">
        <w:rPr>
          <w:b/>
          <w:bCs/>
        </w:rPr>
        <w:t>___</w:t>
      </w:r>
      <w:r>
        <w:rPr>
          <w:b/>
          <w:bCs/>
        </w:rPr>
        <w:t xml:space="preserve">» </w:t>
      </w:r>
      <w:r w:rsidR="004B2CEC">
        <w:rPr>
          <w:b/>
          <w:bCs/>
        </w:rPr>
        <w:t>июня</w:t>
      </w:r>
      <w:r>
        <w:rPr>
          <w:b/>
          <w:bCs/>
        </w:rPr>
        <w:t xml:space="preserve"> 202</w:t>
      </w:r>
      <w:r w:rsidR="004B2CEC">
        <w:rPr>
          <w:b/>
          <w:bCs/>
        </w:rPr>
        <w:t xml:space="preserve">2 </w:t>
      </w:r>
      <w:r w:rsidRPr="00757CA2">
        <w:rPr>
          <w:b/>
          <w:bCs/>
        </w:rPr>
        <w:t>г.</w:t>
      </w:r>
    </w:p>
    <w:p w:rsidR="00972ED9" w:rsidRPr="00757CA2" w:rsidRDefault="00972ED9" w:rsidP="00972ED9">
      <w:pPr>
        <w:jc w:val="both"/>
      </w:pPr>
    </w:p>
    <w:p w:rsidR="00972ED9" w:rsidRPr="00757CA2" w:rsidRDefault="00972ED9" w:rsidP="00972ED9">
      <w:pPr>
        <w:jc w:val="both"/>
      </w:pPr>
    </w:p>
    <w:p w:rsidR="00972ED9" w:rsidRPr="00757CA2" w:rsidRDefault="00972ED9" w:rsidP="00972ED9">
      <w:pPr>
        <w:jc w:val="both"/>
      </w:pPr>
    </w:p>
    <w:p w:rsidR="00972ED9" w:rsidRPr="00757CA2" w:rsidRDefault="004B2CEC" w:rsidP="00972ED9">
      <w:pPr>
        <w:jc w:val="both"/>
      </w:pPr>
      <w:r>
        <w:t xml:space="preserve">«___» </w:t>
      </w:r>
      <w:proofErr w:type="gramStart"/>
      <w:r>
        <w:t>июня</w:t>
      </w:r>
      <w:r w:rsidR="00972ED9">
        <w:t xml:space="preserve"> </w:t>
      </w:r>
      <w:r>
        <w:t xml:space="preserve"> 2022</w:t>
      </w:r>
      <w:proofErr w:type="gramEnd"/>
      <w:r w:rsidR="00304A2B">
        <w:t xml:space="preserve"> </w:t>
      </w:r>
      <w:r w:rsidR="00972ED9" w:rsidRPr="00757CA2">
        <w:t xml:space="preserve">г.                                                                       </w:t>
      </w:r>
      <w:r w:rsidR="00972ED9">
        <w:t xml:space="preserve">                                     </w:t>
      </w:r>
      <w:r w:rsidR="00972ED9" w:rsidRPr="00757CA2">
        <w:t xml:space="preserve"> г. Тирасполь</w:t>
      </w:r>
    </w:p>
    <w:p w:rsidR="00972ED9" w:rsidRPr="00757CA2" w:rsidRDefault="00972ED9" w:rsidP="00972ED9">
      <w:pPr>
        <w:jc w:val="both"/>
      </w:pPr>
    </w:p>
    <w:p w:rsidR="00972ED9" w:rsidRPr="00757CA2" w:rsidRDefault="00972ED9" w:rsidP="00972ED9">
      <w:pPr>
        <w:jc w:val="both"/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2407"/>
        <w:gridCol w:w="2391"/>
        <w:gridCol w:w="2402"/>
        <w:gridCol w:w="2008"/>
      </w:tblGrid>
      <w:tr w:rsidR="00972ED9" w:rsidRPr="00757CA2" w:rsidTr="006219B7">
        <w:tc>
          <w:tcPr>
            <w:tcW w:w="1496" w:type="dxa"/>
          </w:tcPr>
          <w:p w:rsidR="00972ED9" w:rsidRPr="00757CA2" w:rsidRDefault="00972ED9" w:rsidP="006219B7">
            <w:pPr>
              <w:jc w:val="both"/>
            </w:pPr>
            <w:r w:rsidRPr="00757CA2">
              <w:t>№ п/п</w:t>
            </w:r>
          </w:p>
        </w:tc>
        <w:tc>
          <w:tcPr>
            <w:tcW w:w="2407" w:type="dxa"/>
          </w:tcPr>
          <w:p w:rsidR="00972ED9" w:rsidRPr="00757CA2" w:rsidRDefault="00972ED9" w:rsidP="006219B7">
            <w:pPr>
              <w:jc w:val="both"/>
            </w:pPr>
            <w:r>
              <w:t>Наименование Товара</w:t>
            </w:r>
          </w:p>
        </w:tc>
        <w:tc>
          <w:tcPr>
            <w:tcW w:w="2391" w:type="dxa"/>
          </w:tcPr>
          <w:p w:rsidR="00972ED9" w:rsidRPr="00757CA2" w:rsidRDefault="00972ED9" w:rsidP="006219B7">
            <w:pPr>
              <w:jc w:val="both"/>
            </w:pPr>
            <w:r w:rsidRPr="00757CA2">
              <w:t>Количество (</w:t>
            </w:r>
            <w:r>
              <w:t>тонны</w:t>
            </w:r>
            <w:r w:rsidRPr="00757CA2">
              <w:t>)</w:t>
            </w:r>
          </w:p>
        </w:tc>
        <w:tc>
          <w:tcPr>
            <w:tcW w:w="2402" w:type="dxa"/>
          </w:tcPr>
          <w:p w:rsidR="00972ED9" w:rsidRPr="00757CA2" w:rsidRDefault="00972ED9" w:rsidP="006219B7">
            <w:pPr>
              <w:jc w:val="both"/>
            </w:pPr>
            <w:proofErr w:type="gramStart"/>
            <w:r w:rsidRPr="00757CA2">
              <w:t>Цена  (</w:t>
            </w:r>
            <w:proofErr w:type="gramEnd"/>
            <w:r w:rsidRPr="00757CA2">
              <w:t>рубли ПМР)</w:t>
            </w:r>
          </w:p>
          <w:p w:rsidR="00972ED9" w:rsidRPr="00757CA2" w:rsidRDefault="00972ED9" w:rsidP="006219B7">
            <w:pPr>
              <w:jc w:val="both"/>
            </w:pPr>
            <w:r w:rsidRPr="00757CA2">
              <w:t xml:space="preserve"> </w:t>
            </w:r>
          </w:p>
        </w:tc>
        <w:tc>
          <w:tcPr>
            <w:tcW w:w="2008" w:type="dxa"/>
          </w:tcPr>
          <w:p w:rsidR="00972ED9" w:rsidRPr="00757CA2" w:rsidRDefault="00972ED9" w:rsidP="006219B7">
            <w:pPr>
              <w:jc w:val="both"/>
            </w:pPr>
            <w:r w:rsidRPr="00757CA2">
              <w:t xml:space="preserve">Стоимость </w:t>
            </w:r>
          </w:p>
          <w:p w:rsidR="00972ED9" w:rsidRPr="00757CA2" w:rsidRDefault="00972ED9" w:rsidP="006219B7">
            <w:pPr>
              <w:jc w:val="both"/>
            </w:pPr>
            <w:r w:rsidRPr="00757CA2">
              <w:t>(руб. ПМР)</w:t>
            </w:r>
          </w:p>
        </w:tc>
      </w:tr>
      <w:tr w:rsidR="00972ED9" w:rsidRPr="00757CA2" w:rsidTr="006219B7">
        <w:tc>
          <w:tcPr>
            <w:tcW w:w="1496" w:type="dxa"/>
          </w:tcPr>
          <w:p w:rsidR="00972ED9" w:rsidRPr="00757CA2" w:rsidRDefault="00972ED9" w:rsidP="006219B7">
            <w:pPr>
              <w:jc w:val="both"/>
            </w:pPr>
            <w:r>
              <w:t>1.</w:t>
            </w:r>
          </w:p>
        </w:tc>
        <w:tc>
          <w:tcPr>
            <w:tcW w:w="2407" w:type="dxa"/>
          </w:tcPr>
          <w:p w:rsidR="00972ED9" w:rsidRPr="00B7675C" w:rsidRDefault="00972ED9" w:rsidP="004B2CEC">
            <w:pPr>
              <w:pStyle w:val="1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Б</w:t>
            </w:r>
            <w:r w:rsidRPr="00B7675C">
              <w:rPr>
                <w:rFonts w:ascii="Times New Roman" w:hAnsi="Times New Roman"/>
                <w:bCs/>
              </w:rPr>
              <w:t>итум  дорожный</w:t>
            </w:r>
            <w:proofErr w:type="gramEnd"/>
            <w:r w:rsidRPr="00B7675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391" w:type="dxa"/>
          </w:tcPr>
          <w:p w:rsidR="00972ED9" w:rsidRPr="00757CA2" w:rsidRDefault="00972ED9" w:rsidP="006219B7">
            <w:pPr>
              <w:jc w:val="both"/>
            </w:pPr>
          </w:p>
          <w:p w:rsidR="00972ED9" w:rsidRDefault="00972ED9" w:rsidP="006219B7">
            <w:pPr>
              <w:jc w:val="both"/>
            </w:pPr>
          </w:p>
          <w:p w:rsidR="00972ED9" w:rsidRPr="00566FAC" w:rsidRDefault="00972ED9" w:rsidP="006219B7">
            <w:pPr>
              <w:jc w:val="both"/>
              <w:rPr>
                <w:lang w:val="en-US"/>
              </w:rPr>
            </w:pPr>
            <w:r>
              <w:t xml:space="preserve">      </w:t>
            </w:r>
            <w:r w:rsidR="004B2CEC">
              <w:t>2</w:t>
            </w:r>
            <w:r>
              <w:rPr>
                <w:lang w:val="en-US"/>
              </w:rPr>
              <w:t>50</w:t>
            </w:r>
          </w:p>
        </w:tc>
        <w:tc>
          <w:tcPr>
            <w:tcW w:w="2402" w:type="dxa"/>
          </w:tcPr>
          <w:p w:rsidR="00972ED9" w:rsidRPr="00757CA2" w:rsidRDefault="00972ED9" w:rsidP="006219B7">
            <w:pPr>
              <w:jc w:val="both"/>
            </w:pPr>
          </w:p>
          <w:p w:rsidR="00972ED9" w:rsidRDefault="00972ED9" w:rsidP="006219B7">
            <w:pPr>
              <w:jc w:val="both"/>
            </w:pPr>
          </w:p>
          <w:p w:rsidR="00972ED9" w:rsidRPr="00757CA2" w:rsidRDefault="00972ED9" w:rsidP="006219B7">
            <w:pPr>
              <w:jc w:val="both"/>
            </w:pPr>
          </w:p>
        </w:tc>
        <w:tc>
          <w:tcPr>
            <w:tcW w:w="2008" w:type="dxa"/>
          </w:tcPr>
          <w:p w:rsidR="00972ED9" w:rsidRDefault="00972ED9" w:rsidP="006219B7">
            <w:pPr>
              <w:jc w:val="center"/>
            </w:pPr>
          </w:p>
          <w:p w:rsidR="00972ED9" w:rsidRDefault="00972ED9" w:rsidP="006219B7">
            <w:pPr>
              <w:jc w:val="center"/>
            </w:pPr>
          </w:p>
          <w:p w:rsidR="00972ED9" w:rsidRPr="00531CCB" w:rsidRDefault="00972ED9" w:rsidP="006219B7">
            <w:pPr>
              <w:jc w:val="center"/>
            </w:pPr>
          </w:p>
        </w:tc>
      </w:tr>
      <w:tr w:rsidR="00972ED9" w:rsidRPr="000E7AF5" w:rsidTr="006219B7">
        <w:tc>
          <w:tcPr>
            <w:tcW w:w="1496" w:type="dxa"/>
          </w:tcPr>
          <w:p w:rsidR="00972ED9" w:rsidRPr="000E7AF5" w:rsidRDefault="00972ED9" w:rsidP="006219B7">
            <w:pPr>
              <w:jc w:val="both"/>
              <w:rPr>
                <w:b/>
              </w:rPr>
            </w:pPr>
            <w:r w:rsidRPr="000E7AF5">
              <w:rPr>
                <w:b/>
              </w:rPr>
              <w:t>ИТОГО</w:t>
            </w:r>
          </w:p>
        </w:tc>
        <w:tc>
          <w:tcPr>
            <w:tcW w:w="2407" w:type="dxa"/>
          </w:tcPr>
          <w:p w:rsidR="00972ED9" w:rsidRPr="000E7AF5" w:rsidRDefault="00972ED9" w:rsidP="006219B7">
            <w:pPr>
              <w:pStyle w:val="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391" w:type="dxa"/>
          </w:tcPr>
          <w:p w:rsidR="00972ED9" w:rsidRPr="00566FAC" w:rsidRDefault="00972ED9" w:rsidP="006219B7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</w:t>
            </w:r>
            <w:r w:rsidR="004B2CEC">
              <w:rPr>
                <w:b/>
              </w:rPr>
              <w:t>2</w:t>
            </w:r>
            <w:r>
              <w:rPr>
                <w:b/>
                <w:lang w:val="en-US"/>
              </w:rPr>
              <w:t>50</w:t>
            </w:r>
          </w:p>
        </w:tc>
        <w:tc>
          <w:tcPr>
            <w:tcW w:w="2402" w:type="dxa"/>
          </w:tcPr>
          <w:p w:rsidR="00972ED9" w:rsidRPr="000E7AF5" w:rsidRDefault="00972ED9" w:rsidP="006219B7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008" w:type="dxa"/>
          </w:tcPr>
          <w:p w:rsidR="00972ED9" w:rsidRPr="00531CCB" w:rsidRDefault="00972ED9" w:rsidP="006219B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</w:tr>
    </w:tbl>
    <w:p w:rsidR="00972ED9" w:rsidRPr="000E7AF5" w:rsidRDefault="00972ED9" w:rsidP="00972ED9">
      <w:pPr>
        <w:jc w:val="both"/>
        <w:rPr>
          <w:b/>
          <w:lang w:val="en-US"/>
        </w:rPr>
      </w:pPr>
    </w:p>
    <w:p w:rsidR="00972ED9" w:rsidRPr="004B2CEC" w:rsidRDefault="004B2CEC" w:rsidP="00972ED9">
      <w:pPr>
        <w:jc w:val="both"/>
      </w:pPr>
      <w:proofErr w:type="gramStart"/>
      <w:r>
        <w:t>Итого:_</w:t>
      </w:r>
      <w:proofErr w:type="gramEnd"/>
      <w:r>
        <w:t>_____</w:t>
      </w:r>
    </w:p>
    <w:p w:rsidR="00972ED9" w:rsidRPr="00757CA2" w:rsidRDefault="00972ED9" w:rsidP="00972ED9">
      <w:pPr>
        <w:jc w:val="both"/>
      </w:pPr>
    </w:p>
    <w:p w:rsidR="00972ED9" w:rsidRPr="00E57B3A" w:rsidRDefault="00972ED9" w:rsidP="00972ED9">
      <w:pPr>
        <w:pStyle w:val="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57CA2">
        <w:rPr>
          <w:rFonts w:ascii="Times New Roman" w:hAnsi="Times New Roman" w:cs="Times New Roman"/>
          <w:caps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caps/>
          <w:sz w:val="24"/>
          <w:szCs w:val="24"/>
        </w:rPr>
        <w:t xml:space="preserve"> И ПОДПИСИ СТОРОН</w:t>
      </w:r>
      <w:r w:rsidRPr="00E57B3A">
        <w:rPr>
          <w:rFonts w:ascii="Times New Roman" w:hAnsi="Times New Roman" w:cs="Times New Roman"/>
          <w:caps/>
          <w:sz w:val="24"/>
          <w:szCs w:val="24"/>
        </w:rPr>
        <w:t>:</w:t>
      </w:r>
    </w:p>
    <w:tbl>
      <w:tblPr>
        <w:tblW w:w="10474" w:type="dxa"/>
        <w:jc w:val="center"/>
        <w:tblLayout w:type="fixed"/>
        <w:tblLook w:val="0000" w:firstRow="0" w:lastRow="0" w:firstColumn="0" w:lastColumn="0" w:noHBand="0" w:noVBand="0"/>
      </w:tblPr>
      <w:tblGrid>
        <w:gridCol w:w="4981"/>
        <w:gridCol w:w="5493"/>
      </w:tblGrid>
      <w:tr w:rsidR="00972ED9" w:rsidRPr="00757CA2" w:rsidTr="006219B7">
        <w:trPr>
          <w:trHeight w:val="436"/>
          <w:jc w:val="center"/>
        </w:trPr>
        <w:tc>
          <w:tcPr>
            <w:tcW w:w="4981" w:type="dxa"/>
          </w:tcPr>
          <w:p w:rsidR="00972ED9" w:rsidRPr="00E57B3A" w:rsidRDefault="00972ED9" w:rsidP="006219B7">
            <w:pPr>
              <w:jc w:val="both"/>
              <w:rPr>
                <w:b/>
              </w:rPr>
            </w:pPr>
            <w:r>
              <w:rPr>
                <w:b/>
              </w:rPr>
              <w:t>Поставщик</w:t>
            </w:r>
            <w:r w:rsidRPr="00E57B3A">
              <w:rPr>
                <w:b/>
              </w:rPr>
              <w:t>:</w:t>
            </w:r>
          </w:p>
        </w:tc>
        <w:tc>
          <w:tcPr>
            <w:tcW w:w="5493" w:type="dxa"/>
          </w:tcPr>
          <w:p w:rsidR="00972ED9" w:rsidRPr="00E57B3A" w:rsidRDefault="00972ED9" w:rsidP="006219B7">
            <w:pPr>
              <w:jc w:val="both"/>
              <w:rPr>
                <w:b/>
              </w:rPr>
            </w:pPr>
            <w:r w:rsidRPr="00E57B3A">
              <w:rPr>
                <w:b/>
              </w:rPr>
              <w:t>Покупатель:</w:t>
            </w:r>
          </w:p>
        </w:tc>
      </w:tr>
      <w:tr w:rsidR="004B2CEC" w:rsidRPr="00757CA2" w:rsidTr="006219B7">
        <w:trPr>
          <w:trHeight w:val="212"/>
          <w:jc w:val="center"/>
        </w:trPr>
        <w:tc>
          <w:tcPr>
            <w:tcW w:w="4981" w:type="dxa"/>
          </w:tcPr>
          <w:p w:rsidR="004B2CEC" w:rsidRPr="00757CA2" w:rsidRDefault="004B2CEC" w:rsidP="00621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757CA2">
              <w:rPr>
                <w:b/>
                <w:bCs/>
              </w:rPr>
              <w:t>иректор</w:t>
            </w:r>
          </w:p>
          <w:p w:rsidR="004B2CEC" w:rsidRPr="00757CA2" w:rsidRDefault="004B2CEC" w:rsidP="006219B7">
            <w:pPr>
              <w:jc w:val="both"/>
            </w:pPr>
          </w:p>
          <w:p w:rsidR="004B2CEC" w:rsidRPr="00757CA2" w:rsidRDefault="004B2CEC" w:rsidP="006219B7">
            <w:pPr>
              <w:jc w:val="both"/>
            </w:pPr>
            <w:r w:rsidRPr="0068165B">
              <w:rPr>
                <w:b/>
              </w:rPr>
              <w:t>___________________</w:t>
            </w:r>
            <w:r>
              <w:rPr>
                <w:b/>
                <w:bCs/>
              </w:rPr>
              <w:t xml:space="preserve"> </w:t>
            </w:r>
          </w:p>
          <w:p w:rsidR="004B2CEC" w:rsidRPr="00757CA2" w:rsidRDefault="004B2CEC" w:rsidP="006219B7">
            <w:pPr>
              <w:jc w:val="both"/>
              <w:rPr>
                <w:b/>
                <w:bCs/>
              </w:rPr>
            </w:pPr>
          </w:p>
        </w:tc>
        <w:tc>
          <w:tcPr>
            <w:tcW w:w="5493" w:type="dxa"/>
          </w:tcPr>
          <w:p w:rsidR="004B2CEC" w:rsidRPr="00757CA2" w:rsidRDefault="004B2CEC" w:rsidP="006219B7">
            <w:pPr>
              <w:spacing w:line="360" w:lineRule="auto"/>
              <w:jc w:val="both"/>
              <w:rPr>
                <w:b/>
                <w:bCs/>
              </w:rPr>
            </w:pPr>
            <w:r w:rsidRPr="00757CA2">
              <w:rPr>
                <w:b/>
                <w:bCs/>
              </w:rPr>
              <w:t>ГУП Рыбницкое ДЭСУ</w:t>
            </w:r>
          </w:p>
        </w:tc>
      </w:tr>
      <w:tr w:rsidR="004B2CEC" w:rsidRPr="00757CA2" w:rsidTr="006219B7">
        <w:trPr>
          <w:jc w:val="center"/>
        </w:trPr>
        <w:tc>
          <w:tcPr>
            <w:tcW w:w="4981" w:type="dxa"/>
          </w:tcPr>
          <w:p w:rsidR="004B2CEC" w:rsidRPr="00757CA2" w:rsidRDefault="004B2CEC" w:rsidP="006219B7">
            <w:pPr>
              <w:jc w:val="both"/>
            </w:pPr>
          </w:p>
        </w:tc>
        <w:tc>
          <w:tcPr>
            <w:tcW w:w="5493" w:type="dxa"/>
          </w:tcPr>
          <w:p w:rsidR="004B2CEC" w:rsidRPr="00757CA2" w:rsidRDefault="004B2CEC" w:rsidP="006219B7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5500 г"/>
              </w:smartTagPr>
              <w:r w:rsidRPr="00757CA2">
                <w:t>5500 г</w:t>
              </w:r>
            </w:smartTag>
            <w:r w:rsidRPr="00757CA2">
              <w:t xml:space="preserve">. Рыбница, </w:t>
            </w:r>
            <w:proofErr w:type="spellStart"/>
            <w:r w:rsidRPr="00757CA2">
              <w:t>ул.Кирова</w:t>
            </w:r>
            <w:proofErr w:type="spellEnd"/>
            <w:r w:rsidRPr="00757CA2">
              <w:t>, 167</w:t>
            </w:r>
          </w:p>
        </w:tc>
      </w:tr>
      <w:tr w:rsidR="004B2CEC" w:rsidRPr="00757CA2" w:rsidTr="006219B7">
        <w:trPr>
          <w:jc w:val="center"/>
        </w:trPr>
        <w:tc>
          <w:tcPr>
            <w:tcW w:w="4981" w:type="dxa"/>
          </w:tcPr>
          <w:p w:rsidR="004B2CEC" w:rsidRPr="00757CA2" w:rsidRDefault="004B2CEC" w:rsidP="006219B7">
            <w:pPr>
              <w:jc w:val="both"/>
            </w:pPr>
          </w:p>
        </w:tc>
        <w:tc>
          <w:tcPr>
            <w:tcW w:w="5493" w:type="dxa"/>
          </w:tcPr>
          <w:p w:rsidR="004B2CEC" w:rsidRPr="005B66D5" w:rsidRDefault="004B2CEC" w:rsidP="006219B7">
            <w:pPr>
              <w:spacing w:line="276" w:lineRule="auto"/>
            </w:pPr>
            <w:r w:rsidRPr="005B66D5">
              <w:t xml:space="preserve">Р/с </w:t>
            </w:r>
            <w:r>
              <w:t xml:space="preserve">2211420000000071 </w:t>
            </w:r>
            <w:proofErr w:type="gramStart"/>
            <w:r>
              <w:t>в</w:t>
            </w:r>
            <w:r w:rsidRPr="005B66D5">
              <w:t xml:space="preserve">  Рыбниц</w:t>
            </w:r>
            <w:r>
              <w:t>ком</w:t>
            </w:r>
            <w:proofErr w:type="gramEnd"/>
            <w:r>
              <w:t xml:space="preserve"> фил-е</w:t>
            </w:r>
            <w:r w:rsidRPr="005B66D5">
              <w:t xml:space="preserve">  </w:t>
            </w:r>
            <w:r>
              <w:t xml:space="preserve">№ 2828 </w:t>
            </w:r>
            <w:r w:rsidRPr="005B66D5">
              <w:t xml:space="preserve">  </w:t>
            </w:r>
            <w:r>
              <w:t xml:space="preserve"> ЗАО «Приднестровский Сберегательный банк</w:t>
            </w:r>
            <w:r w:rsidRPr="005B66D5">
              <w:t>»</w:t>
            </w:r>
          </w:p>
        </w:tc>
      </w:tr>
      <w:tr w:rsidR="004B2CEC" w:rsidRPr="00757CA2" w:rsidTr="006219B7">
        <w:trPr>
          <w:trHeight w:val="822"/>
          <w:jc w:val="center"/>
        </w:trPr>
        <w:tc>
          <w:tcPr>
            <w:tcW w:w="4981" w:type="dxa"/>
          </w:tcPr>
          <w:p w:rsidR="004B2CEC" w:rsidRPr="00757CA2" w:rsidRDefault="004B2CEC" w:rsidP="006219B7">
            <w:pPr>
              <w:jc w:val="both"/>
            </w:pPr>
          </w:p>
        </w:tc>
        <w:tc>
          <w:tcPr>
            <w:tcW w:w="5493" w:type="dxa"/>
          </w:tcPr>
          <w:p w:rsidR="004B2CEC" w:rsidRPr="005B66D5" w:rsidRDefault="004B2CEC" w:rsidP="006219B7">
            <w:pPr>
              <w:spacing w:line="276" w:lineRule="auto"/>
              <w:jc w:val="both"/>
            </w:pPr>
            <w:r>
              <w:t>КУБ 42</w:t>
            </w:r>
            <w:r w:rsidRPr="005B66D5">
              <w:t>; ФК 0400012374</w:t>
            </w:r>
          </w:p>
          <w:p w:rsidR="004B2CEC" w:rsidRPr="005B66D5" w:rsidRDefault="004B2CEC" w:rsidP="006219B7">
            <w:pPr>
              <w:spacing w:line="276" w:lineRule="auto"/>
              <w:jc w:val="both"/>
            </w:pPr>
          </w:p>
        </w:tc>
      </w:tr>
      <w:tr w:rsidR="004B2CEC" w:rsidRPr="00757CA2" w:rsidTr="006219B7">
        <w:trPr>
          <w:trHeight w:val="1468"/>
          <w:jc w:val="center"/>
        </w:trPr>
        <w:tc>
          <w:tcPr>
            <w:tcW w:w="4981" w:type="dxa"/>
          </w:tcPr>
          <w:p w:rsidR="004B2CEC" w:rsidRPr="00757CA2" w:rsidRDefault="004B2CEC" w:rsidP="006219B7">
            <w:pPr>
              <w:jc w:val="both"/>
            </w:pPr>
          </w:p>
        </w:tc>
        <w:tc>
          <w:tcPr>
            <w:tcW w:w="5493" w:type="dxa"/>
          </w:tcPr>
          <w:p w:rsidR="004B2CEC" w:rsidRPr="00757CA2" w:rsidRDefault="004B2CEC" w:rsidP="006219B7">
            <w:pPr>
              <w:jc w:val="both"/>
              <w:rPr>
                <w:b/>
                <w:bCs/>
              </w:rPr>
            </w:pPr>
            <w:r w:rsidRPr="00757CA2">
              <w:rPr>
                <w:b/>
                <w:bCs/>
              </w:rPr>
              <w:t>Директор</w:t>
            </w:r>
          </w:p>
          <w:p w:rsidR="004B2CEC" w:rsidRDefault="004B2CEC" w:rsidP="006219B7">
            <w:pPr>
              <w:jc w:val="both"/>
            </w:pPr>
          </w:p>
          <w:p w:rsidR="004B2CEC" w:rsidRPr="00757CA2" w:rsidRDefault="004B2CEC" w:rsidP="006219B7">
            <w:pPr>
              <w:jc w:val="both"/>
              <w:rPr>
                <w:b/>
                <w:bCs/>
              </w:rPr>
            </w:pPr>
            <w:r w:rsidRPr="0068165B">
              <w:rPr>
                <w:b/>
              </w:rPr>
              <w:t>_____________</w:t>
            </w:r>
            <w:r w:rsidRPr="0068165B">
              <w:rPr>
                <w:b/>
                <w:bCs/>
              </w:rPr>
              <w:t>_______</w:t>
            </w:r>
            <w:r>
              <w:rPr>
                <w:b/>
                <w:bCs/>
              </w:rPr>
              <w:t>___________ Бондарь О.Н.</w:t>
            </w:r>
          </w:p>
          <w:p w:rsidR="004B2CEC" w:rsidRPr="00757CA2" w:rsidRDefault="004B2CEC" w:rsidP="006219B7">
            <w:pPr>
              <w:spacing w:line="360" w:lineRule="auto"/>
              <w:jc w:val="both"/>
            </w:pPr>
          </w:p>
        </w:tc>
      </w:tr>
    </w:tbl>
    <w:p w:rsidR="00972ED9" w:rsidRPr="00757CA2" w:rsidRDefault="00972ED9" w:rsidP="00972ED9">
      <w:pPr>
        <w:jc w:val="both"/>
      </w:pPr>
    </w:p>
    <w:p w:rsidR="00972ED9" w:rsidRDefault="00972ED9" w:rsidP="00972ED9"/>
    <w:p w:rsidR="00755398" w:rsidRDefault="00755398"/>
    <w:sectPr w:rsidR="00755398" w:rsidSect="00EE5661">
      <w:pgSz w:w="11906" w:h="16838"/>
      <w:pgMar w:top="680" w:right="567" w:bottom="68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E"/>
    <w:rsid w:val="001D712E"/>
    <w:rsid w:val="002547D4"/>
    <w:rsid w:val="00304A2B"/>
    <w:rsid w:val="004B2CEC"/>
    <w:rsid w:val="006C310F"/>
    <w:rsid w:val="00755398"/>
    <w:rsid w:val="00972ED9"/>
    <w:rsid w:val="00A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AD1E-F176-462B-991A-9E7308FF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ED9"/>
    <w:pPr>
      <w:keepNext/>
      <w:spacing w:line="288" w:lineRule="auto"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972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2E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ED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E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2E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2ED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72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72ED9"/>
    <w:pPr>
      <w:spacing w:after="120"/>
    </w:pPr>
  </w:style>
  <w:style w:type="character" w:customStyle="1" w:styleId="a6">
    <w:name w:val="Основной текст Знак"/>
    <w:basedOn w:val="a0"/>
    <w:link w:val="a5"/>
    <w:rsid w:val="0097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7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2ED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972ED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972ED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972ED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1">
    <w:name w:val="fontstyle21"/>
    <w:basedOn w:val="a0"/>
    <w:rsid w:val="00A536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2022-06-06T10:26:00Z</dcterms:created>
  <dcterms:modified xsi:type="dcterms:W3CDTF">2022-06-06T11:20:00Z</dcterms:modified>
</cp:coreProperties>
</file>