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49" w:rsidRPr="00D05C49" w:rsidRDefault="00D05C49" w:rsidP="00D05C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C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:rsidR="00D05C49" w:rsidRDefault="00D05C49" w:rsidP="00D05C4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>Постановлением Правительства Приднестровской Молдавской Республ</w:t>
      </w:r>
      <w:r w:rsidR="00D01F83">
        <w:rPr>
          <w:rFonts w:ascii="Times New Roman" w:hAnsi="Times New Roman" w:cs="Times New Roman"/>
          <w:color w:val="000000"/>
          <w:shd w:val="clear" w:color="auto" w:fill="FFFFFF"/>
        </w:rPr>
        <w:t>ики от 25 марта 2020 года № 78 «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Об утверждении Порядка оценки заявок, окончательных предложений </w:t>
      </w:r>
      <w:r w:rsidRPr="00402ABB">
        <w:rPr>
          <w:rFonts w:ascii="Times New Roman" w:hAnsi="Times New Roman" w:cs="Times New Roman"/>
          <w:color w:val="000000"/>
          <w:shd w:val="clear" w:color="auto" w:fill="FFFFFF"/>
        </w:rPr>
        <w:t>участников закупки при проведении запроса предложений</w:t>
      </w:r>
      <w:r w:rsidR="00D01F83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402AB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D05C49" w:rsidRPr="0025535F" w:rsidRDefault="00D05C49" w:rsidP="00D05C4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Критерии оценки заявок:</w:t>
      </w:r>
    </w:p>
    <w:p w:rsidR="00D05C49" w:rsidRPr="0025535F" w:rsidRDefault="00D05C49" w:rsidP="00D05C4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- Стоимостные критерии:</w:t>
      </w:r>
    </w:p>
    <w:p w:rsidR="00D05C49" w:rsidRPr="0025535F" w:rsidRDefault="00D05C49" w:rsidP="00D05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Цена контракта-удельный вес критерия – 60 %.</w:t>
      </w:r>
    </w:p>
    <w:p w:rsidR="00D05C49" w:rsidRPr="0025535F" w:rsidRDefault="00D05C49" w:rsidP="00D05C4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- Не стоимостные критерии:</w:t>
      </w:r>
      <w:bookmarkStart w:id="0" w:name="_GoBack"/>
      <w:bookmarkEnd w:id="0"/>
    </w:p>
    <w:p w:rsidR="00366ECD" w:rsidRDefault="00D05C49" w:rsidP="00D05C49">
      <w:r w:rsidRPr="0025535F">
        <w:rPr>
          <w:rFonts w:ascii="Times New Roman" w:hAnsi="Times New Roman" w:cs="Times New Roman"/>
          <w:shd w:val="clear" w:color="auto" w:fill="FFFFFF"/>
        </w:rPr>
        <w:t>Опыт участника закупки - удельный вес критерия 40%</w:t>
      </w:r>
    </w:p>
    <w:sectPr w:rsidR="0036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B5BFD"/>
    <w:multiLevelType w:val="hybridMultilevel"/>
    <w:tmpl w:val="14D471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49"/>
    <w:rsid w:val="00366ECD"/>
    <w:rsid w:val="00A14008"/>
    <w:rsid w:val="00D01F83"/>
    <w:rsid w:val="00D0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3F231-1A09-4A47-858D-FC82334A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Krypko</dc:creator>
  <cp:keywords/>
  <dc:description/>
  <cp:lastModifiedBy>Krypko</cp:lastModifiedBy>
  <cp:revision>3</cp:revision>
  <dcterms:created xsi:type="dcterms:W3CDTF">2022-04-07T10:13:00Z</dcterms:created>
  <dcterms:modified xsi:type="dcterms:W3CDTF">2022-05-23T12:34:00Z</dcterms:modified>
</cp:coreProperties>
</file>