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329E" w14:textId="77777777" w:rsidR="00695229" w:rsidRPr="001A20F4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14:paraId="7B96B1C2" w14:textId="77777777" w:rsidR="00695229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61ED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14:paraId="116FA415" w14:textId="77777777" w:rsidR="00695229" w:rsidRPr="00D64E57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электрических товаров</w:t>
      </w:r>
    </w:p>
    <w:p w14:paraId="02F66B16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6D9F9" w14:textId="77777777" w:rsidR="00695229" w:rsidRPr="009B558F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494FB07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F16A8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________2021 года № ___ заключили настоящий контракт (далее – контракт) о нижеследующем: </w:t>
      </w:r>
    </w:p>
    <w:p w14:paraId="3AC50013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A0B8F6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AE489F6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D7EFB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(электротовары)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14:paraId="2B4D2A24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4A568171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A823" w14:textId="77777777" w:rsidR="00695229" w:rsidRPr="003D0A4B" w:rsidRDefault="00695229" w:rsidP="0069522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5B2F299E" w14:textId="77777777" w:rsidR="00695229" w:rsidRPr="003D0A4B" w:rsidRDefault="00695229" w:rsidP="00695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C899C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нужд Государственной администрации </w:t>
      </w:r>
      <w:proofErr w:type="spellStart"/>
      <w:r w:rsidRPr="003D0A4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Рыбницы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14:paraId="6817FF22" w14:textId="77777777" w:rsidR="00695229" w:rsidRPr="003D0A4B" w:rsidRDefault="00695229" w:rsidP="006952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BA3B6E8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14:paraId="52ACD046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14:paraId="4ABF002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14:paraId="1C7568CE" w14:textId="77777777" w:rsidR="00695229" w:rsidRPr="003D0A4B" w:rsidRDefault="00695229" w:rsidP="006952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4266C0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116CAB4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32F8A" w14:textId="77777777" w:rsidR="00695229" w:rsidRPr="00973C4F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14:paraId="5C7380D2" w14:textId="77777777" w:rsidR="00695229" w:rsidRPr="00973C4F" w:rsidRDefault="00695229" w:rsidP="00695229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5621E143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14:paraId="6CCBB389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 г. Рыбница ул. Шевченко, 7. Доставка осуществляется за счет «Поставщика».</w:t>
      </w:r>
    </w:p>
    <w:p w14:paraId="5DB373B2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14:paraId="486A6747" w14:textId="77777777" w:rsidR="00695229" w:rsidRPr="00A7703E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14:paraId="3508F30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14:paraId="3360EE8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14:paraId="28AC4CE0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. настоящего контракта, «Получатель» вправе поручить исправление выявленных недостатков третьим лицам, при этом «Поставщик» обязан возместить все </w:t>
      </w:r>
      <w:proofErr w:type="gramStart"/>
      <w:r w:rsidRPr="003D0A4B">
        <w:rPr>
          <w:rFonts w:ascii="Times New Roman" w:eastAsia="Calibri" w:hAnsi="Times New Roman" w:cs="Times New Roman"/>
          <w:sz w:val="24"/>
          <w:szCs w:val="24"/>
        </w:rPr>
        <w:t>понесенные</w:t>
      </w:r>
      <w:proofErr w:type="gramEnd"/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 в связи с этим расходы в полном объёме в сроки, указанные «Получателем».</w:t>
      </w:r>
    </w:p>
    <w:p w14:paraId="750DE2F2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593F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5F297546" w14:textId="77777777" w:rsidR="00695229" w:rsidRPr="003D0A4B" w:rsidRDefault="00695229" w:rsidP="00695229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14:paraId="5484F8C9" w14:textId="77777777" w:rsidR="00695229" w:rsidRPr="003D0A4B" w:rsidRDefault="00695229" w:rsidP="00695229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14:paraId="0C49289D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14:paraId="6DA7D098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14:paraId="59FA54F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14:paraId="7399C05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14:paraId="6C740605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14:paraId="3A17CDF3" w14:textId="77777777" w:rsidR="00695229" w:rsidRPr="003D0A4B" w:rsidRDefault="00695229" w:rsidP="00695229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14:paraId="3E44BEEA" w14:textId="77777777" w:rsidR="00695229" w:rsidRDefault="00695229" w:rsidP="00695229">
      <w:pPr>
        <w:pStyle w:val="a3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14:paraId="6E5CF677" w14:textId="77777777" w:rsidR="00695229" w:rsidRDefault="00695229" w:rsidP="00695229">
      <w:pPr>
        <w:pStyle w:val="a3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7F681CCD" w14:textId="77777777" w:rsidR="00695229" w:rsidRPr="000F3DE2" w:rsidRDefault="00695229" w:rsidP="00695229">
      <w:pPr>
        <w:pStyle w:val="a3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825E220" w14:textId="77777777" w:rsidR="00695229" w:rsidRPr="003D0A4B" w:rsidRDefault="00695229" w:rsidP="0069522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14:paraId="4060D6FE" w14:textId="77777777" w:rsidR="00695229" w:rsidRPr="003D0A4B" w:rsidRDefault="00695229" w:rsidP="00695229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5E24A14B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14:paraId="3E4C9DFA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14:paraId="1C555098" w14:textId="77777777" w:rsidR="00695229" w:rsidRPr="003D0A4B" w:rsidRDefault="00695229" w:rsidP="0069522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1A9B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14:paraId="2AD8AACC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14:paraId="551D1B5D" w14:textId="77777777" w:rsidR="00695229" w:rsidRPr="003D0A4B" w:rsidRDefault="00695229" w:rsidP="0069522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14:paraId="58AFB505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67C072C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14:paraId="5D00470F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14:paraId="6EB2F392" w14:textId="77777777" w:rsidR="00695229" w:rsidRPr="003D0A4B" w:rsidRDefault="00695229" w:rsidP="006952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7222C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826CED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92A2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32E852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5075692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1580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14:paraId="09F2B00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14C5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указывается в гарантийных талонах.</w:t>
      </w:r>
    </w:p>
    <w:p w14:paraId="2DC48D74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14:paraId="6873645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14:paraId="2DDD6F9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14:paraId="230DE139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66860F7C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14:paraId="400D08B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9025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3C8DC278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461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0ED729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6129B1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F89576C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EBA83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A05776" w14:textId="77777777" w:rsidR="00695229" w:rsidRPr="003D0A4B" w:rsidRDefault="00695229" w:rsidP="00695229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26C7" w14:textId="77777777" w:rsidR="00695229" w:rsidRPr="003D0A4B" w:rsidRDefault="00695229" w:rsidP="0069522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14:paraId="12048320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2C81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14:paraId="43E32E73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D79C698" w14:textId="77777777" w:rsidR="00695229" w:rsidRPr="003D0A4B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4A6BC" w14:textId="77777777" w:rsidR="00695229" w:rsidRPr="003D0A4B" w:rsidRDefault="00695229" w:rsidP="0069522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14:paraId="6A3D5B54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28DB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14:paraId="0C924BC1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70D7B2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FA46C" w14:textId="77777777" w:rsidR="00695229" w:rsidRPr="003D0A4B" w:rsidRDefault="00695229" w:rsidP="00695229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2223BE7E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E42E7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14:paraId="5B79494B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56FDB6F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61BB3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6658D6E5" w14:textId="77777777" w:rsidR="00695229" w:rsidRPr="009B558F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F0D2" w14:textId="77777777" w:rsidR="00695229" w:rsidRPr="009B558F" w:rsidRDefault="00695229" w:rsidP="0069522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187B9C22" w14:textId="77777777" w:rsidR="00695229" w:rsidRPr="009B558F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14:paraId="70711862" w14:textId="77777777" w:rsidTr="005209A4">
        <w:trPr>
          <w:jc w:val="center"/>
        </w:trPr>
        <w:tc>
          <w:tcPr>
            <w:tcW w:w="4785" w:type="dxa"/>
          </w:tcPr>
          <w:p w14:paraId="592170E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14:paraId="72F65D9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14:paraId="24F8D2A4" w14:textId="77777777" w:rsidTr="005209A4">
        <w:trPr>
          <w:jc w:val="center"/>
        </w:trPr>
        <w:tc>
          <w:tcPr>
            <w:tcW w:w="4785" w:type="dxa"/>
          </w:tcPr>
          <w:p w14:paraId="3DC1602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14:paraId="3E92E8C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14:paraId="1B8A85C8" w14:textId="77777777" w:rsidTr="005209A4">
        <w:trPr>
          <w:jc w:val="center"/>
        </w:trPr>
        <w:tc>
          <w:tcPr>
            <w:tcW w:w="4785" w:type="dxa"/>
          </w:tcPr>
          <w:p w14:paraId="78B5A7D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14:paraId="6BF4707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695229" w14:paraId="38E1C096" w14:textId="77777777" w:rsidTr="005209A4">
        <w:trPr>
          <w:jc w:val="center"/>
        </w:trPr>
        <w:tc>
          <w:tcPr>
            <w:tcW w:w="4785" w:type="dxa"/>
          </w:tcPr>
          <w:p w14:paraId="2C3AFE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14:paraId="6E3BD0F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07CC04D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14:paraId="3A83B33E" w14:textId="77777777" w:rsidTr="005209A4">
        <w:trPr>
          <w:jc w:val="center"/>
        </w:trPr>
        <w:tc>
          <w:tcPr>
            <w:tcW w:w="4785" w:type="dxa"/>
          </w:tcPr>
          <w:p w14:paraId="47A5FB3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14:paraId="45A3DDE0" w14:textId="5E11C104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 w:rsidRPr="00695229">
              <w:rPr>
                <w:rFonts w:ascii="Times New Roman" w:eastAsia="Times New Roman" w:hAnsi="Times New Roman"/>
                <w:sz w:val="24"/>
                <w:szCs w:val="24"/>
              </w:rPr>
              <w:t>2191420004701003</w:t>
            </w:r>
          </w:p>
        </w:tc>
      </w:tr>
      <w:tr w:rsidR="00695229" w14:paraId="51FFA60A" w14:textId="77777777" w:rsidTr="005209A4">
        <w:trPr>
          <w:jc w:val="center"/>
        </w:trPr>
        <w:tc>
          <w:tcPr>
            <w:tcW w:w="4785" w:type="dxa"/>
          </w:tcPr>
          <w:p w14:paraId="698015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786" w:type="dxa"/>
          </w:tcPr>
          <w:p w14:paraId="71BF467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14:paraId="07E7F981" w14:textId="77777777" w:rsidTr="005209A4">
        <w:trPr>
          <w:jc w:val="center"/>
        </w:trPr>
        <w:tc>
          <w:tcPr>
            <w:tcW w:w="4785" w:type="dxa"/>
          </w:tcPr>
          <w:p w14:paraId="5791A0E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8D5AA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14:paraId="4BB38FD7" w14:textId="77777777" w:rsidTr="005209A4">
        <w:trPr>
          <w:jc w:val="center"/>
        </w:trPr>
        <w:tc>
          <w:tcPr>
            <w:tcW w:w="4785" w:type="dxa"/>
          </w:tcPr>
          <w:p w14:paraId="695B771E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4F5AF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1047DC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D9A59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14:paraId="0BCBECAB" w14:textId="77777777" w:rsidTr="005209A4">
        <w:trPr>
          <w:jc w:val="center"/>
        </w:trPr>
        <w:tc>
          <w:tcPr>
            <w:tcW w:w="4785" w:type="dxa"/>
          </w:tcPr>
          <w:p w14:paraId="42A205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5CAA495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695229" w14:paraId="6844C6DB" w14:textId="77777777" w:rsidTr="005209A4">
        <w:trPr>
          <w:jc w:val="center"/>
        </w:trPr>
        <w:tc>
          <w:tcPr>
            <w:tcW w:w="4785" w:type="dxa"/>
          </w:tcPr>
          <w:p w14:paraId="294304BC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B1965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14:paraId="40F7DC37" w14:textId="77777777" w:rsidTr="005209A4">
        <w:trPr>
          <w:jc w:val="center"/>
        </w:trPr>
        <w:tc>
          <w:tcPr>
            <w:tcW w:w="4785" w:type="dxa"/>
          </w:tcPr>
          <w:p w14:paraId="318DA430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  <w:tc>
          <w:tcPr>
            <w:tcW w:w="4786" w:type="dxa"/>
          </w:tcPr>
          <w:p w14:paraId="21E09D1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</w:tr>
    </w:tbl>
    <w:p w14:paraId="7FC807CA" w14:textId="77777777" w:rsid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FBA1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14:paraId="1CF3830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14:paraId="44F6D952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14:paraId="4CFBEB97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14:paraId="7789E0A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14:paraId="7F7CA74E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14:paraId="6C2B5B8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14:paraId="446D2E2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11F0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14:paraId="79614A74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14:paraId="24723356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14:paraId="4C2832F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2022 г.  </w:t>
      </w:r>
    </w:p>
    <w:p w14:paraId="3D3948C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A334A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7E89C7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10D4D1DB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14:paraId="0210A58E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Рогожина Д.П.</w:t>
      </w:r>
    </w:p>
    <w:p w14:paraId="06B9C5E9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Госадминистрации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14:paraId="1FEA3AF6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14:paraId="1C13C9F1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14:paraId="3E36DF51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14:paraId="5A220C2D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A0DCF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0BAE1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4A7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55895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0B45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A90D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A412D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7E950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5E8FF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57A954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5D439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1EF8A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675744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5E7C1A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EA133F" w14:textId="0CE86968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20621E" w14:textId="3461009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60D669" w14:textId="060E320B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A296CD" w14:textId="6E23937D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E235C" w14:textId="15FF717E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B1A5ED" w14:textId="51371C96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075C4" w14:textId="0BC2C0C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6ABE07" w14:textId="1F08F8AC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38A81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58BBD3AB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B4738" w14:textId="13CBAE4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1117F781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F7EC044" w14:textId="77777777" w:rsidR="00695229" w:rsidRDefault="00695229" w:rsidP="0069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D795" w14:textId="77777777" w:rsidR="00695229" w:rsidRPr="001052E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14:paraId="2E3531AB" w14:textId="77777777" w:rsidR="00695229" w:rsidRPr="0072417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14:paraId="49BF2BFC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74B99" w14:textId="0F23AFC7" w:rsidR="00695229" w:rsidRDefault="00695229" w:rsidP="006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7CB0569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2817"/>
        <w:gridCol w:w="949"/>
        <w:gridCol w:w="1266"/>
        <w:gridCol w:w="1286"/>
        <w:gridCol w:w="1374"/>
        <w:gridCol w:w="1152"/>
      </w:tblGrid>
      <w:tr w:rsidR="00695229" w14:paraId="0B9A0DBB" w14:textId="4DE9A0C8" w:rsidTr="00695229">
        <w:tc>
          <w:tcPr>
            <w:tcW w:w="501" w:type="dxa"/>
            <w:shd w:val="clear" w:color="auto" w:fill="auto"/>
          </w:tcPr>
          <w:p w14:paraId="629B5AB2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14:paraId="7CF3386D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949" w:type="dxa"/>
            <w:shd w:val="clear" w:color="auto" w:fill="auto"/>
          </w:tcPr>
          <w:p w14:paraId="19C89EAB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14:paraId="407BBD58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14:paraId="661BADC9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374" w:type="dxa"/>
            <w:shd w:val="clear" w:color="auto" w:fill="auto"/>
          </w:tcPr>
          <w:p w14:paraId="4EE6E989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152" w:type="dxa"/>
          </w:tcPr>
          <w:p w14:paraId="16C9EE74" w14:textId="77777777" w:rsidR="00695229" w:rsidRPr="004E2F0E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229" w14:paraId="7A6E07E5" w14:textId="5BCD8ACA" w:rsidTr="00695229">
        <w:tc>
          <w:tcPr>
            <w:tcW w:w="501" w:type="dxa"/>
          </w:tcPr>
          <w:p w14:paraId="300D740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4F9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 xml:space="preserve">Лампа люминесцентная 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E8" w14:textId="77777777" w:rsidR="00695229" w:rsidRPr="00753ABB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641D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86" w:type="dxa"/>
          </w:tcPr>
          <w:p w14:paraId="2FC9778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EFBBC2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525F7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6E3A514E" w14:textId="2E264522" w:rsidTr="00695229">
        <w:tc>
          <w:tcPr>
            <w:tcW w:w="501" w:type="dxa"/>
          </w:tcPr>
          <w:p w14:paraId="6A31D35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02A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 xml:space="preserve">Лампа люминесцентная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5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CD3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286" w:type="dxa"/>
          </w:tcPr>
          <w:p w14:paraId="7E68B4E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F13992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36F39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5692B70C" w14:textId="102C5B60" w:rsidTr="00695229">
        <w:tc>
          <w:tcPr>
            <w:tcW w:w="501" w:type="dxa"/>
          </w:tcPr>
          <w:p w14:paraId="4E4E112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E4C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Лампа накаливания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02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C19E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286" w:type="dxa"/>
          </w:tcPr>
          <w:p w14:paraId="232AC2E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8334F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BA321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4A49BD1B" w14:textId="52206962" w:rsidTr="00695229">
        <w:tc>
          <w:tcPr>
            <w:tcW w:w="501" w:type="dxa"/>
          </w:tcPr>
          <w:p w14:paraId="55853BB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56A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</w:t>
            </w:r>
            <w:r>
              <w:rPr>
                <w:rFonts w:ascii="Times New Roman" w:hAnsi="Times New Roman" w:cs="Times New Roman"/>
                <w:sz w:val="24"/>
              </w:rPr>
              <w:t xml:space="preserve">мпа светодиодная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237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A173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1286" w:type="dxa"/>
          </w:tcPr>
          <w:p w14:paraId="34AC9ED5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D5613F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77A3F3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3AFCD30" w14:textId="48D988D4" w:rsidTr="00695229">
        <w:tc>
          <w:tcPr>
            <w:tcW w:w="501" w:type="dxa"/>
          </w:tcPr>
          <w:p w14:paraId="09E899B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D6" w14:textId="77777777" w:rsidR="00695229" w:rsidRPr="00AA7190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90">
              <w:rPr>
                <w:rFonts w:ascii="Times New Roman" w:hAnsi="Times New Roman" w:cs="Times New Roman"/>
                <w:sz w:val="24"/>
              </w:rPr>
              <w:t>Выключатель 1 клавишный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307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2D9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86" w:type="dxa"/>
          </w:tcPr>
          <w:p w14:paraId="555210D5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85C9AE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6307E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4EC7C8EE" w14:textId="5E330F6B" w:rsidTr="00695229">
        <w:tc>
          <w:tcPr>
            <w:tcW w:w="501" w:type="dxa"/>
          </w:tcPr>
          <w:p w14:paraId="2A5F7D8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51B" w14:textId="77777777" w:rsidR="00695229" w:rsidRPr="00AA7190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90">
              <w:rPr>
                <w:rFonts w:ascii="Times New Roman" w:hAnsi="Times New Roman" w:cs="Times New Roman"/>
                <w:sz w:val="24"/>
              </w:rPr>
              <w:t>Розетка 1 гнездо с заземлением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75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16BC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86" w:type="dxa"/>
          </w:tcPr>
          <w:p w14:paraId="265C269B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41C8F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E3684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5927241" w14:textId="1A24D8B8" w:rsidTr="00695229">
        <w:tc>
          <w:tcPr>
            <w:tcW w:w="501" w:type="dxa"/>
          </w:tcPr>
          <w:p w14:paraId="61742F72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237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светодиодная Т8 линейная 1,2 м 20 Вт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BD" w14:textId="77777777" w:rsidR="00695229" w:rsidRDefault="00695229" w:rsidP="00695229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699F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286" w:type="dxa"/>
          </w:tcPr>
          <w:p w14:paraId="6C82CA0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08E7E5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9ACBA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34EA4AC5" w14:textId="5783CA71" w:rsidTr="00695229">
        <w:tc>
          <w:tcPr>
            <w:tcW w:w="501" w:type="dxa"/>
          </w:tcPr>
          <w:p w14:paraId="7E35F19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C3A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светодиодная Т8 линейная 0,6 м 10 Вт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448" w14:textId="77777777" w:rsidR="00695229" w:rsidRDefault="00695229" w:rsidP="00695229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37B2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86" w:type="dxa"/>
          </w:tcPr>
          <w:p w14:paraId="0CDE83D4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F741F8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FA25CB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58DD3B9A" w14:textId="1888C74C" w:rsidTr="00695229">
        <w:tc>
          <w:tcPr>
            <w:tcW w:w="501" w:type="dxa"/>
          </w:tcPr>
          <w:p w14:paraId="1B434168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473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Стартера S10 4-80 Вт.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F88" w14:textId="77777777" w:rsidR="00695229" w:rsidRDefault="00695229" w:rsidP="00695229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C2B5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2906C7A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E4C2D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526D79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27D2DED3" w14:textId="3F3EA402" w:rsidTr="00695229">
        <w:tc>
          <w:tcPr>
            <w:tcW w:w="501" w:type="dxa"/>
          </w:tcPr>
          <w:p w14:paraId="3A447A4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E9BC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7D0D">
              <w:rPr>
                <w:rFonts w:ascii="Times New Roman" w:hAnsi="Times New Roman" w:cs="Times New Roman"/>
                <w:sz w:val="24"/>
              </w:rPr>
              <w:t>Светильник СПО 120*2 под LED лампу</w:t>
            </w:r>
            <w:r>
              <w:rPr>
                <w:rFonts w:ascii="Times New Roman" w:hAnsi="Times New Roman" w:cs="Times New Roman"/>
                <w:sz w:val="24"/>
              </w:rPr>
              <w:t xml:space="preserve"> решетка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49C" w14:textId="77777777" w:rsidR="00695229" w:rsidRPr="003201C2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837D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86" w:type="dxa"/>
          </w:tcPr>
          <w:p w14:paraId="3CA74520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13B9FC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26AD87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29" w14:paraId="3D73B1B3" w14:textId="23DBF4DA" w:rsidTr="00695229">
        <w:tc>
          <w:tcPr>
            <w:tcW w:w="501" w:type="dxa"/>
          </w:tcPr>
          <w:p w14:paraId="5FBB1C3E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5D54" w14:textId="77777777" w:rsidR="00695229" w:rsidRPr="00E50CC5" w:rsidRDefault="00695229" w:rsidP="006952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7D0D">
              <w:rPr>
                <w:rFonts w:ascii="Times New Roman" w:hAnsi="Times New Roman" w:cs="Times New Roman"/>
                <w:sz w:val="24"/>
              </w:rPr>
              <w:t>Светильник СПО 120*2 под LED лампу</w:t>
            </w:r>
            <w:r>
              <w:rPr>
                <w:rFonts w:ascii="Times New Roman" w:hAnsi="Times New Roman" w:cs="Times New Roman"/>
                <w:sz w:val="24"/>
              </w:rPr>
              <w:t xml:space="preserve"> поликарбонат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B15" w14:textId="77777777" w:rsidR="00695229" w:rsidRPr="003201C2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DDFB" w14:textId="77777777" w:rsidR="00695229" w:rsidRPr="00EE159A" w:rsidRDefault="00695229" w:rsidP="0069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86" w:type="dxa"/>
          </w:tcPr>
          <w:p w14:paraId="2943A8A6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3A9A034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4D1CBF" w14:textId="77777777" w:rsidR="00695229" w:rsidRDefault="00695229" w:rsidP="0069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74EC75" w14:textId="77777777" w:rsidR="00695229" w:rsidRP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:rsidRPr="00695229" w14:paraId="22A607E4" w14:textId="77777777" w:rsidTr="00695229">
        <w:trPr>
          <w:jc w:val="center"/>
        </w:trPr>
        <w:tc>
          <w:tcPr>
            <w:tcW w:w="4702" w:type="dxa"/>
          </w:tcPr>
          <w:p w14:paraId="1F8B97C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653" w:type="dxa"/>
          </w:tcPr>
          <w:p w14:paraId="494978A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:rsidRPr="00695229" w14:paraId="1FAE4562" w14:textId="77777777" w:rsidTr="00695229">
        <w:trPr>
          <w:jc w:val="center"/>
        </w:trPr>
        <w:tc>
          <w:tcPr>
            <w:tcW w:w="4702" w:type="dxa"/>
          </w:tcPr>
          <w:p w14:paraId="568987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653" w:type="dxa"/>
          </w:tcPr>
          <w:p w14:paraId="751773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:rsidRPr="00695229" w14:paraId="52FAAEAF" w14:textId="77777777" w:rsidTr="00695229">
        <w:trPr>
          <w:jc w:val="center"/>
        </w:trPr>
        <w:tc>
          <w:tcPr>
            <w:tcW w:w="4702" w:type="dxa"/>
          </w:tcPr>
          <w:p w14:paraId="7BA88B4D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653" w:type="dxa"/>
          </w:tcPr>
          <w:p w14:paraId="0BF50CD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695229" w:rsidRPr="00695229" w14:paraId="671E2DF3" w14:textId="77777777" w:rsidTr="00695229">
        <w:trPr>
          <w:jc w:val="center"/>
        </w:trPr>
        <w:tc>
          <w:tcPr>
            <w:tcW w:w="4702" w:type="dxa"/>
          </w:tcPr>
          <w:p w14:paraId="760C3ED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653" w:type="dxa"/>
          </w:tcPr>
          <w:p w14:paraId="4ED3EB6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32FB209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:rsidRPr="00695229" w14:paraId="06F15531" w14:textId="77777777" w:rsidTr="00695229">
        <w:trPr>
          <w:jc w:val="center"/>
        </w:trPr>
        <w:tc>
          <w:tcPr>
            <w:tcW w:w="4702" w:type="dxa"/>
          </w:tcPr>
          <w:p w14:paraId="0BD5AF1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653" w:type="dxa"/>
          </w:tcPr>
          <w:p w14:paraId="1FAB3A8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695229" w:rsidRPr="00695229" w14:paraId="79C32B65" w14:textId="77777777" w:rsidTr="00695229">
        <w:trPr>
          <w:jc w:val="center"/>
        </w:trPr>
        <w:tc>
          <w:tcPr>
            <w:tcW w:w="4702" w:type="dxa"/>
          </w:tcPr>
          <w:p w14:paraId="735DEDD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757A8EB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:rsidRPr="00695229" w14:paraId="260EEDBD" w14:textId="77777777" w:rsidTr="00695229">
        <w:trPr>
          <w:jc w:val="center"/>
        </w:trPr>
        <w:tc>
          <w:tcPr>
            <w:tcW w:w="4702" w:type="dxa"/>
          </w:tcPr>
          <w:p w14:paraId="4F64C53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67EDBA3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:rsidRPr="00695229" w14:paraId="765038F6" w14:textId="77777777" w:rsidTr="00695229">
        <w:trPr>
          <w:jc w:val="center"/>
        </w:trPr>
        <w:tc>
          <w:tcPr>
            <w:tcW w:w="4702" w:type="dxa"/>
          </w:tcPr>
          <w:p w14:paraId="25C31FE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9AB12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42E1F9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24514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:rsidRPr="00695229" w14:paraId="32F39358" w14:textId="77777777" w:rsidTr="00695229">
        <w:trPr>
          <w:jc w:val="center"/>
        </w:trPr>
        <w:tc>
          <w:tcPr>
            <w:tcW w:w="4702" w:type="dxa"/>
          </w:tcPr>
          <w:p w14:paraId="7EA6198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52EE42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695229" w:rsidRPr="00695229" w14:paraId="6C562DBB" w14:textId="77777777" w:rsidTr="00695229">
        <w:trPr>
          <w:jc w:val="center"/>
        </w:trPr>
        <w:tc>
          <w:tcPr>
            <w:tcW w:w="4702" w:type="dxa"/>
          </w:tcPr>
          <w:p w14:paraId="4568756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536BDEF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:rsidRPr="00695229" w14:paraId="4DF739CE" w14:textId="77777777" w:rsidTr="00695229">
        <w:trPr>
          <w:jc w:val="center"/>
        </w:trPr>
        <w:tc>
          <w:tcPr>
            <w:tcW w:w="4702" w:type="dxa"/>
          </w:tcPr>
          <w:p w14:paraId="412544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653" w:type="dxa"/>
          </w:tcPr>
          <w:p w14:paraId="4DAF024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2021 г.  </w:t>
            </w:r>
          </w:p>
        </w:tc>
      </w:tr>
    </w:tbl>
    <w:p w14:paraId="20716FC6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D3E6" w14:textId="77777777" w:rsidR="00695229" w:rsidRPr="00695229" w:rsidRDefault="00695229" w:rsidP="006952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14:paraId="51A2F7A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14:paraId="74034DA7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14:paraId="3DC7024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14:paraId="16AEDB9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14:paraId="4D2C32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14:paraId="3393E3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14:paraId="4B8528C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7CE0" w14:textId="4288B1AE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Начальник МУ «</w:t>
      </w:r>
      <w:proofErr w:type="spellStart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14:paraId="57C3596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14:paraId="7C493E1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«____» ______________ 2021 г.  </w:t>
      </w:r>
    </w:p>
    <w:p w14:paraId="20E12193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77D1D70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33CE9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14:paraId="068A1C3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8AF1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_________________Рогожина Д. П.</w:t>
      </w:r>
    </w:p>
    <w:p w14:paraId="7A11C1AB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FE73A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14:paraId="02567CBB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14:paraId="4AFBD18C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2C9DE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49DA2" w14:textId="77777777" w:rsidR="001B51BF" w:rsidRPr="00695229" w:rsidRDefault="001B51BF" w:rsidP="00695229">
      <w:pPr>
        <w:spacing w:after="0" w:line="240" w:lineRule="auto"/>
        <w:rPr>
          <w:sz w:val="24"/>
          <w:szCs w:val="24"/>
        </w:rPr>
      </w:pPr>
    </w:p>
    <w:sectPr w:rsidR="001B51BF" w:rsidRPr="00695229" w:rsidSect="006952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768"/>
    <w:multiLevelType w:val="multilevel"/>
    <w:tmpl w:val="983482B0"/>
    <w:numStyleLink w:val="7"/>
  </w:abstractNum>
  <w:abstractNum w:abstractNumId="21" w15:restartNumberingAfterBreak="0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2B"/>
    <w:rsid w:val="001B51BF"/>
    <w:rsid w:val="00695229"/>
    <w:rsid w:val="00A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241"/>
  <w15:chartTrackingRefBased/>
  <w15:docId w15:val="{FD67919F-144C-4E14-B678-0CF3DC47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2</cp:revision>
  <dcterms:created xsi:type="dcterms:W3CDTF">2022-04-14T10:33:00Z</dcterms:created>
  <dcterms:modified xsi:type="dcterms:W3CDTF">2022-04-14T10:39:00Z</dcterms:modified>
</cp:coreProperties>
</file>