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DA" w:rsidRPr="00B20ACA" w:rsidRDefault="00FE42DA" w:rsidP="00FE42DA">
      <w:pPr>
        <w:shd w:val="clear" w:color="auto" w:fill="FFFFFF"/>
        <w:jc w:val="right"/>
        <w:rPr>
          <w:bCs/>
          <w:sz w:val="22"/>
          <w:szCs w:val="22"/>
        </w:rPr>
      </w:pPr>
      <w:r w:rsidRPr="00B20ACA">
        <w:rPr>
          <w:bCs/>
          <w:sz w:val="22"/>
          <w:szCs w:val="22"/>
        </w:rPr>
        <w:t>Приложение №1</w:t>
      </w:r>
    </w:p>
    <w:p w:rsidR="00FE42DA" w:rsidRPr="00B20ACA" w:rsidRDefault="00FE42DA" w:rsidP="00FE42DA">
      <w:pPr>
        <w:shd w:val="clear" w:color="auto" w:fill="FFFFFF"/>
        <w:jc w:val="right"/>
        <w:rPr>
          <w:bCs/>
          <w:sz w:val="22"/>
          <w:szCs w:val="22"/>
        </w:rPr>
      </w:pPr>
      <w:proofErr w:type="gramStart"/>
      <w:r w:rsidRPr="00B20ACA">
        <w:rPr>
          <w:bCs/>
          <w:sz w:val="22"/>
          <w:szCs w:val="22"/>
        </w:rPr>
        <w:t>к</w:t>
      </w:r>
      <w:proofErr w:type="gramEnd"/>
      <w:r w:rsidRPr="00B20ACA">
        <w:rPr>
          <w:bCs/>
          <w:sz w:val="22"/>
          <w:szCs w:val="22"/>
        </w:rPr>
        <w:t xml:space="preserve"> закупочной документации</w:t>
      </w:r>
    </w:p>
    <w:p w:rsidR="00FE42DA" w:rsidRPr="00B20ACA" w:rsidRDefault="00FE42DA" w:rsidP="00FE42DA">
      <w:pPr>
        <w:pStyle w:val="a3"/>
        <w:tabs>
          <w:tab w:val="left" w:pos="0"/>
        </w:tabs>
        <w:jc w:val="right"/>
        <w:rPr>
          <w:b/>
          <w:sz w:val="22"/>
          <w:szCs w:val="22"/>
          <w:lang w:val="ru-RU"/>
        </w:rPr>
      </w:pPr>
      <w:r w:rsidRPr="00B20ACA">
        <w:rPr>
          <w:bCs/>
          <w:sz w:val="22"/>
          <w:szCs w:val="22"/>
          <w:lang w:val="ru-RU"/>
        </w:rPr>
        <w:t>П</w:t>
      </w:r>
      <w:proofErr w:type="spellStart"/>
      <w:r w:rsidRPr="00B20ACA">
        <w:rPr>
          <w:bCs/>
          <w:sz w:val="22"/>
          <w:szCs w:val="22"/>
        </w:rPr>
        <w:t>роект</w:t>
      </w:r>
      <w:proofErr w:type="spellEnd"/>
    </w:p>
    <w:p w:rsidR="00FE42DA" w:rsidRPr="00B20ACA" w:rsidRDefault="00FE42DA" w:rsidP="00FE42DA">
      <w:pPr>
        <w:pStyle w:val="a3"/>
        <w:tabs>
          <w:tab w:val="left" w:pos="0"/>
        </w:tabs>
        <w:rPr>
          <w:b/>
          <w:sz w:val="22"/>
          <w:szCs w:val="22"/>
          <w:lang w:val="ru-RU"/>
        </w:rPr>
      </w:pPr>
    </w:p>
    <w:p w:rsidR="00FE42DA" w:rsidRPr="00B20ACA" w:rsidRDefault="00FE42DA" w:rsidP="00FE42DA">
      <w:pPr>
        <w:pStyle w:val="a3"/>
        <w:tabs>
          <w:tab w:val="left" w:pos="0"/>
        </w:tabs>
        <w:rPr>
          <w:sz w:val="22"/>
          <w:szCs w:val="22"/>
          <w:lang w:val="ru-RU"/>
        </w:rPr>
      </w:pPr>
      <w:r w:rsidRPr="00B20ACA">
        <w:rPr>
          <w:b/>
          <w:sz w:val="22"/>
          <w:szCs w:val="22"/>
        </w:rPr>
        <w:t xml:space="preserve">КОНТРАКТ № </w:t>
      </w:r>
      <w:r w:rsidRPr="00B20ACA">
        <w:rPr>
          <w:b/>
          <w:sz w:val="22"/>
          <w:szCs w:val="22"/>
          <w:lang w:val="ru-RU"/>
        </w:rPr>
        <w:t>_______</w:t>
      </w:r>
    </w:p>
    <w:p w:rsidR="00FE42DA" w:rsidRPr="00B20ACA" w:rsidRDefault="00FE42DA" w:rsidP="00FE42DA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96"/>
      </w:tblGrid>
      <w:tr w:rsidR="00FE42DA" w:rsidRPr="00B20ACA" w:rsidTr="00764916">
        <w:tc>
          <w:tcPr>
            <w:tcW w:w="5341" w:type="dxa"/>
            <w:shd w:val="clear" w:color="auto" w:fill="auto"/>
          </w:tcPr>
          <w:p w:rsidR="00FE42DA" w:rsidRPr="00FE42DA" w:rsidRDefault="00FE42DA" w:rsidP="00764916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341" w:type="dxa"/>
            <w:shd w:val="clear" w:color="auto" w:fill="auto"/>
          </w:tcPr>
          <w:p w:rsidR="00FE42DA" w:rsidRPr="00B20ACA" w:rsidRDefault="00FE42DA" w:rsidP="00764916">
            <w:pPr>
              <w:pStyle w:val="a3"/>
              <w:jc w:val="right"/>
              <w:rPr>
                <w:sz w:val="22"/>
                <w:szCs w:val="22"/>
                <w:lang w:val="en-US"/>
              </w:rPr>
            </w:pPr>
            <w:r w:rsidRPr="00B20ACA">
              <w:rPr>
                <w:sz w:val="22"/>
                <w:szCs w:val="22"/>
                <w:lang w:val="en-US"/>
              </w:rPr>
              <w:t>“</w:t>
            </w:r>
            <w:r w:rsidRPr="00B20ACA">
              <w:rPr>
                <w:sz w:val="22"/>
                <w:szCs w:val="22"/>
                <w:lang w:val="ru-RU"/>
              </w:rPr>
              <w:t>___</w:t>
            </w:r>
            <w:r w:rsidRPr="00B20ACA">
              <w:rPr>
                <w:sz w:val="22"/>
                <w:szCs w:val="22"/>
                <w:lang w:val="en-US"/>
              </w:rPr>
              <w:t xml:space="preserve">” </w:t>
            </w:r>
            <w:r w:rsidRPr="00B20ACA">
              <w:rPr>
                <w:sz w:val="22"/>
                <w:szCs w:val="22"/>
                <w:lang w:val="ru-RU"/>
              </w:rPr>
              <w:t>____________</w:t>
            </w:r>
            <w:r w:rsidRPr="00B20ACA">
              <w:rPr>
                <w:sz w:val="22"/>
                <w:szCs w:val="22"/>
                <w:lang w:val="en-US"/>
              </w:rPr>
              <w:t xml:space="preserve"> </w:t>
            </w:r>
            <w:r w:rsidRPr="00B20ACA">
              <w:rPr>
                <w:sz w:val="22"/>
                <w:szCs w:val="22"/>
                <w:lang w:val="en-US"/>
              </w:rPr>
              <w:fldChar w:fldCharType="begin"/>
            </w:r>
            <w:r w:rsidRPr="00B20ACA">
              <w:rPr>
                <w:sz w:val="22"/>
                <w:szCs w:val="22"/>
                <w:lang w:val="en-US"/>
              </w:rPr>
              <w:instrText xml:space="preserve"> DOCPROPERTY _MM_VEDAT_YEAR_ \* MERGEFORMAT </w:instrText>
            </w:r>
            <w:r w:rsidRPr="00B20ACA">
              <w:rPr>
                <w:sz w:val="22"/>
                <w:szCs w:val="22"/>
                <w:lang w:val="en-US"/>
              </w:rPr>
              <w:fldChar w:fldCharType="separate"/>
            </w:r>
            <w:r w:rsidRPr="00B20ACA">
              <w:rPr>
                <w:sz w:val="22"/>
                <w:szCs w:val="22"/>
                <w:lang w:val="en-US"/>
              </w:rPr>
              <w:t>202</w:t>
            </w:r>
            <w:r w:rsidRPr="00B20ACA">
              <w:rPr>
                <w:sz w:val="22"/>
                <w:szCs w:val="22"/>
                <w:lang w:val="ru-RU"/>
              </w:rPr>
              <w:t>2</w:t>
            </w:r>
            <w:r w:rsidRPr="00B20ACA">
              <w:rPr>
                <w:sz w:val="22"/>
                <w:szCs w:val="22"/>
                <w:lang w:val="en-US"/>
              </w:rPr>
              <w:fldChar w:fldCharType="end"/>
            </w:r>
            <w:r w:rsidRPr="00B20ACA">
              <w:rPr>
                <w:sz w:val="22"/>
                <w:szCs w:val="22"/>
                <w:lang w:val="ru-RU"/>
              </w:rPr>
              <w:t xml:space="preserve"> г</w:t>
            </w:r>
            <w:r w:rsidRPr="00B20ACA">
              <w:rPr>
                <w:sz w:val="22"/>
                <w:szCs w:val="22"/>
                <w:lang w:val="en-US"/>
              </w:rPr>
              <w:t>.</w:t>
            </w:r>
          </w:p>
          <w:p w:rsidR="00FE42DA" w:rsidRPr="00B20ACA" w:rsidRDefault="00FE42DA" w:rsidP="00764916">
            <w:pPr>
              <w:pStyle w:val="a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FE42DA" w:rsidRPr="00B20ACA" w:rsidRDefault="00FE42DA" w:rsidP="00FE42DA">
      <w:pPr>
        <w:pStyle w:val="ConsNonformat"/>
        <w:spacing w:line="264" w:lineRule="auto"/>
        <w:ind w:left="34" w:firstLine="540"/>
        <w:jc w:val="both"/>
        <w:outlineLvl w:val="0"/>
        <w:rPr>
          <w:rFonts w:ascii="Times New Roman" w:hAnsi="Times New Roman"/>
          <w:sz w:val="22"/>
          <w:szCs w:val="22"/>
        </w:rPr>
      </w:pPr>
      <w:r w:rsidRPr="00B20ACA">
        <w:rPr>
          <w:rFonts w:ascii="Times New Roman" w:hAnsi="Times New Roman"/>
          <w:bCs/>
          <w:sz w:val="22"/>
          <w:szCs w:val="22"/>
        </w:rPr>
        <w:t>____________________________________,</w:t>
      </w:r>
      <w:r w:rsidRPr="00B20A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20ACA">
        <w:rPr>
          <w:rFonts w:ascii="Times New Roman" w:hAnsi="Times New Roman"/>
          <w:sz w:val="22"/>
          <w:szCs w:val="22"/>
        </w:rPr>
        <w:t>именуемое в дальнейшем «Продавец», в лице ________________________________________, с одной стороны,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B20ACA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B20ACA">
        <w:rPr>
          <w:rFonts w:ascii="Times New Roman" w:hAnsi="Times New Roman"/>
          <w:b/>
          <w:bCs/>
          <w:sz w:val="22"/>
          <w:szCs w:val="22"/>
        </w:rPr>
        <w:instrText xml:space="preserve"> DOCPROPERTY _ZDF_021002.PARTNER_NAME_ \* MERGEFORMAT </w:instrText>
      </w:r>
      <w:r w:rsidRPr="00B20AC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B20ACA">
        <w:rPr>
          <w:rFonts w:ascii="Times New Roman" w:hAnsi="Times New Roman"/>
          <w:b/>
          <w:bCs/>
          <w:sz w:val="22"/>
          <w:szCs w:val="22"/>
        </w:rPr>
        <w:t>Муниципальное унитарное предприятие "Бендерытеплоэнерго"</w:t>
      </w:r>
      <w:r w:rsidRPr="00B20ACA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B20AC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0ACA">
        <w:rPr>
          <w:rFonts w:ascii="Times New Roman" w:hAnsi="Times New Roman"/>
          <w:sz w:val="22"/>
          <w:szCs w:val="22"/>
        </w:rPr>
        <w:t xml:space="preserve">именуемое в дальнейшем «Покупатель», в лице </w:t>
      </w:r>
      <w:r w:rsidRPr="00B20ACA">
        <w:rPr>
          <w:rFonts w:ascii="Times New Roman" w:hAnsi="Times New Roman"/>
          <w:sz w:val="22"/>
          <w:szCs w:val="22"/>
        </w:rPr>
        <w:fldChar w:fldCharType="begin"/>
      </w:r>
      <w:r w:rsidRPr="00B20ACA">
        <w:rPr>
          <w:rFonts w:ascii="Times New Roman" w:hAnsi="Times New Roman"/>
          <w:sz w:val="22"/>
          <w:szCs w:val="22"/>
        </w:rPr>
        <w:instrText xml:space="preserve"> DOCPROPERTY _ZDF_021002.ZDF021_PRTR_SIGNER_POS_ \* MERGEFORMAT </w:instrText>
      </w:r>
      <w:r w:rsidRPr="00B20ACA">
        <w:rPr>
          <w:rFonts w:ascii="Times New Roman" w:hAnsi="Times New Roman"/>
          <w:sz w:val="22"/>
          <w:szCs w:val="22"/>
        </w:rPr>
        <w:fldChar w:fldCharType="separate"/>
      </w:r>
      <w:r w:rsidRPr="00B20ACA">
        <w:rPr>
          <w:rFonts w:ascii="Times New Roman" w:hAnsi="Times New Roman"/>
          <w:sz w:val="22"/>
          <w:szCs w:val="22"/>
        </w:rPr>
        <w:t>Директор</w:t>
      </w:r>
      <w:r w:rsidRPr="00B20ACA">
        <w:rPr>
          <w:rFonts w:ascii="Times New Roman" w:hAnsi="Times New Roman"/>
          <w:sz w:val="22"/>
          <w:szCs w:val="22"/>
        </w:rPr>
        <w:fldChar w:fldCharType="end"/>
      </w:r>
      <w:r w:rsidRPr="00B20ACA">
        <w:rPr>
          <w:rFonts w:ascii="Times New Roman" w:hAnsi="Times New Roman"/>
          <w:sz w:val="22"/>
          <w:szCs w:val="22"/>
        </w:rPr>
        <w:t xml:space="preserve">а </w:t>
      </w:r>
      <w:r w:rsidRPr="00B20ACA">
        <w:rPr>
          <w:rFonts w:ascii="Times New Roman" w:hAnsi="Times New Roman"/>
          <w:sz w:val="22"/>
          <w:szCs w:val="22"/>
        </w:rPr>
        <w:fldChar w:fldCharType="begin"/>
      </w:r>
      <w:r w:rsidRPr="00B20ACA">
        <w:rPr>
          <w:rFonts w:ascii="Times New Roman" w:hAnsi="Times New Roman"/>
          <w:sz w:val="22"/>
          <w:szCs w:val="22"/>
        </w:rPr>
        <w:instrText xml:space="preserve"> DOCPROPERTY _ZDF_021002.PRTR_SIGNER_NAME_ \* MERGEFORMAT </w:instrText>
      </w:r>
      <w:r w:rsidRPr="00B20ACA">
        <w:rPr>
          <w:rFonts w:ascii="Times New Roman" w:hAnsi="Times New Roman"/>
          <w:sz w:val="22"/>
          <w:szCs w:val="22"/>
        </w:rPr>
        <w:fldChar w:fldCharType="separate"/>
      </w:r>
      <w:r w:rsidRPr="00B20ACA">
        <w:rPr>
          <w:rFonts w:ascii="Times New Roman" w:hAnsi="Times New Roman"/>
          <w:sz w:val="22"/>
          <w:szCs w:val="22"/>
        </w:rPr>
        <w:t>Гайдаржи В.П.</w:t>
      </w:r>
      <w:r w:rsidRPr="00B20ACA">
        <w:rPr>
          <w:rFonts w:ascii="Times New Roman" w:hAnsi="Times New Roman"/>
          <w:sz w:val="22"/>
          <w:szCs w:val="22"/>
        </w:rPr>
        <w:fldChar w:fldCharType="end"/>
      </w:r>
      <w:r w:rsidRPr="00B20ACA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Pr="00B20ACA">
        <w:rPr>
          <w:rFonts w:ascii="Times New Roman" w:hAnsi="Times New Roman"/>
          <w:sz w:val="22"/>
          <w:szCs w:val="22"/>
        </w:rPr>
        <w:fldChar w:fldCharType="begin"/>
      </w:r>
      <w:r w:rsidRPr="00B20ACA">
        <w:rPr>
          <w:rFonts w:ascii="Times New Roman" w:hAnsi="Times New Roman"/>
          <w:sz w:val="22"/>
          <w:szCs w:val="22"/>
        </w:rPr>
        <w:instrText xml:space="preserve"> DOCPROPERTY _ZDF_021002.PRTR_SIGNER_BASE_V_ \* MERGEFORMAT </w:instrText>
      </w:r>
      <w:r w:rsidRPr="00B20ACA">
        <w:rPr>
          <w:rFonts w:ascii="Times New Roman" w:hAnsi="Times New Roman"/>
          <w:sz w:val="22"/>
          <w:szCs w:val="22"/>
        </w:rPr>
        <w:fldChar w:fldCharType="separate"/>
      </w:r>
      <w:r w:rsidRPr="00B20ACA">
        <w:rPr>
          <w:rFonts w:ascii="Times New Roman" w:hAnsi="Times New Roman"/>
          <w:sz w:val="22"/>
          <w:szCs w:val="22"/>
        </w:rPr>
        <w:t>Устава</w:t>
      </w:r>
      <w:r w:rsidRPr="00B20ACA">
        <w:rPr>
          <w:rFonts w:ascii="Times New Roman" w:hAnsi="Times New Roman"/>
          <w:sz w:val="22"/>
          <w:szCs w:val="22"/>
        </w:rPr>
        <w:fldChar w:fldCharType="end"/>
      </w:r>
      <w:r w:rsidRPr="00B20ACA">
        <w:rPr>
          <w:rFonts w:ascii="Times New Roman" w:hAnsi="Times New Roman"/>
          <w:sz w:val="22"/>
          <w:szCs w:val="22"/>
        </w:rPr>
        <w:t>, с другой стороны, заключили настоящий Контракт о нижеследующем:</w:t>
      </w:r>
    </w:p>
    <w:p w:rsidR="00FE42DA" w:rsidRPr="00B20ACA" w:rsidRDefault="00FE42DA" w:rsidP="00FE42DA">
      <w:pPr>
        <w:spacing w:line="264" w:lineRule="auto"/>
        <w:rPr>
          <w:sz w:val="22"/>
          <w:szCs w:val="22"/>
        </w:rPr>
      </w:pPr>
    </w:p>
    <w:p w:rsidR="00FE42DA" w:rsidRPr="00B20ACA" w:rsidRDefault="00FE42DA" w:rsidP="00FE42DA">
      <w:pPr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1. Предмет Контракта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1.1. Продавец обязуется передать, а Покупатель принять и оплатить трубы стальные производства _____________________________________, именуемые в дальнейшем «Товар».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1.2. Наименование, ассортимент, количество, качество (технические условия и/или Стандарт), условия, период и/или сроки поставки/отгрузки, упаковка, маркировка и другие необходимые Сторонам данные указаны в Спецификациях, являющихся неотъемлемой частью Контракта.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 </w:t>
      </w:r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2. Цена и общая стоимость Контракта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2.1. Цена на проданный Товар установлена в ________________________ и указывается в Спецификациях к Контракту. Базис поставки согласно </w:t>
      </w:r>
      <w:proofErr w:type="spellStart"/>
      <w:r w:rsidRPr="00B20ACA">
        <w:rPr>
          <w:sz w:val="22"/>
          <w:szCs w:val="22"/>
        </w:rPr>
        <w:t>Инкотермс</w:t>
      </w:r>
      <w:proofErr w:type="spellEnd"/>
      <w:r w:rsidRPr="00B20ACA">
        <w:rPr>
          <w:sz w:val="22"/>
          <w:szCs w:val="22"/>
        </w:rPr>
        <w:t xml:space="preserve"> 2010 для определения цены также указывается в Спецификациях к Контракту.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2.2. Цена Товара может быть изменена в случаях, предусмотренных законодательством ПМР. Об изменении цены Продавец письмом или телеграммой уведомляет Покупателя. При </w:t>
      </w:r>
      <w:proofErr w:type="spellStart"/>
      <w:r w:rsidRPr="00B20ACA">
        <w:rPr>
          <w:sz w:val="22"/>
          <w:szCs w:val="22"/>
        </w:rPr>
        <w:t>непоступлении</w:t>
      </w:r>
      <w:proofErr w:type="spellEnd"/>
      <w:r w:rsidRPr="00B20ACA">
        <w:rPr>
          <w:sz w:val="22"/>
          <w:szCs w:val="22"/>
        </w:rPr>
        <w:t xml:space="preserve"> от Покупателя письменного согласия на изменение цены в течение 5-ти календарных дней с даты отправки уведомления, Продавец вправе расторгнуть Контракт в одностороннем порядке или приостановить поставку Товара. Иной порядок согласования цены может быть определен Спецификацией.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 2.3. Цены не подлежат изменению на весь период поставки оплаченной партии Товара в случае зачисления на расчетный счет Продавца полной суммы предоплаты в указанные в Спецификации и счете Продавца сроки.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 2.4. Общей стоимостью Контракта является сумма стоимостей всех подписанных Спецификаций к Контракту.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b/>
          <w:sz w:val="22"/>
          <w:szCs w:val="22"/>
        </w:rPr>
        <w:t>3. Условия оплаты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3.1.  Покупатель осуществляет платежи в пользу Продавца в __________.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3.2. Условия и сроки оплаты партии товара, предназначенного к поставке, указываются в Спецификациях к Контракту.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3.3. Сумма, причитающаяся за поставляемый Товар, должна поступить на счет Продавца полностью, за вычетом банковской комиссии, если таковая будет иметь место, в сроки, указанные в Спецификации.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3.4. Датой оплаты является дата зачисления денежных средств на счет Продавца.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3.5. Комиссия банка Продавца - за счёт Продавца. Комиссии и расходы по переводу остальных банков - за счёт Покупателя.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3.6. Продавец направляет следующие документы с отгружаемым Товаром: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ab/>
        <w:t>-Транспортный документ (международную транспортную накладную (СМР);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ab/>
        <w:t>-Сертификат качества, выписываемый Заводом-изготовителем.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3.7. В течение 5-ти рабочих дней с даты отгрузки Товара с завода-изготовителя Продавец направляет Покупателю по факсимильной связи или электронной почтой копию дубликата СМР о приемке груза к перевозке.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ab/>
        <w:t>В течение 5-ти рабочих дней от даты отгрузки Товара с завода-изготовителя Продавец направляет Покупателю экспресс-почтой следующие документы: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ab/>
        <w:t>-Счет-фактуру;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-Сертификат качества завода - изготовителя;</w:t>
      </w:r>
    </w:p>
    <w:p w:rsidR="00FE42D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-Сертификат происхождения Товара направляется по письменному требованию Покупателя, и его отправка согласуется не менее чем за 3-и рабочих дня до запланированной отгрузки Товара.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lastRenderedPageBreak/>
        <w:t>3.8. В случае не поступления в согласованные Сторонами в соответствующей Спецификации сроки предоплаты/оплаты Товара (в том числе поставленного ранее):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- Продавец оставляет за собой право отказаться от исполнения настоящего Контракта или Спецификации к нему, о чем Продавец направляет Покупателю уведомление. С даты указанного уведомления обязательства Продавца по поставке Товара, в отношении которого Продавцом заявлен отказ от исполнения Контракта, считаются прекращенными и исполнению не подлежат;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- либо перенести срок отгрузки/поставки Товара пропорционально времени задержки поступления предоплаты/оплаты, при этом недогруженное количество Товара в качестве недопоставки/ просрочки поставки не рассматривается.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3.9. В случае </w:t>
      </w:r>
      <w:proofErr w:type="spellStart"/>
      <w:r w:rsidRPr="00B20ACA">
        <w:rPr>
          <w:sz w:val="22"/>
          <w:szCs w:val="22"/>
        </w:rPr>
        <w:t>непоставки</w:t>
      </w:r>
      <w:proofErr w:type="spellEnd"/>
      <w:r w:rsidRPr="00B20ACA">
        <w:rPr>
          <w:sz w:val="22"/>
          <w:szCs w:val="22"/>
        </w:rPr>
        <w:t xml:space="preserve"> Товара, Продавец обязан: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- произвести возврат полученных денежных средств на расчетный счет Покупателя в течение 30-ти календарных дней с даты истечения последнего дня срока поставки согласно соответствующей Спецификации, но не позднее 60-ти календарных дней с момента зачисления денежных средств на счет Продавца;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- по требованию Покупателя возместить ему убытки, возникшие в результате </w:t>
      </w:r>
      <w:proofErr w:type="spellStart"/>
      <w:r w:rsidRPr="00B20ACA">
        <w:rPr>
          <w:sz w:val="22"/>
          <w:szCs w:val="22"/>
        </w:rPr>
        <w:t>непоставки</w:t>
      </w:r>
      <w:proofErr w:type="spellEnd"/>
      <w:r w:rsidRPr="00B20ACA">
        <w:rPr>
          <w:sz w:val="22"/>
          <w:szCs w:val="22"/>
        </w:rPr>
        <w:t xml:space="preserve"> Товара.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3.10. Если сумма предварительной оплаты меньше стоимости фактически отгруженного Товара, Покупатель уплачивает задолженность в течение 30-ти календарных дней с даты получения факсимильной связью счета Продавца.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3.11. Если сумма предварительной оплаты превышает стоимость фактически поставленного Товара, разница возвращается Покупателю в течение 30-ти календарных дней с даты получения требования Покупателя о возврате, направленного на основании Акта сверки расчётов.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3.12. В назначении платежа Покупатель обязан указать номер Контракта и счетов, счетов- фактур Продавца, или, в случае авансового платежа, размер аванса и номер Спецификации. Если Покупатель не указал в назначении платежа необходимую информацию, до уточнения назначения платежа Покупателем, платеж засчитывается в оплату первых по времени неоплаченных отгрузок в адрес Покупателя, либо в оплату Спецификации по которой существует первая по времени неоплаченная задолженность (на выбор Продавца). Если сумма предварительной оплаты превышает стоимость фактически поставленного Товара, разница в стоимости может засчитываться в оплату иных задолженностей Покупателя (в том числе по другим Контрактам Покупателя), срок оплаты по которым наступил. Покупателю в таком случае направляется извещение Продавца.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3.13. Право собственности на Товар переходит от Продавца к Покупателю с даты поставки. Риски случайной гибели или повреждения Товара переходят к Покупателю с даты поставки.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3.14. Предоставление Покупателю отсрочки оплаты Товара, а также предварительная оплата Товара не влечет начисление на данные суммы процентов и не является коммерческим кредитом.</w:t>
      </w:r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bookmarkStart w:id="0" w:name="bookmark1"/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4. Условия и сроки поставки</w:t>
      </w:r>
      <w:bookmarkEnd w:id="0"/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4.1. Товар поставляется отдельными партиями на условиях и в сроки, согласованные в Спецификациях к Контракту.</w:t>
      </w:r>
      <w:r w:rsidRPr="00B20ACA">
        <w:t xml:space="preserve"> </w:t>
      </w:r>
      <w:r w:rsidRPr="00B20ACA">
        <w:rPr>
          <w:sz w:val="22"/>
          <w:szCs w:val="22"/>
        </w:rPr>
        <w:t>Толеранс поставки ± 5% от количества Товара в каждой партии.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4.2. Датой отгрузки и датой поставки Товара (датой исполнения обязательства Продавца по передаче Товара Покупателю) является дата приема Перевозчиком Товара к перевозке (если иное не указано в Спецификации).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4.3. В случае отгрузки Товара автотранспортом, Покупатель, заблаговременно до предполагаемой даты подачи автотранспорта под загрузку в пределах согласованного периода отгрузки Товара, сообщает Продавцу по факсу или по электронной почте номера автомашин и паспортные данные водителей. Документы с номерами автомашин и паспортными данными водителей, направленные факсимильной связью, имеют юридическую силу и могут быть использованы для оформления поставки товара. При получении Товара водитель обязан предоставить паспорт и оригинал доверенности на получение товарно-материальных ценностей.</w:t>
      </w:r>
    </w:p>
    <w:p w:rsidR="00FE42D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4.4. В случае несвоевременной подачи Покупателем автотранспорта под погрузку, при наличии извещения Продавца о готовности к отгрузке, Продавец вправе увеличить согласованный период отгрузки/поставки Товара на время задержки в постановке автотранспорта под погрузку. В этом случае Продавец не несет ответственности за какие-либо убытки, которые могут возникнуть в связи с увеличением периода отгрузки/ поставки.</w:t>
      </w:r>
    </w:p>
    <w:p w:rsidR="00FE42DA" w:rsidRDefault="00FE42DA" w:rsidP="00FE42DA">
      <w:pPr>
        <w:jc w:val="both"/>
        <w:rPr>
          <w:b/>
          <w:sz w:val="22"/>
          <w:szCs w:val="22"/>
        </w:rPr>
      </w:pPr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5. Качество Товара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5.1. Качество Товара и маркировка должны соответствовать техническим условиям и/или Стандартам, указанным в Спецификациях.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5.2. Качество Товара подтверждается сертификатом качества, выданным заводом-изготовителем.</w:t>
      </w:r>
      <w:bookmarkStart w:id="1" w:name="bookmark3"/>
    </w:p>
    <w:p w:rsidR="00FE42DA" w:rsidRDefault="00FE42DA" w:rsidP="00FE42DA">
      <w:pPr>
        <w:jc w:val="both"/>
        <w:rPr>
          <w:sz w:val="22"/>
          <w:szCs w:val="22"/>
        </w:rPr>
      </w:pPr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lastRenderedPageBreak/>
        <w:t xml:space="preserve">6. Транспортировка </w:t>
      </w:r>
      <w:bookmarkEnd w:id="1"/>
      <w:r w:rsidRPr="00B20ACA">
        <w:rPr>
          <w:b/>
          <w:sz w:val="22"/>
          <w:szCs w:val="22"/>
        </w:rPr>
        <w:t>Товара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6.1. При отгрузке Товара автотранспортом, Покупатель обязан обеспечить проведение процедуры разгрузки транспортных средств в течение 48 часов, включая выходные дни, исключая официальные праздничные дни.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Если транспортное средство подано под выгрузку до 12.00, то отсчет времени, отведенного на выгрузку, начинает исчисляться с 13.00 этого же дня. Если транспортное средство подано под выгрузку после 12.00, то исчисление времени, отведенного на выгрузку, начинает исчисляться с 08.00 следующего рабочего дня.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6.2. За сверхнормативный простой, определяемый на основании пункта 6.1</w:t>
      </w:r>
      <w:proofErr w:type="gramStart"/>
      <w:r w:rsidRPr="00B20ACA">
        <w:rPr>
          <w:sz w:val="22"/>
          <w:szCs w:val="22"/>
        </w:rPr>
        <w:t>. настоящего</w:t>
      </w:r>
      <w:proofErr w:type="gramEnd"/>
      <w:r w:rsidRPr="00B20ACA">
        <w:rPr>
          <w:sz w:val="22"/>
          <w:szCs w:val="22"/>
        </w:rPr>
        <w:t xml:space="preserve"> Контракта, за каждые сутки с момента начала отсчета простоя виновная сторона уплачивает другой стороне штраф в сумме, эквивалентной 100 Евро на дату выставления счета, при этом неполные сутки простоя засчитываются за полные сутки.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6.3. Срок оплаты штрафа составляет 10 (десять) календарных дней с даты получения счета. В случае несогласия с платежными документами, заинтересованная сторона должна в течение 5 (пяти) банковских дней предоставить другой стороне обоснованный отказ от оплаты счета или его части.</w:t>
      </w:r>
      <w:bookmarkStart w:id="2" w:name="bookmark4"/>
    </w:p>
    <w:p w:rsidR="00FE42DA" w:rsidRPr="00B20ACA" w:rsidRDefault="00FE42DA" w:rsidP="00FE42DA">
      <w:pPr>
        <w:jc w:val="both"/>
        <w:rPr>
          <w:sz w:val="22"/>
          <w:szCs w:val="22"/>
        </w:rPr>
      </w:pPr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7. Сдача-приемка Товара</w:t>
      </w:r>
      <w:bookmarkEnd w:id="2"/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7.1. Товар поставляется Продавцом и принимается Покупателем: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А) по качеству - в соответствии с сертификатом качества, выданным заводом-изготовителем.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Б) по количеству - в соответствии со Спецификацией и согласно весу, указанному в транспортных документах.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В) по номенклатуре - в соответствии со Спецификацией к настоящему Контракту.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bookmarkStart w:id="3" w:name="bookmark5"/>
      <w:r w:rsidRPr="00B20ACA">
        <w:rPr>
          <w:sz w:val="22"/>
          <w:szCs w:val="22"/>
        </w:rPr>
        <w:t xml:space="preserve"> </w:t>
      </w:r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8. Претензии</w:t>
      </w:r>
      <w:bookmarkEnd w:id="3"/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 8.1. Если непосредственно в процессе приемки Товара обнаружится несоответствие качества/количества, указанному в Спецификации, сертификате качества и/или транспортных документах, то Покупатель обязан прекратить приемку Товара и немедленно согласовать с Продавцом порядок необходимых действий.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8.2. При несоответствии качества/количества Товара, оговоренным в Спецификации, сертификате качества и/или транспортных документах, Стороны принимают все возможные шаги к разрешению разногласий путем переговоров.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8.3. В случае невозможности достижения согласия, Покупатель имеет право заявить претензию по качеству в течение 20-ти рабочих дней с даты прибытия Товара на склад Покупателя. По истечении указанного в настоящем пункте срока претензии не принимаются.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8.4. Претензия Покупателя принимается к рассмотрению, если она направлена заказным письмом (курьерской почтой) с приложением всех необходимых документов, подтверждающих претензию и при условии ее подтверждения результатами независимой экспертизы. К претензии, содержащей существо претензии и требования Покупателя, должен быть приложен рекламационный акт экспертизы, проведенной согласованной между Сторонами независимой экспертной организацией. Акт должен содержать следующую информацию: номер Контракта, наименование Товара в соответствии с Контрактом, вес Товара, в отношении которого была заявлена претензия, данные о транспортном средстве и номер транспортной накладной, маркировка Товара, экспертное подтверждение существа претензии.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8.5. Продавцу предоставляется право проверить обоснованность претензии на месте складирования Товара через своего представителя.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8.6.  Результаты независимой экспертизы признаются окончательными для обеих Сторон.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8.7. Продавец обязуется рассмотреть претензию в течение 30-ти календарных дней с даты получения претензии.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8.8. Покупатель не имеет права использовать и перепродавать Товар, на который заявлена претензия. Данный Товар находится на ответственном хранении Покупателя.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8.9. Ответственность Продавца по всем претензиям ограничивается стоимостью дефектного Товара в партии, при этом стоимость Товара определяется на условиях базисной поставки, согласно соответствующей Спецификации.</w:t>
      </w:r>
    </w:p>
    <w:p w:rsidR="00FE42DA" w:rsidRDefault="00FE42DA" w:rsidP="00FE42DA">
      <w:pPr>
        <w:jc w:val="both"/>
        <w:rPr>
          <w:b/>
          <w:sz w:val="22"/>
          <w:szCs w:val="22"/>
        </w:rPr>
      </w:pPr>
      <w:bookmarkStart w:id="4" w:name="bookmark6"/>
    </w:p>
    <w:p w:rsidR="00FE42D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9. Форс-мажор</w:t>
      </w:r>
      <w:bookmarkEnd w:id="4"/>
    </w:p>
    <w:p w:rsidR="00FE42D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9.1 При наступлении обстоятельств, делающих невозможным полное или частичное исполнение любой из Сторон своих обязательств по Контракту, а именно: пожара, наводнения землетрясения и</w:t>
      </w:r>
      <w:r>
        <w:rPr>
          <w:sz w:val="22"/>
          <w:szCs w:val="22"/>
        </w:rPr>
        <w:t xml:space="preserve">  </w:t>
      </w:r>
    </w:p>
    <w:p w:rsidR="00FE42DA" w:rsidRPr="00DE46A4" w:rsidRDefault="00FE42DA" w:rsidP="00FE42DA">
      <w:pPr>
        <w:jc w:val="both"/>
        <w:rPr>
          <w:sz w:val="22"/>
          <w:szCs w:val="22"/>
        </w:rPr>
      </w:pPr>
      <w:proofErr w:type="gramStart"/>
      <w:r w:rsidRPr="00B20ACA">
        <w:rPr>
          <w:sz w:val="22"/>
          <w:szCs w:val="22"/>
        </w:rPr>
        <w:t>других</w:t>
      </w:r>
      <w:proofErr w:type="gramEnd"/>
      <w:r w:rsidRPr="00B20ACA">
        <w:rPr>
          <w:sz w:val="22"/>
          <w:szCs w:val="22"/>
        </w:rPr>
        <w:t xml:space="preserve"> стихийных бедствий, забастовок, локаутов, войны, военных операций любого рода, блокады, запрещения экспорта или импорта и других подобных обстоятельств, срок исполнения обязательств по </w:t>
      </w:r>
      <w:r w:rsidRPr="00B20ACA">
        <w:rPr>
          <w:sz w:val="22"/>
          <w:szCs w:val="22"/>
        </w:rPr>
        <w:lastRenderedPageBreak/>
        <w:t>Контракту продлевается соразмерно времени, в течение которого будут действовать такие обстоятельства и их последствия.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9.2. Если такие обстоятельства и их последствия будут продолжаться более 3-х месяцев, то каждая из Сторон будет иметь право отказаться от дальнейшего исполнения обязательств по Контракту, и в этом случае ни одна из Сторон не будет иметь права на возмещение понесенных убытков.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9.3. Сторона-инициатор расторжения Контракта обязана вместе с уведомлением о расторжении направить для подписания другой стороне Акт сверки взаиморасчетов. В уведомлении должен быть указан срок рассмотрения Акта сверки взаиморасчетов, а в Акте сверки взаиморасчетов - форма и срок проведения взаиморасчетов.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9.4. Сторона, для которой создалась невозможность исполнения обязательств по Контракту, должна в течение 5-ти дней с даты наступления/прекращения действия обстоятельства непреодолимой силы немедленно известить в письменной форме другую Сторону о наступлении/ прекращении действия такого обстоятельства.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9.5. Надлежащим доказательством наличия указанных обстоятельств непреодолимой силы и их продолжительности будет служить сертификат/документ, выдаваемый соответственно Торгово- промышленной палатой страны, на территории которой имело место такое обстоятельство.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9.6. 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основания освобождения от ответственности за нарушение обязательств.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bookmarkStart w:id="5" w:name="bookmark7"/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10. Ответственность сторон</w:t>
      </w:r>
      <w:bookmarkEnd w:id="5"/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10.1. Стороны примут все зависящие от них меры по надлежащему выполнению обязательств, указанных в Контракте.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10.2. В случае нарушения Продавцом сроков поставки Товара, Покупатель вправе взыскать с Продавца пени в размере 0,1% за каждый день просрочки от стоимости </w:t>
      </w:r>
      <w:proofErr w:type="spellStart"/>
      <w:r w:rsidRPr="00B20ACA">
        <w:rPr>
          <w:sz w:val="22"/>
          <w:szCs w:val="22"/>
        </w:rPr>
        <w:t>непоставленного</w:t>
      </w:r>
      <w:proofErr w:type="spellEnd"/>
      <w:r w:rsidRPr="00B20ACA">
        <w:rPr>
          <w:sz w:val="22"/>
          <w:szCs w:val="22"/>
        </w:rPr>
        <w:t xml:space="preserve"> в срок Товара, но общей суммой не более 10% от стоимости </w:t>
      </w:r>
      <w:proofErr w:type="spellStart"/>
      <w:r w:rsidRPr="00B20ACA">
        <w:rPr>
          <w:sz w:val="22"/>
          <w:szCs w:val="22"/>
        </w:rPr>
        <w:t>непоставленного</w:t>
      </w:r>
      <w:proofErr w:type="spellEnd"/>
      <w:r w:rsidRPr="00B20ACA">
        <w:rPr>
          <w:sz w:val="22"/>
          <w:szCs w:val="22"/>
        </w:rPr>
        <w:t xml:space="preserve"> в срок Товара.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10.3. В случае нарушения Покупателем сроков оплаты Товара, указанных в соответствующих Спецификациях, начиная с первого дня просрочки Продавец вправе взыскать с Покупателя пени в размере 0,1% за каждый день просрочки от стоимости неоплаченной партии Товара, но не более 10% от стоимости неоплаченной партии Товара.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bookmarkStart w:id="6" w:name="bookmark8"/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11. Применимое право, споры и арбитраж</w:t>
      </w:r>
      <w:bookmarkEnd w:id="6"/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11.1 Настоящий</w:t>
      </w:r>
      <w:r w:rsidRPr="00B20ACA">
        <w:rPr>
          <w:sz w:val="22"/>
          <w:szCs w:val="22"/>
        </w:rPr>
        <w:t xml:space="preserve"> Контракт регулируется законодательством ______________________.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11.2. По всем спорам, возникающим в процессе исполнения Контракта, обязателен досудебный претензионный порядок урегулирования спора. Претензия должна быть рассмотрена в течение 30 (тридцати) дней с даты получения.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11.3. В случае невозможности достижения согласия все споры, разногласия, претензии и требования, которые могут возникнуть из Контракта или в связи с ним подлежат рассмотрению в Арбитражном суде ___________.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bookmarkStart w:id="7" w:name="bookmark9"/>
    </w:p>
    <w:p w:rsidR="00FE42DA" w:rsidRPr="00B20ACA" w:rsidRDefault="00FE42DA" w:rsidP="00FE42DA">
      <w:pPr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12. Прочие условия</w:t>
      </w:r>
      <w:bookmarkEnd w:id="7"/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12.1. Для подтверждения исполнения Продавцом контрактных обязательств по поставке Товара, Покупатель в течение 5-ти рабочих дней от даты прибытия Товара в место назначения направляет по факсимильной или электронной связи копии экземпляров СМ</w:t>
      </w:r>
      <w:r w:rsidRPr="00B20ACA">
        <w:rPr>
          <w:sz w:val="22"/>
          <w:szCs w:val="22"/>
          <w:lang w:val="en-US"/>
        </w:rPr>
        <w:t>R</w:t>
      </w:r>
      <w:r w:rsidRPr="00B20ACA">
        <w:rPr>
          <w:sz w:val="22"/>
          <w:szCs w:val="22"/>
        </w:rPr>
        <w:t>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12.2. Все изменения и дополнения к Контракту действительны лишь в том случае, если они совершены в письменной форме и подписаны обеими Сторонами.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12.3. Все налоги, сборы и пошлины, связанные с выполнением Контракта оплачиваются Сторонами в соответствии с базисом поставки </w:t>
      </w:r>
      <w:proofErr w:type="spellStart"/>
      <w:r w:rsidRPr="00B20ACA">
        <w:rPr>
          <w:sz w:val="22"/>
          <w:szCs w:val="22"/>
        </w:rPr>
        <w:t>Инкотермс</w:t>
      </w:r>
      <w:proofErr w:type="spellEnd"/>
      <w:r w:rsidRPr="00B20ACA">
        <w:rPr>
          <w:sz w:val="22"/>
          <w:szCs w:val="22"/>
        </w:rPr>
        <w:t xml:space="preserve"> - 2010, указанном в Спецификации.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proofErr w:type="gramStart"/>
      <w:r w:rsidRPr="00B20ACA">
        <w:rPr>
          <w:sz w:val="22"/>
          <w:szCs w:val="22"/>
        </w:rPr>
        <w:t>12.4  Все</w:t>
      </w:r>
      <w:proofErr w:type="gramEnd"/>
      <w:r w:rsidRPr="00B20ACA">
        <w:rPr>
          <w:sz w:val="22"/>
          <w:szCs w:val="22"/>
        </w:rPr>
        <w:t xml:space="preserve"> соглашения, переговоры и переписка между сторонами по вопросам, изложенным в Контракте, имевшие место до подписания Контракта, теряют силу с даты подписания Контракта.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12.5. В случае, если у Стороны по Контракту происходит изменение почтового адреса или местонахождения, либо реквизитов, она обязана известить противоположную Сторону об этом в письменном виде не позднее, чем в течение 5-ти дней с даты начала действия новых данных.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В противном случае Сторона, не получившая данного уведомления, не несет ответственности за несвоевременность доставки и получения корреспонденции.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12.6. Ни одна из Сторон не вправе уступать свои права и обязанности по настоящему Контракту третьим лицам без письменного согласия другой Стороны. 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lastRenderedPageBreak/>
        <w:t>12.7. Контракт составлен на русском языке в двух экземплярах, имеющих одинаковую юридическую силу, по одному для каждой из Сторон.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>12.8. Настоящий Контракт, а также все Спецификации и Дополнительные соглашения к нему, подписанные посредством факсимильной или электронной связи, считаются имеющими юридическую силу до момента получения оригиналов. Оригиналы документов направляются в двухнедельный срок с даты их подписания.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 </w:t>
      </w:r>
    </w:p>
    <w:p w:rsidR="00FE42DA" w:rsidRPr="00B20ACA" w:rsidRDefault="00FE42DA" w:rsidP="00FE42DA">
      <w:pPr>
        <w:spacing w:line="264" w:lineRule="auto"/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 xml:space="preserve">13. </w:t>
      </w:r>
      <w:r w:rsidRPr="00B20ACA">
        <w:rPr>
          <w:b/>
          <w:sz w:val="22"/>
          <w:szCs w:val="22"/>
        </w:rPr>
        <w:t>Срок действия Контракта</w:t>
      </w:r>
    </w:p>
    <w:p w:rsidR="00FE42DA" w:rsidRPr="00B20ACA" w:rsidRDefault="00FE42DA" w:rsidP="00FE42DA">
      <w:pPr>
        <w:spacing w:line="264" w:lineRule="auto"/>
        <w:jc w:val="both"/>
        <w:rPr>
          <w:sz w:val="22"/>
          <w:szCs w:val="22"/>
        </w:rPr>
      </w:pPr>
      <w:r w:rsidRPr="00B20ACA">
        <w:rPr>
          <w:sz w:val="22"/>
          <w:szCs w:val="22"/>
        </w:rPr>
        <w:t>13.1. Контракт вступает в силу со дня его подписания уполномоченными представителями Сторон и действует по 31 декабря 2022 г. (включительно), а в части взаиморасчетов – до полного их исполнения.</w:t>
      </w:r>
    </w:p>
    <w:p w:rsidR="00FE42DA" w:rsidRPr="00B20ACA" w:rsidRDefault="00FE42DA" w:rsidP="00FE42DA">
      <w:pPr>
        <w:pStyle w:val="a6"/>
        <w:spacing w:after="0"/>
        <w:ind w:left="34"/>
        <w:jc w:val="both"/>
        <w:rPr>
          <w:b/>
          <w:sz w:val="22"/>
          <w:szCs w:val="22"/>
        </w:rPr>
      </w:pPr>
    </w:p>
    <w:p w:rsidR="00FE42DA" w:rsidRPr="00B20ACA" w:rsidRDefault="00FE42DA" w:rsidP="00FE42DA">
      <w:pPr>
        <w:pStyle w:val="a6"/>
        <w:spacing w:line="264" w:lineRule="auto"/>
        <w:ind w:left="34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 xml:space="preserve">14. Юридические </w:t>
      </w:r>
      <w:r w:rsidRPr="00B20ACA">
        <w:rPr>
          <w:b/>
          <w:sz w:val="22"/>
          <w:szCs w:val="22"/>
        </w:rPr>
        <w:t>адреса и</w:t>
      </w:r>
      <w:r w:rsidRPr="00B20ACA">
        <w:rPr>
          <w:b/>
          <w:sz w:val="22"/>
          <w:szCs w:val="22"/>
        </w:rPr>
        <w:t xml:space="preserve"> реквизиты сторон</w:t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b/>
          <w:sz w:val="22"/>
          <w:szCs w:val="22"/>
        </w:rPr>
        <w:t>ПРОДАВЕЦ</w:t>
      </w:r>
      <w:r w:rsidRPr="00B20ACA">
        <w:rPr>
          <w:sz w:val="22"/>
          <w:szCs w:val="22"/>
        </w:rPr>
        <w:t xml:space="preserve">: </w:t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b/>
          <w:sz w:val="22"/>
          <w:szCs w:val="22"/>
        </w:rPr>
      </w:pPr>
      <w:r w:rsidRPr="00B20ACA">
        <w:rPr>
          <w:b/>
          <w:sz w:val="22"/>
          <w:szCs w:val="22"/>
        </w:rPr>
        <w:t>ПОКУПАТЕЛЬ:</w:t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_ZDF_021002.PARTNER_NAME_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Муниципальное унитарное предприятие "Бендерытеплоэнерго"</w:t>
      </w:r>
      <w:r w:rsidRPr="00B20ACA">
        <w:rPr>
          <w:sz w:val="22"/>
          <w:szCs w:val="22"/>
        </w:rPr>
        <w:fldChar w:fldCharType="end"/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Адрес: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_ZDF_021002.UA_PRTR_PST_CODE_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3200</w:t>
      </w:r>
      <w:r w:rsidRPr="00B20ACA">
        <w:rPr>
          <w:sz w:val="22"/>
          <w:szCs w:val="22"/>
        </w:rPr>
        <w:fldChar w:fldCharType="end"/>
      </w:r>
      <w:r w:rsidRPr="00B20ACA">
        <w:rPr>
          <w:sz w:val="22"/>
          <w:szCs w:val="22"/>
        </w:rPr>
        <w:t xml:space="preserve">, Приднестровская Молдавская Республика,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_ZDF_021002.UA_PRTR_CITY_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г. Бендеры</w:t>
      </w:r>
      <w:r w:rsidRPr="00B20ACA">
        <w:rPr>
          <w:sz w:val="22"/>
          <w:szCs w:val="22"/>
        </w:rPr>
        <w:fldChar w:fldCharType="end"/>
      </w:r>
      <w:r w:rsidRPr="00B20ACA">
        <w:rPr>
          <w:sz w:val="22"/>
          <w:szCs w:val="22"/>
        </w:rPr>
        <w:t xml:space="preserve">,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_ZDF_021002.UA_PRTR_STREET_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 xml:space="preserve">ул. </w:t>
      </w:r>
      <w:bookmarkStart w:id="8" w:name="_GoBack"/>
      <w:bookmarkEnd w:id="8"/>
      <w:r w:rsidRPr="00B20ACA">
        <w:rPr>
          <w:sz w:val="22"/>
          <w:szCs w:val="22"/>
        </w:rPr>
        <w:t>Бендерского Восстания</w:t>
      </w:r>
      <w:r w:rsidRPr="00B20ACA">
        <w:rPr>
          <w:sz w:val="22"/>
          <w:szCs w:val="22"/>
        </w:rPr>
        <w:fldChar w:fldCharType="end"/>
      </w:r>
      <w:r w:rsidRPr="00B20ACA">
        <w:rPr>
          <w:sz w:val="22"/>
          <w:szCs w:val="22"/>
        </w:rPr>
        <w:t xml:space="preserve">,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_ZDF_021002.UA_PRTR_HOUSE_NM_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д. 21</w:t>
      </w:r>
      <w:r w:rsidRPr="00B20ACA">
        <w:rPr>
          <w:sz w:val="22"/>
          <w:szCs w:val="22"/>
        </w:rPr>
        <w:fldChar w:fldCharType="end"/>
      </w:r>
    </w:p>
    <w:p w:rsidR="00FE42DA" w:rsidRPr="00B20ACA" w:rsidRDefault="00FE42DA" w:rsidP="00FE42DA">
      <w:pPr>
        <w:pStyle w:val="a3"/>
        <w:jc w:val="left"/>
        <w:rPr>
          <w:sz w:val="22"/>
          <w:szCs w:val="22"/>
          <w:lang w:val="ru-RU"/>
        </w:rPr>
      </w:pPr>
      <w:r w:rsidRPr="00B20ACA">
        <w:rPr>
          <w:sz w:val="22"/>
          <w:szCs w:val="22"/>
          <w:lang w:val="ru-RU"/>
        </w:rPr>
        <w:t>Бендерский филиал №6706 ЗАО «Приднестровский Сбербанк»</w:t>
      </w:r>
    </w:p>
    <w:p w:rsidR="00FE42DA" w:rsidRPr="00B20ACA" w:rsidRDefault="00FE42DA" w:rsidP="00FE42DA">
      <w:pPr>
        <w:pStyle w:val="a3"/>
        <w:jc w:val="left"/>
        <w:rPr>
          <w:sz w:val="22"/>
          <w:szCs w:val="22"/>
          <w:lang w:val="ru-RU"/>
        </w:rPr>
      </w:pPr>
      <w:proofErr w:type="gramStart"/>
      <w:r w:rsidRPr="00B20ACA">
        <w:rPr>
          <w:sz w:val="22"/>
          <w:szCs w:val="22"/>
          <w:lang w:val="ru-RU"/>
        </w:rPr>
        <w:t>к</w:t>
      </w:r>
      <w:proofErr w:type="gramEnd"/>
      <w:r w:rsidRPr="00B20ACA">
        <w:rPr>
          <w:sz w:val="22"/>
          <w:szCs w:val="22"/>
          <w:lang w:val="ru-RU"/>
        </w:rPr>
        <w:t>/с 20210000094,куб.38</w:t>
      </w:r>
    </w:p>
    <w:p w:rsidR="00FE42DA" w:rsidRPr="00B20ACA" w:rsidRDefault="00FE42DA" w:rsidP="00FE42DA">
      <w:pPr>
        <w:pStyle w:val="a3"/>
        <w:jc w:val="left"/>
        <w:rPr>
          <w:sz w:val="22"/>
          <w:szCs w:val="22"/>
          <w:lang w:val="ru-RU"/>
        </w:rPr>
      </w:pPr>
      <w:proofErr w:type="gramStart"/>
      <w:r w:rsidRPr="00B20ACA">
        <w:rPr>
          <w:sz w:val="22"/>
          <w:szCs w:val="22"/>
          <w:lang w:val="ru-RU"/>
        </w:rPr>
        <w:t>р</w:t>
      </w:r>
      <w:proofErr w:type="gramEnd"/>
      <w:r w:rsidRPr="00B20ACA">
        <w:rPr>
          <w:sz w:val="22"/>
          <w:szCs w:val="22"/>
          <w:lang w:val="ru-RU"/>
        </w:rPr>
        <w:t>/с2211380000000032</w:t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sz w:val="22"/>
          <w:szCs w:val="22"/>
        </w:rPr>
        <w:t>ф.к.0300006764</w:t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ОКПО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_ZDF_021002.PA_OKPO_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05690363</w:t>
      </w:r>
      <w:r w:rsidRPr="00B20ACA">
        <w:rPr>
          <w:sz w:val="22"/>
          <w:szCs w:val="22"/>
        </w:rPr>
        <w:fldChar w:fldCharType="end"/>
      </w:r>
    </w:p>
    <w:p w:rsidR="00FE42DA" w:rsidRDefault="00FE42DA" w:rsidP="00FE42DA">
      <w:pPr>
        <w:pStyle w:val="a6"/>
        <w:spacing w:after="0" w:line="264" w:lineRule="auto"/>
        <w:ind w:left="0"/>
        <w:jc w:val="both"/>
        <w:rPr>
          <w:b/>
          <w:sz w:val="22"/>
          <w:szCs w:val="22"/>
          <w:u w:val="single"/>
        </w:rPr>
      </w:pP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b/>
          <w:sz w:val="22"/>
          <w:szCs w:val="22"/>
          <w:u w:val="single"/>
        </w:rPr>
      </w:pPr>
      <w:r w:rsidRPr="00B20ACA">
        <w:rPr>
          <w:b/>
          <w:sz w:val="22"/>
          <w:szCs w:val="22"/>
          <w:u w:val="single"/>
        </w:rPr>
        <w:t xml:space="preserve">Адрес для переписки: </w:t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_ZDF_021002.PARTNER_NAME_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Муниципальное унитарное предприятие "Бендерытеплоэнерго"</w:t>
      </w:r>
      <w:r w:rsidRPr="00B20ACA">
        <w:rPr>
          <w:sz w:val="22"/>
          <w:szCs w:val="22"/>
        </w:rPr>
        <w:fldChar w:fldCharType="end"/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_ZDF_021002.PA_PRTR_PST_CODE_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3200</w:t>
      </w:r>
      <w:r w:rsidRPr="00B20ACA">
        <w:rPr>
          <w:sz w:val="22"/>
          <w:szCs w:val="22"/>
        </w:rPr>
        <w:fldChar w:fldCharType="end"/>
      </w:r>
      <w:r w:rsidRPr="00B20ACA">
        <w:rPr>
          <w:sz w:val="22"/>
          <w:szCs w:val="22"/>
        </w:rPr>
        <w:t xml:space="preserve">,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_ZDF_021002.PA_PRTR_CITY_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г. Бендеры</w:t>
      </w:r>
      <w:r w:rsidRPr="00B20ACA">
        <w:rPr>
          <w:sz w:val="22"/>
          <w:szCs w:val="22"/>
        </w:rPr>
        <w:fldChar w:fldCharType="end"/>
      </w:r>
      <w:r w:rsidRPr="00B20ACA">
        <w:rPr>
          <w:sz w:val="22"/>
          <w:szCs w:val="22"/>
        </w:rPr>
        <w:t xml:space="preserve">,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_ZDF_021002.PA_PRTR_STREET_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 xml:space="preserve">ул. </w:t>
      </w:r>
      <w:r w:rsidRPr="00B20ACA">
        <w:rPr>
          <w:sz w:val="22"/>
          <w:szCs w:val="22"/>
        </w:rPr>
        <w:t>Бендерского Восстания</w:t>
      </w:r>
      <w:r w:rsidRPr="00B20ACA">
        <w:rPr>
          <w:sz w:val="22"/>
          <w:szCs w:val="22"/>
        </w:rPr>
        <w:fldChar w:fldCharType="end"/>
      </w:r>
      <w:r w:rsidRPr="00B20ACA">
        <w:rPr>
          <w:sz w:val="22"/>
          <w:szCs w:val="22"/>
        </w:rPr>
        <w:t xml:space="preserve">, </w:t>
      </w:r>
      <w:r w:rsidRPr="00B20ACA">
        <w:rPr>
          <w:sz w:val="22"/>
          <w:szCs w:val="22"/>
        </w:rPr>
        <w:fldChar w:fldCharType="begin"/>
      </w:r>
      <w:r w:rsidRPr="00B20ACA">
        <w:rPr>
          <w:sz w:val="22"/>
          <w:szCs w:val="22"/>
        </w:rPr>
        <w:instrText xml:space="preserve"> DOCPROPERTY _ZDF_021002.PA_PRTR_HOUSE_NM_ \* MERGEFORMAT </w:instrText>
      </w:r>
      <w:r w:rsidRPr="00B20ACA">
        <w:rPr>
          <w:sz w:val="22"/>
          <w:szCs w:val="22"/>
        </w:rPr>
        <w:fldChar w:fldCharType="separate"/>
      </w:r>
      <w:r w:rsidRPr="00B20ACA">
        <w:rPr>
          <w:sz w:val="22"/>
          <w:szCs w:val="22"/>
        </w:rPr>
        <w:t>д. 21</w:t>
      </w:r>
      <w:r w:rsidRPr="00B20ACA">
        <w:rPr>
          <w:sz w:val="22"/>
          <w:szCs w:val="22"/>
        </w:rPr>
        <w:fldChar w:fldCharType="end"/>
      </w:r>
    </w:p>
    <w:p w:rsidR="00FE42DA" w:rsidRPr="00B20ACA" w:rsidRDefault="00FE42DA" w:rsidP="00FE42DA">
      <w:pPr>
        <w:pStyle w:val="a6"/>
        <w:spacing w:after="0" w:line="264" w:lineRule="auto"/>
        <w:ind w:left="0"/>
        <w:jc w:val="both"/>
        <w:rPr>
          <w:sz w:val="22"/>
          <w:szCs w:val="22"/>
        </w:rPr>
      </w:pPr>
      <w:proofErr w:type="gramStart"/>
      <w:r w:rsidRPr="00B20ACA">
        <w:rPr>
          <w:sz w:val="22"/>
          <w:szCs w:val="22"/>
        </w:rPr>
        <w:t>e-</w:t>
      </w:r>
      <w:proofErr w:type="spellStart"/>
      <w:r w:rsidRPr="00B20ACA">
        <w:rPr>
          <w:sz w:val="22"/>
          <w:szCs w:val="22"/>
        </w:rPr>
        <w:t>mail</w:t>
      </w:r>
      <w:proofErr w:type="spellEnd"/>
      <w:proofErr w:type="gramEnd"/>
      <w:r w:rsidRPr="00B20ACA">
        <w:rPr>
          <w:sz w:val="22"/>
          <w:szCs w:val="22"/>
        </w:rPr>
        <w:t xml:space="preserve">: </w:t>
      </w:r>
      <w:hyperlink r:id="rId4" w:history="1">
        <w:r w:rsidRPr="00B20ACA">
          <w:rPr>
            <w:rStyle w:val="a5"/>
            <w:sz w:val="22"/>
            <w:szCs w:val="22"/>
            <w:lang w:val="en-US"/>
          </w:rPr>
          <w:t>bender</w:t>
        </w:r>
        <w:r w:rsidRPr="00B20ACA">
          <w:rPr>
            <w:rStyle w:val="a5"/>
            <w:sz w:val="22"/>
            <w:szCs w:val="22"/>
          </w:rPr>
          <w:t>-</w:t>
        </w:r>
        <w:r w:rsidRPr="00B20ACA">
          <w:rPr>
            <w:rStyle w:val="a5"/>
            <w:sz w:val="22"/>
            <w:szCs w:val="22"/>
            <w:lang w:val="en-US"/>
          </w:rPr>
          <w:t>teplo</w:t>
        </w:r>
        <w:r w:rsidRPr="00B20ACA">
          <w:rPr>
            <w:rStyle w:val="a5"/>
            <w:sz w:val="22"/>
            <w:szCs w:val="22"/>
          </w:rPr>
          <w:t>@</w:t>
        </w:r>
        <w:r w:rsidRPr="00B20ACA">
          <w:rPr>
            <w:rStyle w:val="a5"/>
            <w:sz w:val="22"/>
            <w:szCs w:val="22"/>
            <w:lang w:val="en-US"/>
          </w:rPr>
          <w:t>idknet</w:t>
        </w:r>
        <w:r w:rsidRPr="00B20ACA">
          <w:rPr>
            <w:rStyle w:val="a5"/>
            <w:sz w:val="22"/>
            <w:szCs w:val="22"/>
          </w:rPr>
          <w:t>.</w:t>
        </w:r>
        <w:r w:rsidRPr="00B20ACA">
          <w:rPr>
            <w:rStyle w:val="a5"/>
            <w:sz w:val="22"/>
            <w:szCs w:val="22"/>
            <w:lang w:val="en-US"/>
          </w:rPr>
          <w:t>com</w:t>
        </w:r>
      </w:hyperlink>
    </w:p>
    <w:p w:rsidR="00FE42DA" w:rsidRPr="00B20ACA" w:rsidRDefault="00FE42DA" w:rsidP="00FE42DA">
      <w:pPr>
        <w:rPr>
          <w:sz w:val="22"/>
          <w:szCs w:val="22"/>
        </w:rPr>
      </w:pPr>
    </w:p>
    <w:p w:rsidR="00FE42DA" w:rsidRPr="00B20ACA" w:rsidRDefault="00FE42DA" w:rsidP="00FE42DA">
      <w:pPr>
        <w:rPr>
          <w:sz w:val="22"/>
          <w:szCs w:val="22"/>
        </w:rPr>
      </w:pP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</w:rPr>
        <w:t xml:space="preserve">От </w:t>
      </w:r>
      <w:proofErr w:type="gramStart"/>
      <w:r w:rsidRPr="00B20ACA">
        <w:rPr>
          <w:sz w:val="22"/>
          <w:szCs w:val="22"/>
        </w:rPr>
        <w:t>Продавца:</w:t>
      </w:r>
      <w:r w:rsidRPr="00B20ACA">
        <w:rPr>
          <w:sz w:val="22"/>
          <w:szCs w:val="22"/>
        </w:rPr>
        <w:tab/>
      </w:r>
      <w:proofErr w:type="gramEnd"/>
      <w:r w:rsidRPr="00B20ACA">
        <w:rPr>
          <w:sz w:val="22"/>
          <w:szCs w:val="22"/>
        </w:rPr>
        <w:tab/>
      </w:r>
      <w:r w:rsidRPr="00B20ACA">
        <w:rPr>
          <w:sz w:val="22"/>
          <w:szCs w:val="22"/>
        </w:rPr>
        <w:tab/>
        <w:t xml:space="preserve">                                От Покупателя: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E42DA" w:rsidRPr="00B20ACA" w:rsidTr="00764916">
        <w:tc>
          <w:tcPr>
            <w:tcW w:w="4644" w:type="dxa"/>
          </w:tcPr>
          <w:p w:rsidR="00FE42DA" w:rsidRPr="00B20ACA" w:rsidRDefault="00FE42DA" w:rsidP="00764916">
            <w:pPr>
              <w:jc w:val="both"/>
              <w:rPr>
                <w:sz w:val="22"/>
                <w:szCs w:val="22"/>
                <w:lang w:val="en-US"/>
              </w:rPr>
            </w:pPr>
            <w:r w:rsidRPr="00B20ACA">
              <w:rPr>
                <w:sz w:val="22"/>
                <w:szCs w:val="22"/>
                <w:lang w:val="en-US"/>
              </w:rPr>
              <w:t>__________________/</w:t>
            </w:r>
            <w:r w:rsidRPr="00B20ACA">
              <w:rPr>
                <w:sz w:val="22"/>
                <w:szCs w:val="22"/>
                <w:lang w:val="en-US"/>
              </w:rPr>
              <w:fldChar w:fldCharType="begin"/>
            </w:r>
            <w:r w:rsidRPr="00B20ACA">
              <w:rPr>
                <w:sz w:val="22"/>
                <w:szCs w:val="22"/>
                <w:lang w:val="en-US"/>
              </w:rPr>
              <w:instrText xml:space="preserve"> DOCPROPERTY _ZDF_021002.OFF_AGR_PNM_V_ \* MERGEFORMAT </w:instrText>
            </w:r>
            <w:r w:rsidRPr="00B20ACA">
              <w:rPr>
                <w:sz w:val="22"/>
                <w:szCs w:val="22"/>
                <w:lang w:val="en-US"/>
              </w:rPr>
              <w:fldChar w:fldCharType="separate"/>
            </w:r>
            <w:r w:rsidRPr="00B20ACA">
              <w:rPr>
                <w:sz w:val="22"/>
                <w:szCs w:val="22"/>
              </w:rPr>
              <w:t>__________</w:t>
            </w:r>
            <w:r w:rsidRPr="00B20ACA">
              <w:rPr>
                <w:sz w:val="22"/>
                <w:szCs w:val="22"/>
                <w:lang w:val="en-US"/>
              </w:rPr>
              <w:fldChar w:fldCharType="end"/>
            </w:r>
            <w:r w:rsidRPr="00B20ACA">
              <w:rPr>
                <w:sz w:val="22"/>
                <w:szCs w:val="22"/>
                <w:lang w:val="en-US"/>
              </w:rPr>
              <w:t xml:space="preserve"> /</w:t>
            </w:r>
          </w:p>
        </w:tc>
        <w:tc>
          <w:tcPr>
            <w:tcW w:w="4678" w:type="dxa"/>
            <w:hideMark/>
          </w:tcPr>
          <w:p w:rsidR="00FE42DA" w:rsidRPr="00B20ACA" w:rsidRDefault="00FE42DA" w:rsidP="00764916">
            <w:pPr>
              <w:jc w:val="both"/>
              <w:rPr>
                <w:sz w:val="22"/>
                <w:szCs w:val="22"/>
                <w:lang w:val="en-US"/>
              </w:rPr>
            </w:pPr>
            <w:r w:rsidRPr="00B20ACA">
              <w:rPr>
                <w:sz w:val="22"/>
                <w:szCs w:val="22"/>
                <w:lang w:val="en-US"/>
              </w:rPr>
              <w:t>__________________/</w:t>
            </w:r>
            <w:r w:rsidRPr="00B20ACA">
              <w:rPr>
                <w:sz w:val="22"/>
                <w:szCs w:val="22"/>
                <w:lang w:val="en-US"/>
              </w:rPr>
              <w:fldChar w:fldCharType="begin"/>
            </w:r>
            <w:r w:rsidRPr="00B20ACA">
              <w:rPr>
                <w:sz w:val="22"/>
                <w:szCs w:val="22"/>
                <w:lang w:val="en-US"/>
              </w:rPr>
              <w:instrText xml:space="preserve"> DOCPROPERTY _ZDF_021002.PRTR_SIGNER_NAME_V_ \* MERGEFORMAT </w:instrText>
            </w:r>
            <w:r w:rsidRPr="00B20ACA">
              <w:rPr>
                <w:sz w:val="22"/>
                <w:szCs w:val="22"/>
                <w:lang w:val="en-US"/>
              </w:rPr>
              <w:fldChar w:fldCharType="separate"/>
            </w:r>
            <w:r w:rsidRPr="00B20ACA">
              <w:rPr>
                <w:sz w:val="22"/>
                <w:szCs w:val="22"/>
                <w:lang w:val="en-US"/>
              </w:rPr>
              <w:t>Гайдаржи В.</w:t>
            </w:r>
            <w:r w:rsidRPr="00B20ACA">
              <w:rPr>
                <w:sz w:val="22"/>
                <w:szCs w:val="22"/>
              </w:rPr>
              <w:t>П</w:t>
            </w:r>
            <w:r w:rsidRPr="00B20ACA">
              <w:rPr>
                <w:sz w:val="22"/>
                <w:szCs w:val="22"/>
                <w:lang w:val="en-US"/>
              </w:rPr>
              <w:t xml:space="preserve">. </w:t>
            </w:r>
            <w:r w:rsidRPr="00B20ACA">
              <w:rPr>
                <w:sz w:val="22"/>
                <w:szCs w:val="22"/>
                <w:lang w:val="en-US"/>
              </w:rPr>
              <w:fldChar w:fldCharType="end"/>
            </w:r>
            <w:r w:rsidRPr="00B20ACA">
              <w:rPr>
                <w:sz w:val="22"/>
                <w:szCs w:val="22"/>
                <w:lang w:val="en-US"/>
              </w:rPr>
              <w:t xml:space="preserve"> /</w:t>
            </w:r>
          </w:p>
        </w:tc>
      </w:tr>
    </w:tbl>
    <w:p w:rsidR="00FE42DA" w:rsidRPr="00B20ACA" w:rsidRDefault="00FE42DA" w:rsidP="00FE42DA">
      <w:pPr>
        <w:jc w:val="both"/>
        <w:rPr>
          <w:sz w:val="22"/>
          <w:szCs w:val="22"/>
          <w:lang w:val="en-US"/>
        </w:rPr>
      </w:pPr>
    </w:p>
    <w:p w:rsidR="00FE42DA" w:rsidRPr="00B20ACA" w:rsidRDefault="00FE42DA" w:rsidP="00FE42DA">
      <w:pPr>
        <w:jc w:val="both"/>
        <w:rPr>
          <w:sz w:val="22"/>
          <w:szCs w:val="22"/>
        </w:rPr>
      </w:pPr>
      <w:r w:rsidRPr="00B20ACA">
        <w:rPr>
          <w:sz w:val="22"/>
          <w:szCs w:val="22"/>
          <w:lang w:val="en-US"/>
        </w:rPr>
        <w:t xml:space="preserve">                             </w:t>
      </w:r>
      <w:proofErr w:type="spellStart"/>
      <w:r w:rsidRPr="00B20ACA">
        <w:rPr>
          <w:sz w:val="22"/>
          <w:szCs w:val="22"/>
        </w:rPr>
        <w:t>М.п</w:t>
      </w:r>
      <w:proofErr w:type="spellEnd"/>
      <w:r w:rsidRPr="00B20ACA">
        <w:rPr>
          <w:sz w:val="22"/>
          <w:szCs w:val="22"/>
        </w:rPr>
        <w:t xml:space="preserve">.                                                                        </w:t>
      </w:r>
      <w:proofErr w:type="spellStart"/>
      <w:r w:rsidRPr="00B20ACA">
        <w:rPr>
          <w:sz w:val="22"/>
          <w:szCs w:val="22"/>
        </w:rPr>
        <w:t>М.п</w:t>
      </w:r>
      <w:proofErr w:type="spellEnd"/>
      <w:r w:rsidRPr="00B20ACA">
        <w:rPr>
          <w:sz w:val="22"/>
          <w:szCs w:val="22"/>
        </w:rPr>
        <w:t xml:space="preserve">.        </w:t>
      </w:r>
    </w:p>
    <w:p w:rsidR="00FE42DA" w:rsidRPr="00B20ACA" w:rsidRDefault="00FE42DA" w:rsidP="00FE42DA">
      <w:pPr>
        <w:jc w:val="both"/>
        <w:rPr>
          <w:sz w:val="22"/>
          <w:szCs w:val="22"/>
        </w:rPr>
      </w:pPr>
    </w:p>
    <w:p w:rsidR="00FE42DA" w:rsidRPr="00B20ACA" w:rsidRDefault="00FE42DA" w:rsidP="00FE42DA">
      <w:pPr>
        <w:ind w:left="567"/>
        <w:jc w:val="both"/>
        <w:rPr>
          <w:sz w:val="22"/>
          <w:szCs w:val="22"/>
        </w:rPr>
      </w:pPr>
    </w:p>
    <w:p w:rsidR="000A22A0" w:rsidRDefault="000A22A0"/>
    <w:sectPr w:rsidR="000A22A0" w:rsidSect="00FE42D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E"/>
    <w:rsid w:val="000A22A0"/>
    <w:rsid w:val="008030BE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D55F-7315-4052-A666-8F05792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2DA"/>
    <w:pPr>
      <w:jc w:val="center"/>
    </w:pPr>
    <w:rPr>
      <w:sz w:val="28"/>
      <w:lang w:val="x-none"/>
    </w:rPr>
  </w:style>
  <w:style w:type="character" w:customStyle="1" w:styleId="a4">
    <w:name w:val="Название Знак"/>
    <w:basedOn w:val="a0"/>
    <w:link w:val="a3"/>
    <w:rsid w:val="00FE4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Nonformat">
    <w:name w:val="ConsNonformat"/>
    <w:rsid w:val="00FE42D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5">
    <w:name w:val="Hyperlink"/>
    <w:rsid w:val="00FE42D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FE42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42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der-teplo@idkn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2754</Words>
  <Characters>15698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2022-05-06T10:38:00Z</dcterms:created>
  <dcterms:modified xsi:type="dcterms:W3CDTF">2022-05-06T10:42:00Z</dcterms:modified>
</cp:coreProperties>
</file>