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CBD57" w14:textId="54232245" w:rsidR="00507957" w:rsidRDefault="007C0B17" w:rsidP="000F386B">
      <w:pPr>
        <w:pStyle w:val="a3"/>
        <w:spacing w:before="251" w:line="242" w:lineRule="auto"/>
        <w:ind w:left="284" w:right="427"/>
        <w:jc w:val="center"/>
        <w:rPr>
          <w:b/>
        </w:rPr>
      </w:pPr>
      <w:r w:rsidRPr="00AB4EFD">
        <w:rPr>
          <w:b/>
        </w:rPr>
        <w:t>И</w:t>
      </w:r>
      <w:r w:rsidR="00FF2267" w:rsidRPr="00AB4EFD">
        <w:rPr>
          <w:b/>
        </w:rPr>
        <w:t>звещени</w:t>
      </w:r>
      <w:r w:rsidRPr="00AB4EFD">
        <w:rPr>
          <w:b/>
        </w:rPr>
        <w:t>е</w:t>
      </w:r>
      <w:r w:rsidR="001F707C">
        <w:rPr>
          <w:b/>
        </w:rPr>
        <w:t xml:space="preserve"> о проведении</w:t>
      </w:r>
      <w:r w:rsidR="00FF2267" w:rsidRPr="00AB4EFD">
        <w:rPr>
          <w:b/>
          <w:spacing w:val="-5"/>
        </w:rPr>
        <w:t xml:space="preserve"> </w:t>
      </w:r>
      <w:r w:rsidR="00FF2267" w:rsidRPr="00AB4EFD">
        <w:rPr>
          <w:b/>
        </w:rPr>
        <w:t>закупки</w:t>
      </w:r>
      <w:r w:rsidR="00FF2267" w:rsidRPr="00AB4EFD">
        <w:rPr>
          <w:b/>
          <w:spacing w:val="-8"/>
        </w:rPr>
        <w:t xml:space="preserve"> </w:t>
      </w:r>
      <w:r w:rsidR="00FF2267" w:rsidRPr="00AB4EFD">
        <w:rPr>
          <w:b/>
        </w:rPr>
        <w:t>товаров</w:t>
      </w:r>
      <w:r w:rsidR="00FF2267" w:rsidRPr="00AB4EFD">
        <w:rPr>
          <w:b/>
          <w:spacing w:val="-5"/>
        </w:rPr>
        <w:t xml:space="preserve"> </w:t>
      </w:r>
      <w:r w:rsidR="00FF2267" w:rsidRPr="00AB4EFD">
        <w:rPr>
          <w:b/>
        </w:rPr>
        <w:t>для</w:t>
      </w:r>
      <w:r w:rsidR="00FF2267" w:rsidRPr="00AB4EFD">
        <w:rPr>
          <w:b/>
          <w:spacing w:val="-5"/>
        </w:rPr>
        <w:t xml:space="preserve"> </w:t>
      </w:r>
      <w:r w:rsidR="00562D77" w:rsidRPr="00AB4EFD">
        <w:rPr>
          <w:b/>
        </w:rPr>
        <w:t xml:space="preserve">обеспечения </w:t>
      </w:r>
      <w:r w:rsidR="00562D77">
        <w:rPr>
          <w:b/>
        </w:rPr>
        <w:t xml:space="preserve">нужд </w:t>
      </w:r>
      <w:r w:rsidR="003C22F9">
        <w:rPr>
          <w:b/>
        </w:rPr>
        <w:t>Государственного таможенного комитета</w:t>
      </w:r>
      <w:r w:rsidR="0047602A" w:rsidRPr="00AB4EFD">
        <w:rPr>
          <w:b/>
        </w:rPr>
        <w:t xml:space="preserve"> Приднестровской Молдавской Республик</w:t>
      </w:r>
      <w:r w:rsidR="000173E3">
        <w:rPr>
          <w:b/>
        </w:rPr>
        <w:t>и</w:t>
      </w:r>
      <w:r w:rsidR="00A45F87">
        <w:rPr>
          <w:b/>
        </w:rPr>
        <w:t>.</w:t>
      </w:r>
    </w:p>
    <w:p w14:paraId="6A09F04D" w14:textId="77777777" w:rsidR="000F386B" w:rsidRPr="00507957" w:rsidRDefault="000F386B" w:rsidP="000F386B">
      <w:pPr>
        <w:pStyle w:val="a3"/>
        <w:spacing w:before="251" w:line="242" w:lineRule="auto"/>
        <w:ind w:left="284" w:right="427"/>
        <w:jc w:val="center"/>
        <w:rPr>
          <w:b/>
        </w:rPr>
      </w:pPr>
    </w:p>
    <w:tbl>
      <w:tblPr>
        <w:tblStyle w:val="TableNormal"/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1"/>
        <w:gridCol w:w="3087"/>
        <w:gridCol w:w="657"/>
        <w:gridCol w:w="52"/>
        <w:gridCol w:w="2126"/>
        <w:gridCol w:w="709"/>
        <w:gridCol w:w="992"/>
        <w:gridCol w:w="1791"/>
      </w:tblGrid>
      <w:tr w:rsidR="003F3D7A" w:rsidRPr="00514A55" w14:paraId="7060AD6D" w14:textId="77777777" w:rsidTr="0014593F">
        <w:trPr>
          <w:trHeight w:val="551"/>
        </w:trPr>
        <w:tc>
          <w:tcPr>
            <w:tcW w:w="651" w:type="dxa"/>
            <w:vAlign w:val="center"/>
          </w:tcPr>
          <w:p w14:paraId="11F75D17" w14:textId="77777777" w:rsidR="003F3D7A" w:rsidRPr="00514A55" w:rsidRDefault="00FF2267" w:rsidP="00641E39">
            <w:pPr>
              <w:pStyle w:val="TableParagraph"/>
              <w:jc w:val="center"/>
            </w:pPr>
            <w:r w:rsidRPr="00514A55">
              <w:t>№</w:t>
            </w:r>
          </w:p>
          <w:p w14:paraId="59BAEEAE" w14:textId="77777777" w:rsidR="003F3D7A" w:rsidRPr="00514A55" w:rsidRDefault="00FF2267" w:rsidP="00641E39">
            <w:pPr>
              <w:pStyle w:val="TableParagraph"/>
              <w:jc w:val="center"/>
            </w:pPr>
            <w:r w:rsidRPr="00514A55">
              <w:t>п/п</w:t>
            </w:r>
          </w:p>
        </w:tc>
        <w:tc>
          <w:tcPr>
            <w:tcW w:w="3744" w:type="dxa"/>
            <w:gridSpan w:val="2"/>
            <w:vAlign w:val="center"/>
          </w:tcPr>
          <w:p w14:paraId="7363734E" w14:textId="77777777" w:rsidR="003F3D7A" w:rsidRPr="00514A55" w:rsidRDefault="00FF2267" w:rsidP="00641E39">
            <w:pPr>
              <w:pStyle w:val="TableParagraph"/>
              <w:jc w:val="center"/>
            </w:pPr>
            <w:r w:rsidRPr="00514A55">
              <w:t>Наименование:</w:t>
            </w:r>
          </w:p>
        </w:tc>
        <w:tc>
          <w:tcPr>
            <w:tcW w:w="5670" w:type="dxa"/>
            <w:gridSpan w:val="5"/>
            <w:vAlign w:val="center"/>
          </w:tcPr>
          <w:p w14:paraId="494B7F55" w14:textId="77777777" w:rsidR="003F3D7A" w:rsidRPr="00514A55" w:rsidRDefault="00FF2267" w:rsidP="00641E39">
            <w:pPr>
              <w:pStyle w:val="TableParagraph"/>
              <w:jc w:val="center"/>
            </w:pPr>
            <w:r w:rsidRPr="00514A55">
              <w:t>Поля</w:t>
            </w:r>
            <w:r w:rsidRPr="00514A55">
              <w:rPr>
                <w:spacing w:val="-1"/>
              </w:rPr>
              <w:t xml:space="preserve"> </w:t>
            </w:r>
            <w:r w:rsidRPr="00514A55">
              <w:t>для</w:t>
            </w:r>
            <w:r w:rsidRPr="00514A55">
              <w:rPr>
                <w:spacing w:val="-7"/>
              </w:rPr>
              <w:t xml:space="preserve"> </w:t>
            </w:r>
            <w:r w:rsidRPr="00514A55">
              <w:t>заполнения</w:t>
            </w:r>
          </w:p>
        </w:tc>
      </w:tr>
      <w:tr w:rsidR="0047602A" w:rsidRPr="00514A55" w14:paraId="7E0F606C" w14:textId="77777777" w:rsidTr="00771833">
        <w:trPr>
          <w:trHeight w:val="277"/>
        </w:trPr>
        <w:tc>
          <w:tcPr>
            <w:tcW w:w="10065" w:type="dxa"/>
            <w:gridSpan w:val="8"/>
          </w:tcPr>
          <w:p w14:paraId="47EA2EBA" w14:textId="77777777" w:rsidR="0047602A" w:rsidRPr="00514A55" w:rsidRDefault="0047602A" w:rsidP="0047602A">
            <w:pPr>
              <w:pStyle w:val="TableParagraph"/>
              <w:jc w:val="center"/>
            </w:pPr>
            <w:r w:rsidRPr="00514A55">
              <w:rPr>
                <w:b/>
              </w:rPr>
              <w:t>1. Общая</w:t>
            </w:r>
            <w:r w:rsidRPr="00514A55">
              <w:rPr>
                <w:b/>
                <w:spacing w:val="-7"/>
              </w:rPr>
              <w:t xml:space="preserve"> </w:t>
            </w:r>
            <w:r w:rsidRPr="00514A55">
              <w:rPr>
                <w:b/>
              </w:rPr>
              <w:t>информация</w:t>
            </w:r>
            <w:r w:rsidRPr="00514A55">
              <w:rPr>
                <w:b/>
                <w:spacing w:val="-11"/>
              </w:rPr>
              <w:t xml:space="preserve"> </w:t>
            </w:r>
            <w:r w:rsidRPr="00514A55">
              <w:rPr>
                <w:b/>
              </w:rPr>
              <w:t>о</w:t>
            </w:r>
            <w:r w:rsidRPr="00514A55">
              <w:rPr>
                <w:b/>
                <w:spacing w:val="2"/>
              </w:rPr>
              <w:t xml:space="preserve"> </w:t>
            </w:r>
            <w:r w:rsidRPr="00514A55">
              <w:rPr>
                <w:b/>
              </w:rPr>
              <w:t>закупке</w:t>
            </w:r>
          </w:p>
        </w:tc>
      </w:tr>
      <w:tr w:rsidR="003F3D7A" w:rsidRPr="00514A55" w14:paraId="40899054" w14:textId="77777777" w:rsidTr="00B1744F">
        <w:trPr>
          <w:trHeight w:val="551"/>
        </w:trPr>
        <w:tc>
          <w:tcPr>
            <w:tcW w:w="651" w:type="dxa"/>
            <w:vAlign w:val="center"/>
          </w:tcPr>
          <w:p w14:paraId="2EF2FAAF" w14:textId="77777777" w:rsidR="003F3D7A" w:rsidRPr="00514A55" w:rsidRDefault="00FF2267" w:rsidP="00B1744F">
            <w:pPr>
              <w:pStyle w:val="TableParagraph"/>
              <w:jc w:val="center"/>
            </w:pPr>
            <w:r w:rsidRPr="00514A55">
              <w:t>1.</w:t>
            </w:r>
          </w:p>
        </w:tc>
        <w:tc>
          <w:tcPr>
            <w:tcW w:w="3744" w:type="dxa"/>
            <w:gridSpan w:val="2"/>
            <w:vAlign w:val="center"/>
          </w:tcPr>
          <w:p w14:paraId="3A87D155" w14:textId="77777777" w:rsidR="003F3D7A" w:rsidRPr="00514A55" w:rsidRDefault="00FF2267" w:rsidP="009E4F51">
            <w:pPr>
              <w:pStyle w:val="TableParagraph"/>
            </w:pPr>
            <w:r w:rsidRPr="00514A55">
              <w:t>Номер</w:t>
            </w:r>
            <w:r w:rsidRPr="00514A55">
              <w:rPr>
                <w:spacing w:val="-6"/>
              </w:rPr>
              <w:t xml:space="preserve"> </w:t>
            </w:r>
            <w:r w:rsidRPr="00514A55">
              <w:t>извещения</w:t>
            </w:r>
            <w:r w:rsidRPr="00514A55">
              <w:rPr>
                <w:spacing w:val="-4"/>
              </w:rPr>
              <w:t xml:space="preserve"> </w:t>
            </w:r>
            <w:r w:rsidRPr="00514A55">
              <w:t>(номер</w:t>
            </w:r>
            <w:r w:rsidRPr="00514A55">
              <w:rPr>
                <w:spacing w:val="-1"/>
              </w:rPr>
              <w:t xml:space="preserve"> </w:t>
            </w:r>
            <w:r w:rsidRPr="00514A55">
              <w:t>закупки</w:t>
            </w:r>
            <w:r w:rsidRPr="00514A55">
              <w:rPr>
                <w:spacing w:val="-3"/>
              </w:rPr>
              <w:t xml:space="preserve"> </w:t>
            </w:r>
            <w:r w:rsidRPr="00514A55">
              <w:t>согласно утвержденному</w:t>
            </w:r>
          </w:p>
          <w:p w14:paraId="077687D8" w14:textId="77777777" w:rsidR="003F3D7A" w:rsidRPr="00514A55" w:rsidRDefault="00FF2267" w:rsidP="009E4F51">
            <w:pPr>
              <w:pStyle w:val="TableParagraph"/>
            </w:pPr>
            <w:r w:rsidRPr="00514A55">
              <w:t>Плану</w:t>
            </w:r>
            <w:r w:rsidRPr="00514A55">
              <w:rPr>
                <w:spacing w:val="-9"/>
              </w:rPr>
              <w:t xml:space="preserve"> </w:t>
            </w:r>
            <w:r w:rsidRPr="00514A55">
              <w:t>закупок)</w:t>
            </w:r>
          </w:p>
        </w:tc>
        <w:tc>
          <w:tcPr>
            <w:tcW w:w="5670" w:type="dxa"/>
            <w:gridSpan w:val="5"/>
            <w:vAlign w:val="center"/>
          </w:tcPr>
          <w:p w14:paraId="69461467" w14:textId="0757E121" w:rsidR="003F3D7A" w:rsidRPr="003C22F9" w:rsidRDefault="000173E3" w:rsidP="003C22F9">
            <w:pPr>
              <w:pStyle w:val="TableParagraph"/>
              <w:rPr>
                <w:highlight w:val="yellow"/>
              </w:rPr>
            </w:pPr>
            <w:r>
              <w:t>4</w:t>
            </w:r>
          </w:p>
        </w:tc>
      </w:tr>
      <w:tr w:rsidR="003F3D7A" w:rsidRPr="00514A55" w14:paraId="317E6D74" w14:textId="77777777" w:rsidTr="00B1744F">
        <w:trPr>
          <w:trHeight w:val="552"/>
        </w:trPr>
        <w:tc>
          <w:tcPr>
            <w:tcW w:w="651" w:type="dxa"/>
            <w:vAlign w:val="center"/>
          </w:tcPr>
          <w:p w14:paraId="7872C958" w14:textId="77777777" w:rsidR="003F3D7A" w:rsidRPr="00D0056D" w:rsidRDefault="00FF2267" w:rsidP="00B1744F">
            <w:pPr>
              <w:pStyle w:val="TableParagraph"/>
              <w:jc w:val="center"/>
            </w:pPr>
            <w:r w:rsidRPr="00D0056D">
              <w:t>2.</w:t>
            </w:r>
          </w:p>
        </w:tc>
        <w:tc>
          <w:tcPr>
            <w:tcW w:w="3744" w:type="dxa"/>
            <w:gridSpan w:val="2"/>
            <w:vAlign w:val="center"/>
          </w:tcPr>
          <w:p w14:paraId="66A32536" w14:textId="77777777" w:rsidR="003F3D7A" w:rsidRPr="00D0056D" w:rsidRDefault="00FF2267" w:rsidP="00FB057E">
            <w:pPr>
              <w:pStyle w:val="TableParagraph"/>
            </w:pPr>
            <w:r w:rsidRPr="00D0056D">
              <w:t>Используемый</w:t>
            </w:r>
            <w:r w:rsidRPr="00D0056D">
              <w:rPr>
                <w:spacing w:val="-1"/>
              </w:rPr>
              <w:t xml:space="preserve"> </w:t>
            </w:r>
            <w:r w:rsidRPr="00D0056D">
              <w:t>способ</w:t>
            </w:r>
            <w:r w:rsidRPr="00D0056D">
              <w:rPr>
                <w:spacing w:val="-4"/>
              </w:rPr>
              <w:t xml:space="preserve"> </w:t>
            </w:r>
            <w:r w:rsidRPr="00D0056D">
              <w:t>определения</w:t>
            </w:r>
            <w:r w:rsidRPr="00D0056D">
              <w:rPr>
                <w:spacing w:val="-2"/>
              </w:rPr>
              <w:t xml:space="preserve"> </w:t>
            </w:r>
            <w:r w:rsidRPr="00D0056D">
              <w:t>поставщика</w:t>
            </w:r>
            <w:r w:rsidRPr="00D0056D">
              <w:rPr>
                <w:spacing w:val="-3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14:paraId="1BD7665B" w14:textId="77777777" w:rsidR="003F3D7A" w:rsidRPr="00514A55" w:rsidRDefault="00F80125" w:rsidP="0047602A">
            <w:pPr>
              <w:pStyle w:val="TableParagraph"/>
            </w:pPr>
            <w:r w:rsidRPr="00D0056D">
              <w:t>Запрос предложений</w:t>
            </w:r>
          </w:p>
        </w:tc>
      </w:tr>
      <w:tr w:rsidR="003F3D7A" w:rsidRPr="00514A55" w14:paraId="255B9E88" w14:textId="77777777" w:rsidTr="00B1744F">
        <w:trPr>
          <w:trHeight w:val="277"/>
        </w:trPr>
        <w:tc>
          <w:tcPr>
            <w:tcW w:w="651" w:type="dxa"/>
            <w:vAlign w:val="center"/>
          </w:tcPr>
          <w:p w14:paraId="5A39BE0D" w14:textId="77777777" w:rsidR="003F3D7A" w:rsidRPr="00514A55" w:rsidRDefault="00FF2267" w:rsidP="00B1744F">
            <w:pPr>
              <w:pStyle w:val="TableParagraph"/>
              <w:jc w:val="center"/>
            </w:pPr>
            <w:r w:rsidRPr="00514A55">
              <w:t>3.</w:t>
            </w:r>
          </w:p>
        </w:tc>
        <w:tc>
          <w:tcPr>
            <w:tcW w:w="3744" w:type="dxa"/>
            <w:gridSpan w:val="2"/>
            <w:vAlign w:val="center"/>
          </w:tcPr>
          <w:p w14:paraId="743CDA6D" w14:textId="77777777" w:rsidR="003F3D7A" w:rsidRPr="00514A55" w:rsidRDefault="00FF2267" w:rsidP="009E4F51">
            <w:pPr>
              <w:pStyle w:val="TableParagraph"/>
            </w:pPr>
            <w:r w:rsidRPr="00514A55">
              <w:t>Предмет</w:t>
            </w:r>
            <w:r w:rsidRPr="00514A55">
              <w:rPr>
                <w:spacing w:val="-4"/>
              </w:rPr>
              <w:t xml:space="preserve"> </w:t>
            </w:r>
            <w:r w:rsidRPr="00514A55">
              <w:t>закупки</w:t>
            </w:r>
          </w:p>
        </w:tc>
        <w:tc>
          <w:tcPr>
            <w:tcW w:w="5670" w:type="dxa"/>
            <w:gridSpan w:val="5"/>
            <w:vAlign w:val="center"/>
          </w:tcPr>
          <w:p w14:paraId="5D948267" w14:textId="35D7440C" w:rsidR="00AA3E3F" w:rsidRPr="00514A55" w:rsidRDefault="000173E3" w:rsidP="00174435">
            <w:pPr>
              <w:pStyle w:val="TableParagraph"/>
            </w:pPr>
            <w:r>
              <w:t>Нагрудные знаки и ведомственные медали</w:t>
            </w:r>
          </w:p>
        </w:tc>
      </w:tr>
      <w:tr w:rsidR="003F3D7A" w:rsidRPr="00514A55" w14:paraId="17CC3FE6" w14:textId="77777777" w:rsidTr="00B1744F">
        <w:trPr>
          <w:trHeight w:val="273"/>
        </w:trPr>
        <w:tc>
          <w:tcPr>
            <w:tcW w:w="651" w:type="dxa"/>
            <w:vAlign w:val="center"/>
          </w:tcPr>
          <w:p w14:paraId="46DD9D93" w14:textId="77777777" w:rsidR="003F3D7A" w:rsidRPr="00D0056D" w:rsidRDefault="00FF2267" w:rsidP="00B1744F">
            <w:pPr>
              <w:pStyle w:val="TableParagraph"/>
              <w:jc w:val="center"/>
            </w:pPr>
            <w:r w:rsidRPr="00D0056D">
              <w:t>4.</w:t>
            </w:r>
          </w:p>
        </w:tc>
        <w:tc>
          <w:tcPr>
            <w:tcW w:w="3744" w:type="dxa"/>
            <w:gridSpan w:val="2"/>
            <w:vAlign w:val="center"/>
          </w:tcPr>
          <w:p w14:paraId="3EF2E5E5" w14:textId="77777777" w:rsidR="003F3D7A" w:rsidRPr="00D0056D" w:rsidRDefault="00FF2267" w:rsidP="009E4F51">
            <w:pPr>
              <w:pStyle w:val="TableParagraph"/>
            </w:pPr>
            <w:r w:rsidRPr="00D0056D">
              <w:t>Наименование</w:t>
            </w:r>
            <w:r w:rsidRPr="00D0056D">
              <w:rPr>
                <w:spacing w:val="-9"/>
              </w:rPr>
              <w:t xml:space="preserve"> </w:t>
            </w:r>
            <w:r w:rsidRPr="00D0056D">
              <w:t>группы</w:t>
            </w:r>
            <w:r w:rsidRPr="00D0056D">
              <w:rPr>
                <w:spacing w:val="-2"/>
              </w:rPr>
              <w:t xml:space="preserve"> </w:t>
            </w:r>
            <w:r w:rsidRPr="00D0056D">
              <w:t>товаров</w:t>
            </w:r>
            <w:r w:rsidRPr="00D0056D">
              <w:rPr>
                <w:spacing w:val="-3"/>
              </w:rPr>
              <w:t xml:space="preserve"> </w:t>
            </w:r>
            <w:r w:rsidRPr="00D0056D">
              <w:t>(работ,</w:t>
            </w:r>
            <w:r w:rsidRPr="00D0056D">
              <w:rPr>
                <w:spacing w:val="-3"/>
              </w:rPr>
              <w:t xml:space="preserve"> </w:t>
            </w:r>
            <w:r w:rsidRPr="00D0056D">
              <w:t>услуг)</w:t>
            </w:r>
          </w:p>
        </w:tc>
        <w:tc>
          <w:tcPr>
            <w:tcW w:w="5670" w:type="dxa"/>
            <w:gridSpan w:val="5"/>
            <w:vAlign w:val="center"/>
          </w:tcPr>
          <w:p w14:paraId="076A65B3" w14:textId="77777777" w:rsidR="003F3D7A" w:rsidRPr="00514A55" w:rsidRDefault="00404793" w:rsidP="0047602A">
            <w:pPr>
              <w:pStyle w:val="TableParagraph"/>
            </w:pPr>
            <w:r w:rsidRPr="00D0056D">
              <w:t>Непродовольственные товары</w:t>
            </w:r>
          </w:p>
        </w:tc>
      </w:tr>
      <w:tr w:rsidR="003F3D7A" w:rsidRPr="00514A55" w14:paraId="6760BF57" w14:textId="77777777" w:rsidTr="00B1744F">
        <w:trPr>
          <w:trHeight w:val="278"/>
        </w:trPr>
        <w:tc>
          <w:tcPr>
            <w:tcW w:w="651" w:type="dxa"/>
            <w:vAlign w:val="center"/>
          </w:tcPr>
          <w:p w14:paraId="11BC130E" w14:textId="77777777" w:rsidR="003F3D7A" w:rsidRPr="00514A55" w:rsidRDefault="00FF2267" w:rsidP="00B1744F">
            <w:pPr>
              <w:pStyle w:val="TableParagraph"/>
              <w:jc w:val="center"/>
            </w:pPr>
            <w:r w:rsidRPr="00514A55">
              <w:t>5.</w:t>
            </w:r>
          </w:p>
        </w:tc>
        <w:tc>
          <w:tcPr>
            <w:tcW w:w="3744" w:type="dxa"/>
            <w:gridSpan w:val="2"/>
            <w:vAlign w:val="center"/>
          </w:tcPr>
          <w:p w14:paraId="7733B1E9" w14:textId="77777777" w:rsidR="003F3D7A" w:rsidRPr="005A09ED" w:rsidRDefault="00FF2267" w:rsidP="009E4F51">
            <w:pPr>
              <w:pStyle w:val="TableParagraph"/>
            </w:pPr>
            <w:r w:rsidRPr="005A09ED">
              <w:t>Дата размещения</w:t>
            </w:r>
            <w:r w:rsidRPr="005A09ED">
              <w:rPr>
                <w:spacing w:val="-4"/>
              </w:rPr>
              <w:t xml:space="preserve"> </w:t>
            </w:r>
            <w:r w:rsidRPr="005A09ED">
              <w:t>извещения</w:t>
            </w:r>
          </w:p>
        </w:tc>
        <w:tc>
          <w:tcPr>
            <w:tcW w:w="5670" w:type="dxa"/>
            <w:gridSpan w:val="5"/>
            <w:vAlign w:val="center"/>
          </w:tcPr>
          <w:p w14:paraId="153D2FD5" w14:textId="1CF02460" w:rsidR="003F3D7A" w:rsidRPr="006B4CC7" w:rsidRDefault="00B914D6" w:rsidP="003C22F9">
            <w:pPr>
              <w:pStyle w:val="TableParagraph"/>
            </w:pPr>
            <w:r>
              <w:t>2</w:t>
            </w:r>
            <w:r w:rsidR="002B6BAA">
              <w:t>9</w:t>
            </w:r>
            <w:r>
              <w:t>.0</w:t>
            </w:r>
            <w:r w:rsidR="000173E3">
              <w:t>4</w:t>
            </w:r>
            <w:r>
              <w:t>.2022 г.</w:t>
            </w:r>
          </w:p>
        </w:tc>
      </w:tr>
      <w:tr w:rsidR="0047602A" w:rsidRPr="00514A55" w14:paraId="66F65524" w14:textId="77777777" w:rsidTr="00771833">
        <w:trPr>
          <w:trHeight w:val="278"/>
        </w:trPr>
        <w:tc>
          <w:tcPr>
            <w:tcW w:w="10065" w:type="dxa"/>
            <w:gridSpan w:val="8"/>
            <w:vAlign w:val="center"/>
          </w:tcPr>
          <w:p w14:paraId="059958F5" w14:textId="77777777" w:rsidR="0047602A" w:rsidRPr="006B4CC7" w:rsidRDefault="0047602A" w:rsidP="005F473C">
            <w:pPr>
              <w:pStyle w:val="TableParagraph"/>
              <w:jc w:val="center"/>
            </w:pPr>
            <w:r w:rsidRPr="006B4CC7">
              <w:rPr>
                <w:b/>
              </w:rPr>
              <w:t>2.</w:t>
            </w:r>
            <w:r w:rsidRPr="006B4CC7">
              <w:rPr>
                <w:b/>
                <w:spacing w:val="2"/>
              </w:rPr>
              <w:t xml:space="preserve"> </w:t>
            </w:r>
            <w:r w:rsidRPr="006B4CC7">
              <w:rPr>
                <w:b/>
              </w:rPr>
              <w:t>Сведения</w:t>
            </w:r>
            <w:r w:rsidRPr="006B4CC7">
              <w:rPr>
                <w:b/>
                <w:spacing w:val="-4"/>
              </w:rPr>
              <w:t xml:space="preserve"> </w:t>
            </w:r>
            <w:r w:rsidRPr="006B4CC7">
              <w:rPr>
                <w:b/>
              </w:rPr>
              <w:t>о</w:t>
            </w:r>
            <w:r w:rsidRPr="006B4CC7">
              <w:rPr>
                <w:b/>
                <w:spacing w:val="-1"/>
              </w:rPr>
              <w:t xml:space="preserve"> </w:t>
            </w:r>
            <w:r w:rsidRPr="006B4CC7">
              <w:rPr>
                <w:b/>
              </w:rPr>
              <w:t>заказчике</w:t>
            </w:r>
          </w:p>
        </w:tc>
      </w:tr>
      <w:tr w:rsidR="003F3D7A" w:rsidRPr="00514A55" w14:paraId="4A24726F" w14:textId="77777777" w:rsidTr="00B1744F">
        <w:trPr>
          <w:trHeight w:val="277"/>
        </w:trPr>
        <w:tc>
          <w:tcPr>
            <w:tcW w:w="651" w:type="dxa"/>
            <w:vAlign w:val="center"/>
          </w:tcPr>
          <w:p w14:paraId="132D3161" w14:textId="77777777" w:rsidR="003F3D7A" w:rsidRPr="00514A55" w:rsidRDefault="00FF2267" w:rsidP="00B1744F">
            <w:pPr>
              <w:pStyle w:val="TableParagraph"/>
              <w:jc w:val="center"/>
            </w:pPr>
            <w:r w:rsidRPr="00514A55">
              <w:t>1.</w:t>
            </w:r>
          </w:p>
        </w:tc>
        <w:tc>
          <w:tcPr>
            <w:tcW w:w="3744" w:type="dxa"/>
            <w:gridSpan w:val="2"/>
            <w:vAlign w:val="center"/>
          </w:tcPr>
          <w:p w14:paraId="47CC0DE9" w14:textId="77777777" w:rsidR="003F3D7A" w:rsidRPr="005A09ED" w:rsidRDefault="00FF2267" w:rsidP="009E4F51">
            <w:pPr>
              <w:pStyle w:val="TableParagraph"/>
            </w:pPr>
            <w:r w:rsidRPr="005A09ED">
              <w:t>Наименование</w:t>
            </w:r>
            <w:r w:rsidRPr="005A09ED">
              <w:rPr>
                <w:spacing w:val="-4"/>
              </w:rPr>
              <w:t xml:space="preserve"> </w:t>
            </w:r>
            <w:r w:rsidRPr="005A09ED">
              <w:t>заказчика</w:t>
            </w:r>
          </w:p>
        </w:tc>
        <w:tc>
          <w:tcPr>
            <w:tcW w:w="5670" w:type="dxa"/>
            <w:gridSpan w:val="5"/>
            <w:vAlign w:val="center"/>
          </w:tcPr>
          <w:p w14:paraId="7A3E7BE8" w14:textId="0A63E355" w:rsidR="003F3D7A" w:rsidRPr="006B4CC7" w:rsidRDefault="003C22F9" w:rsidP="0047602A">
            <w:pPr>
              <w:pStyle w:val="TableParagraph"/>
            </w:pPr>
            <w:r>
              <w:t>Государственный таможенный комитет</w:t>
            </w:r>
            <w:r w:rsidR="002135AF" w:rsidRPr="006B4CC7">
              <w:t xml:space="preserve"> Приднестровской Молдавской Республики</w:t>
            </w:r>
          </w:p>
        </w:tc>
      </w:tr>
      <w:tr w:rsidR="003F3D7A" w:rsidRPr="00514A55" w14:paraId="468E03F8" w14:textId="77777777" w:rsidTr="00B1744F">
        <w:trPr>
          <w:trHeight w:val="273"/>
        </w:trPr>
        <w:tc>
          <w:tcPr>
            <w:tcW w:w="651" w:type="dxa"/>
            <w:vAlign w:val="center"/>
          </w:tcPr>
          <w:p w14:paraId="7346EF9A" w14:textId="77777777" w:rsidR="003F3D7A" w:rsidRPr="00514A55" w:rsidRDefault="00FF2267" w:rsidP="00B1744F">
            <w:pPr>
              <w:pStyle w:val="TableParagraph"/>
              <w:jc w:val="center"/>
            </w:pPr>
            <w:r w:rsidRPr="00514A55">
              <w:t>2.</w:t>
            </w:r>
          </w:p>
        </w:tc>
        <w:tc>
          <w:tcPr>
            <w:tcW w:w="3744" w:type="dxa"/>
            <w:gridSpan w:val="2"/>
            <w:vAlign w:val="center"/>
          </w:tcPr>
          <w:p w14:paraId="0362DAA3" w14:textId="77777777" w:rsidR="003F3D7A" w:rsidRPr="005A09ED" w:rsidRDefault="00FF2267" w:rsidP="009E4F51">
            <w:pPr>
              <w:pStyle w:val="TableParagraph"/>
            </w:pPr>
            <w:r w:rsidRPr="005A09ED">
              <w:t>Место</w:t>
            </w:r>
            <w:r w:rsidRPr="005A09ED">
              <w:rPr>
                <w:spacing w:val="1"/>
              </w:rPr>
              <w:t xml:space="preserve"> </w:t>
            </w:r>
            <w:r w:rsidRPr="005A09ED">
              <w:t>нахождения</w:t>
            </w:r>
          </w:p>
        </w:tc>
        <w:tc>
          <w:tcPr>
            <w:tcW w:w="5670" w:type="dxa"/>
            <w:gridSpan w:val="5"/>
            <w:vAlign w:val="center"/>
          </w:tcPr>
          <w:p w14:paraId="026A6414" w14:textId="1EA60D79" w:rsidR="003F3D7A" w:rsidRPr="006B4CC7" w:rsidRDefault="002135AF" w:rsidP="0047602A">
            <w:pPr>
              <w:pStyle w:val="TableParagraph"/>
            </w:pPr>
            <w:r w:rsidRPr="006B4CC7">
              <w:t xml:space="preserve">г. </w:t>
            </w:r>
            <w:r w:rsidR="003C22F9" w:rsidRPr="003C22F9">
              <w:t>Тирасполь, ул. Украинская</w:t>
            </w:r>
            <w:r w:rsidR="00174435">
              <w:t>,</w:t>
            </w:r>
            <w:r w:rsidR="003C22F9" w:rsidRPr="003C22F9">
              <w:t xml:space="preserve"> 15 а</w:t>
            </w:r>
          </w:p>
        </w:tc>
      </w:tr>
      <w:tr w:rsidR="00E04578" w:rsidRPr="00514A55" w14:paraId="2EF01D99" w14:textId="77777777" w:rsidTr="00B1744F">
        <w:trPr>
          <w:trHeight w:val="277"/>
        </w:trPr>
        <w:tc>
          <w:tcPr>
            <w:tcW w:w="651" w:type="dxa"/>
            <w:vAlign w:val="center"/>
          </w:tcPr>
          <w:p w14:paraId="513B1D7B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3.</w:t>
            </w:r>
          </w:p>
        </w:tc>
        <w:tc>
          <w:tcPr>
            <w:tcW w:w="3744" w:type="dxa"/>
            <w:gridSpan w:val="2"/>
            <w:vAlign w:val="center"/>
          </w:tcPr>
          <w:p w14:paraId="63E6E71A" w14:textId="77777777" w:rsidR="00E04578" w:rsidRPr="005A09ED" w:rsidRDefault="00E04578" w:rsidP="00E04578">
            <w:pPr>
              <w:pStyle w:val="TableParagraph"/>
            </w:pPr>
            <w:r w:rsidRPr="005A09ED">
              <w:t>Почтовый адрес</w:t>
            </w:r>
          </w:p>
        </w:tc>
        <w:tc>
          <w:tcPr>
            <w:tcW w:w="5670" w:type="dxa"/>
            <w:gridSpan w:val="5"/>
            <w:vAlign w:val="center"/>
          </w:tcPr>
          <w:p w14:paraId="2C3CAE1B" w14:textId="2B2B0C4B" w:rsidR="00E04578" w:rsidRPr="006B4CC7" w:rsidRDefault="00E04578" w:rsidP="00E04578">
            <w:pPr>
              <w:pStyle w:val="TableParagraph"/>
            </w:pPr>
            <w:r w:rsidRPr="007A6EC7">
              <w:t>3300, Приднестровская Молдавская Республика, г.</w:t>
            </w:r>
            <w:r>
              <w:t> </w:t>
            </w:r>
            <w:r w:rsidRPr="007A6EC7">
              <w:t>Тирасполь, ул. Украинская, 15а</w:t>
            </w:r>
          </w:p>
        </w:tc>
      </w:tr>
      <w:tr w:rsidR="00E04578" w:rsidRPr="00514A55" w14:paraId="11908AD1" w14:textId="77777777" w:rsidTr="00B1744F">
        <w:trPr>
          <w:trHeight w:val="273"/>
        </w:trPr>
        <w:tc>
          <w:tcPr>
            <w:tcW w:w="651" w:type="dxa"/>
            <w:vAlign w:val="center"/>
          </w:tcPr>
          <w:p w14:paraId="4CAC3D9D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4.</w:t>
            </w:r>
          </w:p>
        </w:tc>
        <w:tc>
          <w:tcPr>
            <w:tcW w:w="3744" w:type="dxa"/>
            <w:gridSpan w:val="2"/>
            <w:vAlign w:val="center"/>
          </w:tcPr>
          <w:p w14:paraId="06C4915F" w14:textId="77777777" w:rsidR="00E04578" w:rsidRPr="005A09ED" w:rsidRDefault="00E04578" w:rsidP="00E04578">
            <w:pPr>
              <w:pStyle w:val="TableParagraph"/>
            </w:pPr>
            <w:r w:rsidRPr="005A09ED">
              <w:t>Адрес</w:t>
            </w:r>
            <w:r w:rsidRPr="005A09ED">
              <w:rPr>
                <w:spacing w:val="-4"/>
              </w:rPr>
              <w:t xml:space="preserve"> </w:t>
            </w:r>
            <w:r w:rsidRPr="005A09ED">
              <w:t>электронной</w:t>
            </w:r>
            <w:r w:rsidRPr="005A09ED">
              <w:rPr>
                <w:spacing w:val="-1"/>
              </w:rPr>
              <w:t xml:space="preserve"> </w:t>
            </w:r>
            <w:r w:rsidRPr="005A09ED">
              <w:t>почты</w:t>
            </w:r>
          </w:p>
        </w:tc>
        <w:tc>
          <w:tcPr>
            <w:tcW w:w="5670" w:type="dxa"/>
            <w:gridSpan w:val="5"/>
            <w:vAlign w:val="center"/>
          </w:tcPr>
          <w:p w14:paraId="3E099B1D" w14:textId="39247F49" w:rsidR="00E04578" w:rsidRPr="006B4CC7" w:rsidRDefault="001F707C" w:rsidP="00E04578">
            <w:pPr>
              <w:pStyle w:val="TableParagraph"/>
            </w:pPr>
            <w:r w:rsidRPr="007A6EC7">
              <w:rPr>
                <w:lang w:val="en-US"/>
              </w:rPr>
              <w:t>omto@customs.gospmr.org</w:t>
            </w:r>
          </w:p>
        </w:tc>
      </w:tr>
      <w:tr w:rsidR="00E04578" w:rsidRPr="00514A55" w14:paraId="3A886E83" w14:textId="77777777" w:rsidTr="00B1744F">
        <w:trPr>
          <w:trHeight w:val="277"/>
        </w:trPr>
        <w:tc>
          <w:tcPr>
            <w:tcW w:w="651" w:type="dxa"/>
            <w:vAlign w:val="center"/>
          </w:tcPr>
          <w:p w14:paraId="712A4140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5.</w:t>
            </w:r>
          </w:p>
        </w:tc>
        <w:tc>
          <w:tcPr>
            <w:tcW w:w="3744" w:type="dxa"/>
            <w:gridSpan w:val="2"/>
            <w:vAlign w:val="center"/>
          </w:tcPr>
          <w:p w14:paraId="7D161F78" w14:textId="77777777" w:rsidR="00E04578" w:rsidRPr="005A09ED" w:rsidRDefault="00E04578" w:rsidP="00E04578">
            <w:pPr>
              <w:pStyle w:val="TableParagraph"/>
            </w:pPr>
            <w:r w:rsidRPr="005A09ED">
              <w:t>Номер</w:t>
            </w:r>
            <w:r w:rsidRPr="005A09ED">
              <w:rPr>
                <w:spacing w:val="-2"/>
              </w:rPr>
              <w:t xml:space="preserve"> </w:t>
            </w:r>
            <w:r w:rsidRPr="005A09ED">
              <w:t>контактного</w:t>
            </w:r>
            <w:r w:rsidRPr="005A09ED">
              <w:rPr>
                <w:spacing w:val="-2"/>
              </w:rPr>
              <w:t xml:space="preserve"> </w:t>
            </w:r>
            <w:r w:rsidRPr="005A09ED">
              <w:t>телефона</w:t>
            </w:r>
          </w:p>
        </w:tc>
        <w:tc>
          <w:tcPr>
            <w:tcW w:w="5670" w:type="dxa"/>
            <w:gridSpan w:val="5"/>
            <w:vAlign w:val="center"/>
          </w:tcPr>
          <w:p w14:paraId="54C23C19" w14:textId="6CB8525E" w:rsidR="00E04578" w:rsidRPr="006B4CC7" w:rsidRDefault="00E04578" w:rsidP="00E04578">
            <w:pPr>
              <w:pStyle w:val="TableParagraph"/>
            </w:pPr>
            <w:r w:rsidRPr="006B4CC7">
              <w:t xml:space="preserve">0 (533) </w:t>
            </w:r>
            <w:r w:rsidR="001F707C">
              <w:t>88487</w:t>
            </w:r>
          </w:p>
        </w:tc>
      </w:tr>
      <w:tr w:rsidR="00E04578" w:rsidRPr="00514A55" w14:paraId="4E35569A" w14:textId="77777777" w:rsidTr="00B1744F">
        <w:trPr>
          <w:trHeight w:val="273"/>
        </w:trPr>
        <w:tc>
          <w:tcPr>
            <w:tcW w:w="651" w:type="dxa"/>
            <w:vAlign w:val="center"/>
          </w:tcPr>
          <w:p w14:paraId="1F0472DB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6.</w:t>
            </w:r>
          </w:p>
        </w:tc>
        <w:tc>
          <w:tcPr>
            <w:tcW w:w="3744" w:type="dxa"/>
            <w:gridSpan w:val="2"/>
            <w:vAlign w:val="center"/>
          </w:tcPr>
          <w:p w14:paraId="08B6F82E" w14:textId="77777777" w:rsidR="00E04578" w:rsidRPr="005A09ED" w:rsidRDefault="00E04578" w:rsidP="00E04578">
            <w:pPr>
              <w:pStyle w:val="TableParagraph"/>
            </w:pPr>
            <w:r w:rsidRPr="005A09ED">
              <w:t>Дополнительная</w:t>
            </w:r>
            <w:r w:rsidRPr="005A09ED">
              <w:rPr>
                <w:spacing w:val="-2"/>
              </w:rPr>
              <w:t xml:space="preserve"> </w:t>
            </w:r>
            <w:r w:rsidRPr="005A09ED">
              <w:t>информация</w:t>
            </w:r>
          </w:p>
        </w:tc>
        <w:tc>
          <w:tcPr>
            <w:tcW w:w="5670" w:type="dxa"/>
            <w:gridSpan w:val="5"/>
            <w:vAlign w:val="center"/>
          </w:tcPr>
          <w:p w14:paraId="6E5BAE29" w14:textId="77777777" w:rsidR="00E04578" w:rsidRPr="006B4CC7" w:rsidRDefault="00E04578" w:rsidP="00E04578">
            <w:pPr>
              <w:pStyle w:val="TableParagraph"/>
            </w:pPr>
            <w:r w:rsidRPr="006B4CC7">
              <w:t>нет</w:t>
            </w:r>
          </w:p>
        </w:tc>
      </w:tr>
      <w:tr w:rsidR="00E04578" w:rsidRPr="00514A55" w14:paraId="3E2396EF" w14:textId="77777777" w:rsidTr="00771833">
        <w:trPr>
          <w:trHeight w:val="278"/>
        </w:trPr>
        <w:tc>
          <w:tcPr>
            <w:tcW w:w="10065" w:type="dxa"/>
            <w:gridSpan w:val="8"/>
            <w:vAlign w:val="center"/>
          </w:tcPr>
          <w:p w14:paraId="6F482796" w14:textId="77777777" w:rsidR="00E04578" w:rsidRPr="006B4CC7" w:rsidRDefault="00E04578" w:rsidP="00E04578">
            <w:pPr>
              <w:pStyle w:val="TableParagraph"/>
              <w:jc w:val="center"/>
            </w:pPr>
            <w:r w:rsidRPr="006B4CC7">
              <w:rPr>
                <w:b/>
              </w:rPr>
              <w:t>3.</w:t>
            </w:r>
            <w:r w:rsidRPr="006B4CC7">
              <w:rPr>
                <w:b/>
                <w:spacing w:val="2"/>
              </w:rPr>
              <w:t xml:space="preserve"> </w:t>
            </w:r>
            <w:r w:rsidRPr="006B4CC7">
              <w:rPr>
                <w:b/>
              </w:rPr>
              <w:t>Информация</w:t>
            </w:r>
            <w:r w:rsidRPr="006B4CC7">
              <w:rPr>
                <w:b/>
                <w:spacing w:val="-9"/>
              </w:rPr>
              <w:t xml:space="preserve"> </w:t>
            </w:r>
            <w:r w:rsidRPr="006B4CC7">
              <w:rPr>
                <w:b/>
              </w:rPr>
              <w:t>о процедуре</w:t>
            </w:r>
            <w:r w:rsidRPr="006B4CC7">
              <w:rPr>
                <w:b/>
                <w:spacing w:val="-1"/>
              </w:rPr>
              <w:t xml:space="preserve"> </w:t>
            </w:r>
            <w:r w:rsidRPr="006B4CC7">
              <w:rPr>
                <w:b/>
              </w:rPr>
              <w:t>закупки</w:t>
            </w:r>
          </w:p>
        </w:tc>
      </w:tr>
      <w:tr w:rsidR="00E04578" w:rsidRPr="00514A55" w14:paraId="162418BF" w14:textId="77777777" w:rsidTr="0047602A">
        <w:trPr>
          <w:trHeight w:val="627"/>
        </w:trPr>
        <w:tc>
          <w:tcPr>
            <w:tcW w:w="651" w:type="dxa"/>
            <w:vAlign w:val="center"/>
          </w:tcPr>
          <w:p w14:paraId="766228F6" w14:textId="77777777" w:rsidR="00E04578" w:rsidRPr="00514A55" w:rsidRDefault="00E04578" w:rsidP="00E04578">
            <w:pPr>
              <w:pStyle w:val="TableParagraph"/>
              <w:jc w:val="center"/>
            </w:pPr>
          </w:p>
          <w:p w14:paraId="2ECA52EA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1.</w:t>
            </w:r>
          </w:p>
        </w:tc>
        <w:tc>
          <w:tcPr>
            <w:tcW w:w="3744" w:type="dxa"/>
            <w:gridSpan w:val="2"/>
            <w:vAlign w:val="center"/>
          </w:tcPr>
          <w:p w14:paraId="22DBA411" w14:textId="77777777" w:rsidR="00E04578" w:rsidRPr="005A09ED" w:rsidRDefault="00E04578" w:rsidP="00E04578">
            <w:pPr>
              <w:pStyle w:val="TableParagraph"/>
            </w:pPr>
            <w:r w:rsidRPr="005A09ED">
              <w:t>Дата</w:t>
            </w:r>
            <w:r w:rsidRPr="005A09ED">
              <w:rPr>
                <w:spacing w:val="1"/>
              </w:rPr>
              <w:t xml:space="preserve"> </w:t>
            </w:r>
            <w:r w:rsidRPr="005A09ED">
              <w:t>и</w:t>
            </w:r>
            <w:r w:rsidRPr="005A09ED">
              <w:rPr>
                <w:spacing w:val="1"/>
              </w:rPr>
              <w:t xml:space="preserve"> </w:t>
            </w:r>
            <w:r w:rsidRPr="005A09ED">
              <w:t>время</w:t>
            </w:r>
            <w:r w:rsidRPr="005A09ED">
              <w:rPr>
                <w:spacing w:val="-4"/>
              </w:rPr>
              <w:t xml:space="preserve"> </w:t>
            </w:r>
            <w:r w:rsidRPr="005A09ED">
              <w:t>начала</w:t>
            </w:r>
            <w:r w:rsidRPr="005A09ED">
              <w:rPr>
                <w:spacing w:val="1"/>
              </w:rPr>
              <w:t xml:space="preserve"> </w:t>
            </w:r>
            <w:r w:rsidRPr="005A09ED">
              <w:t>подачи заявок</w:t>
            </w:r>
          </w:p>
        </w:tc>
        <w:tc>
          <w:tcPr>
            <w:tcW w:w="5670" w:type="dxa"/>
            <w:gridSpan w:val="5"/>
            <w:vAlign w:val="center"/>
          </w:tcPr>
          <w:p w14:paraId="5F31D779" w14:textId="07913130" w:rsidR="00E04578" w:rsidRPr="006B4CC7" w:rsidRDefault="00D0056D" w:rsidP="00E04578">
            <w:pPr>
              <w:pStyle w:val="TableParagraph"/>
            </w:pPr>
            <w:r>
              <w:t>С 1</w:t>
            </w:r>
            <w:r w:rsidR="002B6BAA">
              <w:t>2</w:t>
            </w:r>
            <w:r>
              <w:t>:00 ч. 2</w:t>
            </w:r>
            <w:r w:rsidR="002B6BAA">
              <w:t>9</w:t>
            </w:r>
            <w:r>
              <w:t>.0</w:t>
            </w:r>
            <w:r w:rsidR="000173E3">
              <w:t>4</w:t>
            </w:r>
            <w:r>
              <w:t xml:space="preserve">.2022 </w:t>
            </w:r>
          </w:p>
        </w:tc>
      </w:tr>
      <w:tr w:rsidR="00E04578" w:rsidRPr="00514A55" w14:paraId="44CCF5D7" w14:textId="77777777" w:rsidTr="0047602A">
        <w:trPr>
          <w:trHeight w:val="679"/>
        </w:trPr>
        <w:tc>
          <w:tcPr>
            <w:tcW w:w="651" w:type="dxa"/>
            <w:vAlign w:val="center"/>
          </w:tcPr>
          <w:p w14:paraId="01D61E6C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2.</w:t>
            </w:r>
          </w:p>
        </w:tc>
        <w:tc>
          <w:tcPr>
            <w:tcW w:w="3744" w:type="dxa"/>
            <w:gridSpan w:val="2"/>
            <w:vAlign w:val="center"/>
          </w:tcPr>
          <w:p w14:paraId="0E59D035" w14:textId="77777777" w:rsidR="00E04578" w:rsidRPr="005A09ED" w:rsidRDefault="00E04578" w:rsidP="00E04578">
            <w:pPr>
              <w:pStyle w:val="TableParagraph"/>
            </w:pPr>
            <w:r w:rsidRPr="005A09ED">
              <w:t>Дата</w:t>
            </w:r>
            <w:r w:rsidRPr="005A09ED">
              <w:rPr>
                <w:spacing w:val="1"/>
              </w:rPr>
              <w:t xml:space="preserve"> </w:t>
            </w:r>
            <w:r w:rsidRPr="005A09ED">
              <w:t>и</w:t>
            </w:r>
            <w:r w:rsidRPr="005A09ED">
              <w:rPr>
                <w:spacing w:val="3"/>
              </w:rPr>
              <w:t xml:space="preserve"> </w:t>
            </w:r>
            <w:r w:rsidRPr="005A09ED">
              <w:t>время</w:t>
            </w:r>
            <w:r w:rsidRPr="005A09ED">
              <w:rPr>
                <w:spacing w:val="-2"/>
              </w:rPr>
              <w:t xml:space="preserve"> </w:t>
            </w:r>
            <w:r w:rsidRPr="005A09ED">
              <w:t>окончания</w:t>
            </w:r>
            <w:r w:rsidRPr="005A09ED">
              <w:rPr>
                <w:spacing w:val="-7"/>
              </w:rPr>
              <w:t xml:space="preserve"> </w:t>
            </w:r>
            <w:r w:rsidRPr="005A09ED">
              <w:t>подачи</w:t>
            </w:r>
            <w:r w:rsidRPr="005A09ED">
              <w:rPr>
                <w:spacing w:val="2"/>
              </w:rPr>
              <w:t xml:space="preserve"> </w:t>
            </w:r>
            <w:r w:rsidRPr="005A09ED">
              <w:t>заявок</w:t>
            </w:r>
          </w:p>
        </w:tc>
        <w:tc>
          <w:tcPr>
            <w:tcW w:w="5670" w:type="dxa"/>
            <w:gridSpan w:val="5"/>
            <w:vAlign w:val="center"/>
          </w:tcPr>
          <w:p w14:paraId="269532DC" w14:textId="7F028118" w:rsidR="00E04578" w:rsidRPr="00706752" w:rsidRDefault="00D0056D" w:rsidP="00E04578">
            <w:pPr>
              <w:pStyle w:val="TableParagraph"/>
              <w:rPr>
                <w:highlight w:val="yellow"/>
              </w:rPr>
            </w:pPr>
            <w:r w:rsidRPr="00D0056D">
              <w:t>До 1</w:t>
            </w:r>
            <w:r w:rsidR="000173E3">
              <w:t>7:00</w:t>
            </w:r>
            <w:r w:rsidRPr="00D0056D">
              <w:t xml:space="preserve"> ч. </w:t>
            </w:r>
            <w:r w:rsidR="002B6BAA">
              <w:t>10</w:t>
            </w:r>
            <w:r>
              <w:t>.0</w:t>
            </w:r>
            <w:r w:rsidR="00170E22">
              <w:t>5</w:t>
            </w:r>
            <w:r>
              <w:t>.2022</w:t>
            </w:r>
          </w:p>
        </w:tc>
      </w:tr>
      <w:tr w:rsidR="00E04578" w:rsidRPr="00514A55" w14:paraId="5B36D7BF" w14:textId="77777777" w:rsidTr="00B1744F">
        <w:trPr>
          <w:trHeight w:val="273"/>
        </w:trPr>
        <w:tc>
          <w:tcPr>
            <w:tcW w:w="651" w:type="dxa"/>
            <w:vAlign w:val="center"/>
          </w:tcPr>
          <w:p w14:paraId="060023BB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3.</w:t>
            </w:r>
          </w:p>
        </w:tc>
        <w:tc>
          <w:tcPr>
            <w:tcW w:w="3744" w:type="dxa"/>
            <w:gridSpan w:val="2"/>
            <w:vAlign w:val="center"/>
          </w:tcPr>
          <w:p w14:paraId="4E67829E" w14:textId="77777777" w:rsidR="00E04578" w:rsidRPr="005A09ED" w:rsidRDefault="00E04578" w:rsidP="00E04578">
            <w:pPr>
              <w:pStyle w:val="TableParagraph"/>
            </w:pPr>
            <w:r w:rsidRPr="005A09ED">
              <w:t>Место подачи заявок</w:t>
            </w:r>
          </w:p>
        </w:tc>
        <w:tc>
          <w:tcPr>
            <w:tcW w:w="5670" w:type="dxa"/>
            <w:gridSpan w:val="5"/>
            <w:vAlign w:val="center"/>
          </w:tcPr>
          <w:p w14:paraId="740ABE63" w14:textId="5ADDEF4D" w:rsidR="00E04578" w:rsidRPr="006B4CC7" w:rsidRDefault="00E04578" w:rsidP="00E04578">
            <w:pPr>
              <w:pStyle w:val="TableParagraph"/>
            </w:pPr>
            <w:r>
              <w:t>Государственный таможенный комитет</w:t>
            </w:r>
            <w:r w:rsidRPr="006B4CC7">
              <w:t xml:space="preserve"> Приднестровской Молдавской Республики</w:t>
            </w:r>
            <w:r w:rsidR="002B6BAA">
              <w:t>, ул. Украинская, 15 а</w:t>
            </w:r>
          </w:p>
        </w:tc>
      </w:tr>
      <w:tr w:rsidR="00E04578" w:rsidRPr="00514A55" w14:paraId="4681B808" w14:textId="77777777" w:rsidTr="00B1744F">
        <w:trPr>
          <w:trHeight w:val="277"/>
        </w:trPr>
        <w:tc>
          <w:tcPr>
            <w:tcW w:w="651" w:type="dxa"/>
            <w:vAlign w:val="center"/>
          </w:tcPr>
          <w:p w14:paraId="61FF96EC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4.</w:t>
            </w:r>
          </w:p>
        </w:tc>
        <w:tc>
          <w:tcPr>
            <w:tcW w:w="3744" w:type="dxa"/>
            <w:gridSpan w:val="2"/>
            <w:vAlign w:val="center"/>
          </w:tcPr>
          <w:p w14:paraId="254DC217" w14:textId="77777777" w:rsidR="00E04578" w:rsidRPr="005A09ED" w:rsidRDefault="00E04578" w:rsidP="00E04578">
            <w:pPr>
              <w:pStyle w:val="TableParagraph"/>
            </w:pPr>
            <w:r w:rsidRPr="005A09ED">
              <w:t>Порядок</w:t>
            </w:r>
            <w:r w:rsidRPr="005A09ED">
              <w:rPr>
                <w:spacing w:val="-4"/>
              </w:rPr>
              <w:t xml:space="preserve"> </w:t>
            </w:r>
            <w:r w:rsidRPr="005A09ED">
              <w:t>подачи заявок</w:t>
            </w:r>
          </w:p>
        </w:tc>
        <w:tc>
          <w:tcPr>
            <w:tcW w:w="5670" w:type="dxa"/>
            <w:gridSpan w:val="5"/>
            <w:vAlign w:val="center"/>
          </w:tcPr>
          <w:p w14:paraId="5F0737D9" w14:textId="77777777" w:rsidR="00E04578" w:rsidRDefault="00E04578" w:rsidP="00E04578">
            <w:pPr>
              <w:pStyle w:val="TableParagraph"/>
              <w:jc w:val="both"/>
            </w:pPr>
            <w:r w:rsidRPr="006B4CC7">
              <w:t>Заявки подаются</w:t>
            </w:r>
            <w:r>
              <w:t>:</w:t>
            </w:r>
          </w:p>
          <w:p w14:paraId="17DF9E15" w14:textId="19642F7C" w:rsidR="00E04578" w:rsidRDefault="00E04578" w:rsidP="00E04578">
            <w:pPr>
              <w:pStyle w:val="TableParagraph"/>
              <w:jc w:val="both"/>
            </w:pPr>
            <w:r>
              <w:t>1.</w:t>
            </w:r>
            <w:r w:rsidRPr="006B4CC7">
              <w:t xml:space="preserve"> в письменной форме в запечатанном конверте</w:t>
            </w:r>
            <w:r>
              <w:t xml:space="preserve">, </w:t>
            </w:r>
            <w:r w:rsidRPr="007A6EC7">
              <w:t>не позволяющем просматривать содержание заявки до момента её вскрытия</w:t>
            </w:r>
            <w:r>
              <w:t>,</w:t>
            </w:r>
            <w:r w:rsidRPr="006B4CC7">
              <w:t xml:space="preserve"> по адресу: г. Тирасполь, ул. </w:t>
            </w:r>
            <w:r w:rsidRPr="003C22F9">
              <w:t>Украинская</w:t>
            </w:r>
            <w:r>
              <w:t>,</w:t>
            </w:r>
            <w:r w:rsidRPr="003C22F9">
              <w:t xml:space="preserve"> 15 а</w:t>
            </w:r>
            <w:r w:rsidRPr="006B4CC7">
              <w:t xml:space="preserve">, </w:t>
            </w:r>
            <w:r>
              <w:t xml:space="preserve">КПП </w:t>
            </w:r>
            <w:r w:rsidRPr="006B4CC7">
              <w:t xml:space="preserve">с </w:t>
            </w:r>
            <w:r>
              <w:t xml:space="preserve">пометкой для </w:t>
            </w:r>
            <w:r w:rsidR="005D517E">
              <w:t>ОМТО ГТК</w:t>
            </w:r>
            <w:r>
              <w:t>;</w:t>
            </w:r>
          </w:p>
          <w:p w14:paraId="331BA47A" w14:textId="7FD008D0" w:rsidR="00E04578" w:rsidRPr="006B4CC7" w:rsidRDefault="00E04578" w:rsidP="00B700D0">
            <w:pPr>
              <w:pStyle w:val="TableParagraph"/>
              <w:jc w:val="both"/>
            </w:pPr>
            <w:r>
              <w:t>2.</w:t>
            </w:r>
            <w:r w:rsidR="001F707C">
              <w:t xml:space="preserve"> в</w:t>
            </w:r>
            <w:r>
              <w:t xml:space="preserve"> электронной форме по адресу:</w:t>
            </w:r>
            <w:r w:rsidR="001F707C" w:rsidRPr="001F707C">
              <w:t xml:space="preserve"> </w:t>
            </w:r>
            <w:hyperlink r:id="rId8" w:history="1">
              <w:r w:rsidR="001F707C" w:rsidRPr="00E44F38">
                <w:rPr>
                  <w:rStyle w:val="aa"/>
                  <w:lang w:val="en-US"/>
                </w:rPr>
                <w:t>omto</w:t>
              </w:r>
              <w:r w:rsidR="001F707C" w:rsidRPr="00E44F38">
                <w:rPr>
                  <w:rStyle w:val="aa"/>
                </w:rPr>
                <w:t>@</w:t>
              </w:r>
              <w:r w:rsidR="001F707C" w:rsidRPr="00E44F38">
                <w:rPr>
                  <w:rStyle w:val="aa"/>
                  <w:lang w:val="en-US"/>
                </w:rPr>
                <w:t>customs</w:t>
              </w:r>
              <w:r w:rsidR="001F707C" w:rsidRPr="00E44F38">
                <w:rPr>
                  <w:rStyle w:val="aa"/>
                </w:rPr>
                <w:t>.</w:t>
              </w:r>
              <w:r w:rsidR="001F707C" w:rsidRPr="00E44F38">
                <w:rPr>
                  <w:rStyle w:val="aa"/>
                  <w:lang w:val="en-US"/>
                </w:rPr>
                <w:t>gospmr</w:t>
              </w:r>
              <w:r w:rsidR="001F707C" w:rsidRPr="00E44F38">
                <w:rPr>
                  <w:rStyle w:val="aa"/>
                </w:rPr>
                <w:t>.</w:t>
              </w:r>
              <w:r w:rsidR="001F707C" w:rsidRPr="00E44F38">
                <w:rPr>
                  <w:rStyle w:val="aa"/>
                  <w:lang w:val="en-US"/>
                </w:rPr>
                <w:t>org</w:t>
              </w:r>
            </w:hyperlink>
            <w:r w:rsidR="001F707C">
              <w:t xml:space="preserve"> </w:t>
            </w:r>
            <w:r w:rsidR="00B700D0" w:rsidRPr="007A6EC7">
              <w:t>с использованием пароля, обеспечивающего ограничение доступа к информации вплоть до проведения заседания комиссии по закупкам.</w:t>
            </w:r>
            <w:r w:rsidR="00B700D0">
              <w:t xml:space="preserve"> </w:t>
            </w:r>
            <w:r w:rsidR="00B700D0" w:rsidRPr="007A6EC7">
              <w:t xml:space="preserve">Пароль необходимо предоставить к </w:t>
            </w:r>
            <w:r w:rsidR="00D0056D">
              <w:t xml:space="preserve">13:50 ч. </w:t>
            </w:r>
            <w:r w:rsidR="002B6BAA">
              <w:t>11</w:t>
            </w:r>
            <w:r w:rsidR="00D0056D">
              <w:t>.0</w:t>
            </w:r>
            <w:r w:rsidR="007064D1">
              <w:t>5</w:t>
            </w:r>
            <w:r w:rsidR="00D0056D">
              <w:t>.2022</w:t>
            </w:r>
            <w:r w:rsidR="00B700D0" w:rsidRPr="007A6EC7">
              <w:t>г. 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      </w:r>
          </w:p>
        </w:tc>
      </w:tr>
      <w:tr w:rsidR="00E04578" w:rsidRPr="00514A55" w14:paraId="37DF4D36" w14:textId="77777777" w:rsidTr="00B1744F">
        <w:trPr>
          <w:trHeight w:val="273"/>
        </w:trPr>
        <w:tc>
          <w:tcPr>
            <w:tcW w:w="651" w:type="dxa"/>
            <w:vAlign w:val="center"/>
          </w:tcPr>
          <w:p w14:paraId="797DF154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5.</w:t>
            </w:r>
          </w:p>
        </w:tc>
        <w:tc>
          <w:tcPr>
            <w:tcW w:w="3744" w:type="dxa"/>
            <w:gridSpan w:val="2"/>
            <w:vAlign w:val="center"/>
          </w:tcPr>
          <w:p w14:paraId="6FA02F54" w14:textId="77777777" w:rsidR="00E04578" w:rsidRPr="005A09ED" w:rsidRDefault="00E04578" w:rsidP="00E04578">
            <w:pPr>
              <w:pStyle w:val="TableParagraph"/>
            </w:pPr>
            <w:r w:rsidRPr="005A09ED">
              <w:t>Дата</w:t>
            </w:r>
            <w:r w:rsidRPr="005A09ED">
              <w:rPr>
                <w:spacing w:val="-7"/>
              </w:rPr>
              <w:t xml:space="preserve"> </w:t>
            </w:r>
            <w:r w:rsidRPr="005A09ED">
              <w:t>и</w:t>
            </w:r>
            <w:r w:rsidRPr="005A09ED">
              <w:rPr>
                <w:spacing w:val="-3"/>
              </w:rPr>
              <w:t xml:space="preserve"> </w:t>
            </w:r>
            <w:r w:rsidRPr="005A09ED">
              <w:t>время</w:t>
            </w:r>
            <w:r w:rsidRPr="005A09ED">
              <w:rPr>
                <w:spacing w:val="-6"/>
              </w:rPr>
              <w:t xml:space="preserve"> </w:t>
            </w:r>
            <w:r w:rsidRPr="005A09ED">
              <w:t>проведения</w:t>
            </w:r>
            <w:r w:rsidRPr="005A09ED">
              <w:rPr>
                <w:spacing w:val="-2"/>
              </w:rPr>
              <w:t xml:space="preserve"> </w:t>
            </w:r>
            <w:r w:rsidRPr="005A09ED">
              <w:t>закупки</w:t>
            </w:r>
          </w:p>
        </w:tc>
        <w:tc>
          <w:tcPr>
            <w:tcW w:w="5670" w:type="dxa"/>
            <w:gridSpan w:val="5"/>
            <w:vAlign w:val="center"/>
          </w:tcPr>
          <w:p w14:paraId="6F44A79E" w14:textId="61EC9D47" w:rsidR="00E04578" w:rsidRPr="006B4CC7" w:rsidRDefault="002B6BAA" w:rsidP="00876BB4">
            <w:pPr>
              <w:pStyle w:val="TableParagraph"/>
            </w:pPr>
            <w:r>
              <w:t>11</w:t>
            </w:r>
            <w:r w:rsidR="00E04578" w:rsidRPr="00D0056D">
              <w:t>.0</w:t>
            </w:r>
            <w:r w:rsidR="007064D1">
              <w:t>5</w:t>
            </w:r>
            <w:r w:rsidR="00E04578" w:rsidRPr="00D0056D">
              <w:t>.2022 года в 14:00</w:t>
            </w:r>
            <w:r w:rsidR="00876BB4">
              <w:t xml:space="preserve"> (в</w:t>
            </w:r>
            <w:r w:rsidR="00876BB4" w:rsidRPr="007A6EC7">
              <w:t xml:space="preserve"> указанное время будет произведен</w:t>
            </w:r>
            <w:r w:rsidR="00876BB4">
              <w:t xml:space="preserve">о вскрытие конвертов </w:t>
            </w:r>
            <w:r w:rsidR="00AC2C91">
              <w:t xml:space="preserve">и просмотр </w:t>
            </w:r>
            <w:proofErr w:type="spellStart"/>
            <w:r w:rsidR="00AC2C91">
              <w:t>запароле</w:t>
            </w:r>
            <w:r w:rsidR="007064D1">
              <w:t>н</w:t>
            </w:r>
            <w:r w:rsidR="00AC2C91">
              <w:t>ных</w:t>
            </w:r>
            <w:proofErr w:type="spellEnd"/>
            <w:r w:rsidR="00AC2C91">
              <w:t xml:space="preserve"> документов </w:t>
            </w:r>
            <w:r w:rsidR="00876BB4">
              <w:t>с заявками</w:t>
            </w:r>
            <w:r w:rsidR="00876BB4" w:rsidRPr="007A6EC7">
              <w:t>, а также</w:t>
            </w:r>
            <w:r w:rsidR="00876BB4">
              <w:t xml:space="preserve"> их</w:t>
            </w:r>
            <w:r w:rsidR="00876BB4" w:rsidRPr="007A6EC7">
              <w:t xml:space="preserve"> рассмотрение и оценка</w:t>
            </w:r>
            <w:r w:rsidR="00876BB4">
              <w:t>)</w:t>
            </w:r>
          </w:p>
        </w:tc>
      </w:tr>
      <w:tr w:rsidR="00E04578" w:rsidRPr="00514A55" w14:paraId="7E5E0A89" w14:textId="77777777" w:rsidTr="0047602A">
        <w:trPr>
          <w:trHeight w:val="425"/>
        </w:trPr>
        <w:tc>
          <w:tcPr>
            <w:tcW w:w="651" w:type="dxa"/>
            <w:vAlign w:val="center"/>
          </w:tcPr>
          <w:p w14:paraId="0CA1F15A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6.</w:t>
            </w:r>
          </w:p>
        </w:tc>
        <w:tc>
          <w:tcPr>
            <w:tcW w:w="3744" w:type="dxa"/>
            <w:gridSpan w:val="2"/>
            <w:vAlign w:val="center"/>
          </w:tcPr>
          <w:p w14:paraId="3BB4D047" w14:textId="77777777" w:rsidR="00E04578" w:rsidRPr="005A09ED" w:rsidRDefault="00E04578" w:rsidP="00E04578">
            <w:pPr>
              <w:pStyle w:val="TableParagraph"/>
            </w:pPr>
            <w:r w:rsidRPr="005A09ED">
              <w:t>Место</w:t>
            </w:r>
            <w:r w:rsidRPr="005A09ED">
              <w:rPr>
                <w:spacing w:val="-1"/>
              </w:rPr>
              <w:t xml:space="preserve"> </w:t>
            </w:r>
            <w:r w:rsidRPr="005A09ED">
              <w:t>проведения</w:t>
            </w:r>
            <w:r w:rsidRPr="005A09ED">
              <w:rPr>
                <w:spacing w:val="-6"/>
              </w:rPr>
              <w:t xml:space="preserve"> </w:t>
            </w:r>
            <w:r w:rsidRPr="005A09ED">
              <w:t>закупки</w:t>
            </w:r>
          </w:p>
        </w:tc>
        <w:tc>
          <w:tcPr>
            <w:tcW w:w="5670" w:type="dxa"/>
            <w:gridSpan w:val="5"/>
            <w:vAlign w:val="center"/>
          </w:tcPr>
          <w:p w14:paraId="22A711AE" w14:textId="679D5CB5" w:rsidR="00E04578" w:rsidRPr="006B4CC7" w:rsidRDefault="00E04578" w:rsidP="00E04578">
            <w:pPr>
              <w:pStyle w:val="TableParagraph"/>
            </w:pPr>
            <w:r>
              <w:t>г. Тирасполь,</w:t>
            </w:r>
            <w:r w:rsidRPr="003C22F9">
              <w:t xml:space="preserve"> ул. Украинская</w:t>
            </w:r>
            <w:r w:rsidR="00F904DB">
              <w:t>,</w:t>
            </w:r>
            <w:r w:rsidRPr="003C22F9">
              <w:t xml:space="preserve"> 15 а</w:t>
            </w:r>
            <w:r w:rsidRPr="006B4CC7">
              <w:t>, конференц-зал</w:t>
            </w:r>
          </w:p>
        </w:tc>
      </w:tr>
      <w:tr w:rsidR="00E04578" w:rsidRPr="00514A55" w14:paraId="1641DBD8" w14:textId="77777777" w:rsidTr="00B1744F">
        <w:trPr>
          <w:trHeight w:val="1103"/>
        </w:trPr>
        <w:tc>
          <w:tcPr>
            <w:tcW w:w="651" w:type="dxa"/>
            <w:vAlign w:val="center"/>
          </w:tcPr>
          <w:p w14:paraId="78C73129" w14:textId="77777777" w:rsidR="00E04578" w:rsidRPr="00514A55" w:rsidRDefault="00E04578" w:rsidP="00E04578">
            <w:pPr>
              <w:pStyle w:val="TableParagraph"/>
              <w:jc w:val="center"/>
            </w:pPr>
          </w:p>
          <w:p w14:paraId="0CB5FACB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7.</w:t>
            </w:r>
          </w:p>
        </w:tc>
        <w:tc>
          <w:tcPr>
            <w:tcW w:w="3744" w:type="dxa"/>
            <w:gridSpan w:val="2"/>
            <w:vAlign w:val="center"/>
          </w:tcPr>
          <w:p w14:paraId="3C62EBD4" w14:textId="77777777" w:rsidR="00E04578" w:rsidRPr="005A09ED" w:rsidRDefault="00E04578" w:rsidP="00E04578">
            <w:pPr>
              <w:pStyle w:val="TableParagraph"/>
            </w:pPr>
            <w:r w:rsidRPr="005A09ED">
              <w:t>Порядок оценки заявок, окончательных предложений участников закупки и критерии этой оценки</w:t>
            </w:r>
          </w:p>
          <w:p w14:paraId="39FDF2B1" w14:textId="77777777" w:rsidR="00E04578" w:rsidRPr="005A09ED" w:rsidRDefault="00E04578" w:rsidP="00E04578">
            <w:pPr>
              <w:pStyle w:val="TableParagraph"/>
            </w:pPr>
          </w:p>
        </w:tc>
        <w:tc>
          <w:tcPr>
            <w:tcW w:w="5670" w:type="dxa"/>
            <w:gridSpan w:val="5"/>
            <w:vAlign w:val="center"/>
          </w:tcPr>
          <w:p w14:paraId="5E543F80" w14:textId="77777777" w:rsidR="00E04578" w:rsidRPr="005A09ED" w:rsidRDefault="00E04578" w:rsidP="00E04578">
            <w:pPr>
              <w:pStyle w:val="TableParagraph"/>
              <w:jc w:val="both"/>
            </w:pPr>
            <w:r w:rsidRPr="005A09ED">
              <w:t>Порядок оценки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Республики» и в соответствии с Постановлением Правительства Приднестровской Молдавской Республики от 25 марта 2020 года № 78 «Об утверждении Порядка оценки заявок, окончательных предложений участников закупки при проведении запроса предложений».</w:t>
            </w:r>
          </w:p>
          <w:p w14:paraId="6114EB1D" w14:textId="77777777" w:rsidR="00E04578" w:rsidRPr="005A09ED" w:rsidRDefault="00E04578" w:rsidP="00E04578">
            <w:pPr>
              <w:pStyle w:val="TableParagraph"/>
              <w:jc w:val="both"/>
            </w:pPr>
            <w:r w:rsidRPr="005A09ED">
              <w:t xml:space="preserve">Критерием оценки является: </w:t>
            </w:r>
          </w:p>
          <w:p w14:paraId="57BE167E" w14:textId="3271BFC2" w:rsidR="00E04578" w:rsidRDefault="00E04578" w:rsidP="000173E3">
            <w:pPr>
              <w:pStyle w:val="TableParagraph"/>
              <w:numPr>
                <w:ilvl w:val="0"/>
                <w:numId w:val="5"/>
              </w:numPr>
              <w:jc w:val="both"/>
            </w:pPr>
            <w:r w:rsidRPr="005A09ED">
              <w:t xml:space="preserve">цена контракта – </w:t>
            </w:r>
            <w:r w:rsidR="000173E3">
              <w:t>70</w:t>
            </w:r>
            <w:r w:rsidR="000F386B">
              <w:t xml:space="preserve"> </w:t>
            </w:r>
            <w:proofErr w:type="gramStart"/>
            <w:r w:rsidRPr="005A09ED">
              <w:t>%;.</w:t>
            </w:r>
            <w:proofErr w:type="gramEnd"/>
          </w:p>
          <w:p w14:paraId="7F165182" w14:textId="56913BA2" w:rsidR="000173E3" w:rsidRPr="005A09ED" w:rsidRDefault="000173E3" w:rsidP="000173E3">
            <w:pPr>
              <w:pStyle w:val="TableParagraph"/>
              <w:numPr>
                <w:ilvl w:val="0"/>
                <w:numId w:val="5"/>
              </w:numPr>
              <w:jc w:val="both"/>
            </w:pPr>
            <w:r>
              <w:t>качество – 30%</w:t>
            </w:r>
          </w:p>
        </w:tc>
      </w:tr>
      <w:tr w:rsidR="00E04578" w:rsidRPr="00514A55" w14:paraId="2A0CA37B" w14:textId="77777777" w:rsidTr="00E3040A">
        <w:trPr>
          <w:trHeight w:val="346"/>
        </w:trPr>
        <w:tc>
          <w:tcPr>
            <w:tcW w:w="10065" w:type="dxa"/>
            <w:gridSpan w:val="8"/>
            <w:vAlign w:val="center"/>
          </w:tcPr>
          <w:p w14:paraId="779BAB6E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rPr>
                <w:b/>
              </w:rPr>
              <w:t>4.</w:t>
            </w:r>
            <w:r w:rsidRPr="00514A55">
              <w:rPr>
                <w:b/>
                <w:spacing w:val="2"/>
              </w:rPr>
              <w:t xml:space="preserve"> </w:t>
            </w:r>
            <w:r w:rsidRPr="00514A55">
              <w:rPr>
                <w:b/>
              </w:rPr>
              <w:t>Начальная</w:t>
            </w:r>
            <w:r w:rsidRPr="00514A55">
              <w:rPr>
                <w:b/>
                <w:spacing w:val="-3"/>
              </w:rPr>
              <w:t xml:space="preserve"> </w:t>
            </w:r>
            <w:r w:rsidRPr="00514A55">
              <w:rPr>
                <w:b/>
              </w:rPr>
              <w:t>(максимальная)</w:t>
            </w:r>
            <w:r w:rsidRPr="00514A55">
              <w:rPr>
                <w:b/>
                <w:spacing w:val="-3"/>
              </w:rPr>
              <w:t xml:space="preserve"> </w:t>
            </w:r>
            <w:r w:rsidRPr="00514A55">
              <w:rPr>
                <w:b/>
              </w:rPr>
              <w:t>цена</w:t>
            </w:r>
            <w:r w:rsidRPr="00514A55">
              <w:rPr>
                <w:b/>
                <w:spacing w:val="-4"/>
              </w:rPr>
              <w:t xml:space="preserve"> </w:t>
            </w:r>
            <w:r w:rsidRPr="00514A55">
              <w:rPr>
                <w:b/>
              </w:rPr>
              <w:t>контракта</w:t>
            </w:r>
          </w:p>
        </w:tc>
      </w:tr>
      <w:tr w:rsidR="00E04578" w:rsidRPr="00514A55" w14:paraId="57A2E45A" w14:textId="77777777" w:rsidTr="00B1744F">
        <w:trPr>
          <w:trHeight w:val="273"/>
        </w:trPr>
        <w:tc>
          <w:tcPr>
            <w:tcW w:w="651" w:type="dxa"/>
            <w:vAlign w:val="center"/>
          </w:tcPr>
          <w:p w14:paraId="41E87DB9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1.</w:t>
            </w:r>
          </w:p>
        </w:tc>
        <w:tc>
          <w:tcPr>
            <w:tcW w:w="3744" w:type="dxa"/>
            <w:gridSpan w:val="2"/>
            <w:vAlign w:val="center"/>
          </w:tcPr>
          <w:p w14:paraId="0F2C0C75" w14:textId="77777777" w:rsidR="00E04578" w:rsidRPr="00514A55" w:rsidRDefault="00E04578" w:rsidP="00E04578">
            <w:pPr>
              <w:pStyle w:val="TableParagraph"/>
            </w:pPr>
            <w:r w:rsidRPr="00514A55">
              <w:t>Начальная</w:t>
            </w:r>
            <w:r w:rsidRPr="00514A55">
              <w:rPr>
                <w:spacing w:val="-1"/>
              </w:rPr>
              <w:t xml:space="preserve"> </w:t>
            </w:r>
            <w:r w:rsidRPr="00514A55">
              <w:t>(максимальная)</w:t>
            </w:r>
            <w:r w:rsidRPr="00514A55">
              <w:rPr>
                <w:spacing w:val="-6"/>
              </w:rPr>
              <w:t xml:space="preserve"> </w:t>
            </w:r>
            <w:r w:rsidRPr="00514A55">
              <w:t>цена</w:t>
            </w:r>
            <w:r w:rsidRPr="00514A55">
              <w:rPr>
                <w:spacing w:val="-2"/>
              </w:rPr>
              <w:t xml:space="preserve"> </w:t>
            </w:r>
            <w:r w:rsidRPr="00514A55">
              <w:t>контракта</w:t>
            </w:r>
          </w:p>
        </w:tc>
        <w:tc>
          <w:tcPr>
            <w:tcW w:w="5670" w:type="dxa"/>
            <w:gridSpan w:val="5"/>
            <w:vAlign w:val="center"/>
          </w:tcPr>
          <w:p w14:paraId="27E6ADB6" w14:textId="05C94A6D" w:rsidR="00E04578" w:rsidRPr="00514A55" w:rsidRDefault="000173E3" w:rsidP="00E04578">
            <w:pPr>
              <w:pStyle w:val="TableParagraph"/>
            </w:pPr>
            <w:r>
              <w:t>2</w:t>
            </w:r>
            <w:r w:rsidR="003836CC">
              <w:t>22</w:t>
            </w:r>
            <w:r>
              <w:t xml:space="preserve"> 0</w:t>
            </w:r>
            <w:r w:rsidR="003836CC">
              <w:t>4</w:t>
            </w:r>
            <w:r>
              <w:t>4</w:t>
            </w:r>
            <w:r w:rsidR="00D0056D">
              <w:t>,</w:t>
            </w:r>
            <w:r w:rsidR="003836CC">
              <w:t>5</w:t>
            </w:r>
            <w:r w:rsidR="00D0056D">
              <w:t>0 рублей ПМР</w:t>
            </w:r>
          </w:p>
        </w:tc>
      </w:tr>
      <w:tr w:rsidR="00E04578" w:rsidRPr="00514A55" w14:paraId="30E4C73F" w14:textId="77777777" w:rsidTr="00B1744F">
        <w:trPr>
          <w:trHeight w:val="277"/>
        </w:trPr>
        <w:tc>
          <w:tcPr>
            <w:tcW w:w="651" w:type="dxa"/>
            <w:vAlign w:val="center"/>
          </w:tcPr>
          <w:p w14:paraId="1F1F243E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2.</w:t>
            </w:r>
          </w:p>
        </w:tc>
        <w:tc>
          <w:tcPr>
            <w:tcW w:w="3744" w:type="dxa"/>
            <w:gridSpan w:val="2"/>
            <w:vAlign w:val="center"/>
          </w:tcPr>
          <w:p w14:paraId="08BE264F" w14:textId="77777777" w:rsidR="00E04578" w:rsidRPr="00514A55" w:rsidRDefault="00E04578" w:rsidP="00E04578">
            <w:pPr>
              <w:pStyle w:val="TableParagraph"/>
            </w:pPr>
            <w:r w:rsidRPr="00514A55">
              <w:t>Валюта</w:t>
            </w:r>
          </w:p>
        </w:tc>
        <w:tc>
          <w:tcPr>
            <w:tcW w:w="5670" w:type="dxa"/>
            <w:gridSpan w:val="5"/>
            <w:vAlign w:val="center"/>
          </w:tcPr>
          <w:p w14:paraId="0FA9F155" w14:textId="77777777" w:rsidR="005D517E" w:rsidRPr="007A6EC7" w:rsidRDefault="005D517E" w:rsidP="005D517E">
            <w:pPr>
              <w:spacing w:line="276" w:lineRule="auto"/>
              <w:ind w:left="134" w:right="142"/>
              <w:jc w:val="both"/>
            </w:pPr>
            <w:r w:rsidRPr="007A6EC7">
              <w:t>Предложения резидентов ПМР должны быть поданы в рублях ПМР</w:t>
            </w:r>
          </w:p>
          <w:p w14:paraId="01D058A1" w14:textId="633A28CB" w:rsidR="00E04578" w:rsidRPr="00514A55" w:rsidRDefault="005D517E" w:rsidP="005D517E">
            <w:pPr>
              <w:pStyle w:val="TableParagraph"/>
            </w:pPr>
            <w:r w:rsidRPr="007A6EC7">
              <w:t xml:space="preserve">Для </w:t>
            </w:r>
            <w:proofErr w:type="gramStart"/>
            <w:r w:rsidR="00B914D6" w:rsidRPr="007A6EC7">
              <w:t>не</w:t>
            </w:r>
            <w:r w:rsidR="00B914D6">
              <w:t xml:space="preserve"> резидентов</w:t>
            </w:r>
            <w:proofErr w:type="gramEnd"/>
            <w:r w:rsidRPr="007A6EC7">
              <w:t xml:space="preserve"> - в иностранной валюте. Курс иностранной валюты к рублю Приднестровской Молдавской Республики применяется в размере установленного центральным банком Приднестровской Молдавской Республики, на день проведения расчетов</w:t>
            </w:r>
          </w:p>
        </w:tc>
      </w:tr>
      <w:tr w:rsidR="00E04578" w:rsidRPr="00514A55" w14:paraId="586B3089" w14:textId="77777777" w:rsidTr="00B1744F">
        <w:trPr>
          <w:trHeight w:val="273"/>
        </w:trPr>
        <w:tc>
          <w:tcPr>
            <w:tcW w:w="651" w:type="dxa"/>
            <w:vAlign w:val="center"/>
          </w:tcPr>
          <w:p w14:paraId="53BC7C8D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3.</w:t>
            </w:r>
          </w:p>
        </w:tc>
        <w:tc>
          <w:tcPr>
            <w:tcW w:w="3744" w:type="dxa"/>
            <w:gridSpan w:val="2"/>
            <w:vAlign w:val="center"/>
          </w:tcPr>
          <w:p w14:paraId="010314B4" w14:textId="77777777" w:rsidR="00E04578" w:rsidRPr="00514A55" w:rsidRDefault="00E04578" w:rsidP="00E04578">
            <w:pPr>
              <w:pStyle w:val="TableParagraph"/>
            </w:pPr>
            <w:r w:rsidRPr="00514A55">
              <w:t>Источник</w:t>
            </w:r>
            <w:r w:rsidRPr="00514A55">
              <w:rPr>
                <w:spacing w:val="2"/>
              </w:rPr>
              <w:t xml:space="preserve"> </w:t>
            </w:r>
            <w:r w:rsidRPr="00514A55">
              <w:t>финансирования</w:t>
            </w:r>
          </w:p>
        </w:tc>
        <w:tc>
          <w:tcPr>
            <w:tcW w:w="5670" w:type="dxa"/>
            <w:gridSpan w:val="5"/>
            <w:vAlign w:val="center"/>
          </w:tcPr>
          <w:p w14:paraId="6E3DEAF2" w14:textId="77777777" w:rsidR="00E04578" w:rsidRPr="00514A55" w:rsidRDefault="00E04578" w:rsidP="00E04578">
            <w:pPr>
              <w:pStyle w:val="TableParagraph"/>
            </w:pPr>
            <w:r w:rsidRPr="00514A55">
              <w:t>Республиканский бюджет</w:t>
            </w:r>
          </w:p>
        </w:tc>
      </w:tr>
      <w:tr w:rsidR="00E04578" w:rsidRPr="00514A55" w14:paraId="2620E45A" w14:textId="77777777" w:rsidTr="00B1744F">
        <w:trPr>
          <w:trHeight w:val="556"/>
        </w:trPr>
        <w:tc>
          <w:tcPr>
            <w:tcW w:w="651" w:type="dxa"/>
            <w:vAlign w:val="center"/>
          </w:tcPr>
          <w:p w14:paraId="2331EF6F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4.</w:t>
            </w:r>
          </w:p>
        </w:tc>
        <w:tc>
          <w:tcPr>
            <w:tcW w:w="3744" w:type="dxa"/>
            <w:gridSpan w:val="2"/>
            <w:vAlign w:val="center"/>
          </w:tcPr>
          <w:p w14:paraId="4DBB2BDF" w14:textId="77777777" w:rsidR="00E04578" w:rsidRPr="00514A55" w:rsidRDefault="00E04578" w:rsidP="00E04578">
            <w:pPr>
              <w:pStyle w:val="TableParagraph"/>
            </w:pPr>
            <w:r w:rsidRPr="00514A55">
              <w:t>Возможные</w:t>
            </w:r>
            <w:r w:rsidRPr="00514A55">
              <w:rPr>
                <w:spacing w:val="-7"/>
              </w:rPr>
              <w:t xml:space="preserve"> </w:t>
            </w:r>
            <w:r w:rsidRPr="00514A55">
              <w:t>условия</w:t>
            </w:r>
            <w:r w:rsidRPr="00514A55">
              <w:rPr>
                <w:spacing w:val="-1"/>
              </w:rPr>
              <w:t xml:space="preserve"> </w:t>
            </w:r>
            <w:r w:rsidRPr="00514A55">
              <w:t>оплаты (предоплата,</w:t>
            </w:r>
            <w:r w:rsidRPr="00514A55">
              <w:rPr>
                <w:spacing w:val="-5"/>
              </w:rPr>
              <w:t xml:space="preserve"> </w:t>
            </w:r>
            <w:r w:rsidRPr="00514A55">
              <w:t>оплата</w:t>
            </w:r>
            <w:r w:rsidRPr="00514A55">
              <w:rPr>
                <w:spacing w:val="-1"/>
              </w:rPr>
              <w:t xml:space="preserve"> </w:t>
            </w:r>
            <w:r w:rsidRPr="00514A55">
              <w:t>по</w:t>
            </w:r>
            <w:r w:rsidRPr="00514A55">
              <w:rPr>
                <w:spacing w:val="5"/>
              </w:rPr>
              <w:t xml:space="preserve"> </w:t>
            </w:r>
            <w:r w:rsidRPr="00514A55">
              <w:t>факту</w:t>
            </w:r>
            <w:r w:rsidRPr="00514A55">
              <w:rPr>
                <w:spacing w:val="-11"/>
              </w:rPr>
              <w:t xml:space="preserve"> </w:t>
            </w:r>
            <w:r w:rsidRPr="00514A55">
              <w:t>или</w:t>
            </w:r>
            <w:r w:rsidRPr="00514A55">
              <w:rPr>
                <w:spacing w:val="-57"/>
              </w:rPr>
              <w:t xml:space="preserve"> </w:t>
            </w:r>
            <w:r w:rsidRPr="00514A55">
              <w:t>отсрочка</w:t>
            </w:r>
            <w:r w:rsidRPr="00514A55">
              <w:rPr>
                <w:spacing w:val="-3"/>
              </w:rPr>
              <w:t xml:space="preserve"> </w:t>
            </w:r>
            <w:r w:rsidRPr="00514A55">
              <w:t>платежа)</w:t>
            </w:r>
          </w:p>
        </w:tc>
        <w:tc>
          <w:tcPr>
            <w:tcW w:w="5670" w:type="dxa"/>
            <w:gridSpan w:val="5"/>
            <w:vAlign w:val="center"/>
          </w:tcPr>
          <w:p w14:paraId="367F34F3" w14:textId="6C6FDAEE" w:rsidR="007C0A1C" w:rsidRDefault="007C0A1C" w:rsidP="00E04578">
            <w:pPr>
              <w:jc w:val="both"/>
              <w:rPr>
                <w:sz w:val="24"/>
                <w:szCs w:val="24"/>
              </w:rPr>
            </w:pPr>
            <w:r w:rsidRPr="007C0A1C">
              <w:rPr>
                <w:sz w:val="24"/>
                <w:szCs w:val="24"/>
              </w:rPr>
              <w:t xml:space="preserve">25 % </w:t>
            </w:r>
            <w:r>
              <w:rPr>
                <w:sz w:val="24"/>
                <w:szCs w:val="24"/>
              </w:rPr>
              <w:t>предоплата</w:t>
            </w:r>
            <w:r w:rsidR="007E3E1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75 % по факту поставки.</w:t>
            </w:r>
          </w:p>
          <w:p w14:paraId="5A22C5EC" w14:textId="7D796E08" w:rsidR="00E04578" w:rsidRPr="006F1FA0" w:rsidRDefault="00E04578" w:rsidP="00E04578">
            <w:pPr>
              <w:jc w:val="both"/>
              <w:rPr>
                <w:sz w:val="24"/>
                <w:szCs w:val="24"/>
              </w:rPr>
            </w:pPr>
            <w:r w:rsidRPr="006F1FA0">
              <w:rPr>
                <w:sz w:val="24"/>
                <w:szCs w:val="24"/>
              </w:rPr>
              <w:t>Оплата производится по безналичному расчету путем выделения бюджетного финансирования, перечислением денежных средств на расчетны</w:t>
            </w:r>
            <w:r>
              <w:rPr>
                <w:sz w:val="24"/>
                <w:szCs w:val="24"/>
              </w:rPr>
              <w:t>й счет Поставщика за фактически</w:t>
            </w:r>
            <w:r w:rsidRPr="006F1FA0">
              <w:rPr>
                <w:sz w:val="24"/>
                <w:szCs w:val="24"/>
              </w:rPr>
              <w:t xml:space="preserve"> переданный Товар.</w:t>
            </w:r>
          </w:p>
          <w:p w14:paraId="208EECD8" w14:textId="2B5D9059" w:rsidR="00E04578" w:rsidRPr="00514A55" w:rsidRDefault="00E04578" w:rsidP="004909C6">
            <w:pPr>
              <w:jc w:val="both"/>
            </w:pPr>
            <w:r w:rsidRPr="006F1FA0">
              <w:rPr>
                <w:sz w:val="24"/>
                <w:szCs w:val="24"/>
              </w:rPr>
              <w:t xml:space="preserve">Покупатель оплачивает Поставщику </w:t>
            </w:r>
            <w:r w:rsidR="004909C6" w:rsidRPr="004909C6">
              <w:rPr>
                <w:sz w:val="24"/>
                <w:szCs w:val="24"/>
              </w:rPr>
              <w:t>оставшуюся</w:t>
            </w:r>
            <w:r w:rsidR="004909C6" w:rsidRPr="006F1FA0">
              <w:rPr>
                <w:sz w:val="24"/>
                <w:szCs w:val="24"/>
              </w:rPr>
              <w:t xml:space="preserve"> </w:t>
            </w:r>
            <w:r w:rsidRPr="006F1FA0">
              <w:rPr>
                <w:sz w:val="24"/>
                <w:szCs w:val="24"/>
              </w:rPr>
              <w:t>стоимость</w:t>
            </w:r>
            <w:r w:rsidR="007C0A1C">
              <w:rPr>
                <w:sz w:val="24"/>
                <w:szCs w:val="24"/>
              </w:rPr>
              <w:t xml:space="preserve"> </w:t>
            </w:r>
            <w:r w:rsidRPr="006F1FA0">
              <w:rPr>
                <w:sz w:val="24"/>
                <w:szCs w:val="24"/>
              </w:rPr>
              <w:t>Товара после подписания документов, подт</w:t>
            </w:r>
            <w:r w:rsidR="0070202B">
              <w:rPr>
                <w:sz w:val="24"/>
                <w:szCs w:val="24"/>
              </w:rPr>
              <w:t>верждающих факт передачи Товара, в течении 30(тридцати) календарных дней.</w:t>
            </w:r>
          </w:p>
        </w:tc>
      </w:tr>
      <w:tr w:rsidR="00E04578" w:rsidRPr="00514A55" w14:paraId="2B6D9731" w14:textId="77777777" w:rsidTr="00E3040A">
        <w:trPr>
          <w:trHeight w:val="430"/>
        </w:trPr>
        <w:tc>
          <w:tcPr>
            <w:tcW w:w="10065" w:type="dxa"/>
            <w:gridSpan w:val="8"/>
            <w:vAlign w:val="center"/>
          </w:tcPr>
          <w:p w14:paraId="56E507EB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rPr>
                <w:b/>
              </w:rPr>
              <w:t>5.</w:t>
            </w:r>
            <w:r w:rsidRPr="00514A55">
              <w:rPr>
                <w:b/>
                <w:spacing w:val="1"/>
              </w:rPr>
              <w:t xml:space="preserve"> </w:t>
            </w:r>
            <w:r w:rsidRPr="00514A55">
              <w:rPr>
                <w:b/>
              </w:rPr>
              <w:t>Информация</w:t>
            </w:r>
            <w:r w:rsidRPr="00514A55">
              <w:rPr>
                <w:b/>
                <w:spacing w:val="-9"/>
              </w:rPr>
              <w:t xml:space="preserve"> </w:t>
            </w:r>
            <w:r w:rsidRPr="00514A55">
              <w:rPr>
                <w:b/>
              </w:rPr>
              <w:t>о</w:t>
            </w:r>
            <w:r w:rsidRPr="00514A55">
              <w:rPr>
                <w:b/>
                <w:spacing w:val="-2"/>
              </w:rPr>
              <w:t xml:space="preserve"> </w:t>
            </w:r>
            <w:r w:rsidRPr="00514A55">
              <w:rPr>
                <w:b/>
              </w:rPr>
              <w:t>предмете</w:t>
            </w:r>
            <w:r w:rsidRPr="00514A55">
              <w:rPr>
                <w:b/>
                <w:spacing w:val="-1"/>
              </w:rPr>
              <w:t xml:space="preserve"> </w:t>
            </w:r>
            <w:r w:rsidRPr="00514A55">
              <w:rPr>
                <w:b/>
              </w:rPr>
              <w:t>(объекте) закупки</w:t>
            </w:r>
          </w:p>
        </w:tc>
      </w:tr>
      <w:tr w:rsidR="00E04578" w:rsidRPr="00514A55" w14:paraId="24552EA9" w14:textId="77777777" w:rsidTr="00EE709C">
        <w:trPr>
          <w:trHeight w:val="551"/>
        </w:trPr>
        <w:tc>
          <w:tcPr>
            <w:tcW w:w="651" w:type="dxa"/>
            <w:vAlign w:val="center"/>
          </w:tcPr>
          <w:p w14:paraId="094F695B" w14:textId="77777777" w:rsidR="00E04578" w:rsidRDefault="009C6288" w:rsidP="00E04578">
            <w:pPr>
              <w:pStyle w:val="TableParagraph"/>
              <w:jc w:val="center"/>
            </w:pPr>
            <w:r>
              <w:t>№</w:t>
            </w:r>
          </w:p>
          <w:p w14:paraId="264DFDF5" w14:textId="29E42E21" w:rsidR="009C6288" w:rsidRPr="00514A55" w:rsidRDefault="009C6288" w:rsidP="00E04578">
            <w:pPr>
              <w:pStyle w:val="TableParagraph"/>
              <w:jc w:val="center"/>
            </w:pPr>
            <w:r>
              <w:t>п/п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14:paraId="19145A9A" w14:textId="77777777" w:rsidR="00E04578" w:rsidRPr="00514A55" w:rsidRDefault="00E04578" w:rsidP="00E04578">
            <w:pPr>
              <w:pStyle w:val="TableParagraph"/>
            </w:pPr>
            <w:r w:rsidRPr="00514A55">
              <w:t>Предмет</w:t>
            </w:r>
            <w:r w:rsidRPr="00514A55">
              <w:rPr>
                <w:spacing w:val="-1"/>
              </w:rPr>
              <w:t xml:space="preserve"> </w:t>
            </w:r>
            <w:r w:rsidRPr="00514A55">
              <w:t>закупки</w:t>
            </w:r>
            <w:r w:rsidRPr="00514A55">
              <w:rPr>
                <w:spacing w:val="-2"/>
              </w:rPr>
              <w:t xml:space="preserve"> </w:t>
            </w:r>
            <w:r w:rsidRPr="00514A55">
              <w:t>и</w:t>
            </w:r>
            <w:r w:rsidRPr="00514A55">
              <w:rPr>
                <w:spacing w:val="1"/>
              </w:rPr>
              <w:t xml:space="preserve"> </w:t>
            </w:r>
            <w:r w:rsidRPr="00514A55">
              <w:t>его</w:t>
            </w:r>
            <w:r w:rsidRPr="00514A55">
              <w:rPr>
                <w:spacing w:val="2"/>
              </w:rPr>
              <w:t xml:space="preserve"> </w:t>
            </w:r>
            <w:r w:rsidRPr="00514A55">
              <w:t>описание</w:t>
            </w:r>
          </w:p>
        </w:tc>
        <w:tc>
          <w:tcPr>
            <w:tcW w:w="709" w:type="dxa"/>
            <w:gridSpan w:val="2"/>
            <w:vAlign w:val="center"/>
          </w:tcPr>
          <w:p w14:paraId="3CE47B12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№</w:t>
            </w:r>
            <w:r w:rsidRPr="00514A55">
              <w:rPr>
                <w:spacing w:val="3"/>
              </w:rPr>
              <w:t xml:space="preserve"> </w:t>
            </w:r>
            <w:r w:rsidRPr="00514A55">
              <w:t>п/п</w:t>
            </w:r>
          </w:p>
          <w:p w14:paraId="24523310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лота</w:t>
            </w:r>
          </w:p>
        </w:tc>
        <w:tc>
          <w:tcPr>
            <w:tcW w:w="2126" w:type="dxa"/>
            <w:vAlign w:val="center"/>
          </w:tcPr>
          <w:p w14:paraId="007DB845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Наименование</w:t>
            </w:r>
          </w:p>
          <w:p w14:paraId="7212DF2B" w14:textId="6217CCEE" w:rsidR="005C1D6F" w:rsidRPr="00514A55" w:rsidRDefault="00E04578" w:rsidP="005C1D6F">
            <w:pPr>
              <w:pStyle w:val="TableParagraph"/>
              <w:jc w:val="center"/>
            </w:pPr>
            <w:r w:rsidRPr="00514A55">
              <w:t xml:space="preserve">товара </w:t>
            </w:r>
          </w:p>
          <w:p w14:paraId="590865FD" w14:textId="6F26C455" w:rsidR="00E04578" w:rsidRPr="00514A55" w:rsidRDefault="00E04578" w:rsidP="00E04578">
            <w:pPr>
              <w:pStyle w:val="TableParagraph"/>
              <w:jc w:val="center"/>
            </w:pPr>
          </w:p>
        </w:tc>
        <w:tc>
          <w:tcPr>
            <w:tcW w:w="709" w:type="dxa"/>
            <w:vAlign w:val="center"/>
          </w:tcPr>
          <w:p w14:paraId="2D7201D4" w14:textId="77777777" w:rsidR="00E04578" w:rsidRDefault="00435ED6" w:rsidP="00E04578">
            <w:pPr>
              <w:pStyle w:val="TableParagraph"/>
              <w:jc w:val="center"/>
            </w:pPr>
            <w:r>
              <w:t>Ед.</w:t>
            </w:r>
          </w:p>
          <w:p w14:paraId="7B6CB324" w14:textId="1C63A8F6" w:rsidR="00435ED6" w:rsidRPr="00514A55" w:rsidRDefault="00435ED6" w:rsidP="00E04578">
            <w:pPr>
              <w:pStyle w:val="TableParagraph"/>
              <w:jc w:val="center"/>
            </w:pPr>
            <w:r>
              <w:t>изм.</w:t>
            </w:r>
          </w:p>
        </w:tc>
        <w:tc>
          <w:tcPr>
            <w:tcW w:w="992" w:type="dxa"/>
            <w:vAlign w:val="center"/>
          </w:tcPr>
          <w:p w14:paraId="142170A1" w14:textId="32BD7483" w:rsidR="00E04578" w:rsidRPr="00514A55" w:rsidRDefault="00435ED6" w:rsidP="00E04578">
            <w:pPr>
              <w:pStyle w:val="TableParagraph"/>
              <w:jc w:val="center"/>
            </w:pPr>
            <w:r>
              <w:t>Кол-во</w:t>
            </w:r>
          </w:p>
        </w:tc>
        <w:tc>
          <w:tcPr>
            <w:tcW w:w="1791" w:type="dxa"/>
            <w:vAlign w:val="center"/>
          </w:tcPr>
          <w:p w14:paraId="61EA9066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Начальная</w:t>
            </w:r>
          </w:p>
          <w:p w14:paraId="7EB296EE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(максимальная) цена</w:t>
            </w:r>
          </w:p>
        </w:tc>
      </w:tr>
      <w:tr w:rsidR="00E04578" w:rsidRPr="00514A55" w14:paraId="43719A16" w14:textId="77777777" w:rsidTr="005333B3">
        <w:trPr>
          <w:trHeight w:val="77"/>
        </w:trPr>
        <w:tc>
          <w:tcPr>
            <w:tcW w:w="651" w:type="dxa"/>
            <w:vAlign w:val="center"/>
          </w:tcPr>
          <w:p w14:paraId="5935239C" w14:textId="21A71B07" w:rsidR="00E04578" w:rsidRPr="00514A55" w:rsidRDefault="009C6288" w:rsidP="00E04578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3087" w:type="dxa"/>
            <w:vAlign w:val="center"/>
          </w:tcPr>
          <w:p w14:paraId="6C15FD28" w14:textId="3362C216" w:rsidR="000173E3" w:rsidRPr="000173E3" w:rsidRDefault="000173E3" w:rsidP="000173E3">
            <w:pPr>
              <w:ind w:firstLine="315"/>
              <w:jc w:val="both"/>
              <w:rPr>
                <w:b/>
                <w:i/>
                <w:sz w:val="18"/>
                <w:szCs w:val="18"/>
                <w:lang w:eastAsia="ru-RU"/>
              </w:rPr>
            </w:pPr>
            <w:r w:rsidRPr="000173E3">
              <w:rPr>
                <w:b/>
                <w:i/>
                <w:sz w:val="18"/>
                <w:szCs w:val="18"/>
                <w:lang w:eastAsia="ru-RU"/>
              </w:rPr>
              <w:t xml:space="preserve">Нагрудный знак «Отличник таможенной службы» </w:t>
            </w:r>
            <w:r>
              <w:rPr>
                <w:b/>
                <w:i/>
                <w:sz w:val="18"/>
                <w:szCs w:val="18"/>
                <w:lang w:eastAsia="ru-RU"/>
              </w:rPr>
              <w:t xml:space="preserve">с </w:t>
            </w:r>
            <w:r w:rsidRPr="000173E3">
              <w:rPr>
                <w:b/>
                <w:i/>
                <w:sz w:val="18"/>
                <w:szCs w:val="18"/>
                <w:lang w:eastAsia="ru-RU"/>
              </w:rPr>
              <w:t>футляр</w:t>
            </w:r>
            <w:r>
              <w:rPr>
                <w:b/>
                <w:i/>
                <w:sz w:val="18"/>
                <w:szCs w:val="18"/>
                <w:lang w:eastAsia="ru-RU"/>
              </w:rPr>
              <w:t>ом</w:t>
            </w:r>
          </w:p>
          <w:p w14:paraId="229DD3E1" w14:textId="77777777" w:rsidR="000173E3" w:rsidRPr="000173E3" w:rsidRDefault="000173E3" w:rsidP="000173E3">
            <w:pPr>
              <w:ind w:firstLine="315"/>
              <w:jc w:val="both"/>
              <w:rPr>
                <w:sz w:val="18"/>
                <w:szCs w:val="18"/>
                <w:lang w:eastAsia="ru-RU"/>
              </w:rPr>
            </w:pPr>
            <w:r w:rsidRPr="000173E3">
              <w:rPr>
                <w:sz w:val="18"/>
                <w:szCs w:val="18"/>
                <w:lang w:eastAsia="ru-RU"/>
              </w:rPr>
              <w:t>Представляет собой выпуклый металлический овал зеленого цвета с золотистой каймой.</w:t>
            </w:r>
          </w:p>
          <w:p w14:paraId="1BD62B64" w14:textId="77777777" w:rsidR="000173E3" w:rsidRPr="000173E3" w:rsidRDefault="000173E3" w:rsidP="000173E3">
            <w:pPr>
              <w:ind w:firstLine="315"/>
              <w:jc w:val="both"/>
              <w:rPr>
                <w:sz w:val="18"/>
                <w:szCs w:val="18"/>
                <w:lang w:eastAsia="ru-RU"/>
              </w:rPr>
            </w:pPr>
            <w:r w:rsidRPr="000173E3">
              <w:rPr>
                <w:sz w:val="18"/>
                <w:szCs w:val="18"/>
                <w:lang w:eastAsia="ru-RU"/>
              </w:rPr>
              <w:t>Сверху знак обрамляет красно-зеленая лента флага Приднестровской Молдавской Республики шириной 5 мм.</w:t>
            </w:r>
          </w:p>
          <w:p w14:paraId="024B6E34" w14:textId="77777777" w:rsidR="000173E3" w:rsidRPr="000173E3" w:rsidRDefault="000173E3" w:rsidP="000173E3">
            <w:pPr>
              <w:ind w:firstLine="315"/>
              <w:jc w:val="both"/>
              <w:rPr>
                <w:sz w:val="18"/>
                <w:szCs w:val="18"/>
                <w:lang w:eastAsia="ru-RU"/>
              </w:rPr>
            </w:pPr>
            <w:r w:rsidRPr="000173E3">
              <w:rPr>
                <w:sz w:val="18"/>
                <w:szCs w:val="18"/>
                <w:lang w:eastAsia="ru-RU"/>
              </w:rPr>
              <w:t>В центральной части знака расположен щит, в верхней части которого расположен герб Приднестровской Молдавской Республики, в средней части – выполненная золотистыми буквами надпись «Отличник таможенной службы», в центральной нижней части щита – скрещенные «Жезлы Меркурия» золотистого цвета.</w:t>
            </w:r>
          </w:p>
          <w:p w14:paraId="4CA52D9C" w14:textId="77777777" w:rsidR="00D0056D" w:rsidRDefault="000173E3" w:rsidP="000173E3">
            <w:pPr>
              <w:pStyle w:val="TableParagraph"/>
              <w:rPr>
                <w:lang w:eastAsia="ru-RU"/>
              </w:rPr>
            </w:pPr>
            <w:r w:rsidRPr="000173E3">
              <w:rPr>
                <w:sz w:val="18"/>
                <w:szCs w:val="18"/>
                <w:lang w:eastAsia="ru-RU"/>
              </w:rPr>
              <w:t>С обеих сторон и снизу щит обрамляет золотистый венок</w:t>
            </w:r>
            <w:r w:rsidRPr="00EB6EB4">
              <w:rPr>
                <w:lang w:eastAsia="ru-RU"/>
              </w:rPr>
              <w:t xml:space="preserve"> </w:t>
            </w:r>
            <w:r w:rsidRPr="000173E3">
              <w:rPr>
                <w:sz w:val="18"/>
                <w:szCs w:val="18"/>
                <w:lang w:eastAsia="ru-RU"/>
              </w:rPr>
              <w:t>шириной 5 мм., перехваченный с двух сторон зеленой лентой</w:t>
            </w:r>
            <w:r w:rsidRPr="00EB6EB4">
              <w:rPr>
                <w:lang w:eastAsia="ru-RU"/>
              </w:rPr>
              <w:t>.</w:t>
            </w:r>
          </w:p>
          <w:p w14:paraId="66A3F75A" w14:textId="63E11B26" w:rsidR="00497789" w:rsidRDefault="00497789" w:rsidP="000173E3">
            <w:pPr>
              <w:pStyle w:val="TableParagraph"/>
            </w:pPr>
            <w:r>
              <w:rPr>
                <w:noProof/>
              </w:rPr>
              <w:lastRenderedPageBreak/>
              <w:t xml:space="preserve">        </w:t>
            </w:r>
            <w:r>
              <w:rPr>
                <w:noProof/>
              </w:rPr>
              <w:drawing>
                <wp:inline distT="0" distB="0" distL="0" distR="0" wp14:anchorId="462866AA" wp14:editId="03BD8CE0">
                  <wp:extent cx="1218949" cy="189061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705" cy="190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vAlign w:val="center"/>
          </w:tcPr>
          <w:p w14:paraId="3B55362D" w14:textId="6E2E85BB" w:rsidR="00E04578" w:rsidRDefault="00734B06" w:rsidP="00E04578">
            <w:pPr>
              <w:pStyle w:val="TableParagraph"/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A56BE" w14:textId="77777777" w:rsidR="00497789" w:rsidRDefault="00497789" w:rsidP="00497789">
            <w:pPr>
              <w:ind w:firstLine="315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0173E3">
              <w:rPr>
                <w:b/>
                <w:i/>
                <w:sz w:val="18"/>
                <w:szCs w:val="18"/>
                <w:lang w:eastAsia="ru-RU"/>
              </w:rPr>
              <w:t>Нагрудный знак «Отличник таможенной службы»</w:t>
            </w:r>
          </w:p>
          <w:p w14:paraId="14B3D271" w14:textId="6EBB26F9" w:rsidR="00497789" w:rsidRPr="000173E3" w:rsidRDefault="00497789" w:rsidP="00497789">
            <w:pPr>
              <w:ind w:firstLine="315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    с </w:t>
            </w:r>
            <w:r w:rsidRPr="000173E3">
              <w:rPr>
                <w:b/>
                <w:i/>
                <w:sz w:val="18"/>
                <w:szCs w:val="18"/>
                <w:lang w:eastAsia="ru-RU"/>
              </w:rPr>
              <w:t>футляр</w:t>
            </w:r>
            <w:r>
              <w:rPr>
                <w:b/>
                <w:i/>
                <w:sz w:val="18"/>
                <w:szCs w:val="18"/>
                <w:lang w:eastAsia="ru-RU"/>
              </w:rPr>
              <w:t>ом</w:t>
            </w:r>
          </w:p>
          <w:p w14:paraId="4F0C2733" w14:textId="19D21D8E" w:rsidR="00B914D6" w:rsidRPr="00771833" w:rsidRDefault="00B914D6" w:rsidP="00E04578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8BAFA" w14:textId="5C0F14FF" w:rsidR="00E04578" w:rsidRPr="00771833" w:rsidRDefault="00E04578" w:rsidP="00E04578">
            <w:pPr>
              <w:jc w:val="center"/>
            </w:pPr>
            <w:r w:rsidRPr="00771833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9CE6E" w14:textId="5F796AF7" w:rsidR="00E04578" w:rsidRPr="00771833" w:rsidRDefault="00497789" w:rsidP="00E04578">
            <w:pPr>
              <w:jc w:val="center"/>
            </w:pPr>
            <w:r>
              <w:t>100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121FC" w14:textId="7C66F50A" w:rsidR="00E04578" w:rsidRPr="00771833" w:rsidRDefault="00497789" w:rsidP="006B04C7">
            <w:pPr>
              <w:jc w:val="center"/>
            </w:pPr>
            <w:r>
              <w:t>13 350,00</w:t>
            </w:r>
          </w:p>
        </w:tc>
      </w:tr>
      <w:tr w:rsidR="00DA5CB1" w:rsidRPr="00514A55" w14:paraId="2A2CCB07" w14:textId="77777777" w:rsidTr="005333B3">
        <w:trPr>
          <w:trHeight w:val="77"/>
        </w:trPr>
        <w:tc>
          <w:tcPr>
            <w:tcW w:w="651" w:type="dxa"/>
            <w:vAlign w:val="center"/>
          </w:tcPr>
          <w:p w14:paraId="52F35D03" w14:textId="13759EB7" w:rsidR="00DA5CB1" w:rsidRPr="00DA5CB1" w:rsidRDefault="00DA5CB1" w:rsidP="00E04578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87" w:type="dxa"/>
            <w:vAlign w:val="center"/>
          </w:tcPr>
          <w:p w14:paraId="0E792E7F" w14:textId="77777777" w:rsidR="00DA5CB1" w:rsidRPr="00DA5CB1" w:rsidRDefault="00DA5CB1" w:rsidP="00DA5CB1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DA5CB1">
              <w:rPr>
                <w:b/>
                <w:i/>
                <w:sz w:val="18"/>
                <w:szCs w:val="18"/>
                <w:lang w:eastAsia="ru-RU"/>
              </w:rPr>
              <w:t>Нагрудный знак профессиональной классности</w:t>
            </w:r>
          </w:p>
          <w:p w14:paraId="59F96A6B" w14:textId="7BD31B3B" w:rsidR="00DA5CB1" w:rsidRDefault="00DA5CB1" w:rsidP="00DA5CB1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DA5CB1">
              <w:rPr>
                <w:b/>
                <w:i/>
                <w:sz w:val="18"/>
                <w:szCs w:val="18"/>
                <w:lang w:eastAsia="ru-RU"/>
              </w:rPr>
              <w:t xml:space="preserve"> «Специалист 3 класса» </w:t>
            </w:r>
            <w:r w:rsidR="00572FC8">
              <w:rPr>
                <w:b/>
                <w:i/>
                <w:sz w:val="18"/>
                <w:szCs w:val="18"/>
                <w:lang w:eastAsia="ru-RU"/>
              </w:rPr>
              <w:t>с</w:t>
            </w:r>
            <w:r w:rsidRPr="00DA5CB1">
              <w:rPr>
                <w:b/>
                <w:i/>
                <w:sz w:val="18"/>
                <w:szCs w:val="18"/>
                <w:lang w:eastAsia="ru-RU"/>
              </w:rPr>
              <w:t xml:space="preserve"> футля</w:t>
            </w:r>
            <w:r w:rsidR="00572FC8">
              <w:rPr>
                <w:b/>
                <w:i/>
                <w:sz w:val="18"/>
                <w:szCs w:val="18"/>
                <w:lang w:eastAsia="ru-RU"/>
              </w:rPr>
              <w:t>ром</w:t>
            </w:r>
            <w:r w:rsidRPr="00DA5CB1">
              <w:rPr>
                <w:b/>
                <w:i/>
                <w:sz w:val="18"/>
                <w:szCs w:val="18"/>
                <w:lang w:eastAsia="ru-RU"/>
              </w:rPr>
              <w:t>.</w:t>
            </w:r>
          </w:p>
          <w:p w14:paraId="07C1A1A6" w14:textId="4DC6EF37" w:rsidR="00DA5CB1" w:rsidRPr="00DA5CB1" w:rsidRDefault="00DA5CB1" w:rsidP="00DA5CB1">
            <w:pPr>
              <w:rPr>
                <w:i/>
                <w:sz w:val="18"/>
                <w:szCs w:val="18"/>
                <w:lang w:eastAsia="ru-RU"/>
              </w:rPr>
            </w:pPr>
            <w:r w:rsidRPr="00DA5CB1">
              <w:rPr>
                <w:i/>
                <w:sz w:val="18"/>
                <w:szCs w:val="18"/>
                <w:lang w:eastAsia="ru-RU"/>
              </w:rPr>
              <w:t xml:space="preserve">Размером </w:t>
            </w:r>
            <w:r>
              <w:rPr>
                <w:i/>
                <w:sz w:val="18"/>
                <w:szCs w:val="18"/>
                <w:lang w:eastAsia="ru-RU"/>
              </w:rPr>
              <w:t xml:space="preserve">58 мм * 26 мм. Окрашен в золотистый цвет, в центральной части выпуклое изображение щита зеленого цвета, </w:t>
            </w:r>
            <w:r w:rsidR="002B6BAA">
              <w:rPr>
                <w:i/>
                <w:sz w:val="18"/>
                <w:szCs w:val="18"/>
                <w:lang w:eastAsia="ru-RU"/>
              </w:rPr>
              <w:t>с</w:t>
            </w:r>
            <w:r>
              <w:rPr>
                <w:i/>
                <w:sz w:val="18"/>
                <w:szCs w:val="18"/>
                <w:lang w:eastAsia="ru-RU"/>
              </w:rPr>
              <w:t xml:space="preserve"> каймой белого цвета, с нанесенной цифрой «3» золотистого цвета.</w:t>
            </w:r>
          </w:p>
          <w:p w14:paraId="2D4865A1" w14:textId="77777777" w:rsidR="00DA5CB1" w:rsidRDefault="00DA5CB1" w:rsidP="00DA5CB1">
            <w:pPr>
              <w:jc w:val="both"/>
              <w:rPr>
                <w:b/>
                <w:i/>
                <w:sz w:val="18"/>
                <w:szCs w:val="18"/>
                <w:lang w:eastAsia="ru-RU"/>
              </w:rPr>
            </w:pPr>
          </w:p>
          <w:p w14:paraId="5D441B2C" w14:textId="18E0524A" w:rsidR="00DA5CB1" w:rsidRPr="000173E3" w:rsidRDefault="00DA5CB1" w:rsidP="000173E3">
            <w:pPr>
              <w:ind w:firstLine="315"/>
              <w:jc w:val="both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79DFF07" wp14:editId="0709CFA1">
                  <wp:extent cx="1542839" cy="75057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851" cy="75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vAlign w:val="center"/>
          </w:tcPr>
          <w:p w14:paraId="18D35415" w14:textId="75EE2F09" w:rsidR="00DA5CB1" w:rsidRDefault="00DA5CB1" w:rsidP="00E04578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2D327" w14:textId="77777777" w:rsidR="00DA5CB1" w:rsidRPr="00DA5CB1" w:rsidRDefault="00DA5CB1" w:rsidP="00DA5CB1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DA5CB1">
              <w:rPr>
                <w:b/>
                <w:i/>
                <w:sz w:val="18"/>
                <w:szCs w:val="18"/>
                <w:lang w:eastAsia="ru-RU"/>
              </w:rPr>
              <w:t>Нагрудный знак профессиональной классности</w:t>
            </w:r>
          </w:p>
          <w:p w14:paraId="202B6765" w14:textId="3C2A5AA5" w:rsidR="00DA5CB1" w:rsidRDefault="00DA5CB1" w:rsidP="00DA5CB1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DA5CB1">
              <w:rPr>
                <w:b/>
                <w:i/>
                <w:sz w:val="18"/>
                <w:szCs w:val="18"/>
                <w:lang w:eastAsia="ru-RU"/>
              </w:rPr>
              <w:t>«Специалист 3 класса» и футляр к знаку.</w:t>
            </w:r>
          </w:p>
          <w:p w14:paraId="7E4D6F15" w14:textId="77777777" w:rsidR="00DA5CB1" w:rsidRPr="000173E3" w:rsidRDefault="00DA5CB1" w:rsidP="00497789">
            <w:pPr>
              <w:ind w:firstLine="315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B8770" w14:textId="7CD574DC" w:rsidR="00DA5CB1" w:rsidRPr="00771833" w:rsidRDefault="00DA5CB1" w:rsidP="00E04578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7DBFB" w14:textId="1623A687" w:rsidR="00DA5CB1" w:rsidRDefault="00DA5CB1" w:rsidP="00E04578">
            <w:pPr>
              <w:jc w:val="center"/>
            </w:pPr>
            <w:r>
              <w:t>100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F159B" w14:textId="52E6B9A7" w:rsidR="00DA5CB1" w:rsidRDefault="00DA5CB1" w:rsidP="006B04C7">
            <w:pPr>
              <w:jc w:val="center"/>
            </w:pPr>
            <w:r>
              <w:t>12 720,00</w:t>
            </w:r>
          </w:p>
        </w:tc>
      </w:tr>
      <w:tr w:rsidR="00DA5CB1" w:rsidRPr="00514A55" w14:paraId="3622A7AC" w14:textId="77777777" w:rsidTr="005333B3">
        <w:trPr>
          <w:trHeight w:val="77"/>
        </w:trPr>
        <w:tc>
          <w:tcPr>
            <w:tcW w:w="651" w:type="dxa"/>
            <w:vAlign w:val="center"/>
          </w:tcPr>
          <w:p w14:paraId="3B497A9B" w14:textId="6A8746AD" w:rsidR="00DA5CB1" w:rsidRPr="00DA5CB1" w:rsidRDefault="00DA5CB1" w:rsidP="00E04578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3087" w:type="dxa"/>
            <w:vAlign w:val="center"/>
          </w:tcPr>
          <w:p w14:paraId="14993064" w14:textId="77777777" w:rsidR="00DA5CB1" w:rsidRPr="00DA5CB1" w:rsidRDefault="00DA5CB1" w:rsidP="00DA5CB1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DA5CB1">
              <w:rPr>
                <w:b/>
                <w:i/>
                <w:sz w:val="18"/>
                <w:szCs w:val="18"/>
                <w:lang w:eastAsia="ru-RU"/>
              </w:rPr>
              <w:t xml:space="preserve">Нагрудный знак профессиональной классности </w:t>
            </w:r>
          </w:p>
          <w:p w14:paraId="53E33EE6" w14:textId="4551A2CA" w:rsidR="00DA5CB1" w:rsidRDefault="00DA5CB1" w:rsidP="00DA5CB1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DA5CB1">
              <w:rPr>
                <w:b/>
                <w:i/>
                <w:sz w:val="18"/>
                <w:szCs w:val="18"/>
                <w:lang w:eastAsia="ru-RU"/>
              </w:rPr>
              <w:t xml:space="preserve">«Специалист 2 класса» </w:t>
            </w:r>
            <w:r w:rsidR="00572FC8">
              <w:rPr>
                <w:b/>
                <w:i/>
                <w:sz w:val="18"/>
                <w:szCs w:val="18"/>
                <w:lang w:eastAsia="ru-RU"/>
              </w:rPr>
              <w:t>с футляром</w:t>
            </w:r>
            <w:r w:rsidRPr="00DA5CB1">
              <w:rPr>
                <w:b/>
                <w:i/>
                <w:sz w:val="18"/>
                <w:szCs w:val="18"/>
                <w:lang w:eastAsia="ru-RU"/>
              </w:rPr>
              <w:t>.</w:t>
            </w:r>
          </w:p>
          <w:p w14:paraId="64F455D4" w14:textId="557F5977" w:rsidR="00DA5CB1" w:rsidRDefault="00DA5CB1" w:rsidP="00D56432">
            <w:pPr>
              <w:rPr>
                <w:i/>
                <w:sz w:val="18"/>
                <w:szCs w:val="18"/>
                <w:lang w:eastAsia="ru-RU"/>
              </w:rPr>
            </w:pPr>
            <w:r w:rsidRPr="00DA5CB1">
              <w:rPr>
                <w:i/>
                <w:sz w:val="18"/>
                <w:szCs w:val="18"/>
                <w:lang w:eastAsia="ru-RU"/>
              </w:rPr>
              <w:t xml:space="preserve">Размером </w:t>
            </w:r>
            <w:r>
              <w:rPr>
                <w:i/>
                <w:sz w:val="18"/>
                <w:szCs w:val="18"/>
                <w:lang w:eastAsia="ru-RU"/>
              </w:rPr>
              <w:t xml:space="preserve">58 мм * 26 мм. Окрашен в золотистый цвет, в центральной части выпуклое изображение щита зеленого цвета, </w:t>
            </w:r>
            <w:r w:rsidR="002B6BAA">
              <w:rPr>
                <w:i/>
                <w:sz w:val="18"/>
                <w:szCs w:val="18"/>
                <w:lang w:eastAsia="ru-RU"/>
              </w:rPr>
              <w:t>с</w:t>
            </w:r>
            <w:r>
              <w:rPr>
                <w:i/>
                <w:sz w:val="18"/>
                <w:szCs w:val="18"/>
                <w:lang w:eastAsia="ru-RU"/>
              </w:rPr>
              <w:t xml:space="preserve"> каймой белого цвета, с нанесенной цифрой «</w:t>
            </w:r>
            <w:r w:rsidR="00D56432">
              <w:rPr>
                <w:i/>
                <w:sz w:val="18"/>
                <w:szCs w:val="18"/>
                <w:lang w:eastAsia="ru-RU"/>
              </w:rPr>
              <w:t>2</w:t>
            </w:r>
            <w:r>
              <w:rPr>
                <w:i/>
                <w:sz w:val="18"/>
                <w:szCs w:val="18"/>
                <w:lang w:eastAsia="ru-RU"/>
              </w:rPr>
              <w:t>» золотистого цвета.</w:t>
            </w:r>
          </w:p>
          <w:p w14:paraId="61978235" w14:textId="0C6B101C" w:rsidR="00D56432" w:rsidRDefault="00D56432" w:rsidP="00D56432">
            <w:pPr>
              <w:rPr>
                <w:i/>
                <w:sz w:val="18"/>
                <w:szCs w:val="18"/>
                <w:lang w:eastAsia="ru-RU"/>
              </w:rPr>
            </w:pPr>
          </w:p>
          <w:p w14:paraId="0255C862" w14:textId="62C91494" w:rsidR="00D56432" w:rsidRPr="00D56432" w:rsidRDefault="00D56432" w:rsidP="00D56432">
            <w:pPr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 xml:space="preserve">      </w:t>
            </w:r>
            <w:r w:rsidR="000228E4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73D5ABB" wp14:editId="4FD12DA9">
                  <wp:extent cx="1533525" cy="625131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22" cy="62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168EC" w14:textId="4446316F" w:rsidR="00DA5CB1" w:rsidRPr="00DA5CB1" w:rsidRDefault="00DA5CB1" w:rsidP="00DA5CB1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452ECB2" w14:textId="31F1AFD4" w:rsidR="00DA5CB1" w:rsidRDefault="00D56432" w:rsidP="00E04578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62E37" w14:textId="512A5A3D" w:rsidR="00D56432" w:rsidRPr="00DA5CB1" w:rsidRDefault="00D56432" w:rsidP="00D56432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DA5CB1">
              <w:rPr>
                <w:b/>
                <w:i/>
                <w:sz w:val="18"/>
                <w:szCs w:val="18"/>
                <w:lang w:eastAsia="ru-RU"/>
              </w:rPr>
              <w:t>Нагрудный знак профессиональной классности</w:t>
            </w:r>
          </w:p>
          <w:p w14:paraId="73C7C054" w14:textId="77777777" w:rsidR="00D56432" w:rsidRDefault="00D56432" w:rsidP="00D56432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DA5CB1">
              <w:rPr>
                <w:b/>
                <w:i/>
                <w:sz w:val="18"/>
                <w:szCs w:val="18"/>
                <w:lang w:eastAsia="ru-RU"/>
              </w:rPr>
              <w:t>«Специалист 2 класса» и футляр к знаку.</w:t>
            </w:r>
          </w:p>
          <w:p w14:paraId="1C4F1CAB" w14:textId="77777777" w:rsidR="00DA5CB1" w:rsidRPr="00DA5CB1" w:rsidRDefault="00DA5CB1" w:rsidP="00DA5CB1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B81D9" w14:textId="25365232" w:rsidR="00DA5CB1" w:rsidRDefault="00D56432" w:rsidP="00E04578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11E60" w14:textId="56B6748B" w:rsidR="00DA5CB1" w:rsidRDefault="00D56432" w:rsidP="00E04578">
            <w:pPr>
              <w:jc w:val="center"/>
            </w:pPr>
            <w:r>
              <w:t>100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719B9" w14:textId="2D3B1EAB" w:rsidR="00DA5CB1" w:rsidRDefault="00D56432" w:rsidP="006B04C7">
            <w:pPr>
              <w:jc w:val="center"/>
            </w:pPr>
            <w:r>
              <w:t>1</w:t>
            </w:r>
            <w:r w:rsidR="00F11AF7">
              <w:t>2</w:t>
            </w:r>
            <w:r>
              <w:t> 320,00</w:t>
            </w:r>
          </w:p>
        </w:tc>
      </w:tr>
      <w:tr w:rsidR="00D56432" w:rsidRPr="00514A55" w14:paraId="17F75D5D" w14:textId="77777777" w:rsidTr="005333B3">
        <w:trPr>
          <w:trHeight w:val="77"/>
        </w:trPr>
        <w:tc>
          <w:tcPr>
            <w:tcW w:w="651" w:type="dxa"/>
            <w:vAlign w:val="center"/>
          </w:tcPr>
          <w:p w14:paraId="6D2FD2DB" w14:textId="07C57ED9" w:rsidR="00D56432" w:rsidRDefault="00D56432" w:rsidP="00E04578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3087" w:type="dxa"/>
            <w:vAlign w:val="center"/>
          </w:tcPr>
          <w:p w14:paraId="463D33D4" w14:textId="77777777" w:rsidR="00D56432" w:rsidRPr="00D56432" w:rsidRDefault="00D56432" w:rsidP="00D56432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D56432">
              <w:rPr>
                <w:b/>
                <w:i/>
                <w:sz w:val="18"/>
                <w:szCs w:val="18"/>
                <w:lang w:eastAsia="ru-RU"/>
              </w:rPr>
              <w:t>Нагрудный знак профессиональной классности</w:t>
            </w:r>
          </w:p>
          <w:p w14:paraId="41A522E3" w14:textId="5A3DBD03" w:rsidR="00D56432" w:rsidRDefault="00D56432" w:rsidP="00DA5CB1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D56432">
              <w:rPr>
                <w:b/>
                <w:i/>
                <w:sz w:val="18"/>
                <w:szCs w:val="18"/>
                <w:lang w:eastAsia="ru-RU"/>
              </w:rPr>
              <w:t xml:space="preserve"> «Специалист 1 класса</w:t>
            </w:r>
            <w:r w:rsidR="00572FC8">
              <w:rPr>
                <w:b/>
                <w:i/>
                <w:sz w:val="18"/>
                <w:szCs w:val="18"/>
                <w:lang w:eastAsia="ru-RU"/>
              </w:rPr>
              <w:t xml:space="preserve"> с футляром</w:t>
            </w:r>
            <w:r w:rsidRPr="00D56432">
              <w:rPr>
                <w:b/>
                <w:i/>
                <w:sz w:val="18"/>
                <w:szCs w:val="18"/>
                <w:lang w:eastAsia="ru-RU"/>
              </w:rPr>
              <w:t>.</w:t>
            </w:r>
          </w:p>
          <w:p w14:paraId="44280ABF" w14:textId="137BAEB3" w:rsidR="00D56432" w:rsidRDefault="00D56432" w:rsidP="00D56432">
            <w:pPr>
              <w:rPr>
                <w:i/>
                <w:sz w:val="18"/>
                <w:szCs w:val="18"/>
                <w:lang w:eastAsia="ru-RU"/>
              </w:rPr>
            </w:pPr>
            <w:r w:rsidRPr="00DA5CB1">
              <w:rPr>
                <w:i/>
                <w:sz w:val="18"/>
                <w:szCs w:val="18"/>
                <w:lang w:eastAsia="ru-RU"/>
              </w:rPr>
              <w:t xml:space="preserve">Размером </w:t>
            </w:r>
            <w:r>
              <w:rPr>
                <w:i/>
                <w:sz w:val="18"/>
                <w:szCs w:val="18"/>
                <w:lang w:eastAsia="ru-RU"/>
              </w:rPr>
              <w:t xml:space="preserve">58 мм * 26 мм. Окрашен в золотистый цвет, в центральной части выпуклое изображение щита зеленого цвета, </w:t>
            </w:r>
            <w:r w:rsidR="002B6BAA">
              <w:rPr>
                <w:i/>
                <w:sz w:val="18"/>
                <w:szCs w:val="18"/>
                <w:lang w:eastAsia="ru-RU"/>
              </w:rPr>
              <w:t>с</w:t>
            </w:r>
            <w:r>
              <w:rPr>
                <w:i/>
                <w:sz w:val="18"/>
                <w:szCs w:val="18"/>
                <w:lang w:eastAsia="ru-RU"/>
              </w:rPr>
              <w:t xml:space="preserve"> каймой белого цвета, с нанесенной цифрой «2» золотистого цвета.</w:t>
            </w:r>
          </w:p>
          <w:p w14:paraId="22C4EDEC" w14:textId="77777777" w:rsidR="00D56432" w:rsidRDefault="00D56432" w:rsidP="00DA5CB1">
            <w:pPr>
              <w:rPr>
                <w:b/>
                <w:i/>
                <w:sz w:val="18"/>
                <w:szCs w:val="18"/>
                <w:lang w:eastAsia="ru-RU"/>
              </w:rPr>
            </w:pPr>
          </w:p>
          <w:p w14:paraId="5EB9202E" w14:textId="501E6641" w:rsidR="00D56432" w:rsidRPr="00DA5CB1" w:rsidRDefault="00D56432" w:rsidP="00DA5CB1">
            <w:pPr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    </w:t>
            </w:r>
            <w:r>
              <w:rPr>
                <w:noProof/>
              </w:rPr>
              <w:t xml:space="preserve"> </w:t>
            </w:r>
            <w:r w:rsidR="00170E22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794D461" wp14:editId="09F327E3">
                  <wp:extent cx="1609725" cy="59619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65" cy="59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vAlign w:val="center"/>
          </w:tcPr>
          <w:p w14:paraId="7F147207" w14:textId="504DED48" w:rsidR="00D56432" w:rsidRDefault="00D56432" w:rsidP="00E04578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F6191" w14:textId="77777777" w:rsidR="00D56432" w:rsidRPr="00D56432" w:rsidRDefault="00D56432" w:rsidP="00D56432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D56432">
              <w:rPr>
                <w:b/>
                <w:i/>
                <w:sz w:val="18"/>
                <w:szCs w:val="18"/>
                <w:lang w:eastAsia="ru-RU"/>
              </w:rPr>
              <w:t>Нагрудный знак профессиональной классности</w:t>
            </w:r>
          </w:p>
          <w:p w14:paraId="5D5EB617" w14:textId="157C75F6" w:rsidR="00D56432" w:rsidRDefault="00D56432" w:rsidP="00D56432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D56432">
              <w:rPr>
                <w:b/>
                <w:i/>
                <w:sz w:val="18"/>
                <w:szCs w:val="18"/>
                <w:lang w:eastAsia="ru-RU"/>
              </w:rPr>
              <w:t>«Специалист 1 класса» и футляр к знаку.</w:t>
            </w:r>
          </w:p>
          <w:p w14:paraId="4E677745" w14:textId="77777777" w:rsidR="00D56432" w:rsidRPr="00DA5CB1" w:rsidRDefault="00D56432" w:rsidP="00D56432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76E4D" w14:textId="34EE3611" w:rsidR="00D56432" w:rsidRDefault="00D56432" w:rsidP="00E04578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F70D1" w14:textId="6FE39CCB" w:rsidR="00D56432" w:rsidRDefault="00D56432" w:rsidP="00E04578">
            <w:pPr>
              <w:jc w:val="center"/>
            </w:pPr>
            <w:r>
              <w:t>50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7CAAE" w14:textId="04F47150" w:rsidR="00D56432" w:rsidRDefault="00D56432" w:rsidP="006B04C7">
            <w:pPr>
              <w:jc w:val="center"/>
            </w:pPr>
            <w:r>
              <w:t>6 160,00</w:t>
            </w:r>
          </w:p>
        </w:tc>
      </w:tr>
      <w:tr w:rsidR="00D56432" w:rsidRPr="00514A55" w14:paraId="116D9590" w14:textId="77777777" w:rsidTr="005333B3">
        <w:trPr>
          <w:trHeight w:val="77"/>
        </w:trPr>
        <w:tc>
          <w:tcPr>
            <w:tcW w:w="651" w:type="dxa"/>
            <w:vAlign w:val="center"/>
          </w:tcPr>
          <w:p w14:paraId="46DAAE65" w14:textId="77777777" w:rsidR="00D56432" w:rsidRDefault="00D56432" w:rsidP="00E04578">
            <w:pPr>
              <w:pStyle w:val="TableParagraph"/>
              <w:jc w:val="center"/>
            </w:pPr>
          </w:p>
          <w:p w14:paraId="02637701" w14:textId="77777777" w:rsidR="00D56432" w:rsidRDefault="00D56432" w:rsidP="00E04578">
            <w:pPr>
              <w:pStyle w:val="TableParagraph"/>
              <w:jc w:val="center"/>
            </w:pPr>
          </w:p>
          <w:p w14:paraId="6EA831C9" w14:textId="77777777" w:rsidR="00D56432" w:rsidRDefault="00D56432" w:rsidP="00E04578">
            <w:pPr>
              <w:pStyle w:val="TableParagraph"/>
              <w:jc w:val="center"/>
            </w:pPr>
          </w:p>
          <w:p w14:paraId="7D1C5DE2" w14:textId="77777777" w:rsidR="00D56432" w:rsidRDefault="00D56432" w:rsidP="00E04578">
            <w:pPr>
              <w:pStyle w:val="TableParagraph"/>
              <w:jc w:val="center"/>
            </w:pPr>
          </w:p>
          <w:p w14:paraId="1ED7C86B" w14:textId="458AE913" w:rsidR="00D56432" w:rsidRDefault="00D56432" w:rsidP="00E04578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3087" w:type="dxa"/>
            <w:vAlign w:val="center"/>
          </w:tcPr>
          <w:p w14:paraId="06F120E3" w14:textId="77777777" w:rsidR="00D56432" w:rsidRPr="00D56432" w:rsidRDefault="00D56432" w:rsidP="00D56432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D56432">
              <w:rPr>
                <w:b/>
                <w:i/>
                <w:sz w:val="18"/>
                <w:szCs w:val="18"/>
                <w:lang w:eastAsia="ru-RU"/>
              </w:rPr>
              <w:t xml:space="preserve">Нагрудный знак профессиональной классности </w:t>
            </w:r>
          </w:p>
          <w:p w14:paraId="1D68577C" w14:textId="5186C10F" w:rsidR="00D56432" w:rsidRDefault="00D56432" w:rsidP="00D56432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D56432">
              <w:rPr>
                <w:b/>
                <w:i/>
                <w:sz w:val="18"/>
                <w:szCs w:val="18"/>
                <w:lang w:eastAsia="ru-RU"/>
              </w:rPr>
              <w:t xml:space="preserve">«Специалист мастер класса-наставник» </w:t>
            </w:r>
            <w:r w:rsidR="00572FC8">
              <w:rPr>
                <w:b/>
                <w:i/>
                <w:sz w:val="18"/>
                <w:szCs w:val="18"/>
                <w:lang w:eastAsia="ru-RU"/>
              </w:rPr>
              <w:t>с футляром.</w:t>
            </w:r>
          </w:p>
          <w:p w14:paraId="2187FAED" w14:textId="46D9F10A" w:rsidR="00D56432" w:rsidRDefault="00D56432" w:rsidP="00D56432">
            <w:pPr>
              <w:rPr>
                <w:i/>
                <w:sz w:val="18"/>
                <w:szCs w:val="18"/>
                <w:lang w:eastAsia="ru-RU"/>
              </w:rPr>
            </w:pPr>
            <w:r w:rsidRPr="00DA5CB1">
              <w:rPr>
                <w:i/>
                <w:sz w:val="18"/>
                <w:szCs w:val="18"/>
                <w:lang w:eastAsia="ru-RU"/>
              </w:rPr>
              <w:t xml:space="preserve">Размером </w:t>
            </w:r>
            <w:r>
              <w:rPr>
                <w:i/>
                <w:sz w:val="18"/>
                <w:szCs w:val="18"/>
                <w:lang w:eastAsia="ru-RU"/>
              </w:rPr>
              <w:t xml:space="preserve">58 мм * 26 мм. Окрашен в золотистый цвет, в центральной части выпуклое изображение щита зеленого цвета, </w:t>
            </w:r>
            <w:r w:rsidR="002B6BAA">
              <w:rPr>
                <w:i/>
                <w:sz w:val="18"/>
                <w:szCs w:val="18"/>
                <w:lang w:eastAsia="ru-RU"/>
              </w:rPr>
              <w:t>с</w:t>
            </w:r>
            <w:r>
              <w:rPr>
                <w:i/>
                <w:sz w:val="18"/>
                <w:szCs w:val="18"/>
                <w:lang w:eastAsia="ru-RU"/>
              </w:rPr>
              <w:t xml:space="preserve"> каймой белого цвета, с нанесенной цифрой «2» </w:t>
            </w:r>
            <w:r>
              <w:rPr>
                <w:i/>
                <w:sz w:val="18"/>
                <w:szCs w:val="18"/>
                <w:lang w:eastAsia="ru-RU"/>
              </w:rPr>
              <w:lastRenderedPageBreak/>
              <w:t>золотистого цвета.</w:t>
            </w:r>
          </w:p>
          <w:p w14:paraId="0B9D02FA" w14:textId="77777777" w:rsidR="00D56432" w:rsidRDefault="00D56432" w:rsidP="00D56432">
            <w:pPr>
              <w:rPr>
                <w:b/>
                <w:i/>
                <w:sz w:val="18"/>
                <w:szCs w:val="18"/>
                <w:lang w:eastAsia="ru-RU"/>
              </w:rPr>
            </w:pPr>
          </w:p>
          <w:p w14:paraId="57306C37" w14:textId="5727527F" w:rsidR="00D56432" w:rsidRPr="00D56432" w:rsidRDefault="00D56432" w:rsidP="00D56432">
            <w:pPr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noProof/>
              </w:rPr>
              <w:t xml:space="preserve">   </w:t>
            </w:r>
            <w:r w:rsidR="000228E4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47596F6" wp14:editId="655D9FE5">
                  <wp:extent cx="1562100" cy="619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vAlign w:val="center"/>
          </w:tcPr>
          <w:p w14:paraId="2EFA0390" w14:textId="77777777" w:rsidR="00D56432" w:rsidRDefault="00D56432" w:rsidP="00E04578">
            <w:pPr>
              <w:pStyle w:val="TableParagraph"/>
              <w:jc w:val="center"/>
            </w:pPr>
          </w:p>
          <w:p w14:paraId="47187315" w14:textId="77777777" w:rsidR="00D56432" w:rsidRDefault="00D56432" w:rsidP="00E04578">
            <w:pPr>
              <w:pStyle w:val="TableParagraph"/>
              <w:jc w:val="center"/>
            </w:pPr>
          </w:p>
          <w:p w14:paraId="79411986" w14:textId="77777777" w:rsidR="00D56432" w:rsidRDefault="00D56432" w:rsidP="00E04578">
            <w:pPr>
              <w:pStyle w:val="TableParagraph"/>
              <w:jc w:val="center"/>
            </w:pPr>
          </w:p>
          <w:p w14:paraId="4A748C92" w14:textId="77777777" w:rsidR="00D56432" w:rsidRDefault="00D56432" w:rsidP="00E04578">
            <w:pPr>
              <w:pStyle w:val="TableParagraph"/>
              <w:jc w:val="center"/>
            </w:pPr>
          </w:p>
          <w:p w14:paraId="77B44E6C" w14:textId="7441A230" w:rsidR="00D56432" w:rsidRDefault="00D56432" w:rsidP="00E04578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CA216" w14:textId="77777777" w:rsidR="00D56432" w:rsidRDefault="00D56432" w:rsidP="00D56432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  <w:p w14:paraId="720A5F38" w14:textId="77777777" w:rsidR="00D56432" w:rsidRDefault="00D56432" w:rsidP="00D56432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  <w:p w14:paraId="31CA5A66" w14:textId="77777777" w:rsidR="00D56432" w:rsidRDefault="00D56432" w:rsidP="00D56432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  <w:p w14:paraId="295A7600" w14:textId="1F94C2EA" w:rsidR="00D56432" w:rsidRPr="00D56432" w:rsidRDefault="00D56432" w:rsidP="00D56432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D56432">
              <w:rPr>
                <w:b/>
                <w:i/>
                <w:sz w:val="18"/>
                <w:szCs w:val="18"/>
                <w:lang w:eastAsia="ru-RU"/>
              </w:rPr>
              <w:t>Нагрудный знак профессиональной классности</w:t>
            </w:r>
          </w:p>
          <w:p w14:paraId="0E6DA662" w14:textId="77777777" w:rsidR="00D56432" w:rsidRDefault="00D56432" w:rsidP="00D56432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D56432">
              <w:rPr>
                <w:b/>
                <w:i/>
                <w:sz w:val="18"/>
                <w:szCs w:val="18"/>
                <w:lang w:eastAsia="ru-RU"/>
              </w:rPr>
              <w:t>«Специалист мастер класса-наставник» и футляр к знаку</w:t>
            </w:r>
          </w:p>
          <w:p w14:paraId="418460DC" w14:textId="77777777" w:rsidR="00D56432" w:rsidRDefault="00D56432" w:rsidP="00D56432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  <w:p w14:paraId="113A5352" w14:textId="77777777" w:rsidR="00D56432" w:rsidRDefault="00D56432" w:rsidP="00D56432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  <w:p w14:paraId="5B317A45" w14:textId="14F813E3" w:rsidR="00D56432" w:rsidRPr="00D56432" w:rsidRDefault="00D56432" w:rsidP="00D56432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5EACF" w14:textId="77777777" w:rsidR="00D56432" w:rsidRDefault="00D56432" w:rsidP="00E04578">
            <w:pPr>
              <w:jc w:val="center"/>
            </w:pPr>
          </w:p>
          <w:p w14:paraId="62DCA069" w14:textId="77777777" w:rsidR="00D56432" w:rsidRDefault="00D56432" w:rsidP="00E04578">
            <w:pPr>
              <w:jc w:val="center"/>
            </w:pPr>
          </w:p>
          <w:p w14:paraId="14349469" w14:textId="77777777" w:rsidR="00D56432" w:rsidRDefault="00D56432" w:rsidP="00E04578">
            <w:pPr>
              <w:jc w:val="center"/>
            </w:pPr>
          </w:p>
          <w:p w14:paraId="4A480C5C" w14:textId="77777777" w:rsidR="00D56432" w:rsidRDefault="00D56432" w:rsidP="00E04578">
            <w:pPr>
              <w:jc w:val="center"/>
            </w:pPr>
          </w:p>
          <w:p w14:paraId="616327FD" w14:textId="77777777" w:rsidR="00D56432" w:rsidRDefault="00D56432" w:rsidP="00E04578">
            <w:pPr>
              <w:jc w:val="center"/>
            </w:pPr>
          </w:p>
          <w:p w14:paraId="142C9EC8" w14:textId="490F0C99" w:rsidR="00D56432" w:rsidRDefault="00D56432" w:rsidP="00E04578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D5400" w14:textId="77777777" w:rsidR="00D56432" w:rsidRDefault="00D56432" w:rsidP="00E04578">
            <w:pPr>
              <w:jc w:val="center"/>
            </w:pPr>
          </w:p>
          <w:p w14:paraId="5D57FF61" w14:textId="77777777" w:rsidR="00D56432" w:rsidRDefault="00D56432" w:rsidP="00E04578">
            <w:pPr>
              <w:jc w:val="center"/>
            </w:pPr>
          </w:p>
          <w:p w14:paraId="06570738" w14:textId="77777777" w:rsidR="00D56432" w:rsidRDefault="00D56432" w:rsidP="00E04578">
            <w:pPr>
              <w:jc w:val="center"/>
            </w:pPr>
          </w:p>
          <w:p w14:paraId="05F5ED05" w14:textId="77777777" w:rsidR="00D56432" w:rsidRDefault="00D56432" w:rsidP="00E04578">
            <w:pPr>
              <w:jc w:val="center"/>
            </w:pPr>
          </w:p>
          <w:p w14:paraId="7C488B81" w14:textId="77777777" w:rsidR="00D56432" w:rsidRDefault="00D56432" w:rsidP="00E04578">
            <w:pPr>
              <w:jc w:val="center"/>
            </w:pPr>
          </w:p>
          <w:p w14:paraId="0ED41FD9" w14:textId="1B569E0C" w:rsidR="00D56432" w:rsidRDefault="00D56432" w:rsidP="00E04578">
            <w:pPr>
              <w:jc w:val="center"/>
            </w:pPr>
            <w:r>
              <w:t>25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577E7" w14:textId="77777777" w:rsidR="00D56432" w:rsidRDefault="00D56432" w:rsidP="006B04C7">
            <w:pPr>
              <w:jc w:val="center"/>
            </w:pPr>
          </w:p>
          <w:p w14:paraId="28F3734F" w14:textId="77777777" w:rsidR="00D56432" w:rsidRDefault="00D56432" w:rsidP="006B04C7">
            <w:pPr>
              <w:jc w:val="center"/>
            </w:pPr>
          </w:p>
          <w:p w14:paraId="4829D5A6" w14:textId="77777777" w:rsidR="00D56432" w:rsidRDefault="00D56432" w:rsidP="006B04C7">
            <w:pPr>
              <w:jc w:val="center"/>
            </w:pPr>
          </w:p>
          <w:p w14:paraId="06B5D50A" w14:textId="77777777" w:rsidR="00D56432" w:rsidRDefault="00D56432" w:rsidP="006B04C7">
            <w:pPr>
              <w:jc w:val="center"/>
            </w:pPr>
          </w:p>
          <w:p w14:paraId="7B1E0D54" w14:textId="77777777" w:rsidR="00D56432" w:rsidRDefault="00D56432" w:rsidP="006B04C7">
            <w:pPr>
              <w:jc w:val="center"/>
            </w:pPr>
          </w:p>
          <w:p w14:paraId="7AD67C5A" w14:textId="4D46147A" w:rsidR="00D56432" w:rsidRDefault="00D56432" w:rsidP="006B04C7">
            <w:pPr>
              <w:jc w:val="center"/>
            </w:pPr>
            <w:r>
              <w:t>3080,00</w:t>
            </w:r>
          </w:p>
        </w:tc>
      </w:tr>
      <w:tr w:rsidR="000228E4" w:rsidRPr="00514A55" w14:paraId="1F49D767" w14:textId="77777777" w:rsidTr="005333B3">
        <w:trPr>
          <w:trHeight w:val="77"/>
        </w:trPr>
        <w:tc>
          <w:tcPr>
            <w:tcW w:w="651" w:type="dxa"/>
            <w:vAlign w:val="center"/>
          </w:tcPr>
          <w:p w14:paraId="1CE6F794" w14:textId="6ED95E09" w:rsidR="000228E4" w:rsidRDefault="000228E4" w:rsidP="00E04578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3087" w:type="dxa"/>
            <w:vAlign w:val="center"/>
          </w:tcPr>
          <w:p w14:paraId="3F0F754C" w14:textId="177BE82D" w:rsidR="000228E4" w:rsidRPr="000228E4" w:rsidRDefault="000228E4" w:rsidP="000228E4">
            <w:pPr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Юбилейная медаль «30 лет ГТК ПМР» </w:t>
            </w:r>
            <w:r w:rsidR="00572FC8">
              <w:rPr>
                <w:b/>
                <w:i/>
                <w:sz w:val="18"/>
                <w:szCs w:val="18"/>
                <w:lang w:eastAsia="ru-RU"/>
              </w:rPr>
              <w:t>с футляром</w:t>
            </w:r>
            <w:r>
              <w:rPr>
                <w:b/>
                <w:i/>
                <w:sz w:val="18"/>
                <w:szCs w:val="18"/>
                <w:lang w:eastAsia="ru-RU"/>
              </w:rPr>
              <w:t>.</w:t>
            </w:r>
            <w:r>
              <w:rPr>
                <w:sz w:val="28"/>
                <w:szCs w:val="28"/>
              </w:rPr>
              <w:tab/>
            </w:r>
          </w:p>
          <w:p w14:paraId="4216C39D" w14:textId="35685B22" w:rsidR="000228E4" w:rsidRPr="000228E4" w:rsidRDefault="000228E4" w:rsidP="000228E4">
            <w:pPr>
              <w:pStyle w:val="ae"/>
              <w:ind w:hanging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8E4">
              <w:rPr>
                <w:rFonts w:ascii="Times New Roman" w:hAnsi="Times New Roman" w:cs="Times New Roman"/>
                <w:sz w:val="18"/>
                <w:szCs w:val="18"/>
              </w:rPr>
              <w:t>Медаль «30 лет таможенным органам Приднестровской Молдавской Республики» изготавливается из латуни толщиной 3мм, круглая, диаметром 35мм. Медаль с двух сторон окантована бортиком.</w:t>
            </w:r>
          </w:p>
          <w:p w14:paraId="67FD0C90" w14:textId="77777777" w:rsidR="000228E4" w:rsidRDefault="000228E4" w:rsidP="000228E4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8E4">
              <w:rPr>
                <w:rFonts w:ascii="Times New Roman" w:hAnsi="Times New Roman" w:cs="Times New Roman"/>
                <w:sz w:val="18"/>
                <w:szCs w:val="18"/>
              </w:rPr>
              <w:t>На аверсе медали, в центре, изображен щит, обрамленный белой полосой со шляпками обивочных гвоздей. На поле щита изображены кадуцей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EDFA281" w14:textId="3CCEE391" w:rsidR="000228E4" w:rsidRPr="000228E4" w:rsidRDefault="000228E4" w:rsidP="000228E4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8E4">
              <w:rPr>
                <w:rFonts w:ascii="Times New Roman" w:hAnsi="Times New Roman" w:cs="Times New Roman"/>
                <w:sz w:val="18"/>
                <w:szCs w:val="18"/>
              </w:rPr>
              <w:t>расположенные накрест. Под ними, в нижней части щита, изображены цифры «30». Поле щита залито темно-зеленой эмалью. В верхней части медали вдоль бортика снизу вверх изображена надпись «Таможенные органы ПМР». В нижней части медали, под щитом, изображены расходящиеся в стороны от центральной оси ветви лавра.</w:t>
            </w:r>
          </w:p>
          <w:p w14:paraId="67027A0E" w14:textId="77777777" w:rsidR="000228E4" w:rsidRDefault="000228E4" w:rsidP="000228E4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8E4">
              <w:rPr>
                <w:rFonts w:ascii="Times New Roman" w:hAnsi="Times New Roman" w:cs="Times New Roman"/>
                <w:sz w:val="18"/>
                <w:szCs w:val="18"/>
              </w:rPr>
              <w:t>На реверсе медали, в центре, расположена горизонтальная надпись в три строки «Государственный таможенный комитет». В верхней части медали, вдоль бортика снизу вверх, изображена надпись «Приднестровская Молдавская Республика». В нижней части медали изображена развевающаяся лицом вверх лента белого цвета с расположенными на ней цифрами:</w:t>
            </w:r>
          </w:p>
          <w:p w14:paraId="5DBDEE09" w14:textId="2E329ECA" w:rsidR="000228E4" w:rsidRPr="000228E4" w:rsidRDefault="000228E4" w:rsidP="000228E4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8E4">
              <w:rPr>
                <w:rFonts w:ascii="Times New Roman" w:hAnsi="Times New Roman" w:cs="Times New Roman"/>
                <w:sz w:val="18"/>
                <w:szCs w:val="18"/>
              </w:rPr>
              <w:t xml:space="preserve"> в левой части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228E4">
              <w:rPr>
                <w:rFonts w:ascii="Times New Roman" w:hAnsi="Times New Roman" w:cs="Times New Roman"/>
                <w:sz w:val="18"/>
                <w:szCs w:val="18"/>
              </w:rPr>
              <w:t xml:space="preserve"> «1992», в центре - «XXX», в правой части – «2022».</w:t>
            </w:r>
          </w:p>
          <w:p w14:paraId="6F792AA7" w14:textId="0088CB15" w:rsidR="000228E4" w:rsidRPr="000228E4" w:rsidRDefault="000228E4" w:rsidP="000228E4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8E4">
              <w:rPr>
                <w:rFonts w:ascii="Times New Roman" w:hAnsi="Times New Roman" w:cs="Times New Roman"/>
                <w:sz w:val="18"/>
                <w:szCs w:val="18"/>
              </w:rPr>
              <w:t>Бортики, изображения и надписи рельефные.</w:t>
            </w:r>
          </w:p>
          <w:p w14:paraId="16663564" w14:textId="0058D5FD" w:rsidR="000228E4" w:rsidRPr="000228E4" w:rsidRDefault="000228E4" w:rsidP="000228E4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8E4">
              <w:rPr>
                <w:rFonts w:ascii="Times New Roman" w:hAnsi="Times New Roman" w:cs="Times New Roman"/>
                <w:sz w:val="18"/>
                <w:szCs w:val="18"/>
              </w:rPr>
              <w:t>Медаль соединительными кольцами крепится к пятиугольной колодке. Колодка обтянута лентой шириной 25мм. По центру ленты проходит красная полоса шириной 5мм, в обе стороны от красной расположены полосы: темно-зеленая шириной 1мм,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28E4">
              <w:rPr>
                <w:rFonts w:ascii="Times New Roman" w:hAnsi="Times New Roman" w:cs="Times New Roman"/>
                <w:sz w:val="18"/>
                <w:szCs w:val="18"/>
              </w:rPr>
              <w:t>красная – 1мм, темно-зеленая – 5мм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28E4">
              <w:rPr>
                <w:rFonts w:ascii="Times New Roman" w:hAnsi="Times New Roman" w:cs="Times New Roman"/>
                <w:sz w:val="18"/>
                <w:szCs w:val="18"/>
              </w:rPr>
              <w:t>красная –   2мм, темно-зеленая – 1мм.</w:t>
            </w:r>
          </w:p>
          <w:p w14:paraId="6A1B0662" w14:textId="77777777" w:rsidR="000228E4" w:rsidRPr="000228E4" w:rsidRDefault="000228E4" w:rsidP="000228E4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D0BB43" w14:textId="6B15F817" w:rsidR="000228E4" w:rsidRDefault="000228E4" w:rsidP="000228E4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28E4">
              <w:rPr>
                <w:rFonts w:ascii="Times New Roman" w:hAnsi="Times New Roman" w:cs="Times New Roman"/>
                <w:sz w:val="18"/>
                <w:szCs w:val="18"/>
              </w:rPr>
              <w:t>На оборотной стороне колодки имеется приспособление для крепления медали к одежде.</w:t>
            </w:r>
          </w:p>
          <w:p w14:paraId="44DB7880" w14:textId="32AAAF2D" w:rsidR="000228E4" w:rsidRDefault="000228E4" w:rsidP="000228E4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0F21AB" w14:textId="77777777" w:rsidR="000228E4" w:rsidRPr="000228E4" w:rsidRDefault="000228E4" w:rsidP="000228E4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B4B21E" w14:textId="52309E38" w:rsidR="000228E4" w:rsidRPr="00D56432" w:rsidRDefault="000228E4" w:rsidP="00D56432">
            <w:pPr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1402FF54" wp14:editId="3AB82FEE">
                  <wp:extent cx="1704975" cy="1665605"/>
                  <wp:effectExtent l="0" t="0" r="9525" b="0"/>
                  <wp:docPr id="6" name="Рисунок 6" descr="C:\Users\user\AppData\Local\Temp\Rar$DI01.788\для ГТ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DI01.788\для ГТ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5421" t="14200" r="27752" b="52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70" cy="1695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vAlign w:val="center"/>
          </w:tcPr>
          <w:p w14:paraId="2622226F" w14:textId="651160A6" w:rsidR="000228E4" w:rsidRDefault="000228E4" w:rsidP="00E04578">
            <w:pPr>
              <w:pStyle w:val="TableParagraph"/>
              <w:jc w:val="center"/>
            </w:pPr>
            <w: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8C584" w14:textId="0BDE65D2" w:rsidR="000228E4" w:rsidRPr="000228E4" w:rsidRDefault="000228E4" w:rsidP="000228E4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Юбилейная медаль «30 лет ГТК ПМР» и футляр к медали.</w:t>
            </w:r>
          </w:p>
          <w:p w14:paraId="068FC7A2" w14:textId="77777777" w:rsidR="000228E4" w:rsidRDefault="000228E4" w:rsidP="00D56432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A3405" w14:textId="074BAC6F" w:rsidR="000228E4" w:rsidRDefault="000228E4" w:rsidP="00E04578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A7710" w14:textId="45A0478F" w:rsidR="000228E4" w:rsidRDefault="00170E22" w:rsidP="00E04578">
            <w:pPr>
              <w:jc w:val="center"/>
            </w:pPr>
            <w:r>
              <w:t>650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67315" w14:textId="5767F9CC" w:rsidR="000228E4" w:rsidRDefault="00170E22" w:rsidP="006B04C7">
            <w:pPr>
              <w:jc w:val="center"/>
            </w:pPr>
            <w:r>
              <w:t>174 414,50</w:t>
            </w:r>
          </w:p>
        </w:tc>
      </w:tr>
      <w:tr w:rsidR="005C1D6F" w:rsidRPr="00514A55" w14:paraId="6965CEC2" w14:textId="77777777" w:rsidTr="00DE2993">
        <w:trPr>
          <w:trHeight w:val="195"/>
        </w:trPr>
        <w:tc>
          <w:tcPr>
            <w:tcW w:w="8274" w:type="dxa"/>
            <w:gridSpan w:val="7"/>
            <w:vAlign w:val="center"/>
          </w:tcPr>
          <w:p w14:paraId="1673D5C9" w14:textId="1321FC7F" w:rsidR="005C1D6F" w:rsidRPr="00365054" w:rsidRDefault="005C1D6F" w:rsidP="00365054">
            <w:pPr>
              <w:jc w:val="right"/>
              <w:rPr>
                <w:b/>
                <w:bCs/>
                <w:sz w:val="24"/>
              </w:rPr>
            </w:pPr>
            <w:r w:rsidRPr="00365054">
              <w:rPr>
                <w:b/>
                <w:bCs/>
                <w:sz w:val="24"/>
              </w:rPr>
              <w:t xml:space="preserve">Итого 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14:paraId="74DD507D" w14:textId="1A8CB4A2" w:rsidR="005C1D6F" w:rsidRPr="00365054" w:rsidRDefault="00170E22" w:rsidP="00E04578">
            <w:pPr>
              <w:jc w:val="center"/>
              <w:rPr>
                <w:rStyle w:val="95pt"/>
                <w:rFonts w:eastAsiaTheme="minorHAnsi"/>
                <w:b/>
                <w:bCs/>
                <w:sz w:val="24"/>
                <w:szCs w:val="22"/>
              </w:rPr>
            </w:pPr>
            <w:r>
              <w:t>222 044</w:t>
            </w:r>
            <w:r w:rsidR="009C6288">
              <w:t>,</w:t>
            </w:r>
            <w:r>
              <w:t>5</w:t>
            </w:r>
            <w:r w:rsidR="009C6288">
              <w:t>0</w:t>
            </w:r>
          </w:p>
        </w:tc>
      </w:tr>
      <w:tr w:rsidR="00E04578" w:rsidRPr="00514A55" w14:paraId="43146F20" w14:textId="77777777" w:rsidTr="00F81456">
        <w:trPr>
          <w:trHeight w:val="551"/>
        </w:trPr>
        <w:tc>
          <w:tcPr>
            <w:tcW w:w="651" w:type="dxa"/>
            <w:vAlign w:val="center"/>
          </w:tcPr>
          <w:p w14:paraId="552F325C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2.</w:t>
            </w:r>
          </w:p>
        </w:tc>
        <w:tc>
          <w:tcPr>
            <w:tcW w:w="3796" w:type="dxa"/>
            <w:gridSpan w:val="3"/>
            <w:vAlign w:val="center"/>
          </w:tcPr>
          <w:p w14:paraId="0EABD68E" w14:textId="77777777" w:rsidR="00E04578" w:rsidRPr="00514A55" w:rsidRDefault="00E04578" w:rsidP="00E04578">
            <w:pPr>
              <w:pStyle w:val="TableParagraph"/>
            </w:pPr>
            <w:r w:rsidRPr="00514A55">
              <w:t>Информация</w:t>
            </w:r>
            <w:r w:rsidRPr="00514A55">
              <w:rPr>
                <w:spacing w:val="-10"/>
              </w:rPr>
              <w:t xml:space="preserve"> </w:t>
            </w:r>
            <w:r w:rsidRPr="00514A55">
              <w:t>о</w:t>
            </w:r>
            <w:r w:rsidRPr="00514A55">
              <w:rPr>
                <w:spacing w:val="4"/>
              </w:rPr>
              <w:t xml:space="preserve"> </w:t>
            </w:r>
            <w:r w:rsidRPr="00514A55">
              <w:t>необходимости</w:t>
            </w:r>
            <w:r w:rsidRPr="00514A55">
              <w:rPr>
                <w:spacing w:val="-4"/>
              </w:rPr>
              <w:t xml:space="preserve"> </w:t>
            </w:r>
            <w:r w:rsidRPr="00514A55">
              <w:t>предоставления</w:t>
            </w:r>
            <w:r w:rsidRPr="00514A55">
              <w:rPr>
                <w:spacing w:val="-9"/>
              </w:rPr>
              <w:t xml:space="preserve"> </w:t>
            </w:r>
            <w:r w:rsidRPr="00514A55">
              <w:t>участниками</w:t>
            </w:r>
          </w:p>
          <w:p w14:paraId="7152C4F9" w14:textId="77777777" w:rsidR="00E04578" w:rsidRPr="00514A55" w:rsidRDefault="00E04578" w:rsidP="00E04578">
            <w:pPr>
              <w:pStyle w:val="TableParagraph"/>
            </w:pPr>
            <w:r w:rsidRPr="00514A55">
              <w:t>закупки образцов</w:t>
            </w:r>
            <w:r w:rsidRPr="00514A55">
              <w:rPr>
                <w:spacing w:val="-5"/>
              </w:rPr>
              <w:t xml:space="preserve"> </w:t>
            </w:r>
            <w:r w:rsidRPr="00514A55">
              <w:t>продукции, предлагаемых</w:t>
            </w:r>
            <w:r w:rsidRPr="00514A55">
              <w:rPr>
                <w:spacing w:val="-7"/>
              </w:rPr>
              <w:t xml:space="preserve"> </w:t>
            </w:r>
            <w:r w:rsidRPr="00514A55">
              <w:t>к</w:t>
            </w:r>
            <w:r w:rsidRPr="00514A55">
              <w:rPr>
                <w:spacing w:val="-3"/>
              </w:rPr>
              <w:t xml:space="preserve"> </w:t>
            </w:r>
            <w:r w:rsidRPr="00514A55">
              <w:t>поставке</w:t>
            </w:r>
          </w:p>
        </w:tc>
        <w:tc>
          <w:tcPr>
            <w:tcW w:w="5618" w:type="dxa"/>
            <w:gridSpan w:val="4"/>
            <w:vAlign w:val="center"/>
          </w:tcPr>
          <w:p w14:paraId="0F5B77ED" w14:textId="77777777" w:rsidR="00E04578" w:rsidRPr="00514A55" w:rsidRDefault="00E04578" w:rsidP="00E04578">
            <w:pPr>
              <w:pStyle w:val="TableParagraph"/>
            </w:pPr>
            <w:r w:rsidRPr="00514A55">
              <w:t>нет</w:t>
            </w:r>
          </w:p>
        </w:tc>
      </w:tr>
      <w:tr w:rsidR="00E04578" w:rsidRPr="00514A55" w14:paraId="511861BD" w14:textId="77777777" w:rsidTr="00F81456">
        <w:trPr>
          <w:trHeight w:val="613"/>
        </w:trPr>
        <w:tc>
          <w:tcPr>
            <w:tcW w:w="651" w:type="dxa"/>
            <w:vAlign w:val="center"/>
          </w:tcPr>
          <w:p w14:paraId="01F80907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3.</w:t>
            </w:r>
          </w:p>
        </w:tc>
        <w:tc>
          <w:tcPr>
            <w:tcW w:w="3796" w:type="dxa"/>
            <w:gridSpan w:val="3"/>
            <w:vAlign w:val="center"/>
          </w:tcPr>
          <w:p w14:paraId="237F0253" w14:textId="77777777" w:rsidR="00E04578" w:rsidRPr="00514A55" w:rsidRDefault="00E04578" w:rsidP="00E04578">
            <w:pPr>
              <w:pStyle w:val="TableParagraph"/>
            </w:pPr>
            <w:r w:rsidRPr="00514A55">
              <w:t>Дополнительные требования</w:t>
            </w:r>
            <w:r w:rsidRPr="00514A55">
              <w:rPr>
                <w:spacing w:val="-6"/>
              </w:rPr>
              <w:t xml:space="preserve"> </w:t>
            </w:r>
            <w:r w:rsidRPr="00514A55">
              <w:t>к предмету</w:t>
            </w:r>
            <w:r w:rsidRPr="00514A55">
              <w:rPr>
                <w:spacing w:val="-11"/>
              </w:rPr>
              <w:t xml:space="preserve"> </w:t>
            </w:r>
            <w:r w:rsidRPr="00514A55">
              <w:t>(объекту)</w:t>
            </w:r>
            <w:r w:rsidRPr="00514A55">
              <w:rPr>
                <w:spacing w:val="2"/>
              </w:rPr>
              <w:t xml:space="preserve"> </w:t>
            </w:r>
            <w:r w:rsidRPr="00514A55">
              <w:t>закупки</w:t>
            </w:r>
          </w:p>
        </w:tc>
        <w:tc>
          <w:tcPr>
            <w:tcW w:w="5618" w:type="dxa"/>
            <w:gridSpan w:val="4"/>
            <w:vAlign w:val="center"/>
          </w:tcPr>
          <w:p w14:paraId="5A88E725" w14:textId="77777777" w:rsidR="00E04578" w:rsidRPr="00514A55" w:rsidRDefault="00E04578" w:rsidP="00E04578">
            <w:pPr>
              <w:pStyle w:val="TableParagraph"/>
            </w:pPr>
            <w:r w:rsidRPr="00514A55">
              <w:t>нет</w:t>
            </w:r>
          </w:p>
        </w:tc>
      </w:tr>
      <w:tr w:rsidR="00E04578" w:rsidRPr="00514A55" w14:paraId="09D60CDD" w14:textId="77777777" w:rsidTr="00F81456">
        <w:trPr>
          <w:trHeight w:val="551"/>
        </w:trPr>
        <w:tc>
          <w:tcPr>
            <w:tcW w:w="651" w:type="dxa"/>
            <w:vAlign w:val="center"/>
          </w:tcPr>
          <w:p w14:paraId="2F6A6DB2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4.</w:t>
            </w:r>
          </w:p>
        </w:tc>
        <w:tc>
          <w:tcPr>
            <w:tcW w:w="3796" w:type="dxa"/>
            <w:gridSpan w:val="3"/>
            <w:vAlign w:val="center"/>
          </w:tcPr>
          <w:p w14:paraId="20FF1DEF" w14:textId="77777777" w:rsidR="00E04578" w:rsidRPr="00514A55" w:rsidRDefault="00E04578" w:rsidP="00E04578">
            <w:pPr>
              <w:pStyle w:val="TableParagraph"/>
            </w:pPr>
            <w:r w:rsidRPr="00514A55">
              <w:t>Иная информация,</w:t>
            </w:r>
            <w:r w:rsidRPr="00514A55">
              <w:rPr>
                <w:spacing w:val="1"/>
              </w:rPr>
              <w:t xml:space="preserve"> </w:t>
            </w:r>
            <w:r w:rsidRPr="00514A55">
              <w:t>позволяющая</w:t>
            </w:r>
            <w:r w:rsidRPr="00514A55">
              <w:rPr>
                <w:spacing w:val="-9"/>
              </w:rPr>
              <w:t xml:space="preserve"> </w:t>
            </w:r>
            <w:r w:rsidRPr="00514A55">
              <w:t>участникам</w:t>
            </w:r>
            <w:r w:rsidRPr="00514A55">
              <w:rPr>
                <w:spacing w:val="-2"/>
              </w:rPr>
              <w:t xml:space="preserve"> </w:t>
            </w:r>
            <w:r w:rsidRPr="00514A55">
              <w:t>закупки</w:t>
            </w:r>
            <w:r w:rsidRPr="00514A55">
              <w:rPr>
                <w:spacing w:val="-2"/>
              </w:rPr>
              <w:t xml:space="preserve"> </w:t>
            </w:r>
            <w:r w:rsidRPr="00514A55">
              <w:t>правильно</w:t>
            </w:r>
          </w:p>
          <w:p w14:paraId="762C0C3F" w14:textId="77777777" w:rsidR="00E04578" w:rsidRPr="00514A55" w:rsidRDefault="00E04578" w:rsidP="00E04578">
            <w:pPr>
              <w:pStyle w:val="TableParagraph"/>
            </w:pPr>
            <w:r w:rsidRPr="00514A55">
              <w:t>сформировать</w:t>
            </w:r>
            <w:r w:rsidRPr="00514A55">
              <w:rPr>
                <w:spacing w:val="-2"/>
              </w:rPr>
              <w:t xml:space="preserve"> </w:t>
            </w:r>
            <w:r w:rsidRPr="00514A55">
              <w:t>и</w:t>
            </w:r>
            <w:r w:rsidRPr="00514A55">
              <w:rPr>
                <w:spacing w:val="-4"/>
              </w:rPr>
              <w:t xml:space="preserve"> </w:t>
            </w:r>
            <w:r w:rsidRPr="00514A55">
              <w:t>представить</w:t>
            </w:r>
            <w:r w:rsidRPr="00514A55">
              <w:rPr>
                <w:spacing w:val="-5"/>
              </w:rPr>
              <w:t xml:space="preserve"> </w:t>
            </w:r>
            <w:r w:rsidRPr="00514A55">
              <w:t>заявки</w:t>
            </w:r>
            <w:r w:rsidRPr="00514A55">
              <w:rPr>
                <w:spacing w:val="-5"/>
              </w:rPr>
              <w:t xml:space="preserve"> </w:t>
            </w:r>
            <w:r w:rsidRPr="00514A55">
              <w:t>на участие</w:t>
            </w:r>
            <w:r w:rsidRPr="00514A55">
              <w:rPr>
                <w:spacing w:val="3"/>
              </w:rPr>
              <w:t xml:space="preserve"> </w:t>
            </w:r>
            <w:r w:rsidRPr="00514A55">
              <w:t>в закупке</w:t>
            </w:r>
          </w:p>
        </w:tc>
        <w:tc>
          <w:tcPr>
            <w:tcW w:w="5618" w:type="dxa"/>
            <w:gridSpan w:val="4"/>
            <w:vAlign w:val="center"/>
          </w:tcPr>
          <w:p w14:paraId="12DED675" w14:textId="77777777" w:rsidR="00E04578" w:rsidRPr="00514A55" w:rsidRDefault="00E04578" w:rsidP="00E04578">
            <w:pPr>
              <w:pStyle w:val="TableParagraph"/>
              <w:jc w:val="both"/>
            </w:pPr>
            <w:r w:rsidRPr="00514A55"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 198р «Об утверждении формы заявок участников закупки» и требованиями, указанными в документации о проведении запроса предложений</w:t>
            </w:r>
          </w:p>
        </w:tc>
      </w:tr>
      <w:tr w:rsidR="00E04578" w:rsidRPr="00514A55" w14:paraId="7EF95E64" w14:textId="77777777" w:rsidTr="00601E6A">
        <w:trPr>
          <w:trHeight w:val="349"/>
        </w:trPr>
        <w:tc>
          <w:tcPr>
            <w:tcW w:w="10065" w:type="dxa"/>
            <w:gridSpan w:val="8"/>
            <w:vAlign w:val="center"/>
          </w:tcPr>
          <w:p w14:paraId="73B84343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rPr>
                <w:b/>
              </w:rPr>
              <w:t>6. Преимущества, требования</w:t>
            </w:r>
            <w:r w:rsidRPr="00514A55">
              <w:rPr>
                <w:b/>
                <w:spacing w:val="-10"/>
              </w:rPr>
              <w:t xml:space="preserve"> </w:t>
            </w:r>
            <w:r w:rsidRPr="00514A55">
              <w:rPr>
                <w:b/>
              </w:rPr>
              <w:t>к</w:t>
            </w:r>
            <w:r w:rsidRPr="00514A55">
              <w:rPr>
                <w:b/>
                <w:spacing w:val="-1"/>
              </w:rPr>
              <w:t xml:space="preserve"> </w:t>
            </w:r>
            <w:r w:rsidRPr="00514A55">
              <w:rPr>
                <w:b/>
              </w:rPr>
              <w:t>участникам</w:t>
            </w:r>
            <w:r w:rsidRPr="00514A55">
              <w:rPr>
                <w:b/>
                <w:spacing w:val="-2"/>
              </w:rPr>
              <w:t xml:space="preserve"> </w:t>
            </w:r>
            <w:r w:rsidRPr="00514A55">
              <w:rPr>
                <w:b/>
              </w:rPr>
              <w:t>закупки</w:t>
            </w:r>
          </w:p>
        </w:tc>
      </w:tr>
      <w:tr w:rsidR="00E04578" w:rsidRPr="00514A55" w14:paraId="4E7D8444" w14:textId="77777777" w:rsidTr="00B1744F">
        <w:trPr>
          <w:trHeight w:val="830"/>
        </w:trPr>
        <w:tc>
          <w:tcPr>
            <w:tcW w:w="651" w:type="dxa"/>
            <w:vAlign w:val="center"/>
          </w:tcPr>
          <w:p w14:paraId="3FA728AD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1.</w:t>
            </w:r>
          </w:p>
        </w:tc>
        <w:tc>
          <w:tcPr>
            <w:tcW w:w="3744" w:type="dxa"/>
            <w:gridSpan w:val="2"/>
            <w:vAlign w:val="center"/>
          </w:tcPr>
          <w:p w14:paraId="0AD0428D" w14:textId="77777777" w:rsidR="00E04578" w:rsidRPr="00514A55" w:rsidRDefault="00E04578" w:rsidP="00E04578">
            <w:pPr>
              <w:pStyle w:val="TableParagraph"/>
            </w:pPr>
            <w:r w:rsidRPr="00514A55">
              <w:t>Преимущества</w:t>
            </w:r>
            <w:r w:rsidRPr="00514A55">
              <w:rPr>
                <w:spacing w:val="-1"/>
              </w:rPr>
              <w:t xml:space="preserve"> </w:t>
            </w:r>
            <w:r w:rsidRPr="00514A55">
              <w:t>(отечественный</w:t>
            </w:r>
            <w:r w:rsidRPr="00514A55">
              <w:rPr>
                <w:spacing w:val="-6"/>
              </w:rPr>
              <w:t xml:space="preserve"> </w:t>
            </w:r>
            <w:r w:rsidRPr="00514A55">
              <w:t>производитель;</w:t>
            </w:r>
            <w:r w:rsidRPr="00514A55">
              <w:rPr>
                <w:spacing w:val="-10"/>
              </w:rPr>
              <w:t xml:space="preserve"> </w:t>
            </w:r>
            <w:r w:rsidRPr="00514A55">
              <w:t>учреждения</w:t>
            </w:r>
          </w:p>
          <w:p w14:paraId="7295DC8F" w14:textId="77777777" w:rsidR="00E04578" w:rsidRPr="00514A55" w:rsidRDefault="00E04578" w:rsidP="00E04578">
            <w:pPr>
              <w:pStyle w:val="TableParagraph"/>
            </w:pPr>
            <w:r w:rsidRPr="00514A55">
              <w:t>и организации уголовно-исполнительной системы, а также</w:t>
            </w:r>
            <w:r w:rsidRPr="00514A55">
              <w:rPr>
                <w:spacing w:val="-57"/>
              </w:rPr>
              <w:t xml:space="preserve"> </w:t>
            </w:r>
            <w:r w:rsidRPr="00514A55">
              <w:t>организации,</w:t>
            </w:r>
            <w:r w:rsidRPr="00514A55">
              <w:rPr>
                <w:spacing w:val="-1"/>
              </w:rPr>
              <w:t xml:space="preserve"> </w:t>
            </w:r>
            <w:r w:rsidRPr="00514A55">
              <w:t>применяющие</w:t>
            </w:r>
            <w:r w:rsidRPr="00514A55">
              <w:rPr>
                <w:spacing w:val="2"/>
              </w:rPr>
              <w:t xml:space="preserve"> </w:t>
            </w:r>
            <w:r w:rsidRPr="00514A55">
              <w:t>труд</w:t>
            </w:r>
            <w:r w:rsidRPr="00514A55">
              <w:rPr>
                <w:spacing w:val="1"/>
              </w:rPr>
              <w:t xml:space="preserve"> </w:t>
            </w:r>
            <w:r w:rsidRPr="00514A55">
              <w:t>инвалидов)</w:t>
            </w:r>
          </w:p>
        </w:tc>
        <w:tc>
          <w:tcPr>
            <w:tcW w:w="5670" w:type="dxa"/>
            <w:gridSpan w:val="5"/>
            <w:vAlign w:val="center"/>
          </w:tcPr>
          <w:p w14:paraId="7A3B42C5" w14:textId="77777777" w:rsidR="00E04578" w:rsidRPr="00514A55" w:rsidRDefault="00E04578" w:rsidP="00E04578">
            <w:pPr>
              <w:pStyle w:val="TableParagraph"/>
              <w:jc w:val="both"/>
            </w:pPr>
            <w:r w:rsidRPr="00514A55">
              <w:t>нет</w:t>
            </w:r>
          </w:p>
        </w:tc>
      </w:tr>
      <w:tr w:rsidR="00E04578" w:rsidRPr="00514A55" w14:paraId="644FD591" w14:textId="77777777" w:rsidTr="00B1744F">
        <w:trPr>
          <w:trHeight w:val="552"/>
        </w:trPr>
        <w:tc>
          <w:tcPr>
            <w:tcW w:w="651" w:type="dxa"/>
            <w:vAlign w:val="center"/>
          </w:tcPr>
          <w:p w14:paraId="4047F28E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2.</w:t>
            </w:r>
          </w:p>
        </w:tc>
        <w:tc>
          <w:tcPr>
            <w:tcW w:w="3744" w:type="dxa"/>
            <w:gridSpan w:val="2"/>
            <w:vAlign w:val="center"/>
          </w:tcPr>
          <w:p w14:paraId="233100DD" w14:textId="77777777" w:rsidR="00E04578" w:rsidRPr="00514A55" w:rsidRDefault="00E04578" w:rsidP="00E04578">
            <w:pPr>
              <w:pStyle w:val="TableParagraph"/>
            </w:pPr>
            <w:r w:rsidRPr="00514A55">
              <w:t>Требования к</w:t>
            </w:r>
            <w:r w:rsidRPr="00514A55">
              <w:rPr>
                <w:spacing w:val="-5"/>
              </w:rPr>
              <w:t xml:space="preserve"> </w:t>
            </w:r>
            <w:r w:rsidRPr="00514A55">
              <w:t>участникам</w:t>
            </w:r>
            <w:r w:rsidRPr="00514A55">
              <w:rPr>
                <w:spacing w:val="-2"/>
              </w:rPr>
              <w:t xml:space="preserve"> </w:t>
            </w:r>
            <w:r w:rsidRPr="00514A55">
              <w:t>и перечень</w:t>
            </w:r>
            <w:r w:rsidRPr="00514A55">
              <w:rPr>
                <w:spacing w:val="-2"/>
              </w:rPr>
              <w:t xml:space="preserve"> </w:t>
            </w:r>
            <w:r w:rsidRPr="00514A55">
              <w:t>документов,</w:t>
            </w:r>
            <w:r w:rsidRPr="00514A55">
              <w:rPr>
                <w:spacing w:val="1"/>
              </w:rPr>
              <w:t xml:space="preserve"> </w:t>
            </w:r>
            <w:r w:rsidRPr="00514A55">
              <w:t>которые</w:t>
            </w:r>
          </w:p>
          <w:p w14:paraId="29FAD882" w14:textId="77777777" w:rsidR="00E04578" w:rsidRPr="00514A55" w:rsidRDefault="00E04578" w:rsidP="00E04578">
            <w:pPr>
              <w:pStyle w:val="TableParagraph"/>
            </w:pPr>
            <w:r w:rsidRPr="00514A55">
              <w:t>должны</w:t>
            </w:r>
            <w:r w:rsidRPr="00514A55">
              <w:rPr>
                <w:spacing w:val="-2"/>
              </w:rPr>
              <w:t xml:space="preserve"> </w:t>
            </w:r>
            <w:r w:rsidRPr="00514A55">
              <w:t>быть</w:t>
            </w:r>
            <w:r w:rsidRPr="00514A55">
              <w:rPr>
                <w:spacing w:val="-2"/>
              </w:rPr>
              <w:t xml:space="preserve"> </w:t>
            </w:r>
            <w:r w:rsidRPr="00514A55">
              <w:t>представлены</w:t>
            </w:r>
          </w:p>
        </w:tc>
        <w:tc>
          <w:tcPr>
            <w:tcW w:w="5670" w:type="dxa"/>
            <w:gridSpan w:val="5"/>
          </w:tcPr>
          <w:p w14:paraId="1750ABE0" w14:textId="77777777" w:rsidR="00E04578" w:rsidRPr="00514A55" w:rsidRDefault="00E04578" w:rsidP="00E04578">
            <w:pPr>
              <w:widowControl/>
              <w:autoSpaceDE/>
              <w:autoSpaceDN/>
              <w:jc w:val="both"/>
              <w:rPr>
                <w:rFonts w:eastAsia="Calibri"/>
                <w:b/>
              </w:rPr>
            </w:pPr>
            <w:r w:rsidRPr="00514A55">
              <w:rPr>
                <w:rFonts w:eastAsia="Calibri"/>
                <w:b/>
              </w:rPr>
              <w:t>Требования к участникам:</w:t>
            </w:r>
          </w:p>
          <w:p w14:paraId="5FB9A896" w14:textId="77777777" w:rsidR="006A32F6" w:rsidRPr="007A6EC7" w:rsidRDefault="006A32F6" w:rsidP="006A32F6">
            <w:pPr>
              <w:spacing w:line="276" w:lineRule="auto"/>
              <w:ind w:left="132" w:right="153" w:firstLine="284"/>
              <w:jc w:val="both"/>
              <w:rPr>
                <w:u w:val="single"/>
              </w:rPr>
            </w:pPr>
            <w:r w:rsidRPr="007A6EC7">
              <w:rPr>
                <w:u w:val="single"/>
              </w:rPr>
              <w:t xml:space="preserve">1. Требования к участникам закупки: </w:t>
            </w:r>
          </w:p>
          <w:p w14:paraId="708567A5" w14:textId="77777777" w:rsidR="006A32F6" w:rsidRPr="007A6EC7" w:rsidRDefault="006A32F6" w:rsidP="006A32F6">
            <w:pPr>
              <w:spacing w:line="276" w:lineRule="auto"/>
              <w:ind w:left="132" w:right="153" w:firstLine="284"/>
              <w:jc w:val="both"/>
            </w:pPr>
            <w:r w:rsidRPr="007A6EC7">
      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      </w:r>
          </w:p>
          <w:p w14:paraId="48E60706" w14:textId="77777777" w:rsidR="006A32F6" w:rsidRPr="007A6EC7" w:rsidRDefault="006A32F6" w:rsidP="006A32F6">
            <w:pPr>
              <w:spacing w:line="276" w:lineRule="auto"/>
              <w:ind w:left="132" w:right="153" w:firstLine="284"/>
              <w:jc w:val="both"/>
            </w:pPr>
            <w:r w:rsidRPr="007A6EC7">
              <w:t>б) отсутствие проведения ликвидации участника закупки - юридического лица и отсутствие дела о банкротстве;</w:t>
            </w:r>
          </w:p>
          <w:p w14:paraId="3BA8422E" w14:textId="77777777" w:rsidR="006A32F6" w:rsidRPr="007A6EC7" w:rsidRDefault="006A32F6" w:rsidP="006A32F6">
            <w:pPr>
              <w:spacing w:line="276" w:lineRule="auto"/>
              <w:ind w:left="132" w:right="153" w:firstLine="284"/>
              <w:jc w:val="both"/>
            </w:pPr>
            <w:r w:rsidRPr="007A6EC7">
              <w:t xml:space="preserve"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 </w:t>
            </w:r>
          </w:p>
          <w:p w14:paraId="40FF9FC0" w14:textId="2D71D432" w:rsidR="006A32F6" w:rsidRPr="007A6EC7" w:rsidRDefault="006A32F6" w:rsidP="006A32F6">
            <w:pPr>
              <w:spacing w:line="276" w:lineRule="auto"/>
              <w:ind w:left="132" w:right="153" w:firstLine="284"/>
              <w:jc w:val="both"/>
              <w:rPr>
                <w:u w:val="single"/>
              </w:rPr>
            </w:pPr>
            <w:r w:rsidRPr="007A6EC7">
              <w:rPr>
                <w:u w:val="single"/>
              </w:rPr>
              <w:t xml:space="preserve">2. Заявка на участие в </w:t>
            </w:r>
            <w:r w:rsidR="009A212E">
              <w:rPr>
                <w:u w:val="single"/>
              </w:rPr>
              <w:t>запросе предложений</w:t>
            </w:r>
            <w:r w:rsidRPr="007A6EC7">
              <w:rPr>
                <w:u w:val="single"/>
              </w:rPr>
              <w:t xml:space="preserve"> должна содержать:</w:t>
            </w:r>
          </w:p>
          <w:p w14:paraId="29A055B4" w14:textId="3389E9BE" w:rsidR="006A32F6" w:rsidRPr="007A6EC7" w:rsidRDefault="006A32F6" w:rsidP="006A32F6">
            <w:pPr>
              <w:spacing w:line="276" w:lineRule="auto"/>
              <w:ind w:left="132" w:right="153" w:firstLine="284"/>
              <w:jc w:val="both"/>
            </w:pPr>
            <w:r w:rsidRPr="007A6EC7">
              <w:t>а) информацию и документы об участнике</w:t>
            </w:r>
            <w:r w:rsidR="009A212E">
              <w:t xml:space="preserve"> запроса</w:t>
            </w:r>
            <w:r w:rsidRPr="007A6EC7">
              <w:t>, подавшем такую заявку:</w:t>
            </w:r>
          </w:p>
          <w:p w14:paraId="0704A2C6" w14:textId="493BCDE2" w:rsidR="006A32F6" w:rsidRPr="007A6EC7" w:rsidRDefault="006A32F6" w:rsidP="006A32F6">
            <w:pPr>
              <w:spacing w:line="276" w:lineRule="auto"/>
              <w:ind w:left="132" w:right="153" w:firstLine="284"/>
              <w:jc w:val="both"/>
            </w:pPr>
            <w:r w:rsidRPr="007A6EC7">
              <w:t xml:space="preserve">1) фирменное наименование,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</w:t>
            </w:r>
            <w:r w:rsidRPr="007A6EC7">
              <w:lastRenderedPageBreak/>
              <w:t xml:space="preserve">сведения о месте жительства (для физического лица), номер контактного телефона; </w:t>
            </w:r>
            <w:r w:rsidRPr="007A6EC7">
              <w:br/>
              <w:t xml:space="preserve"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</w:t>
            </w:r>
          </w:p>
          <w:p w14:paraId="57E54B3D" w14:textId="675D8BE4" w:rsidR="006A32F6" w:rsidRPr="007A6EC7" w:rsidRDefault="006A32F6" w:rsidP="006A32F6">
            <w:pPr>
              <w:spacing w:line="276" w:lineRule="auto"/>
              <w:ind w:left="132" w:right="153" w:firstLine="284"/>
              <w:jc w:val="both"/>
            </w:pPr>
            <w:r w:rsidRPr="007A6EC7">
              <w:t xml:space="preserve">3) документ, подтверждающий полномочия лица на осуществление действий от имени участника </w:t>
            </w:r>
            <w:r w:rsidR="0027674C">
              <w:t>закупки</w:t>
            </w:r>
            <w:r w:rsidRPr="007A6EC7">
              <w:t>;</w:t>
            </w:r>
          </w:p>
          <w:p w14:paraId="12843DAD" w14:textId="6AE3B6C5" w:rsidR="006A32F6" w:rsidRPr="007A6EC7" w:rsidRDefault="006A32F6" w:rsidP="006A32F6">
            <w:pPr>
              <w:spacing w:line="276" w:lineRule="auto"/>
              <w:ind w:left="132" w:right="153" w:firstLine="284"/>
              <w:jc w:val="both"/>
            </w:pPr>
            <w:r w:rsidRPr="007A6EC7">
              <w:t xml:space="preserve">4) копии учредительных документов участника </w:t>
            </w:r>
            <w:r w:rsidR="002D37CC">
              <w:t>з</w:t>
            </w:r>
            <w:r w:rsidR="0027674C">
              <w:t>акупки</w:t>
            </w:r>
            <w:r w:rsidRPr="007A6EC7">
              <w:t xml:space="preserve"> (для юридического лица);</w:t>
            </w:r>
          </w:p>
          <w:p w14:paraId="669E5434" w14:textId="77777777" w:rsidR="00E04578" w:rsidRDefault="006A32F6" w:rsidP="006A32F6">
            <w:pPr>
              <w:pStyle w:val="TableParagraph"/>
              <w:jc w:val="both"/>
            </w:pPr>
            <w:r w:rsidRPr="007A6EC7">
      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14:paraId="63112F9F" w14:textId="600A38EC" w:rsidR="009A212E" w:rsidRPr="007A6EC7" w:rsidRDefault="009A212E" w:rsidP="009A212E">
            <w:pPr>
              <w:spacing w:line="276" w:lineRule="auto"/>
              <w:ind w:left="132" w:right="153"/>
              <w:jc w:val="both"/>
            </w:pPr>
            <w:r w:rsidRPr="007A6EC7">
              <w:t xml:space="preserve">б) предложения участника </w:t>
            </w:r>
            <w:r w:rsidR="002D37CC">
              <w:t>за</w:t>
            </w:r>
            <w:r w:rsidR="0027674C">
              <w:t>купки</w:t>
            </w:r>
            <w:r w:rsidRPr="007A6EC7">
              <w:t xml:space="preserve"> в отношении объекта закупки с приложением документов, подтверждающих соответствие этого объекта требованиям, установленным документацией о </w:t>
            </w:r>
            <w:r w:rsidR="0027674C">
              <w:t>закупке</w:t>
            </w:r>
            <w:r w:rsidRPr="007A6EC7">
              <w:t xml:space="preserve">; </w:t>
            </w:r>
          </w:p>
          <w:p w14:paraId="255CD3B6" w14:textId="51DAD0A8" w:rsidR="009A212E" w:rsidRDefault="009A212E" w:rsidP="009A212E">
            <w:pPr>
              <w:spacing w:line="276" w:lineRule="auto"/>
              <w:ind w:left="132" w:right="153"/>
              <w:jc w:val="both"/>
            </w:pPr>
            <w:r w:rsidRPr="007A6EC7">
              <w:t xml:space="preserve">в) </w:t>
            </w:r>
            <w:r w:rsidR="00B1529A">
              <w:t>предложение о цене контракта (лота № ____)</w:t>
            </w:r>
          </w:p>
          <w:p w14:paraId="3579C04F" w14:textId="459A7AFC" w:rsidR="00B1529A" w:rsidRDefault="00B1529A" w:rsidP="009A212E">
            <w:pPr>
              <w:spacing w:line="276" w:lineRule="auto"/>
              <w:ind w:left="132" w:right="153"/>
              <w:jc w:val="both"/>
            </w:pPr>
            <w:r>
              <w:t>г) наименование товаров,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 и указание на товарный знак), количества (объема);</w:t>
            </w:r>
          </w:p>
          <w:p w14:paraId="526D008B" w14:textId="671FF204" w:rsidR="00B1529A" w:rsidRDefault="00B1529A" w:rsidP="009A212E">
            <w:pPr>
              <w:spacing w:line="276" w:lineRule="auto"/>
              <w:ind w:left="132" w:right="153"/>
              <w:jc w:val="both"/>
            </w:pPr>
            <w:r>
              <w:t>д) наименование производителя и страны происхождения товара;</w:t>
            </w:r>
          </w:p>
          <w:p w14:paraId="7532A4A3" w14:textId="688AD6A2" w:rsidR="009A212E" w:rsidRDefault="002B6BAA" w:rsidP="009A212E">
            <w:pPr>
              <w:spacing w:line="276" w:lineRule="auto"/>
              <w:ind w:left="132" w:right="153"/>
              <w:jc w:val="both"/>
            </w:pPr>
            <w:r>
              <w:t>е</w:t>
            </w:r>
            <w:r w:rsidR="009A212E" w:rsidRPr="007A6EC7">
              <w:t xml:space="preserve">) документы, подтверждающие право участника </w:t>
            </w:r>
            <w:r w:rsidR="002D37CC">
              <w:t>запроса предложений</w:t>
            </w:r>
            <w:r w:rsidR="009A212E" w:rsidRPr="007A6EC7">
              <w:t xml:space="preserve"> на получение преимуществ в соответствии с настоящим Законом, или копии этих документов</w:t>
            </w:r>
            <w:r w:rsidR="00F2496C">
              <w:t>;</w:t>
            </w:r>
          </w:p>
          <w:p w14:paraId="57ED1890" w14:textId="3E51E533" w:rsidR="00F2496C" w:rsidRPr="007A6EC7" w:rsidRDefault="002B6BAA" w:rsidP="009A212E">
            <w:pPr>
              <w:spacing w:line="276" w:lineRule="auto"/>
              <w:ind w:left="132" w:right="153"/>
              <w:jc w:val="both"/>
            </w:pPr>
            <w:r>
              <w:t>ж</w:t>
            </w:r>
            <w:r w:rsidR="00F2496C">
      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      </w:r>
          </w:p>
          <w:p w14:paraId="32E2F1E8" w14:textId="77777777" w:rsidR="009A212E" w:rsidRPr="007A6EC7" w:rsidRDefault="009A212E" w:rsidP="009A212E">
            <w:pPr>
              <w:spacing w:line="276" w:lineRule="auto"/>
              <w:ind w:left="132" w:right="153" w:firstLine="286"/>
              <w:jc w:val="both"/>
            </w:pPr>
            <w:r w:rsidRPr="007A6EC7">
              <w:t>ПРИМЕЧАНИЕ:</w:t>
            </w:r>
          </w:p>
          <w:p w14:paraId="47673250" w14:textId="77777777" w:rsidR="009A212E" w:rsidRPr="007A6EC7" w:rsidRDefault="009A212E" w:rsidP="009A212E">
            <w:pPr>
              <w:spacing w:line="276" w:lineRule="auto"/>
              <w:ind w:left="132" w:right="153"/>
              <w:jc w:val="both"/>
            </w:pPr>
            <w:r w:rsidRPr="007A6EC7">
              <w:t>1. Документы и коммерческое предложение должны предоставляться в запечатанном конверте с заявкой на участие в закупке.</w:t>
            </w:r>
          </w:p>
          <w:p w14:paraId="5D020984" w14:textId="5AEBB42C" w:rsidR="009A212E" w:rsidRPr="007A6EC7" w:rsidRDefault="009A212E" w:rsidP="009A212E">
            <w:pPr>
              <w:spacing w:line="276" w:lineRule="auto"/>
              <w:ind w:left="132" w:right="153"/>
              <w:jc w:val="both"/>
            </w:pPr>
            <w:r w:rsidRPr="007A6EC7">
              <w:t xml:space="preserve">2. Все листы поданной в письменной форме заявки на участие в закупке, должны быть прошиты и пронумерованы. </w:t>
            </w:r>
          </w:p>
          <w:p w14:paraId="103BE1BD" w14:textId="323400B8" w:rsidR="009A212E" w:rsidRPr="00514A55" w:rsidRDefault="009A212E" w:rsidP="009A212E">
            <w:pPr>
              <w:pStyle w:val="TableParagraph"/>
              <w:jc w:val="both"/>
            </w:pPr>
            <w:r w:rsidRPr="007A6EC7">
      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      </w:r>
          </w:p>
        </w:tc>
      </w:tr>
      <w:tr w:rsidR="00E04578" w:rsidRPr="00514A55" w14:paraId="658F9B64" w14:textId="77777777" w:rsidTr="00B1744F">
        <w:trPr>
          <w:trHeight w:val="824"/>
        </w:trPr>
        <w:tc>
          <w:tcPr>
            <w:tcW w:w="651" w:type="dxa"/>
            <w:vAlign w:val="center"/>
          </w:tcPr>
          <w:p w14:paraId="65C10792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lastRenderedPageBreak/>
              <w:t>3.</w:t>
            </w:r>
          </w:p>
        </w:tc>
        <w:tc>
          <w:tcPr>
            <w:tcW w:w="3744" w:type="dxa"/>
            <w:gridSpan w:val="2"/>
            <w:vAlign w:val="center"/>
          </w:tcPr>
          <w:p w14:paraId="394C5B75" w14:textId="77777777" w:rsidR="00E04578" w:rsidRPr="00514A55" w:rsidRDefault="00E04578" w:rsidP="00E04578">
            <w:pPr>
              <w:pStyle w:val="TableParagraph"/>
            </w:pPr>
            <w:r w:rsidRPr="00514A55">
              <w:t>Условия</w:t>
            </w:r>
            <w:r w:rsidRPr="00514A55">
              <w:rPr>
                <w:spacing w:val="-7"/>
              </w:rPr>
              <w:t xml:space="preserve"> </w:t>
            </w:r>
            <w:r w:rsidRPr="00514A55">
              <w:t>об</w:t>
            </w:r>
            <w:r w:rsidRPr="00514A55">
              <w:rPr>
                <w:spacing w:val="-2"/>
              </w:rPr>
              <w:t xml:space="preserve"> </w:t>
            </w:r>
            <w:r w:rsidRPr="00514A55">
              <w:t>ответственности</w:t>
            </w:r>
            <w:r w:rsidRPr="00514A55">
              <w:rPr>
                <w:spacing w:val="-2"/>
              </w:rPr>
              <w:t xml:space="preserve"> </w:t>
            </w:r>
            <w:r w:rsidRPr="00514A55">
              <w:t>за</w:t>
            </w:r>
            <w:r w:rsidRPr="00514A55">
              <w:rPr>
                <w:spacing w:val="-3"/>
              </w:rPr>
              <w:t xml:space="preserve"> </w:t>
            </w:r>
            <w:r w:rsidRPr="00514A55">
              <w:t>неисполнение</w:t>
            </w:r>
            <w:r w:rsidRPr="00514A55">
              <w:rPr>
                <w:spacing w:val="-2"/>
              </w:rPr>
              <w:t xml:space="preserve"> </w:t>
            </w:r>
            <w:r w:rsidRPr="00514A55">
              <w:t>или</w:t>
            </w:r>
            <w:r w:rsidRPr="00514A55">
              <w:rPr>
                <w:spacing w:val="2"/>
              </w:rPr>
              <w:t xml:space="preserve"> </w:t>
            </w:r>
            <w:r w:rsidRPr="00514A55">
              <w:t>ненадлежащее</w:t>
            </w:r>
            <w:r w:rsidRPr="00514A55">
              <w:rPr>
                <w:spacing w:val="-57"/>
              </w:rPr>
              <w:t xml:space="preserve"> </w:t>
            </w:r>
            <w:r w:rsidRPr="00514A55">
              <w:t>исполнение</w:t>
            </w:r>
            <w:r w:rsidRPr="00514A55">
              <w:rPr>
                <w:spacing w:val="-3"/>
              </w:rPr>
              <w:t xml:space="preserve"> </w:t>
            </w:r>
            <w:r w:rsidRPr="00514A55">
              <w:t>принимаемых</w:t>
            </w:r>
            <w:r w:rsidRPr="00514A55">
              <w:rPr>
                <w:spacing w:val="-3"/>
              </w:rPr>
              <w:t xml:space="preserve"> </w:t>
            </w:r>
            <w:r w:rsidRPr="00514A55">
              <w:t>на</w:t>
            </w:r>
            <w:r w:rsidRPr="00514A55">
              <w:rPr>
                <w:spacing w:val="1"/>
              </w:rPr>
              <w:t xml:space="preserve"> </w:t>
            </w:r>
            <w:r w:rsidRPr="00514A55">
              <w:t>себя</w:t>
            </w:r>
            <w:r w:rsidRPr="00514A55">
              <w:rPr>
                <w:spacing w:val="-3"/>
              </w:rPr>
              <w:t xml:space="preserve"> </w:t>
            </w:r>
            <w:r w:rsidRPr="00514A55">
              <w:t>участниками</w:t>
            </w:r>
            <w:r w:rsidRPr="00514A55">
              <w:rPr>
                <w:spacing w:val="1"/>
              </w:rPr>
              <w:t xml:space="preserve"> </w:t>
            </w:r>
            <w:r w:rsidRPr="00514A55">
              <w:t>закупок</w:t>
            </w:r>
          </w:p>
          <w:p w14:paraId="415D752A" w14:textId="77777777" w:rsidR="00E04578" w:rsidRPr="00514A55" w:rsidRDefault="00E04578" w:rsidP="00E04578">
            <w:pPr>
              <w:pStyle w:val="TableParagraph"/>
            </w:pPr>
            <w:r w:rsidRPr="00514A55">
              <w:t>обязательств</w:t>
            </w:r>
          </w:p>
        </w:tc>
        <w:tc>
          <w:tcPr>
            <w:tcW w:w="5670" w:type="dxa"/>
            <w:gridSpan w:val="5"/>
            <w:vAlign w:val="center"/>
          </w:tcPr>
          <w:p w14:paraId="3964A80C" w14:textId="7F486038" w:rsidR="00E04578" w:rsidRPr="00514A55" w:rsidRDefault="00E04578" w:rsidP="00E04578">
            <w:pPr>
              <w:pStyle w:val="TableParagraph"/>
              <w:jc w:val="both"/>
            </w:pPr>
            <w:r w:rsidRPr="00514A55">
      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      </w:r>
          </w:p>
        </w:tc>
      </w:tr>
      <w:tr w:rsidR="00E04578" w:rsidRPr="00514A55" w14:paraId="44B6F493" w14:textId="77777777" w:rsidTr="00B1744F">
        <w:trPr>
          <w:trHeight w:val="830"/>
        </w:trPr>
        <w:tc>
          <w:tcPr>
            <w:tcW w:w="651" w:type="dxa"/>
            <w:vAlign w:val="center"/>
          </w:tcPr>
          <w:p w14:paraId="51492CA9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4.</w:t>
            </w:r>
          </w:p>
        </w:tc>
        <w:tc>
          <w:tcPr>
            <w:tcW w:w="3744" w:type="dxa"/>
            <w:gridSpan w:val="2"/>
            <w:vAlign w:val="center"/>
          </w:tcPr>
          <w:p w14:paraId="7F43275B" w14:textId="77777777" w:rsidR="00E04578" w:rsidRPr="00514A55" w:rsidRDefault="00E04578" w:rsidP="00E04578">
            <w:pPr>
              <w:pStyle w:val="TableParagraph"/>
            </w:pPr>
            <w:r w:rsidRPr="00514A55">
              <w:t>Требования</w:t>
            </w:r>
            <w:r w:rsidRPr="00514A55">
              <w:rPr>
                <w:spacing w:val="-2"/>
              </w:rPr>
              <w:t xml:space="preserve"> </w:t>
            </w:r>
            <w:r w:rsidRPr="00514A55">
              <w:t>к</w:t>
            </w:r>
            <w:r w:rsidRPr="00514A55">
              <w:rPr>
                <w:spacing w:val="-7"/>
              </w:rPr>
              <w:t xml:space="preserve"> </w:t>
            </w:r>
            <w:r w:rsidRPr="00514A55">
              <w:t>гарантийным</w:t>
            </w:r>
            <w:r w:rsidRPr="00514A55">
              <w:rPr>
                <w:spacing w:val="-6"/>
              </w:rPr>
              <w:t xml:space="preserve"> </w:t>
            </w:r>
            <w:r w:rsidRPr="00514A55">
              <w:t>обязательствам,</w:t>
            </w:r>
            <w:r w:rsidRPr="00514A55">
              <w:rPr>
                <w:spacing w:val="-1"/>
              </w:rPr>
              <w:t xml:space="preserve"> </w:t>
            </w:r>
            <w:r w:rsidRPr="00514A55">
              <w:t>предоставляемым</w:t>
            </w:r>
          </w:p>
          <w:p w14:paraId="4E49D7B4" w14:textId="77777777" w:rsidR="00E04578" w:rsidRPr="00514A55" w:rsidRDefault="00E04578" w:rsidP="00E04578">
            <w:pPr>
              <w:pStyle w:val="TableParagraph"/>
            </w:pPr>
            <w:r w:rsidRPr="00514A55">
              <w:t>поставщиком, в отношении</w:t>
            </w:r>
            <w:r w:rsidRPr="00514A55">
              <w:rPr>
                <w:spacing w:val="-57"/>
              </w:rPr>
              <w:t xml:space="preserve"> </w:t>
            </w:r>
            <w:r w:rsidRPr="00514A55">
              <w:t>поставляемых</w:t>
            </w:r>
            <w:r w:rsidRPr="00514A55">
              <w:rPr>
                <w:spacing w:val="-1"/>
              </w:rPr>
              <w:t xml:space="preserve"> </w:t>
            </w:r>
            <w:r w:rsidRPr="00514A55">
              <w:t>товаров</w:t>
            </w:r>
            <w:r w:rsidRPr="00514A55">
              <w:rPr>
                <w:spacing w:val="-1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14:paraId="01E4E1CC" w14:textId="325CFEAA" w:rsidR="00E04578" w:rsidRPr="00514A55" w:rsidRDefault="00E04578" w:rsidP="00E04578">
            <w:pPr>
              <w:pStyle w:val="TableParagraph"/>
              <w:jc w:val="both"/>
            </w:pPr>
            <w:r w:rsidRPr="00514A55">
              <w:t>С</w:t>
            </w:r>
            <w:r w:rsidR="002B6BAA">
              <w:t>рок поставки до 20 августа 2022 года.</w:t>
            </w:r>
            <w:bookmarkStart w:id="0" w:name="_GoBack"/>
            <w:bookmarkEnd w:id="0"/>
          </w:p>
        </w:tc>
      </w:tr>
      <w:tr w:rsidR="00E04578" w:rsidRPr="00514A55" w14:paraId="34E91019" w14:textId="77777777" w:rsidTr="00601E6A">
        <w:trPr>
          <w:trHeight w:val="419"/>
        </w:trPr>
        <w:tc>
          <w:tcPr>
            <w:tcW w:w="10065" w:type="dxa"/>
            <w:gridSpan w:val="8"/>
            <w:vAlign w:val="center"/>
          </w:tcPr>
          <w:p w14:paraId="39D17E5A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rPr>
                <w:b/>
              </w:rPr>
              <w:t>7.</w:t>
            </w:r>
            <w:r w:rsidRPr="00514A55">
              <w:rPr>
                <w:b/>
                <w:spacing w:val="4"/>
              </w:rPr>
              <w:t xml:space="preserve"> </w:t>
            </w:r>
            <w:r w:rsidRPr="00514A55">
              <w:rPr>
                <w:b/>
              </w:rPr>
              <w:t>Условия</w:t>
            </w:r>
            <w:r w:rsidRPr="00514A55">
              <w:rPr>
                <w:b/>
                <w:spacing w:val="-5"/>
              </w:rPr>
              <w:t xml:space="preserve"> </w:t>
            </w:r>
            <w:r w:rsidRPr="00514A55">
              <w:rPr>
                <w:b/>
              </w:rPr>
              <w:t>контракта</w:t>
            </w:r>
          </w:p>
        </w:tc>
      </w:tr>
      <w:tr w:rsidR="00E04578" w:rsidRPr="00514A55" w14:paraId="3437E321" w14:textId="77777777" w:rsidTr="00F14C34">
        <w:trPr>
          <w:trHeight w:val="551"/>
        </w:trPr>
        <w:tc>
          <w:tcPr>
            <w:tcW w:w="651" w:type="dxa"/>
            <w:vAlign w:val="center"/>
          </w:tcPr>
          <w:p w14:paraId="6C1B5AE8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1.</w:t>
            </w:r>
          </w:p>
        </w:tc>
        <w:tc>
          <w:tcPr>
            <w:tcW w:w="3744" w:type="dxa"/>
            <w:gridSpan w:val="2"/>
            <w:vAlign w:val="center"/>
          </w:tcPr>
          <w:p w14:paraId="707B6F96" w14:textId="77777777" w:rsidR="00E04578" w:rsidRPr="00514A55" w:rsidRDefault="00E04578" w:rsidP="00E04578">
            <w:pPr>
              <w:pStyle w:val="TableParagraph"/>
            </w:pPr>
            <w:r w:rsidRPr="00514A55">
              <w:t>Информация</w:t>
            </w:r>
            <w:r w:rsidRPr="00514A55">
              <w:rPr>
                <w:spacing w:val="12"/>
              </w:rPr>
              <w:t xml:space="preserve"> </w:t>
            </w:r>
            <w:r w:rsidRPr="00514A55">
              <w:t>о</w:t>
            </w:r>
            <w:r w:rsidRPr="00514A55">
              <w:rPr>
                <w:spacing w:val="24"/>
              </w:rPr>
              <w:t xml:space="preserve"> </w:t>
            </w:r>
            <w:r w:rsidRPr="00514A55">
              <w:t>месте</w:t>
            </w:r>
            <w:r w:rsidRPr="00514A55">
              <w:rPr>
                <w:spacing w:val="19"/>
              </w:rPr>
              <w:t xml:space="preserve"> </w:t>
            </w:r>
            <w:r w:rsidRPr="00514A55">
              <w:t>доставки</w:t>
            </w:r>
            <w:r w:rsidRPr="00514A55">
              <w:rPr>
                <w:spacing w:val="20"/>
              </w:rPr>
              <w:t xml:space="preserve"> </w:t>
            </w:r>
            <w:r w:rsidRPr="00514A55">
              <w:t>товара,</w:t>
            </w:r>
            <w:r w:rsidRPr="00514A55">
              <w:rPr>
                <w:spacing w:val="23"/>
              </w:rPr>
              <w:t xml:space="preserve"> </w:t>
            </w:r>
            <w:r w:rsidRPr="00514A55">
              <w:t>месте</w:t>
            </w:r>
            <w:r w:rsidRPr="00514A55">
              <w:rPr>
                <w:spacing w:val="14"/>
              </w:rPr>
              <w:t xml:space="preserve"> </w:t>
            </w:r>
            <w:r w:rsidRPr="00514A55">
              <w:t>выполнения</w:t>
            </w:r>
            <w:r w:rsidRPr="00514A55">
              <w:rPr>
                <w:spacing w:val="18"/>
              </w:rPr>
              <w:t xml:space="preserve"> </w:t>
            </w:r>
            <w:r w:rsidRPr="00514A55">
              <w:t>работы</w:t>
            </w:r>
          </w:p>
          <w:p w14:paraId="4A74D0B1" w14:textId="77777777" w:rsidR="00E04578" w:rsidRPr="00514A55" w:rsidRDefault="00E04578" w:rsidP="00E04578">
            <w:pPr>
              <w:pStyle w:val="TableParagraph"/>
            </w:pPr>
            <w:r w:rsidRPr="00514A55">
              <w:t>или</w:t>
            </w:r>
            <w:r w:rsidRPr="00514A55">
              <w:rPr>
                <w:spacing w:val="-3"/>
              </w:rPr>
              <w:t xml:space="preserve"> </w:t>
            </w:r>
            <w:r w:rsidRPr="00514A55">
              <w:t>оказания</w:t>
            </w:r>
            <w:r w:rsidRPr="00514A55">
              <w:rPr>
                <w:spacing w:val="-7"/>
              </w:rPr>
              <w:t xml:space="preserve"> </w:t>
            </w:r>
            <w:r w:rsidRPr="00514A55">
              <w:t>услуги</w:t>
            </w:r>
          </w:p>
        </w:tc>
        <w:tc>
          <w:tcPr>
            <w:tcW w:w="5670" w:type="dxa"/>
            <w:gridSpan w:val="5"/>
            <w:vAlign w:val="center"/>
          </w:tcPr>
          <w:p w14:paraId="63550BCA" w14:textId="77777777" w:rsidR="0090227E" w:rsidRDefault="00E04578" w:rsidP="009A0D3E">
            <w:pPr>
              <w:pStyle w:val="TableParagraph"/>
              <w:jc w:val="both"/>
            </w:pPr>
            <w:r w:rsidRPr="00514A55">
              <w:t xml:space="preserve">Поставка товара осуществляется со склада Поставщика на склад Покупателя по адресу: </w:t>
            </w:r>
          </w:p>
          <w:p w14:paraId="7E76F23C" w14:textId="7B8974DC" w:rsidR="00E04578" w:rsidRPr="00514A55" w:rsidRDefault="00E04578" w:rsidP="009A0D3E">
            <w:pPr>
              <w:pStyle w:val="TableParagraph"/>
              <w:jc w:val="both"/>
            </w:pPr>
            <w:r w:rsidRPr="00514A55">
              <w:t xml:space="preserve">г. Тирасполь, ул. </w:t>
            </w:r>
            <w:r w:rsidR="009A0D3E">
              <w:t>Украинская</w:t>
            </w:r>
            <w:r w:rsidRPr="00514A55">
              <w:t xml:space="preserve">, </w:t>
            </w:r>
            <w:r w:rsidR="009A0D3E">
              <w:t>15а</w:t>
            </w:r>
          </w:p>
        </w:tc>
      </w:tr>
      <w:tr w:rsidR="00E04578" w:rsidRPr="00514A55" w14:paraId="1EC86ED4" w14:textId="77777777" w:rsidTr="00C85DB8">
        <w:trPr>
          <w:trHeight w:val="551"/>
        </w:trPr>
        <w:tc>
          <w:tcPr>
            <w:tcW w:w="651" w:type="dxa"/>
            <w:vAlign w:val="center"/>
          </w:tcPr>
          <w:p w14:paraId="5F11423A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2.</w:t>
            </w:r>
          </w:p>
        </w:tc>
        <w:tc>
          <w:tcPr>
            <w:tcW w:w="3744" w:type="dxa"/>
            <w:gridSpan w:val="2"/>
            <w:vAlign w:val="center"/>
          </w:tcPr>
          <w:p w14:paraId="342691B9" w14:textId="77777777" w:rsidR="00E04578" w:rsidRPr="00514A55" w:rsidRDefault="00E04578" w:rsidP="00E04578">
            <w:pPr>
              <w:pStyle w:val="TableParagraph"/>
            </w:pPr>
            <w:r w:rsidRPr="00514A55">
              <w:t>Сроки</w:t>
            </w:r>
            <w:r w:rsidRPr="00514A55">
              <w:rPr>
                <w:spacing w:val="19"/>
              </w:rPr>
              <w:t xml:space="preserve"> </w:t>
            </w:r>
            <w:r w:rsidRPr="00514A55">
              <w:t>поставки</w:t>
            </w:r>
            <w:r w:rsidRPr="00514A55">
              <w:rPr>
                <w:spacing w:val="83"/>
              </w:rPr>
              <w:t xml:space="preserve"> </w:t>
            </w:r>
            <w:r w:rsidRPr="00514A55">
              <w:t>товара</w:t>
            </w:r>
            <w:r w:rsidRPr="00514A55">
              <w:rPr>
                <w:spacing w:val="85"/>
              </w:rPr>
              <w:t xml:space="preserve"> </w:t>
            </w:r>
            <w:r w:rsidRPr="00514A55">
              <w:t>или</w:t>
            </w:r>
            <w:r w:rsidRPr="00514A55">
              <w:rPr>
                <w:spacing w:val="78"/>
              </w:rPr>
              <w:t xml:space="preserve"> </w:t>
            </w:r>
            <w:r w:rsidRPr="00514A55">
              <w:t>завершения</w:t>
            </w:r>
            <w:r w:rsidRPr="00514A55">
              <w:rPr>
                <w:spacing w:val="81"/>
              </w:rPr>
              <w:t xml:space="preserve"> </w:t>
            </w:r>
            <w:r w:rsidRPr="00514A55">
              <w:t>работы</w:t>
            </w:r>
            <w:r w:rsidRPr="00514A55">
              <w:rPr>
                <w:spacing w:val="85"/>
              </w:rPr>
              <w:t xml:space="preserve"> </w:t>
            </w:r>
            <w:r w:rsidRPr="00514A55">
              <w:t>либо</w:t>
            </w:r>
            <w:r w:rsidRPr="00514A55">
              <w:rPr>
                <w:spacing w:val="84"/>
              </w:rPr>
              <w:t xml:space="preserve"> </w:t>
            </w:r>
            <w:r w:rsidRPr="00514A55">
              <w:t>график</w:t>
            </w:r>
          </w:p>
          <w:p w14:paraId="46B13A34" w14:textId="77777777" w:rsidR="00E04578" w:rsidRPr="00514A55" w:rsidRDefault="00E04578" w:rsidP="00E04578">
            <w:pPr>
              <w:pStyle w:val="TableParagraph"/>
            </w:pPr>
            <w:r w:rsidRPr="00514A55">
              <w:t>оказания</w:t>
            </w:r>
            <w:r w:rsidRPr="00514A55">
              <w:rPr>
                <w:spacing w:val="-7"/>
              </w:rPr>
              <w:t xml:space="preserve"> </w:t>
            </w:r>
            <w:r w:rsidRPr="00514A55">
              <w:t>услуг</w:t>
            </w:r>
          </w:p>
        </w:tc>
        <w:tc>
          <w:tcPr>
            <w:tcW w:w="5670" w:type="dxa"/>
            <w:gridSpan w:val="5"/>
            <w:vAlign w:val="center"/>
          </w:tcPr>
          <w:p w14:paraId="1812A81F" w14:textId="11F75B6A" w:rsidR="00E04578" w:rsidRPr="00514A55" w:rsidRDefault="007E3E10" w:rsidP="00E04578">
            <w:pPr>
              <w:pStyle w:val="TableParagraph"/>
            </w:pPr>
            <w:r w:rsidRPr="00514A55">
              <w:t>Согласно условиям контракта</w:t>
            </w:r>
          </w:p>
        </w:tc>
      </w:tr>
      <w:tr w:rsidR="00E04578" w:rsidRPr="00514A55" w14:paraId="6D157D5E" w14:textId="77777777" w:rsidTr="00C85DB8">
        <w:trPr>
          <w:trHeight w:val="278"/>
        </w:trPr>
        <w:tc>
          <w:tcPr>
            <w:tcW w:w="651" w:type="dxa"/>
            <w:vAlign w:val="center"/>
          </w:tcPr>
          <w:p w14:paraId="0A506C06" w14:textId="77777777" w:rsidR="00E04578" w:rsidRPr="00514A55" w:rsidRDefault="00E04578" w:rsidP="00E04578">
            <w:pPr>
              <w:pStyle w:val="TableParagraph"/>
              <w:jc w:val="center"/>
            </w:pPr>
            <w:r w:rsidRPr="00514A55">
              <w:t>3.</w:t>
            </w:r>
          </w:p>
        </w:tc>
        <w:tc>
          <w:tcPr>
            <w:tcW w:w="3744" w:type="dxa"/>
            <w:gridSpan w:val="2"/>
            <w:vAlign w:val="center"/>
          </w:tcPr>
          <w:p w14:paraId="4A4CCDB6" w14:textId="77777777" w:rsidR="00E04578" w:rsidRPr="00514A55" w:rsidRDefault="00E04578" w:rsidP="00E04578">
            <w:pPr>
              <w:pStyle w:val="TableParagraph"/>
            </w:pPr>
            <w:r w:rsidRPr="00514A55">
              <w:t>Условия</w:t>
            </w:r>
            <w:r w:rsidRPr="00514A55">
              <w:rPr>
                <w:spacing w:val="-3"/>
              </w:rPr>
              <w:t xml:space="preserve"> </w:t>
            </w:r>
            <w:r w:rsidRPr="00514A55">
              <w:t>транспортировки</w:t>
            </w:r>
            <w:r w:rsidRPr="00514A55">
              <w:rPr>
                <w:spacing w:val="-3"/>
              </w:rPr>
              <w:t xml:space="preserve"> </w:t>
            </w:r>
            <w:r w:rsidRPr="00514A55">
              <w:t>и</w:t>
            </w:r>
            <w:r w:rsidRPr="00514A55">
              <w:rPr>
                <w:spacing w:val="-3"/>
              </w:rPr>
              <w:t xml:space="preserve"> </w:t>
            </w:r>
            <w:r w:rsidRPr="00514A55">
              <w:t>хранения</w:t>
            </w:r>
          </w:p>
        </w:tc>
        <w:tc>
          <w:tcPr>
            <w:tcW w:w="5670" w:type="dxa"/>
            <w:gridSpan w:val="5"/>
            <w:vAlign w:val="center"/>
          </w:tcPr>
          <w:p w14:paraId="7F7CAD68" w14:textId="7F49B98B" w:rsidR="00E04578" w:rsidRPr="00514A55" w:rsidRDefault="00E04578" w:rsidP="00E04578">
            <w:pPr>
              <w:pStyle w:val="TableParagraph"/>
              <w:jc w:val="both"/>
            </w:pPr>
            <w:r w:rsidRPr="00514A55">
              <w:t>Упаковка товара должна обеспечивать его сохранность и отсутствие механических повреждений при погрузочно-разгрузочных работах и при транспортировке. Транспортировка осуществляется собственными силами Продавца.</w:t>
            </w:r>
          </w:p>
        </w:tc>
      </w:tr>
    </w:tbl>
    <w:p w14:paraId="6C777276" w14:textId="77777777" w:rsidR="00FF2267" w:rsidRDefault="00FF2267"/>
    <w:p w14:paraId="3D6F07B0" w14:textId="77777777" w:rsidR="00AC1949" w:rsidRDefault="00AC1949"/>
    <w:p w14:paraId="6786B74A" w14:textId="77777777" w:rsidR="00935A17" w:rsidRDefault="00935A1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935A17" w:rsidSect="003F1598">
      <w:pgSz w:w="11910" w:h="16840"/>
      <w:pgMar w:top="568" w:right="851" w:bottom="1560" w:left="1701" w:header="71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13D9E" w14:textId="77777777" w:rsidR="00F131B5" w:rsidRDefault="00F131B5">
      <w:r>
        <w:separator/>
      </w:r>
    </w:p>
  </w:endnote>
  <w:endnote w:type="continuationSeparator" w:id="0">
    <w:p w14:paraId="0802BA97" w14:textId="77777777" w:rsidR="00F131B5" w:rsidRDefault="00F1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80FC5" w14:textId="77777777" w:rsidR="00F131B5" w:rsidRDefault="00F131B5">
      <w:r>
        <w:separator/>
      </w:r>
    </w:p>
  </w:footnote>
  <w:footnote w:type="continuationSeparator" w:id="0">
    <w:p w14:paraId="596880A8" w14:textId="77777777" w:rsidR="00F131B5" w:rsidRDefault="00F13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059D"/>
    <w:multiLevelType w:val="hybridMultilevel"/>
    <w:tmpl w:val="1B8E63A4"/>
    <w:lvl w:ilvl="0" w:tplc="16A2CDCE">
      <w:start w:val="1"/>
      <w:numFmt w:val="decimal"/>
      <w:lvlText w:val="%1)"/>
      <w:lvlJc w:val="left"/>
      <w:pPr>
        <w:ind w:left="117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08EFDE">
      <w:numFmt w:val="bullet"/>
      <w:lvlText w:val="•"/>
      <w:lvlJc w:val="left"/>
      <w:pPr>
        <w:ind w:left="1094" w:hanging="413"/>
      </w:pPr>
      <w:rPr>
        <w:rFonts w:hint="default"/>
        <w:lang w:val="ru-RU" w:eastAsia="en-US" w:bidi="ar-SA"/>
      </w:rPr>
    </w:lvl>
    <w:lvl w:ilvl="2" w:tplc="993045F6">
      <w:numFmt w:val="bullet"/>
      <w:lvlText w:val="•"/>
      <w:lvlJc w:val="left"/>
      <w:pPr>
        <w:ind w:left="2068" w:hanging="413"/>
      </w:pPr>
      <w:rPr>
        <w:rFonts w:hint="default"/>
        <w:lang w:val="ru-RU" w:eastAsia="en-US" w:bidi="ar-SA"/>
      </w:rPr>
    </w:lvl>
    <w:lvl w:ilvl="3" w:tplc="5E0EBB42">
      <w:numFmt w:val="bullet"/>
      <w:lvlText w:val="•"/>
      <w:lvlJc w:val="left"/>
      <w:pPr>
        <w:ind w:left="3043" w:hanging="413"/>
      </w:pPr>
      <w:rPr>
        <w:rFonts w:hint="default"/>
        <w:lang w:val="ru-RU" w:eastAsia="en-US" w:bidi="ar-SA"/>
      </w:rPr>
    </w:lvl>
    <w:lvl w:ilvl="4" w:tplc="4A4A7764">
      <w:numFmt w:val="bullet"/>
      <w:lvlText w:val="•"/>
      <w:lvlJc w:val="left"/>
      <w:pPr>
        <w:ind w:left="4017" w:hanging="413"/>
      </w:pPr>
      <w:rPr>
        <w:rFonts w:hint="default"/>
        <w:lang w:val="ru-RU" w:eastAsia="en-US" w:bidi="ar-SA"/>
      </w:rPr>
    </w:lvl>
    <w:lvl w:ilvl="5" w:tplc="B84E2A22">
      <w:numFmt w:val="bullet"/>
      <w:lvlText w:val="•"/>
      <w:lvlJc w:val="left"/>
      <w:pPr>
        <w:ind w:left="4992" w:hanging="413"/>
      </w:pPr>
      <w:rPr>
        <w:rFonts w:hint="default"/>
        <w:lang w:val="ru-RU" w:eastAsia="en-US" w:bidi="ar-SA"/>
      </w:rPr>
    </w:lvl>
    <w:lvl w:ilvl="6" w:tplc="D3A85746">
      <w:numFmt w:val="bullet"/>
      <w:lvlText w:val="•"/>
      <w:lvlJc w:val="left"/>
      <w:pPr>
        <w:ind w:left="5966" w:hanging="413"/>
      </w:pPr>
      <w:rPr>
        <w:rFonts w:hint="default"/>
        <w:lang w:val="ru-RU" w:eastAsia="en-US" w:bidi="ar-SA"/>
      </w:rPr>
    </w:lvl>
    <w:lvl w:ilvl="7" w:tplc="ADB6C7D2">
      <w:numFmt w:val="bullet"/>
      <w:lvlText w:val="•"/>
      <w:lvlJc w:val="left"/>
      <w:pPr>
        <w:ind w:left="6940" w:hanging="413"/>
      </w:pPr>
      <w:rPr>
        <w:rFonts w:hint="default"/>
        <w:lang w:val="ru-RU" w:eastAsia="en-US" w:bidi="ar-SA"/>
      </w:rPr>
    </w:lvl>
    <w:lvl w:ilvl="8" w:tplc="61A2FE6A">
      <w:numFmt w:val="bullet"/>
      <w:lvlText w:val="•"/>
      <w:lvlJc w:val="left"/>
      <w:pPr>
        <w:ind w:left="7915" w:hanging="413"/>
      </w:pPr>
      <w:rPr>
        <w:rFonts w:hint="default"/>
        <w:lang w:val="ru-RU" w:eastAsia="en-US" w:bidi="ar-SA"/>
      </w:rPr>
    </w:lvl>
  </w:abstractNum>
  <w:abstractNum w:abstractNumId="1" w15:restartNumberingAfterBreak="0">
    <w:nsid w:val="0EA61C02"/>
    <w:multiLevelType w:val="hybridMultilevel"/>
    <w:tmpl w:val="57027E30"/>
    <w:lvl w:ilvl="0" w:tplc="70A27416">
      <w:start w:val="1"/>
      <w:numFmt w:val="decimal"/>
      <w:lvlText w:val="%1."/>
      <w:lvlJc w:val="left"/>
      <w:pPr>
        <w:ind w:left="118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DCAC26">
      <w:numFmt w:val="bullet"/>
      <w:lvlText w:val="•"/>
      <w:lvlJc w:val="left"/>
      <w:pPr>
        <w:ind w:left="1094" w:hanging="322"/>
      </w:pPr>
      <w:rPr>
        <w:rFonts w:hint="default"/>
        <w:lang w:val="ru-RU" w:eastAsia="en-US" w:bidi="ar-SA"/>
      </w:rPr>
    </w:lvl>
    <w:lvl w:ilvl="2" w:tplc="B17437EA">
      <w:numFmt w:val="bullet"/>
      <w:lvlText w:val="•"/>
      <w:lvlJc w:val="left"/>
      <w:pPr>
        <w:ind w:left="2068" w:hanging="322"/>
      </w:pPr>
      <w:rPr>
        <w:rFonts w:hint="default"/>
        <w:lang w:val="ru-RU" w:eastAsia="en-US" w:bidi="ar-SA"/>
      </w:rPr>
    </w:lvl>
    <w:lvl w:ilvl="3" w:tplc="7D7434AC">
      <w:numFmt w:val="bullet"/>
      <w:lvlText w:val="•"/>
      <w:lvlJc w:val="left"/>
      <w:pPr>
        <w:ind w:left="3043" w:hanging="322"/>
      </w:pPr>
      <w:rPr>
        <w:rFonts w:hint="default"/>
        <w:lang w:val="ru-RU" w:eastAsia="en-US" w:bidi="ar-SA"/>
      </w:rPr>
    </w:lvl>
    <w:lvl w:ilvl="4" w:tplc="1D9C50B6">
      <w:numFmt w:val="bullet"/>
      <w:lvlText w:val="•"/>
      <w:lvlJc w:val="left"/>
      <w:pPr>
        <w:ind w:left="4017" w:hanging="322"/>
      </w:pPr>
      <w:rPr>
        <w:rFonts w:hint="default"/>
        <w:lang w:val="ru-RU" w:eastAsia="en-US" w:bidi="ar-SA"/>
      </w:rPr>
    </w:lvl>
    <w:lvl w:ilvl="5" w:tplc="B3880F30">
      <w:numFmt w:val="bullet"/>
      <w:lvlText w:val="•"/>
      <w:lvlJc w:val="left"/>
      <w:pPr>
        <w:ind w:left="4992" w:hanging="322"/>
      </w:pPr>
      <w:rPr>
        <w:rFonts w:hint="default"/>
        <w:lang w:val="ru-RU" w:eastAsia="en-US" w:bidi="ar-SA"/>
      </w:rPr>
    </w:lvl>
    <w:lvl w:ilvl="6" w:tplc="F6E410FC">
      <w:numFmt w:val="bullet"/>
      <w:lvlText w:val="•"/>
      <w:lvlJc w:val="left"/>
      <w:pPr>
        <w:ind w:left="5966" w:hanging="322"/>
      </w:pPr>
      <w:rPr>
        <w:rFonts w:hint="default"/>
        <w:lang w:val="ru-RU" w:eastAsia="en-US" w:bidi="ar-SA"/>
      </w:rPr>
    </w:lvl>
    <w:lvl w:ilvl="7" w:tplc="E6CA8C2A">
      <w:numFmt w:val="bullet"/>
      <w:lvlText w:val="•"/>
      <w:lvlJc w:val="left"/>
      <w:pPr>
        <w:ind w:left="6940" w:hanging="322"/>
      </w:pPr>
      <w:rPr>
        <w:rFonts w:hint="default"/>
        <w:lang w:val="ru-RU" w:eastAsia="en-US" w:bidi="ar-SA"/>
      </w:rPr>
    </w:lvl>
    <w:lvl w:ilvl="8" w:tplc="93DE448E">
      <w:numFmt w:val="bullet"/>
      <w:lvlText w:val="•"/>
      <w:lvlJc w:val="left"/>
      <w:pPr>
        <w:ind w:left="7915" w:hanging="322"/>
      </w:pPr>
      <w:rPr>
        <w:rFonts w:hint="default"/>
        <w:lang w:val="ru-RU" w:eastAsia="en-US" w:bidi="ar-SA"/>
      </w:rPr>
    </w:lvl>
  </w:abstractNum>
  <w:abstractNum w:abstractNumId="2" w15:restartNumberingAfterBreak="0">
    <w:nsid w:val="33354762"/>
    <w:multiLevelType w:val="hybridMultilevel"/>
    <w:tmpl w:val="71E02578"/>
    <w:lvl w:ilvl="0" w:tplc="C910F5C6">
      <w:start w:val="1"/>
      <w:numFmt w:val="decimal"/>
      <w:lvlText w:val="%1)"/>
      <w:lvlJc w:val="left"/>
      <w:pPr>
        <w:ind w:left="117" w:hanging="65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A8DBD0">
      <w:numFmt w:val="bullet"/>
      <w:lvlText w:val="•"/>
      <w:lvlJc w:val="left"/>
      <w:pPr>
        <w:ind w:left="1094" w:hanging="653"/>
      </w:pPr>
      <w:rPr>
        <w:rFonts w:hint="default"/>
        <w:lang w:val="ru-RU" w:eastAsia="en-US" w:bidi="ar-SA"/>
      </w:rPr>
    </w:lvl>
    <w:lvl w:ilvl="2" w:tplc="785CFEA4">
      <w:numFmt w:val="bullet"/>
      <w:lvlText w:val="•"/>
      <w:lvlJc w:val="left"/>
      <w:pPr>
        <w:ind w:left="2068" w:hanging="653"/>
      </w:pPr>
      <w:rPr>
        <w:rFonts w:hint="default"/>
        <w:lang w:val="ru-RU" w:eastAsia="en-US" w:bidi="ar-SA"/>
      </w:rPr>
    </w:lvl>
    <w:lvl w:ilvl="3" w:tplc="77AA2CF2">
      <w:numFmt w:val="bullet"/>
      <w:lvlText w:val="•"/>
      <w:lvlJc w:val="left"/>
      <w:pPr>
        <w:ind w:left="3043" w:hanging="653"/>
      </w:pPr>
      <w:rPr>
        <w:rFonts w:hint="default"/>
        <w:lang w:val="ru-RU" w:eastAsia="en-US" w:bidi="ar-SA"/>
      </w:rPr>
    </w:lvl>
    <w:lvl w:ilvl="4" w:tplc="AFD283FC">
      <w:numFmt w:val="bullet"/>
      <w:lvlText w:val="•"/>
      <w:lvlJc w:val="left"/>
      <w:pPr>
        <w:ind w:left="4017" w:hanging="653"/>
      </w:pPr>
      <w:rPr>
        <w:rFonts w:hint="default"/>
        <w:lang w:val="ru-RU" w:eastAsia="en-US" w:bidi="ar-SA"/>
      </w:rPr>
    </w:lvl>
    <w:lvl w:ilvl="5" w:tplc="D1E261F6">
      <w:numFmt w:val="bullet"/>
      <w:lvlText w:val="•"/>
      <w:lvlJc w:val="left"/>
      <w:pPr>
        <w:ind w:left="4992" w:hanging="653"/>
      </w:pPr>
      <w:rPr>
        <w:rFonts w:hint="default"/>
        <w:lang w:val="ru-RU" w:eastAsia="en-US" w:bidi="ar-SA"/>
      </w:rPr>
    </w:lvl>
    <w:lvl w:ilvl="6" w:tplc="76DAE948">
      <w:numFmt w:val="bullet"/>
      <w:lvlText w:val="•"/>
      <w:lvlJc w:val="left"/>
      <w:pPr>
        <w:ind w:left="5966" w:hanging="653"/>
      </w:pPr>
      <w:rPr>
        <w:rFonts w:hint="default"/>
        <w:lang w:val="ru-RU" w:eastAsia="en-US" w:bidi="ar-SA"/>
      </w:rPr>
    </w:lvl>
    <w:lvl w:ilvl="7" w:tplc="29D8D05C">
      <w:numFmt w:val="bullet"/>
      <w:lvlText w:val="•"/>
      <w:lvlJc w:val="left"/>
      <w:pPr>
        <w:ind w:left="6940" w:hanging="653"/>
      </w:pPr>
      <w:rPr>
        <w:rFonts w:hint="default"/>
        <w:lang w:val="ru-RU" w:eastAsia="en-US" w:bidi="ar-SA"/>
      </w:rPr>
    </w:lvl>
    <w:lvl w:ilvl="8" w:tplc="FC5E64D0">
      <w:numFmt w:val="bullet"/>
      <w:lvlText w:val="•"/>
      <w:lvlJc w:val="left"/>
      <w:pPr>
        <w:ind w:left="7915" w:hanging="653"/>
      </w:pPr>
      <w:rPr>
        <w:rFonts w:hint="default"/>
        <w:lang w:val="ru-RU" w:eastAsia="en-US" w:bidi="ar-SA"/>
      </w:rPr>
    </w:lvl>
  </w:abstractNum>
  <w:abstractNum w:abstractNumId="3" w15:restartNumberingAfterBreak="0">
    <w:nsid w:val="50D546D8"/>
    <w:multiLevelType w:val="hybridMultilevel"/>
    <w:tmpl w:val="96D4E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80DEA"/>
    <w:multiLevelType w:val="hybridMultilevel"/>
    <w:tmpl w:val="D2B4F86E"/>
    <w:lvl w:ilvl="0" w:tplc="2166A672">
      <w:start w:val="1"/>
      <w:numFmt w:val="decimal"/>
      <w:lvlText w:val="%1."/>
      <w:lvlJc w:val="left"/>
      <w:pPr>
        <w:ind w:left="118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D4EDF0">
      <w:numFmt w:val="bullet"/>
      <w:lvlText w:val="•"/>
      <w:lvlJc w:val="left"/>
      <w:pPr>
        <w:ind w:left="1094" w:hanging="356"/>
      </w:pPr>
      <w:rPr>
        <w:rFonts w:hint="default"/>
        <w:lang w:val="ru-RU" w:eastAsia="en-US" w:bidi="ar-SA"/>
      </w:rPr>
    </w:lvl>
    <w:lvl w:ilvl="2" w:tplc="A296D776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3" w:tplc="412CBDCA">
      <w:numFmt w:val="bullet"/>
      <w:lvlText w:val="•"/>
      <w:lvlJc w:val="left"/>
      <w:pPr>
        <w:ind w:left="3043" w:hanging="356"/>
      </w:pPr>
      <w:rPr>
        <w:rFonts w:hint="default"/>
        <w:lang w:val="ru-RU" w:eastAsia="en-US" w:bidi="ar-SA"/>
      </w:rPr>
    </w:lvl>
    <w:lvl w:ilvl="4" w:tplc="821CE508">
      <w:numFmt w:val="bullet"/>
      <w:lvlText w:val="•"/>
      <w:lvlJc w:val="left"/>
      <w:pPr>
        <w:ind w:left="4017" w:hanging="356"/>
      </w:pPr>
      <w:rPr>
        <w:rFonts w:hint="default"/>
        <w:lang w:val="ru-RU" w:eastAsia="en-US" w:bidi="ar-SA"/>
      </w:rPr>
    </w:lvl>
    <w:lvl w:ilvl="5" w:tplc="F2DA3D28">
      <w:numFmt w:val="bullet"/>
      <w:lvlText w:val="•"/>
      <w:lvlJc w:val="left"/>
      <w:pPr>
        <w:ind w:left="4992" w:hanging="356"/>
      </w:pPr>
      <w:rPr>
        <w:rFonts w:hint="default"/>
        <w:lang w:val="ru-RU" w:eastAsia="en-US" w:bidi="ar-SA"/>
      </w:rPr>
    </w:lvl>
    <w:lvl w:ilvl="6" w:tplc="B672C64C">
      <w:numFmt w:val="bullet"/>
      <w:lvlText w:val="•"/>
      <w:lvlJc w:val="left"/>
      <w:pPr>
        <w:ind w:left="5966" w:hanging="356"/>
      </w:pPr>
      <w:rPr>
        <w:rFonts w:hint="default"/>
        <w:lang w:val="ru-RU" w:eastAsia="en-US" w:bidi="ar-SA"/>
      </w:rPr>
    </w:lvl>
    <w:lvl w:ilvl="7" w:tplc="E0C446F0">
      <w:numFmt w:val="bullet"/>
      <w:lvlText w:val="•"/>
      <w:lvlJc w:val="left"/>
      <w:pPr>
        <w:ind w:left="6940" w:hanging="356"/>
      </w:pPr>
      <w:rPr>
        <w:rFonts w:hint="default"/>
        <w:lang w:val="ru-RU" w:eastAsia="en-US" w:bidi="ar-SA"/>
      </w:rPr>
    </w:lvl>
    <w:lvl w:ilvl="8" w:tplc="CD98F748">
      <w:numFmt w:val="bullet"/>
      <w:lvlText w:val="•"/>
      <w:lvlJc w:val="left"/>
      <w:pPr>
        <w:ind w:left="7915" w:hanging="35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7A"/>
    <w:rsid w:val="00001E22"/>
    <w:rsid w:val="00001F80"/>
    <w:rsid w:val="000173E3"/>
    <w:rsid w:val="00017866"/>
    <w:rsid w:val="00021C5E"/>
    <w:rsid w:val="000228E4"/>
    <w:rsid w:val="0002683C"/>
    <w:rsid w:val="00035361"/>
    <w:rsid w:val="000433CC"/>
    <w:rsid w:val="000523CB"/>
    <w:rsid w:val="0006026B"/>
    <w:rsid w:val="00075261"/>
    <w:rsid w:val="00084305"/>
    <w:rsid w:val="000A2BCC"/>
    <w:rsid w:val="000B47A2"/>
    <w:rsid w:val="000C006D"/>
    <w:rsid w:val="000C0AB8"/>
    <w:rsid w:val="000E31E4"/>
    <w:rsid w:val="000F386B"/>
    <w:rsid w:val="000F755F"/>
    <w:rsid w:val="000F7F35"/>
    <w:rsid w:val="0011021D"/>
    <w:rsid w:val="00113C62"/>
    <w:rsid w:val="00125092"/>
    <w:rsid w:val="0013510E"/>
    <w:rsid w:val="001428F8"/>
    <w:rsid w:val="0014593F"/>
    <w:rsid w:val="00147ADE"/>
    <w:rsid w:val="00150524"/>
    <w:rsid w:val="00162A08"/>
    <w:rsid w:val="00170E22"/>
    <w:rsid w:val="00171A83"/>
    <w:rsid w:val="00174435"/>
    <w:rsid w:val="00177206"/>
    <w:rsid w:val="0018356F"/>
    <w:rsid w:val="00187FA7"/>
    <w:rsid w:val="001A7F2C"/>
    <w:rsid w:val="001B0153"/>
    <w:rsid w:val="001C50AB"/>
    <w:rsid w:val="001E3F9C"/>
    <w:rsid w:val="001F707C"/>
    <w:rsid w:val="002135AF"/>
    <w:rsid w:val="00231CBE"/>
    <w:rsid w:val="00253780"/>
    <w:rsid w:val="002576F2"/>
    <w:rsid w:val="0026474B"/>
    <w:rsid w:val="0026781F"/>
    <w:rsid w:val="00271453"/>
    <w:rsid w:val="00272B5D"/>
    <w:rsid w:val="002748E3"/>
    <w:rsid w:val="00276713"/>
    <w:rsid w:val="0027674C"/>
    <w:rsid w:val="00283DB3"/>
    <w:rsid w:val="002A2ED4"/>
    <w:rsid w:val="002A632B"/>
    <w:rsid w:val="002B4B88"/>
    <w:rsid w:val="002B6BAA"/>
    <w:rsid w:val="002B7926"/>
    <w:rsid w:val="002C57C6"/>
    <w:rsid w:val="002D37CC"/>
    <w:rsid w:val="002F499D"/>
    <w:rsid w:val="003027A7"/>
    <w:rsid w:val="003069DC"/>
    <w:rsid w:val="0031468E"/>
    <w:rsid w:val="003215DD"/>
    <w:rsid w:val="00323ED9"/>
    <w:rsid w:val="003303F6"/>
    <w:rsid w:val="0033230F"/>
    <w:rsid w:val="003325FF"/>
    <w:rsid w:val="00343119"/>
    <w:rsid w:val="0034686E"/>
    <w:rsid w:val="00347630"/>
    <w:rsid w:val="0035525B"/>
    <w:rsid w:val="00363F61"/>
    <w:rsid w:val="00365054"/>
    <w:rsid w:val="003836CC"/>
    <w:rsid w:val="00384C64"/>
    <w:rsid w:val="003876DA"/>
    <w:rsid w:val="003A1A27"/>
    <w:rsid w:val="003A1DA3"/>
    <w:rsid w:val="003A63B5"/>
    <w:rsid w:val="003B33AE"/>
    <w:rsid w:val="003C03FF"/>
    <w:rsid w:val="003C1B51"/>
    <w:rsid w:val="003C22F9"/>
    <w:rsid w:val="003C473B"/>
    <w:rsid w:val="003D5C03"/>
    <w:rsid w:val="003D5E80"/>
    <w:rsid w:val="003E691D"/>
    <w:rsid w:val="003F1598"/>
    <w:rsid w:val="003F3D7A"/>
    <w:rsid w:val="00404793"/>
    <w:rsid w:val="00406BFA"/>
    <w:rsid w:val="00426562"/>
    <w:rsid w:val="0043110F"/>
    <w:rsid w:val="00435ED6"/>
    <w:rsid w:val="00437167"/>
    <w:rsid w:val="00437517"/>
    <w:rsid w:val="00446114"/>
    <w:rsid w:val="00470EBF"/>
    <w:rsid w:val="00475C41"/>
    <w:rsid w:val="00475FC5"/>
    <w:rsid w:val="0047602A"/>
    <w:rsid w:val="00476396"/>
    <w:rsid w:val="0047712D"/>
    <w:rsid w:val="00484206"/>
    <w:rsid w:val="00486348"/>
    <w:rsid w:val="004909C6"/>
    <w:rsid w:val="00496AA0"/>
    <w:rsid w:val="00497789"/>
    <w:rsid w:val="004A781D"/>
    <w:rsid w:val="004C6BE7"/>
    <w:rsid w:val="004C6F7C"/>
    <w:rsid w:val="004E1483"/>
    <w:rsid w:val="004E685C"/>
    <w:rsid w:val="004F37F9"/>
    <w:rsid w:val="00504136"/>
    <w:rsid w:val="00505AB1"/>
    <w:rsid w:val="00507957"/>
    <w:rsid w:val="00511704"/>
    <w:rsid w:val="00514A55"/>
    <w:rsid w:val="00515E4A"/>
    <w:rsid w:val="005206E5"/>
    <w:rsid w:val="00521CDD"/>
    <w:rsid w:val="00523207"/>
    <w:rsid w:val="00526A05"/>
    <w:rsid w:val="00532208"/>
    <w:rsid w:val="005333B3"/>
    <w:rsid w:val="0053351B"/>
    <w:rsid w:val="00533871"/>
    <w:rsid w:val="00542C02"/>
    <w:rsid w:val="00554AF7"/>
    <w:rsid w:val="00562D77"/>
    <w:rsid w:val="00571B8A"/>
    <w:rsid w:val="00572FC8"/>
    <w:rsid w:val="0057687A"/>
    <w:rsid w:val="005943A8"/>
    <w:rsid w:val="005A09ED"/>
    <w:rsid w:val="005B1B73"/>
    <w:rsid w:val="005B4209"/>
    <w:rsid w:val="005B6B93"/>
    <w:rsid w:val="005C1D6F"/>
    <w:rsid w:val="005C3812"/>
    <w:rsid w:val="005C489F"/>
    <w:rsid w:val="005D517E"/>
    <w:rsid w:val="005D5E60"/>
    <w:rsid w:val="005F12C8"/>
    <w:rsid w:val="005F177E"/>
    <w:rsid w:val="005F473C"/>
    <w:rsid w:val="005F6C80"/>
    <w:rsid w:val="005F6E4D"/>
    <w:rsid w:val="00601E6A"/>
    <w:rsid w:val="0060321D"/>
    <w:rsid w:val="00611A9D"/>
    <w:rsid w:val="00627669"/>
    <w:rsid w:val="00627A46"/>
    <w:rsid w:val="00637843"/>
    <w:rsid w:val="00641E39"/>
    <w:rsid w:val="006435C6"/>
    <w:rsid w:val="00653A21"/>
    <w:rsid w:val="00654228"/>
    <w:rsid w:val="00661B39"/>
    <w:rsid w:val="006837BA"/>
    <w:rsid w:val="00692AF0"/>
    <w:rsid w:val="00693EAC"/>
    <w:rsid w:val="006A32F6"/>
    <w:rsid w:val="006B04C7"/>
    <w:rsid w:val="006B2E8E"/>
    <w:rsid w:val="006B4CC7"/>
    <w:rsid w:val="006B5D82"/>
    <w:rsid w:val="006C2D14"/>
    <w:rsid w:val="006C4DF3"/>
    <w:rsid w:val="006D105B"/>
    <w:rsid w:val="006E2AC1"/>
    <w:rsid w:val="006E3708"/>
    <w:rsid w:val="006F12F9"/>
    <w:rsid w:val="006F1A69"/>
    <w:rsid w:val="006F2ADB"/>
    <w:rsid w:val="006F7389"/>
    <w:rsid w:val="0070202B"/>
    <w:rsid w:val="007064D1"/>
    <w:rsid w:val="00706752"/>
    <w:rsid w:val="00707F32"/>
    <w:rsid w:val="0072435E"/>
    <w:rsid w:val="00730B7B"/>
    <w:rsid w:val="00734B06"/>
    <w:rsid w:val="007527ED"/>
    <w:rsid w:val="00753738"/>
    <w:rsid w:val="00761A39"/>
    <w:rsid w:val="00763140"/>
    <w:rsid w:val="007638BB"/>
    <w:rsid w:val="00770E06"/>
    <w:rsid w:val="00771833"/>
    <w:rsid w:val="00791B41"/>
    <w:rsid w:val="0079520E"/>
    <w:rsid w:val="007A689B"/>
    <w:rsid w:val="007B422F"/>
    <w:rsid w:val="007B681E"/>
    <w:rsid w:val="007B6FC7"/>
    <w:rsid w:val="007C0A1C"/>
    <w:rsid w:val="007C0B17"/>
    <w:rsid w:val="007E2AAD"/>
    <w:rsid w:val="007E3E10"/>
    <w:rsid w:val="007E5518"/>
    <w:rsid w:val="007F3D64"/>
    <w:rsid w:val="00800662"/>
    <w:rsid w:val="00814439"/>
    <w:rsid w:val="008463A1"/>
    <w:rsid w:val="00855EDA"/>
    <w:rsid w:val="00867CC6"/>
    <w:rsid w:val="008763B3"/>
    <w:rsid w:val="00876BB4"/>
    <w:rsid w:val="00886FF6"/>
    <w:rsid w:val="008A280F"/>
    <w:rsid w:val="008C73E4"/>
    <w:rsid w:val="008D432F"/>
    <w:rsid w:val="0090227E"/>
    <w:rsid w:val="00902C6B"/>
    <w:rsid w:val="00903D0D"/>
    <w:rsid w:val="00910145"/>
    <w:rsid w:val="00924954"/>
    <w:rsid w:val="00930D58"/>
    <w:rsid w:val="00932F73"/>
    <w:rsid w:val="00935A17"/>
    <w:rsid w:val="0093726B"/>
    <w:rsid w:val="00945C0C"/>
    <w:rsid w:val="00992F3D"/>
    <w:rsid w:val="009A0D3E"/>
    <w:rsid w:val="009A212E"/>
    <w:rsid w:val="009B18E8"/>
    <w:rsid w:val="009B3CA1"/>
    <w:rsid w:val="009C1488"/>
    <w:rsid w:val="009C465E"/>
    <w:rsid w:val="009C6288"/>
    <w:rsid w:val="009D3560"/>
    <w:rsid w:val="009E4F51"/>
    <w:rsid w:val="009E6AAD"/>
    <w:rsid w:val="00A1654D"/>
    <w:rsid w:val="00A42CC4"/>
    <w:rsid w:val="00A45F87"/>
    <w:rsid w:val="00A50C1E"/>
    <w:rsid w:val="00A610D7"/>
    <w:rsid w:val="00A80BC2"/>
    <w:rsid w:val="00A8195E"/>
    <w:rsid w:val="00A92988"/>
    <w:rsid w:val="00AA1219"/>
    <w:rsid w:val="00AA18D8"/>
    <w:rsid w:val="00AA3E3F"/>
    <w:rsid w:val="00AB4A34"/>
    <w:rsid w:val="00AB4EFD"/>
    <w:rsid w:val="00AC0A3D"/>
    <w:rsid w:val="00AC1949"/>
    <w:rsid w:val="00AC2C91"/>
    <w:rsid w:val="00AD1311"/>
    <w:rsid w:val="00AD6235"/>
    <w:rsid w:val="00AF2A9D"/>
    <w:rsid w:val="00B1529A"/>
    <w:rsid w:val="00B156A7"/>
    <w:rsid w:val="00B1744F"/>
    <w:rsid w:val="00B22A6D"/>
    <w:rsid w:val="00B2460E"/>
    <w:rsid w:val="00B258B9"/>
    <w:rsid w:val="00B34F8B"/>
    <w:rsid w:val="00B43A89"/>
    <w:rsid w:val="00B653E5"/>
    <w:rsid w:val="00B67BC9"/>
    <w:rsid w:val="00B700D0"/>
    <w:rsid w:val="00B77094"/>
    <w:rsid w:val="00B853CC"/>
    <w:rsid w:val="00B90836"/>
    <w:rsid w:val="00B914D6"/>
    <w:rsid w:val="00B95BDF"/>
    <w:rsid w:val="00BA281C"/>
    <w:rsid w:val="00BB252D"/>
    <w:rsid w:val="00BB63F2"/>
    <w:rsid w:val="00BC2AF1"/>
    <w:rsid w:val="00BD22E3"/>
    <w:rsid w:val="00BE0687"/>
    <w:rsid w:val="00BF05D5"/>
    <w:rsid w:val="00BF26BE"/>
    <w:rsid w:val="00C037D3"/>
    <w:rsid w:val="00C05BF7"/>
    <w:rsid w:val="00C16529"/>
    <w:rsid w:val="00C33DAA"/>
    <w:rsid w:val="00C40C49"/>
    <w:rsid w:val="00C552E7"/>
    <w:rsid w:val="00C55A21"/>
    <w:rsid w:val="00C55C9B"/>
    <w:rsid w:val="00C55E13"/>
    <w:rsid w:val="00C6377F"/>
    <w:rsid w:val="00C670E4"/>
    <w:rsid w:val="00C7507B"/>
    <w:rsid w:val="00C75CFE"/>
    <w:rsid w:val="00C85DB8"/>
    <w:rsid w:val="00C9742C"/>
    <w:rsid w:val="00CA0CC5"/>
    <w:rsid w:val="00CA61A1"/>
    <w:rsid w:val="00CB51DD"/>
    <w:rsid w:val="00CC0DE4"/>
    <w:rsid w:val="00CC1250"/>
    <w:rsid w:val="00CC4964"/>
    <w:rsid w:val="00CD6C16"/>
    <w:rsid w:val="00CE664E"/>
    <w:rsid w:val="00CF6B35"/>
    <w:rsid w:val="00D0056D"/>
    <w:rsid w:val="00D04432"/>
    <w:rsid w:val="00D158EC"/>
    <w:rsid w:val="00D24FDD"/>
    <w:rsid w:val="00D26241"/>
    <w:rsid w:val="00D37AA8"/>
    <w:rsid w:val="00D40635"/>
    <w:rsid w:val="00D4397B"/>
    <w:rsid w:val="00D549C5"/>
    <w:rsid w:val="00D555BC"/>
    <w:rsid w:val="00D56432"/>
    <w:rsid w:val="00D67A05"/>
    <w:rsid w:val="00D748A2"/>
    <w:rsid w:val="00D82332"/>
    <w:rsid w:val="00D865A4"/>
    <w:rsid w:val="00DA5CB1"/>
    <w:rsid w:val="00DB41D4"/>
    <w:rsid w:val="00DB7442"/>
    <w:rsid w:val="00DD2F22"/>
    <w:rsid w:val="00DE2993"/>
    <w:rsid w:val="00DF49BC"/>
    <w:rsid w:val="00DF5A18"/>
    <w:rsid w:val="00E03533"/>
    <w:rsid w:val="00E04578"/>
    <w:rsid w:val="00E10375"/>
    <w:rsid w:val="00E1276B"/>
    <w:rsid w:val="00E15AC7"/>
    <w:rsid w:val="00E17F1B"/>
    <w:rsid w:val="00E17F2F"/>
    <w:rsid w:val="00E21F4D"/>
    <w:rsid w:val="00E3040A"/>
    <w:rsid w:val="00E32036"/>
    <w:rsid w:val="00E61918"/>
    <w:rsid w:val="00E63D4A"/>
    <w:rsid w:val="00E6791B"/>
    <w:rsid w:val="00E70235"/>
    <w:rsid w:val="00E776D8"/>
    <w:rsid w:val="00E90E88"/>
    <w:rsid w:val="00E90E8D"/>
    <w:rsid w:val="00EA22E4"/>
    <w:rsid w:val="00EA2925"/>
    <w:rsid w:val="00EA6281"/>
    <w:rsid w:val="00EB665C"/>
    <w:rsid w:val="00EC2FDB"/>
    <w:rsid w:val="00ED1327"/>
    <w:rsid w:val="00EE26DF"/>
    <w:rsid w:val="00EE709C"/>
    <w:rsid w:val="00EF68CE"/>
    <w:rsid w:val="00EF6EEC"/>
    <w:rsid w:val="00F11AF7"/>
    <w:rsid w:val="00F131B5"/>
    <w:rsid w:val="00F14C34"/>
    <w:rsid w:val="00F2496C"/>
    <w:rsid w:val="00F31300"/>
    <w:rsid w:val="00F43A4B"/>
    <w:rsid w:val="00F5119B"/>
    <w:rsid w:val="00F56B27"/>
    <w:rsid w:val="00F67880"/>
    <w:rsid w:val="00F80125"/>
    <w:rsid w:val="00F81456"/>
    <w:rsid w:val="00F84A53"/>
    <w:rsid w:val="00F904DB"/>
    <w:rsid w:val="00F910DA"/>
    <w:rsid w:val="00F95DAC"/>
    <w:rsid w:val="00FB057E"/>
    <w:rsid w:val="00FB2326"/>
    <w:rsid w:val="00FB3F38"/>
    <w:rsid w:val="00FB796C"/>
    <w:rsid w:val="00FB7DDD"/>
    <w:rsid w:val="00FD31DA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6CDC8"/>
  <w15:docId w15:val="{7A4ED1C9-EF75-4FD8-A5E2-2FD50300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424" w:right="132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left="118" w:right="111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B23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232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B23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232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60321D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60321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95pt">
    <w:name w:val="Основной текст + 9;5 pt"/>
    <w:basedOn w:val="a0"/>
    <w:rsid w:val="00135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Default">
    <w:name w:val="Default"/>
    <w:rsid w:val="00B2460E"/>
    <w:pPr>
      <w:widowControl/>
      <w:adjustRightInd w:val="0"/>
    </w:pPr>
    <w:rPr>
      <w:rFonts w:ascii="Arial" w:eastAsiaTheme="minorEastAsia" w:hAnsi="Arial" w:cs="Arial"/>
      <w:color w:val="000000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5F6E4D"/>
    <w:rPr>
      <w:color w:val="0000FF"/>
      <w:u w:val="single"/>
    </w:rPr>
  </w:style>
  <w:style w:type="paragraph" w:customStyle="1" w:styleId="j17">
    <w:name w:val="j17"/>
    <w:basedOn w:val="a"/>
    <w:rsid w:val="00CD6C1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51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51DD"/>
    <w:rPr>
      <w:rFonts w:ascii="Segoe UI" w:eastAsia="Times New Roman" w:hAnsi="Segoe UI" w:cs="Segoe UI"/>
      <w:sz w:val="18"/>
      <w:szCs w:val="18"/>
      <w:lang w:val="ru-RU"/>
    </w:rPr>
  </w:style>
  <w:style w:type="character" w:styleId="ad">
    <w:name w:val="Unresolved Mention"/>
    <w:basedOn w:val="a0"/>
    <w:uiPriority w:val="99"/>
    <w:semiHidden/>
    <w:unhideWhenUsed/>
    <w:rsid w:val="001F707C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0228E4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o@customs.gospmr.org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0EE9D3-B2EC-47C0-BD04-A855678F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8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Бышляга А.</cp:lastModifiedBy>
  <cp:revision>127</cp:revision>
  <cp:lastPrinted>2022-04-28T13:06:00Z</cp:lastPrinted>
  <dcterms:created xsi:type="dcterms:W3CDTF">2021-10-18T12:48:00Z</dcterms:created>
  <dcterms:modified xsi:type="dcterms:W3CDTF">2022-04-28T13:10:00Z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2019-12-30T00:00:00Z</vt:filetime>
  </property>
</Properties>
</file>